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1B282" w14:textId="77777777" w:rsidR="008628D1" w:rsidRDefault="008628D1">
      <w:pPr>
        <w:adjustRightInd w:val="0"/>
        <w:snapToGrid w:val="0"/>
        <w:spacing w:line="560" w:lineRule="exact"/>
        <w:ind w:leftChars="-91" w:left="-191"/>
        <w:rPr>
          <w:rFonts w:ascii="黑体" w:eastAsia="黑体" w:hAnsi="黑体" w:hint="eastAsia"/>
          <w:sz w:val="32"/>
          <w:szCs w:val="32"/>
        </w:rPr>
      </w:pPr>
      <w:r>
        <w:rPr>
          <w:rFonts w:ascii="黑体" w:eastAsia="黑体" w:hAnsi="黑体"/>
          <w:color w:val="808080" w:themeColor="background1" w:themeShade="80"/>
          <w:sz w:val="32"/>
          <w:szCs w:val="32"/>
        </w:rPr>
        <w:t>2</w:t>
      </w:r>
      <w:r>
        <w:rPr>
          <w:rFonts w:ascii="黑体" w:eastAsia="黑体" w:hAnsi="黑体" w:hint="eastAsia"/>
          <w:color w:val="808080" w:themeColor="background1" w:themeShade="80"/>
          <w:sz w:val="32"/>
          <w:szCs w:val="32"/>
        </w:rPr>
        <w:t>6级储能科学与工程</w:t>
      </w:r>
      <w:r>
        <w:rPr>
          <w:rFonts w:ascii="黑体" w:eastAsia="黑体" w:hAnsi="黑体" w:hint="eastAsia"/>
          <w:sz w:val="32"/>
          <w:szCs w:val="32"/>
        </w:rPr>
        <w:t>《大学生心理健康教育》课程教学大纲</w:t>
      </w:r>
    </w:p>
    <w:tbl>
      <w:tblPr>
        <w:tblW w:w="9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049"/>
        <w:gridCol w:w="1357"/>
        <w:gridCol w:w="35"/>
        <w:gridCol w:w="169"/>
        <w:gridCol w:w="1320"/>
        <w:gridCol w:w="1020"/>
        <w:gridCol w:w="395"/>
        <w:gridCol w:w="287"/>
        <w:gridCol w:w="206"/>
        <w:gridCol w:w="154"/>
        <w:gridCol w:w="249"/>
        <w:gridCol w:w="555"/>
        <w:gridCol w:w="153"/>
        <w:gridCol w:w="567"/>
        <w:gridCol w:w="142"/>
        <w:gridCol w:w="709"/>
        <w:gridCol w:w="751"/>
      </w:tblGrid>
      <w:tr w:rsidR="008628D1" w14:paraId="19F883E6" w14:textId="77777777">
        <w:trPr>
          <w:trHeight w:val="454"/>
          <w:jc w:val="center"/>
        </w:trPr>
        <w:tc>
          <w:tcPr>
            <w:tcW w:w="1049" w:type="dxa"/>
            <w:vAlign w:val="center"/>
          </w:tcPr>
          <w:p w14:paraId="09E9D3C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6A6D8B9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0791496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w:t>
            </w:r>
          </w:p>
          <w:p w14:paraId="6BBA69B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代码</w:t>
            </w:r>
          </w:p>
        </w:tc>
        <w:tc>
          <w:tcPr>
            <w:tcW w:w="2322" w:type="dxa"/>
            <w:gridSpan w:val="5"/>
            <w:vAlign w:val="center"/>
          </w:tcPr>
          <w:p w14:paraId="69771F4C"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1211220001</w:t>
            </w:r>
          </w:p>
        </w:tc>
      </w:tr>
      <w:tr w:rsidR="008628D1" w14:paraId="10AD046F" w14:textId="77777777">
        <w:trPr>
          <w:trHeight w:val="454"/>
          <w:jc w:val="center"/>
        </w:trPr>
        <w:tc>
          <w:tcPr>
            <w:tcW w:w="1049" w:type="dxa"/>
            <w:vAlign w:val="center"/>
          </w:tcPr>
          <w:p w14:paraId="6DE8C77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8069" w:type="dxa"/>
            <w:gridSpan w:val="16"/>
            <w:vAlign w:val="center"/>
          </w:tcPr>
          <w:p w14:paraId="163A5524"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56E0FF3F"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1409BF5E" w14:textId="77777777">
        <w:trPr>
          <w:trHeight w:val="406"/>
          <w:jc w:val="center"/>
        </w:trPr>
        <w:tc>
          <w:tcPr>
            <w:tcW w:w="1049" w:type="dxa"/>
            <w:vAlign w:val="center"/>
          </w:tcPr>
          <w:p w14:paraId="588FC30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1E3ADAC9"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w:t>
            </w:r>
            <w:r>
              <w:rPr>
                <w:rFonts w:ascii="仿宋" w:eastAsia="仿宋"/>
                <w:color w:val="000000"/>
                <w:sz w:val="24"/>
              </w:rPr>
              <w:t>或</w:t>
            </w:r>
            <w:r>
              <w:rPr>
                <w:rFonts w:ascii="仿宋" w:eastAsia="仿宋" w:hint="eastAsia"/>
                <w:color w:val="000000"/>
                <w:sz w:val="24"/>
              </w:rPr>
              <w:t>2学期</w:t>
            </w:r>
          </w:p>
        </w:tc>
        <w:tc>
          <w:tcPr>
            <w:tcW w:w="1320" w:type="dxa"/>
            <w:vAlign w:val="center"/>
          </w:tcPr>
          <w:p w14:paraId="52E81DA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2"/>
            <w:vAlign w:val="center"/>
          </w:tcPr>
          <w:p w14:paraId="2DC7225B"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451" w:type="dxa"/>
            <w:gridSpan w:val="5"/>
            <w:vAlign w:val="center"/>
          </w:tcPr>
          <w:p w14:paraId="4B7DD2DA"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322" w:type="dxa"/>
            <w:gridSpan w:val="5"/>
            <w:vAlign w:val="center"/>
          </w:tcPr>
          <w:p w14:paraId="350ECE36"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sz w:val="24"/>
                <w:szCs w:val="24"/>
              </w:rPr>
              <w:t>许舒敏</w:t>
            </w:r>
          </w:p>
        </w:tc>
      </w:tr>
      <w:tr w:rsidR="008628D1" w14:paraId="502DB14F" w14:textId="77777777">
        <w:trPr>
          <w:trHeight w:val="485"/>
          <w:jc w:val="center"/>
        </w:trPr>
        <w:tc>
          <w:tcPr>
            <w:tcW w:w="1049" w:type="dxa"/>
            <w:vAlign w:val="center"/>
          </w:tcPr>
          <w:p w14:paraId="54FF332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3"/>
            <w:vAlign w:val="center"/>
          </w:tcPr>
          <w:p w14:paraId="5D59DC8B"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320" w:type="dxa"/>
            <w:vAlign w:val="center"/>
          </w:tcPr>
          <w:p w14:paraId="5B6EB2FC"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415" w:type="dxa"/>
            <w:gridSpan w:val="2"/>
            <w:vAlign w:val="center"/>
          </w:tcPr>
          <w:p w14:paraId="40D55C5E"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451" w:type="dxa"/>
            <w:gridSpan w:val="5"/>
            <w:tcBorders>
              <w:right w:val="single" w:sz="4" w:space="0" w:color="000000"/>
            </w:tcBorders>
            <w:vAlign w:val="center"/>
          </w:tcPr>
          <w:p w14:paraId="54454E6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322" w:type="dxa"/>
            <w:gridSpan w:val="5"/>
            <w:vAlign w:val="center"/>
          </w:tcPr>
          <w:p w14:paraId="01DE81FE" w14:textId="77777777" w:rsidR="008628D1" w:rsidRDefault="008628D1">
            <w:pPr>
              <w:adjustRightInd w:val="0"/>
              <w:snapToGrid w:val="0"/>
              <w:spacing w:line="240" w:lineRule="atLeast"/>
              <w:jc w:val="center"/>
              <w:rPr>
                <w:rFonts w:ascii="仿宋" w:eastAsia="仿宋" w:cs="仿宋"/>
                <w:color w:val="4472C4"/>
                <w:sz w:val="24"/>
                <w:szCs w:val="24"/>
              </w:rPr>
            </w:pPr>
          </w:p>
        </w:tc>
      </w:tr>
      <w:tr w:rsidR="008628D1" w14:paraId="608CB46E" w14:textId="77777777">
        <w:trPr>
          <w:trHeight w:val="454"/>
          <w:jc w:val="center"/>
        </w:trPr>
        <w:tc>
          <w:tcPr>
            <w:tcW w:w="1049" w:type="dxa"/>
            <w:vAlign w:val="center"/>
          </w:tcPr>
          <w:p w14:paraId="03F7FAD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8069" w:type="dxa"/>
            <w:gridSpan w:val="16"/>
            <w:vAlign w:val="center"/>
          </w:tcPr>
          <w:p w14:paraId="5B5F0476" w14:textId="77777777" w:rsidR="008628D1" w:rsidRDefault="008628D1">
            <w:pPr>
              <w:tabs>
                <w:tab w:val="left" w:pos="720"/>
              </w:tabs>
              <w:adjustRightInd w:val="0"/>
              <w:snapToGrid w:val="0"/>
              <w:rPr>
                <w:rFonts w:ascii="仿宋" w:eastAsia="仿宋"/>
                <w:color w:val="000000"/>
                <w:sz w:val="24"/>
              </w:rPr>
            </w:pPr>
            <w:r>
              <w:rPr>
                <w:rFonts w:ascii="仿宋" w:eastAsia="仿宋" w:hint="eastAsia"/>
                <w:color w:val="000000"/>
                <w:sz w:val="24"/>
              </w:rPr>
              <w:t>先修课程：无</w:t>
            </w:r>
          </w:p>
          <w:p w14:paraId="673B1475" w14:textId="77777777" w:rsidR="008628D1" w:rsidRDefault="008628D1">
            <w:pPr>
              <w:tabs>
                <w:tab w:val="left" w:pos="720"/>
              </w:tabs>
              <w:adjustRightInd w:val="0"/>
              <w:snapToGrid w:val="0"/>
              <w:rPr>
                <w:rFonts w:ascii="仿宋" w:eastAsia="仿宋" w:cs="仿宋"/>
                <w:color w:val="000000"/>
                <w:sz w:val="24"/>
                <w:szCs w:val="24"/>
              </w:rPr>
            </w:pPr>
            <w:r>
              <w:rPr>
                <w:rFonts w:ascii="仿宋" w:eastAsia="仿宋" w:hint="eastAsia"/>
                <w:color w:val="000000"/>
                <w:sz w:val="24"/>
              </w:rPr>
              <w:t>后续课程：无</w:t>
            </w:r>
          </w:p>
        </w:tc>
      </w:tr>
      <w:tr w:rsidR="008628D1" w14:paraId="41742170" w14:textId="77777777">
        <w:trPr>
          <w:trHeight w:val="454"/>
          <w:jc w:val="center"/>
        </w:trPr>
        <w:tc>
          <w:tcPr>
            <w:tcW w:w="1049" w:type="dxa"/>
            <w:vAlign w:val="center"/>
          </w:tcPr>
          <w:p w14:paraId="10F2B75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8069" w:type="dxa"/>
            <w:gridSpan w:val="16"/>
            <w:vAlign w:val="center"/>
          </w:tcPr>
          <w:p w14:paraId="4A6FE369" w14:textId="77777777" w:rsidR="008628D1" w:rsidRDefault="008628D1">
            <w:pPr>
              <w:tabs>
                <w:tab w:val="left" w:pos="720"/>
              </w:tabs>
              <w:adjustRightInd w:val="0"/>
              <w:snapToGrid w:val="0"/>
              <w:jc w:val="center"/>
              <w:rPr>
                <w:rFonts w:ascii="仿宋" w:eastAsia="仿宋"/>
                <w:color w:val="FF0000"/>
                <w:sz w:val="24"/>
              </w:rPr>
            </w:pPr>
            <w:r>
              <w:rPr>
                <w:rFonts w:ascii="仿宋" w:eastAsia="仿宋" w:hint="eastAsia"/>
                <w:color w:val="808080" w:themeColor="background1" w:themeShade="80"/>
                <w:sz w:val="24"/>
              </w:rPr>
              <w:t>储能科学与工程</w:t>
            </w:r>
          </w:p>
        </w:tc>
      </w:tr>
      <w:tr w:rsidR="008628D1" w14:paraId="1051F82C" w14:textId="77777777">
        <w:trPr>
          <w:jc w:val="center"/>
        </w:trPr>
        <w:tc>
          <w:tcPr>
            <w:tcW w:w="1049" w:type="dxa"/>
            <w:tcBorders>
              <w:bottom w:val="single" w:sz="4" w:space="0" w:color="auto"/>
            </w:tcBorders>
            <w:vAlign w:val="center"/>
          </w:tcPr>
          <w:p w14:paraId="1F33ADE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A</w:t>
            </w:r>
          </w:p>
          <w:p w14:paraId="1CA3B6E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8069" w:type="dxa"/>
            <w:gridSpan w:val="16"/>
            <w:tcBorders>
              <w:bottom w:val="single" w:sz="4" w:space="0" w:color="auto"/>
            </w:tcBorders>
            <w:vAlign w:val="center"/>
          </w:tcPr>
          <w:p w14:paraId="4FABE3E0" w14:textId="77777777" w:rsidR="008628D1" w:rsidRDefault="008628D1">
            <w:pPr>
              <w:adjustRightInd w:val="0"/>
              <w:snapToGrid w:val="0"/>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.2021.</w:t>
            </w:r>
            <w:r>
              <w:rPr>
                <w:rFonts w:ascii="仿宋" w:eastAsia="仿宋" w:hint="eastAsia"/>
                <w:color w:val="000000"/>
                <w:sz w:val="24"/>
              </w:rPr>
              <w:t xml:space="preserve">  </w:t>
            </w:r>
          </w:p>
        </w:tc>
      </w:tr>
      <w:tr w:rsidR="008628D1" w14:paraId="4ECF5C34" w14:textId="77777777">
        <w:trPr>
          <w:jc w:val="center"/>
        </w:trPr>
        <w:tc>
          <w:tcPr>
            <w:tcW w:w="1049" w:type="dxa"/>
            <w:tcBorders>
              <w:bottom w:val="single" w:sz="4" w:space="0" w:color="auto"/>
            </w:tcBorders>
            <w:vAlign w:val="center"/>
          </w:tcPr>
          <w:p w14:paraId="33AA63C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B</w:t>
            </w:r>
          </w:p>
          <w:p w14:paraId="2AC1F70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主要参考书籍</w:t>
            </w:r>
          </w:p>
        </w:tc>
        <w:tc>
          <w:tcPr>
            <w:tcW w:w="8069" w:type="dxa"/>
            <w:gridSpan w:val="16"/>
            <w:tcBorders>
              <w:bottom w:val="single" w:sz="4" w:space="0" w:color="auto"/>
            </w:tcBorders>
          </w:tcPr>
          <w:p w14:paraId="6E2E6A15" w14:textId="77777777" w:rsidR="008628D1" w:rsidRDefault="008628D1">
            <w:pPr>
              <w:adjustRightInd w:val="0"/>
              <w:snapToGrid w:val="0"/>
              <w:rPr>
                <w:rFonts w:ascii="仿宋" w:eastAsia="仿宋"/>
                <w:color w:val="000000"/>
                <w:sz w:val="24"/>
              </w:rPr>
            </w:pPr>
            <w:r>
              <w:rPr>
                <w:rFonts w:ascii="仿宋" w:eastAsia="仿宋" w:hint="eastAsia"/>
                <w:color w:val="000000"/>
                <w:sz w:val="24"/>
              </w:rPr>
              <w:t>姚本先.大学生心理健康教育.北京师范大学出版社,2021</w:t>
            </w:r>
          </w:p>
          <w:p w14:paraId="05A89DB8" w14:textId="77777777" w:rsidR="008628D1" w:rsidRDefault="008628D1">
            <w:pPr>
              <w:adjustRightInd w:val="0"/>
              <w:snapToGrid w:val="0"/>
              <w:rPr>
                <w:rFonts w:ascii="仿宋" w:eastAsia="仿宋"/>
                <w:color w:val="000000"/>
                <w:sz w:val="24"/>
              </w:rPr>
            </w:pPr>
            <w:r>
              <w:rPr>
                <w:rFonts w:ascii="仿宋" w:eastAsia="仿宋" w:hint="eastAsia"/>
                <w:color w:val="000000"/>
                <w:sz w:val="24"/>
              </w:rPr>
              <w:t>俞国良.大学生心理健康教育.中国人民大学出版社,2022</w:t>
            </w:r>
          </w:p>
          <w:p w14:paraId="30B75983"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张大均.大学生心理健康.清华大学出版社,2021</w:t>
            </w:r>
          </w:p>
          <w:p w14:paraId="04F1BCE0" w14:textId="77777777" w:rsidR="008628D1" w:rsidRDefault="008628D1">
            <w:pPr>
              <w:adjustRightInd w:val="0"/>
              <w:snapToGrid w:val="0"/>
              <w:rPr>
                <w:rFonts w:ascii="仿宋" w:eastAsia="仿宋"/>
                <w:color w:val="000000"/>
                <w:sz w:val="24"/>
              </w:rPr>
            </w:pPr>
            <w:r>
              <w:rPr>
                <w:rFonts w:ascii="仿宋" w:eastAsia="仿宋" w:hint="eastAsia"/>
                <w:color w:val="000000"/>
                <w:sz w:val="24"/>
              </w:rPr>
              <w:t>沈德立.大学生心理健康.高等教育出版社.2013</w:t>
            </w:r>
          </w:p>
          <w:p w14:paraId="48E79F63"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张满堂.心灵之路——大学生心理健康教育.南开大学出版社.2012</w:t>
            </w:r>
          </w:p>
          <w:p w14:paraId="78DA73C6" w14:textId="77777777" w:rsidR="008628D1" w:rsidRDefault="008628D1">
            <w:pPr>
              <w:adjustRightInd w:val="0"/>
              <w:snapToGrid w:val="0"/>
              <w:rPr>
                <w:rFonts w:ascii="仿宋" w:eastAsia="仿宋"/>
                <w:color w:val="000000"/>
                <w:sz w:val="24"/>
              </w:rPr>
            </w:pPr>
            <w:r>
              <w:rPr>
                <w:rFonts w:ascii="仿宋" w:eastAsia="仿宋" w:hint="eastAsia"/>
                <w:color w:val="000000"/>
                <w:sz w:val="24"/>
              </w:rPr>
              <w:t>葛明贵.大学生心理健康教育.教育科学出版社.2014</w:t>
            </w:r>
          </w:p>
          <w:p w14:paraId="6F9878D3" w14:textId="77777777" w:rsidR="008628D1" w:rsidRDefault="008628D1">
            <w:pPr>
              <w:adjustRightInd w:val="0"/>
              <w:snapToGrid w:val="0"/>
              <w:rPr>
                <w:rFonts w:ascii="仿宋" w:eastAsia="仿宋"/>
                <w:color w:val="000000"/>
                <w:sz w:val="24"/>
              </w:rPr>
            </w:pPr>
            <w:r>
              <w:rPr>
                <w:rFonts w:ascii="仿宋" w:eastAsia="仿宋" w:hint="eastAsia"/>
                <w:color w:val="000000"/>
                <w:sz w:val="24"/>
              </w:rPr>
              <w:t>孟娟.自助与成长——大学生心理健康教育.国家行政学院出版社.2013</w:t>
            </w:r>
          </w:p>
          <w:p w14:paraId="47602745" w14:textId="77777777" w:rsidR="008628D1" w:rsidRDefault="008628D1">
            <w:pPr>
              <w:adjustRightInd w:val="0"/>
              <w:snapToGrid w:val="0"/>
              <w:rPr>
                <w:rFonts w:ascii="仿宋" w:eastAsia="仿宋" w:cs="宋体"/>
                <w:bCs/>
                <w:kern w:val="0"/>
                <w:sz w:val="18"/>
                <w:szCs w:val="18"/>
              </w:rPr>
            </w:pPr>
            <w:r>
              <w:rPr>
                <w:rFonts w:ascii="仿宋" w:eastAsia="仿宋" w:hint="eastAsia"/>
                <w:color w:val="000000"/>
                <w:sz w:val="24"/>
              </w:rPr>
              <w:t>余世伟.哈佛大学的第一堂心理课.百花洲文艺出版社.2014</w:t>
            </w:r>
          </w:p>
        </w:tc>
      </w:tr>
      <w:tr w:rsidR="008628D1" w14:paraId="311C0C95" w14:textId="77777777">
        <w:trPr>
          <w:jc w:val="center"/>
        </w:trPr>
        <w:tc>
          <w:tcPr>
            <w:tcW w:w="1049" w:type="dxa"/>
            <w:tcBorders>
              <w:bottom w:val="single" w:sz="4" w:space="0" w:color="auto"/>
            </w:tcBorders>
            <w:vAlign w:val="center"/>
          </w:tcPr>
          <w:p w14:paraId="0411247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C</w:t>
            </w:r>
          </w:p>
          <w:p w14:paraId="20AFA59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线上学习资源</w:t>
            </w:r>
          </w:p>
        </w:tc>
        <w:tc>
          <w:tcPr>
            <w:tcW w:w="8069" w:type="dxa"/>
            <w:gridSpan w:val="16"/>
            <w:tcBorders>
              <w:bottom w:val="single" w:sz="4" w:space="0" w:color="auto"/>
            </w:tcBorders>
          </w:tcPr>
          <w:p w14:paraId="0D7087F2" w14:textId="77777777" w:rsidR="008628D1" w:rsidRDefault="008628D1">
            <w:pPr>
              <w:adjustRightInd w:val="0"/>
              <w:snapToGrid w:val="0"/>
              <w:rPr>
                <w:rFonts w:ascii="仿宋" w:eastAsia="仿宋" w:cs="仿宋"/>
                <w:color w:val="4472C4"/>
                <w:sz w:val="24"/>
                <w:szCs w:val="24"/>
              </w:rPr>
            </w:pPr>
            <w:r>
              <w:rPr>
                <w:rFonts w:ascii="仿宋" w:eastAsia="仿宋" w:hint="eastAsia"/>
                <w:color w:val="000000"/>
                <w:sz w:val="24"/>
              </w:rPr>
              <w:t>本课程已经建立超星平台网络课程，同学们依据学校提供的帐号与密码登录课程网站，可查看教学大纲、授课计划、考核方法、课程PPT、教学视频等教学资源。</w:t>
            </w:r>
          </w:p>
        </w:tc>
      </w:tr>
      <w:tr w:rsidR="008628D1" w14:paraId="605726DB" w14:textId="77777777">
        <w:trPr>
          <w:trHeight w:val="90"/>
          <w:jc w:val="center"/>
        </w:trPr>
        <w:tc>
          <w:tcPr>
            <w:tcW w:w="1049" w:type="dxa"/>
            <w:shd w:val="clear" w:color="auto" w:fill="FFFFFF"/>
            <w:vAlign w:val="center"/>
          </w:tcPr>
          <w:p w14:paraId="1C1B766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D</w:t>
            </w:r>
          </w:p>
          <w:p w14:paraId="649A828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168E032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8069" w:type="dxa"/>
            <w:gridSpan w:val="16"/>
            <w:shd w:val="clear" w:color="auto" w:fill="FFFFFF"/>
          </w:tcPr>
          <w:p w14:paraId="611AE885" w14:textId="77777777" w:rsidR="008628D1" w:rsidRDefault="008628D1">
            <w:pPr>
              <w:adjustRightInd w:val="0"/>
              <w:snapToGrid w:val="0"/>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729E92C5" w14:textId="77777777">
        <w:trPr>
          <w:trHeight w:val="769"/>
          <w:jc w:val="center"/>
        </w:trPr>
        <w:tc>
          <w:tcPr>
            <w:tcW w:w="1049" w:type="dxa"/>
            <w:vMerge w:val="restart"/>
            <w:shd w:val="clear" w:color="auto" w:fill="FFFFFF"/>
            <w:vAlign w:val="center"/>
          </w:tcPr>
          <w:p w14:paraId="0A7A990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E</w:t>
            </w:r>
          </w:p>
          <w:p w14:paraId="1C4D192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8069" w:type="dxa"/>
            <w:gridSpan w:val="16"/>
            <w:shd w:val="clear" w:color="auto" w:fill="FFFFFF"/>
          </w:tcPr>
          <w:p w14:paraId="54CAB9D2" w14:textId="77777777" w:rsidR="008628D1" w:rsidRDefault="008628D1">
            <w:pPr>
              <w:adjustRightInd w:val="0"/>
              <w:snapToGrid w:val="0"/>
              <w:rPr>
                <w:rFonts w:ascii="仿宋" w:eastAsia="仿宋"/>
                <w:sz w:val="24"/>
              </w:rPr>
            </w:pPr>
            <w:r>
              <w:rPr>
                <w:rFonts w:ascii="仿宋" w:eastAsia="仿宋" w:hint="eastAsia"/>
                <w:sz w:val="24"/>
              </w:rPr>
              <w:t>通过本课程的学习，学生具备如下知识、能力及情感态度价值观：</w:t>
            </w:r>
          </w:p>
          <w:p w14:paraId="0047802A" w14:textId="77777777" w:rsidR="008628D1" w:rsidRDefault="008628D1">
            <w:pPr>
              <w:adjustRightInd w:val="0"/>
              <w:snapToGrid w:val="0"/>
              <w:rPr>
                <w:rFonts w:ascii="仿宋" w:eastAsia="仿宋"/>
                <w:sz w:val="24"/>
                <w:shd w:val="solid" w:color="FFFFFF" w:fill="FFFFFF"/>
              </w:rPr>
            </w:pPr>
            <w:r>
              <w:rPr>
                <w:rFonts w:ascii="仿宋" w:eastAsia="仿宋" w:hint="eastAsia"/>
                <w:sz w:val="24"/>
              </w:rPr>
              <w:t>课程目标1：通过本课程的教学，使学生了解心理学的有关理论和基本概念，明确心理健康的标准及意义，了解大学阶段人的心理发展特征及异常表现，掌握自我调适的基本知识。</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8.1H</w:t>
            </w:r>
            <w:r>
              <w:rPr>
                <w:rFonts w:ascii="仿宋" w:eastAsia="仿宋"/>
                <w:color w:val="808080" w:themeColor="background1" w:themeShade="80"/>
                <w:sz w:val="24"/>
                <w:shd w:val="solid" w:color="FFFFFF" w:fill="FFFFFF"/>
              </w:rPr>
              <w:t>）</w:t>
            </w:r>
          </w:p>
          <w:p w14:paraId="520C7AB0" w14:textId="77777777" w:rsidR="008628D1" w:rsidRDefault="008628D1">
            <w:pPr>
              <w:adjustRightInd w:val="0"/>
              <w:snapToGrid w:val="0"/>
              <w:rPr>
                <w:rFonts w:ascii="仿宋" w:eastAsia="仿宋"/>
                <w:sz w:val="24"/>
                <w:shd w:val="solid" w:color="FFFFFF" w:fill="FFFFFF"/>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通技能、问题解决技能、自我管理技能、人际交往技能和生涯规划技能等。</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9.2H</w:t>
            </w:r>
            <w:r>
              <w:rPr>
                <w:rFonts w:ascii="仿宋" w:eastAsia="仿宋"/>
                <w:color w:val="808080" w:themeColor="background1" w:themeShade="80"/>
                <w:sz w:val="24"/>
                <w:shd w:val="solid" w:color="FFFFFF" w:fill="FFFFFF"/>
              </w:rPr>
              <w:t>）</w:t>
            </w:r>
          </w:p>
          <w:p w14:paraId="43CB8AF4" w14:textId="77777777" w:rsidR="008628D1" w:rsidRDefault="008628D1">
            <w:pPr>
              <w:adjustRightInd w:val="0"/>
              <w:snapToGrid w:val="0"/>
              <w:rPr>
                <w:rFonts w:ascii="仿宋" w:eastAsia="仿宋"/>
                <w:color w:val="808080" w:themeColor="background1" w:themeShade="80"/>
                <w:sz w:val="24"/>
                <w:shd w:val="solid" w:color="FFFFFF" w:fill="FFFFFF"/>
              </w:rPr>
            </w:pPr>
            <w:r>
              <w:rPr>
                <w:rFonts w:ascii="仿宋" w:eastAsia="仿宋" w:hint="eastAsia"/>
                <w:sz w:val="24"/>
                <w:shd w:val="solid" w:color="FFFFFF" w:fill="FFFFFF"/>
              </w:rPr>
              <w:t>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12.1M</w:t>
            </w:r>
            <w:r>
              <w:rPr>
                <w:rFonts w:ascii="仿宋" w:eastAsia="仿宋"/>
                <w:color w:val="808080" w:themeColor="background1" w:themeShade="80"/>
                <w:sz w:val="24"/>
                <w:shd w:val="solid" w:color="FFFFFF" w:fill="FFFFFF"/>
              </w:rPr>
              <w:t>）</w:t>
            </w:r>
          </w:p>
        </w:tc>
      </w:tr>
      <w:tr w:rsidR="008628D1" w14:paraId="680EEB6C" w14:textId="77777777">
        <w:trPr>
          <w:trHeight w:val="707"/>
          <w:jc w:val="center"/>
        </w:trPr>
        <w:tc>
          <w:tcPr>
            <w:tcW w:w="1049" w:type="dxa"/>
            <w:vMerge/>
            <w:shd w:val="clear" w:color="auto" w:fill="FFFFFF"/>
            <w:vAlign w:val="center"/>
          </w:tcPr>
          <w:p w14:paraId="4871917E" w14:textId="77777777" w:rsidR="008628D1" w:rsidRDefault="008628D1"/>
        </w:tc>
        <w:tc>
          <w:tcPr>
            <w:tcW w:w="1357" w:type="dxa"/>
            <w:tcBorders>
              <w:bottom w:val="single" w:sz="4" w:space="0" w:color="auto"/>
            </w:tcBorders>
            <w:shd w:val="clear" w:color="auto" w:fill="FFFFFF"/>
            <w:vAlign w:val="center"/>
          </w:tcPr>
          <w:p w14:paraId="47E7676A"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课程目标</w:t>
            </w:r>
          </w:p>
        </w:tc>
        <w:tc>
          <w:tcPr>
            <w:tcW w:w="5110" w:type="dxa"/>
            <w:gridSpan w:val="12"/>
            <w:tcBorders>
              <w:bottom w:val="single" w:sz="4" w:space="0" w:color="auto"/>
            </w:tcBorders>
            <w:shd w:val="clear" w:color="auto" w:fill="FFFFFF"/>
            <w:vAlign w:val="center"/>
          </w:tcPr>
          <w:p w14:paraId="137722C7"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毕业要求分解指标点</w:t>
            </w:r>
          </w:p>
        </w:tc>
        <w:tc>
          <w:tcPr>
            <w:tcW w:w="1602" w:type="dxa"/>
            <w:gridSpan w:val="3"/>
            <w:tcBorders>
              <w:bottom w:val="single" w:sz="4" w:space="0" w:color="auto"/>
            </w:tcBorders>
            <w:shd w:val="clear" w:color="auto" w:fill="FFFFFF"/>
            <w:vAlign w:val="center"/>
          </w:tcPr>
          <w:p w14:paraId="5C7DFAE4"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w:t>
            </w:r>
          </w:p>
        </w:tc>
      </w:tr>
      <w:tr w:rsidR="008628D1" w14:paraId="429EAA66" w14:textId="77777777">
        <w:trPr>
          <w:trHeight w:val="985"/>
          <w:jc w:val="center"/>
        </w:trPr>
        <w:tc>
          <w:tcPr>
            <w:tcW w:w="1049" w:type="dxa"/>
            <w:vMerge/>
            <w:shd w:val="clear" w:color="auto" w:fill="FFFFFF"/>
            <w:vAlign w:val="center"/>
          </w:tcPr>
          <w:p w14:paraId="1F6A6BF9" w14:textId="77777777" w:rsidR="008628D1" w:rsidRDefault="008628D1"/>
        </w:tc>
        <w:tc>
          <w:tcPr>
            <w:tcW w:w="1357" w:type="dxa"/>
            <w:tcBorders>
              <w:bottom w:val="single" w:sz="4" w:space="0" w:color="auto"/>
            </w:tcBorders>
            <w:shd w:val="clear" w:color="auto" w:fill="FFFFFF"/>
            <w:vAlign w:val="center"/>
          </w:tcPr>
          <w:p w14:paraId="50BCEBD9" w14:textId="77777777" w:rsidR="008628D1" w:rsidRDefault="008628D1">
            <w:pPr>
              <w:adjustRightInd w:val="0"/>
              <w:snapToGrid w:val="0"/>
              <w:jc w:val="center"/>
              <w:rPr>
                <w:rFonts w:ascii="仿宋" w:eastAsia="仿宋"/>
                <w:sz w:val="24"/>
              </w:rPr>
            </w:pPr>
            <w:r>
              <w:rPr>
                <w:rFonts w:ascii="仿宋" w:eastAsia="仿宋" w:hint="eastAsia"/>
                <w:sz w:val="24"/>
              </w:rPr>
              <w:t>课程目标1</w:t>
            </w:r>
          </w:p>
        </w:tc>
        <w:tc>
          <w:tcPr>
            <w:tcW w:w="5110" w:type="dxa"/>
            <w:gridSpan w:val="12"/>
            <w:shd w:val="clear" w:color="auto" w:fill="FFFFFF"/>
            <w:vAlign w:val="center"/>
          </w:tcPr>
          <w:p w14:paraId="7AB0CD1A" w14:textId="77777777" w:rsidR="008628D1" w:rsidRDefault="008628D1">
            <w:pPr>
              <w:adjustRightInd w:val="0"/>
              <w:snapToGrid w:val="0"/>
              <w:rPr>
                <w:rFonts w:ascii="仿宋" w:eastAsia="仿宋"/>
                <w:color w:val="808080" w:themeColor="background1" w:themeShade="80"/>
                <w:sz w:val="24"/>
              </w:rPr>
            </w:pPr>
            <w:r>
              <w:rPr>
                <w:rFonts w:ascii="仿宋" w:eastAsia="仿宋" w:hint="eastAsia"/>
                <w:color w:val="808080" w:themeColor="background1" w:themeShade="80"/>
                <w:sz w:val="24"/>
              </w:rPr>
              <w:t>8-1 具有人文社会科学素养和社会责任感，理解储能工程师的职业性质、职业道德</w:t>
            </w:r>
          </w:p>
        </w:tc>
        <w:tc>
          <w:tcPr>
            <w:tcW w:w="1602" w:type="dxa"/>
            <w:gridSpan w:val="3"/>
            <w:shd w:val="clear" w:color="auto" w:fill="FFFFFF"/>
            <w:vAlign w:val="center"/>
          </w:tcPr>
          <w:p w14:paraId="6BB96683"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职业规范</w:t>
            </w:r>
          </w:p>
        </w:tc>
      </w:tr>
      <w:tr w:rsidR="008628D1" w14:paraId="4435CE0B" w14:textId="77777777">
        <w:trPr>
          <w:trHeight w:val="1144"/>
          <w:jc w:val="center"/>
        </w:trPr>
        <w:tc>
          <w:tcPr>
            <w:tcW w:w="1049" w:type="dxa"/>
            <w:vMerge/>
            <w:shd w:val="clear" w:color="auto" w:fill="FFFFFF"/>
            <w:vAlign w:val="center"/>
          </w:tcPr>
          <w:p w14:paraId="5BFBD9CE" w14:textId="77777777" w:rsidR="008628D1" w:rsidRDefault="008628D1"/>
        </w:tc>
        <w:tc>
          <w:tcPr>
            <w:tcW w:w="1357" w:type="dxa"/>
            <w:shd w:val="clear" w:color="auto" w:fill="FFFFFF"/>
            <w:vAlign w:val="center"/>
          </w:tcPr>
          <w:p w14:paraId="67DF8A00" w14:textId="77777777" w:rsidR="008628D1" w:rsidRDefault="008628D1">
            <w:pPr>
              <w:adjustRightInd w:val="0"/>
              <w:snapToGrid w:val="0"/>
              <w:jc w:val="center"/>
              <w:rPr>
                <w:rFonts w:ascii="仿宋" w:eastAsia="仿宋"/>
                <w:sz w:val="24"/>
              </w:rPr>
            </w:pPr>
            <w:r>
              <w:rPr>
                <w:rFonts w:ascii="仿宋" w:eastAsia="仿宋" w:hint="eastAsia"/>
                <w:sz w:val="24"/>
              </w:rPr>
              <w:t>课程目标2</w:t>
            </w:r>
          </w:p>
        </w:tc>
        <w:tc>
          <w:tcPr>
            <w:tcW w:w="5110" w:type="dxa"/>
            <w:gridSpan w:val="12"/>
            <w:shd w:val="clear" w:color="auto" w:fill="FFFFFF"/>
            <w:vAlign w:val="center"/>
          </w:tcPr>
          <w:p w14:paraId="05BE1DDC" w14:textId="77777777" w:rsidR="008628D1" w:rsidRDefault="008628D1">
            <w:pPr>
              <w:adjustRightInd w:val="0"/>
              <w:snapToGrid w:val="0"/>
              <w:rPr>
                <w:rFonts w:ascii="仿宋" w:eastAsia="仿宋"/>
                <w:color w:val="808080" w:themeColor="background1" w:themeShade="80"/>
                <w:sz w:val="24"/>
              </w:rPr>
            </w:pPr>
            <w:r>
              <w:rPr>
                <w:rFonts w:ascii="仿宋" w:eastAsia="仿宋"/>
                <w:color w:val="808080" w:themeColor="background1" w:themeShade="80"/>
                <w:sz w:val="24"/>
              </w:rPr>
              <w:t xml:space="preserve">9-2 </w:t>
            </w:r>
            <w:r>
              <w:rPr>
                <w:rFonts w:ascii="仿宋" w:eastAsia="仿宋" w:hint="eastAsia"/>
                <w:color w:val="808080" w:themeColor="background1" w:themeShade="80"/>
                <w:sz w:val="24"/>
              </w:rPr>
              <w:t>具有一定的组织管理及团队协作能力，能够在多学科背景下的团队中发挥作用</w:t>
            </w:r>
          </w:p>
        </w:tc>
        <w:tc>
          <w:tcPr>
            <w:tcW w:w="1602" w:type="dxa"/>
            <w:gridSpan w:val="3"/>
            <w:shd w:val="clear" w:color="auto" w:fill="FFFFFF"/>
            <w:vAlign w:val="center"/>
          </w:tcPr>
          <w:p w14:paraId="698C3E10"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个人和团队</w:t>
            </w:r>
          </w:p>
        </w:tc>
      </w:tr>
      <w:tr w:rsidR="008628D1" w14:paraId="6B89DA21" w14:textId="77777777">
        <w:trPr>
          <w:trHeight w:val="1158"/>
          <w:jc w:val="center"/>
        </w:trPr>
        <w:tc>
          <w:tcPr>
            <w:tcW w:w="1049" w:type="dxa"/>
            <w:shd w:val="clear" w:color="auto" w:fill="FFFFFF"/>
            <w:vAlign w:val="center"/>
          </w:tcPr>
          <w:p w14:paraId="5F2E5ADB" w14:textId="77777777" w:rsidR="008628D1" w:rsidRDefault="008628D1">
            <w:pPr>
              <w:adjustRightInd w:val="0"/>
              <w:snapToGrid w:val="0"/>
              <w:spacing w:line="240" w:lineRule="atLeast"/>
              <w:jc w:val="center"/>
              <w:rPr>
                <w:rFonts w:ascii="仿宋" w:eastAsia="仿宋" w:cs="仿宋"/>
                <w:color w:val="000000"/>
                <w:sz w:val="24"/>
                <w:szCs w:val="24"/>
              </w:rPr>
            </w:pPr>
          </w:p>
        </w:tc>
        <w:tc>
          <w:tcPr>
            <w:tcW w:w="1357" w:type="dxa"/>
            <w:shd w:val="clear" w:color="auto" w:fill="FFFFFF"/>
            <w:vAlign w:val="center"/>
          </w:tcPr>
          <w:p w14:paraId="10605BC1" w14:textId="77777777" w:rsidR="008628D1" w:rsidRDefault="008628D1">
            <w:pPr>
              <w:adjustRightInd w:val="0"/>
              <w:snapToGrid w:val="0"/>
              <w:jc w:val="center"/>
              <w:rPr>
                <w:rFonts w:ascii="仿宋" w:eastAsia="仿宋" w:cs="Times New Roman Regular"/>
                <w:sz w:val="24"/>
              </w:rPr>
            </w:pPr>
            <w:r>
              <w:rPr>
                <w:rFonts w:ascii="仿宋" w:eastAsia="仿宋" w:hint="eastAsia"/>
                <w:sz w:val="24"/>
              </w:rPr>
              <w:t>课程目标3</w:t>
            </w:r>
          </w:p>
        </w:tc>
        <w:tc>
          <w:tcPr>
            <w:tcW w:w="5110" w:type="dxa"/>
            <w:gridSpan w:val="12"/>
            <w:shd w:val="clear" w:color="auto" w:fill="FFFFFF"/>
            <w:vAlign w:val="center"/>
          </w:tcPr>
          <w:p w14:paraId="5BACA692" w14:textId="77777777" w:rsidR="008628D1" w:rsidRDefault="008628D1">
            <w:pPr>
              <w:adjustRightInd w:val="0"/>
              <w:snapToGrid w:val="0"/>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12.1 认识不断探索和学习的必要性，具备主动学习和终身学习的意识</w:t>
            </w:r>
          </w:p>
        </w:tc>
        <w:tc>
          <w:tcPr>
            <w:tcW w:w="1602" w:type="dxa"/>
            <w:gridSpan w:val="3"/>
            <w:shd w:val="clear" w:color="auto" w:fill="FFFFFF"/>
            <w:vAlign w:val="center"/>
          </w:tcPr>
          <w:p w14:paraId="097F165E"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终身学习</w:t>
            </w:r>
          </w:p>
        </w:tc>
      </w:tr>
      <w:tr w:rsidR="008628D1" w14:paraId="5563C82F" w14:textId="77777777">
        <w:trPr>
          <w:trHeight w:val="582"/>
          <w:jc w:val="center"/>
        </w:trPr>
        <w:tc>
          <w:tcPr>
            <w:tcW w:w="1049" w:type="dxa"/>
            <w:vMerge w:val="restart"/>
            <w:shd w:val="clear" w:color="auto" w:fill="FFFFFF"/>
            <w:vAlign w:val="center"/>
          </w:tcPr>
          <w:p w14:paraId="228216D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F</w:t>
            </w:r>
          </w:p>
          <w:p w14:paraId="73B3949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6467" w:type="dxa"/>
            <w:gridSpan w:val="13"/>
            <w:shd w:val="clear" w:color="auto" w:fill="FFFFFF"/>
            <w:vAlign w:val="center"/>
          </w:tcPr>
          <w:p w14:paraId="4B5763AE"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851" w:type="dxa"/>
            <w:gridSpan w:val="2"/>
            <w:shd w:val="clear" w:color="auto" w:fill="FFFFFF"/>
            <w:vAlign w:val="center"/>
          </w:tcPr>
          <w:p w14:paraId="7297DE5A"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751" w:type="dxa"/>
            <w:shd w:val="clear" w:color="auto" w:fill="FFFFFF"/>
            <w:vAlign w:val="center"/>
          </w:tcPr>
          <w:p w14:paraId="473A2239"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学时</w:t>
            </w:r>
          </w:p>
          <w:p w14:paraId="1C3FC48B"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70000F07" w14:textId="77777777">
        <w:trPr>
          <w:trHeight w:val="454"/>
          <w:jc w:val="center"/>
        </w:trPr>
        <w:tc>
          <w:tcPr>
            <w:tcW w:w="1049" w:type="dxa"/>
            <w:vMerge/>
            <w:shd w:val="clear" w:color="auto" w:fill="FFFFFF"/>
            <w:vAlign w:val="center"/>
          </w:tcPr>
          <w:p w14:paraId="70039C0C" w14:textId="77777777" w:rsidR="008628D1" w:rsidRDefault="008628D1"/>
        </w:tc>
        <w:tc>
          <w:tcPr>
            <w:tcW w:w="6467" w:type="dxa"/>
            <w:gridSpan w:val="13"/>
            <w:vAlign w:val="center"/>
          </w:tcPr>
          <w:p w14:paraId="5586648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第一章 课程导入与概述</w:t>
            </w:r>
          </w:p>
          <w:p w14:paraId="1FCC808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一、大学：自由or自主</w:t>
            </w:r>
          </w:p>
          <w:p w14:paraId="036B152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二、课堂纪律</w:t>
            </w:r>
          </w:p>
          <w:p w14:paraId="3E16704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三、考核方式</w:t>
            </w:r>
          </w:p>
          <w:p w14:paraId="7DDE0CBC" w14:textId="77777777" w:rsidR="008628D1" w:rsidRDefault="008628D1">
            <w:pPr>
              <w:adjustRightInd w:val="0"/>
              <w:snapToGrid w:val="0"/>
              <w:rPr>
                <w:rFonts w:ascii="仿宋" w:eastAsia="仿宋" w:cs="仿宋"/>
                <w:kern w:val="0"/>
                <w:sz w:val="24"/>
                <w:szCs w:val="24"/>
              </w:rPr>
            </w:pPr>
          </w:p>
          <w:p w14:paraId="4A9B8A4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知道：课堂纪律与考核方式。</w:t>
            </w:r>
          </w:p>
          <w:p w14:paraId="4C15652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领会：自由需以自主为前提。</w:t>
            </w:r>
          </w:p>
          <w:p w14:paraId="6BD6069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运用：制定个人学习计划。</w:t>
            </w:r>
          </w:p>
          <w:p w14:paraId="0CC8D4DC"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思政点1：</w:t>
            </w:r>
            <w:r>
              <w:rPr>
                <w:rFonts w:ascii="仿宋" w:eastAsia="仿宋" w:cs="仿宋" w:hint="eastAsia"/>
                <w:kern w:val="0"/>
                <w:sz w:val="24"/>
                <w:szCs w:val="24"/>
              </w:rPr>
              <w:t>如何应对更加自主的大学生活。</w:t>
            </w:r>
          </w:p>
          <w:p w14:paraId="0F9AC05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上了大学，就自由了？ 是更自主了：大学是一个平台，一个时间平台，一个空间平台。自主安排好学习和生活的重要性。</w:t>
            </w:r>
          </w:p>
          <w:p w14:paraId="3ED15080"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思政点2：</w:t>
            </w:r>
            <w:r>
              <w:rPr>
                <w:rFonts w:ascii="仿宋" w:eastAsia="仿宋" w:cs="仿宋" w:hint="eastAsia"/>
                <w:kern w:val="0"/>
                <w:sz w:val="24"/>
                <w:szCs w:val="24"/>
              </w:rPr>
              <w:t>大学要完成从学生向社会人的心理过渡</w:t>
            </w:r>
          </w:p>
          <w:p w14:paraId="7F0A0D3F"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3FAB266B"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t>支撑课程目标1、2</w:t>
            </w:r>
          </w:p>
        </w:tc>
        <w:tc>
          <w:tcPr>
            <w:tcW w:w="751" w:type="dxa"/>
            <w:shd w:val="clear" w:color="auto" w:fill="FFFFFF"/>
            <w:vAlign w:val="center"/>
          </w:tcPr>
          <w:p w14:paraId="23EDAC84"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4472C4"/>
                <w:sz w:val="24"/>
                <w:szCs w:val="24"/>
              </w:rPr>
              <w:t>2</w:t>
            </w:r>
          </w:p>
        </w:tc>
      </w:tr>
      <w:tr w:rsidR="008628D1" w14:paraId="26062773" w14:textId="77777777">
        <w:trPr>
          <w:trHeight w:val="454"/>
          <w:jc w:val="center"/>
        </w:trPr>
        <w:tc>
          <w:tcPr>
            <w:tcW w:w="1049" w:type="dxa"/>
            <w:vMerge/>
            <w:shd w:val="clear" w:color="auto" w:fill="FFFFFF"/>
            <w:vAlign w:val="center"/>
          </w:tcPr>
          <w:p w14:paraId="4D4D7FE5" w14:textId="77777777" w:rsidR="008628D1" w:rsidRDefault="008628D1"/>
        </w:tc>
        <w:tc>
          <w:tcPr>
            <w:tcW w:w="6467" w:type="dxa"/>
            <w:gridSpan w:val="13"/>
            <w:vAlign w:val="center"/>
          </w:tcPr>
          <w:p w14:paraId="313053E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第二章 健康与心理健康</w:t>
            </w:r>
          </w:p>
          <w:p w14:paraId="260E907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一、校园生活满意度调查</w:t>
            </w:r>
          </w:p>
          <w:p w14:paraId="17C9FCA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二、“四维”健康</w:t>
            </w:r>
          </w:p>
          <w:p w14:paraId="3AED719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三、我国大学生心理健康状况</w:t>
            </w:r>
          </w:p>
          <w:p w14:paraId="422ADA0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四、心理健康的特点</w:t>
            </w:r>
          </w:p>
          <w:p w14:paraId="00FA751E" w14:textId="77777777" w:rsidR="008628D1" w:rsidRDefault="008628D1">
            <w:pPr>
              <w:adjustRightInd w:val="0"/>
              <w:snapToGrid w:val="0"/>
              <w:rPr>
                <w:rFonts w:ascii="仿宋" w:eastAsia="仿宋" w:cs="仿宋"/>
                <w:kern w:val="0"/>
                <w:sz w:val="24"/>
                <w:szCs w:val="24"/>
              </w:rPr>
            </w:pPr>
          </w:p>
          <w:p w14:paraId="236BB31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知道：“四维”健康与心理健康特点。</w:t>
            </w:r>
          </w:p>
          <w:p w14:paraId="75C1BC1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领会：健康是动态平衡。</w:t>
            </w:r>
          </w:p>
          <w:p w14:paraId="2458A73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运用：分析自身健康状况。</w:t>
            </w:r>
          </w:p>
          <w:p w14:paraId="7812B7EC"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0126D0A0"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w:t>
            </w:r>
          </w:p>
        </w:tc>
        <w:tc>
          <w:tcPr>
            <w:tcW w:w="751" w:type="dxa"/>
            <w:shd w:val="clear" w:color="auto" w:fill="FFFFFF"/>
            <w:vAlign w:val="center"/>
          </w:tcPr>
          <w:p w14:paraId="491E2F37"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0EBAF6D3" w14:textId="77777777">
        <w:trPr>
          <w:trHeight w:val="454"/>
          <w:jc w:val="center"/>
        </w:trPr>
        <w:tc>
          <w:tcPr>
            <w:tcW w:w="1049" w:type="dxa"/>
            <w:vMerge/>
            <w:shd w:val="clear" w:color="auto" w:fill="FFFFFF"/>
            <w:vAlign w:val="center"/>
          </w:tcPr>
          <w:p w14:paraId="55243D3E" w14:textId="77777777" w:rsidR="008628D1" w:rsidRDefault="008628D1"/>
        </w:tc>
        <w:tc>
          <w:tcPr>
            <w:tcW w:w="6467" w:type="dxa"/>
            <w:gridSpan w:val="13"/>
            <w:vAlign w:val="center"/>
          </w:tcPr>
          <w:p w14:paraId="6A4E64E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第三章 走进心理咨询</w:t>
            </w:r>
          </w:p>
          <w:p w14:paraId="5C8151D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一、常见的对心理咨询的误解</w:t>
            </w:r>
          </w:p>
          <w:p w14:paraId="682DD58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二、心理健康教育中心简介</w:t>
            </w:r>
          </w:p>
          <w:p w14:paraId="4166C616" w14:textId="77777777" w:rsidR="008628D1" w:rsidRDefault="008628D1">
            <w:pPr>
              <w:adjustRightInd w:val="0"/>
              <w:snapToGrid w:val="0"/>
              <w:rPr>
                <w:rFonts w:ascii="仿宋" w:eastAsia="仿宋" w:cs="仿宋"/>
                <w:kern w:val="0"/>
                <w:sz w:val="24"/>
                <w:szCs w:val="24"/>
              </w:rPr>
            </w:pPr>
          </w:p>
          <w:p w14:paraId="1ECA0C7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知道：心理咨询的常见误解。</w:t>
            </w:r>
          </w:p>
          <w:p w14:paraId="484DF0B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领会：求助是强者的行为。</w:t>
            </w:r>
          </w:p>
          <w:p w14:paraId="7118D6D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运用：在需要时主动预约咨询。</w:t>
            </w:r>
          </w:p>
          <w:p w14:paraId="60F652E3"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摒弃对心理咨询的偏见，勇于求助</w:t>
            </w:r>
          </w:p>
          <w:p w14:paraId="64D6C094"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1DA6E01C"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支撑课程目标1、2</w:t>
            </w:r>
          </w:p>
        </w:tc>
        <w:tc>
          <w:tcPr>
            <w:tcW w:w="751" w:type="dxa"/>
            <w:shd w:val="clear" w:color="auto" w:fill="FFFFFF"/>
            <w:vAlign w:val="center"/>
          </w:tcPr>
          <w:p w14:paraId="25F04CB1"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1138B535" w14:textId="77777777">
        <w:trPr>
          <w:trHeight w:val="454"/>
          <w:jc w:val="center"/>
        </w:trPr>
        <w:tc>
          <w:tcPr>
            <w:tcW w:w="1049" w:type="dxa"/>
            <w:vMerge/>
            <w:shd w:val="clear" w:color="auto" w:fill="FFFFFF"/>
            <w:vAlign w:val="center"/>
          </w:tcPr>
          <w:p w14:paraId="359BABEF" w14:textId="77777777" w:rsidR="008628D1" w:rsidRDefault="008628D1"/>
        </w:tc>
        <w:tc>
          <w:tcPr>
            <w:tcW w:w="6467" w:type="dxa"/>
            <w:gridSpan w:val="13"/>
            <w:vAlign w:val="center"/>
          </w:tcPr>
          <w:p w14:paraId="301FBAE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第四章 大学生学习心理</w:t>
            </w:r>
          </w:p>
          <w:p w14:paraId="4C5209E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一、课前复习</w:t>
            </w:r>
          </w:p>
          <w:p w14:paraId="0252E8E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二、校园生活满意度分析</w:t>
            </w:r>
          </w:p>
          <w:p w14:paraId="41BD43F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三、三明学院的计时</w:t>
            </w:r>
          </w:p>
          <w:p w14:paraId="14E59CC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四、我想要做什么？——六年后的名片</w:t>
            </w:r>
          </w:p>
          <w:p w14:paraId="47BD19D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五、我需要具备哪些能力？——硬本领</w:t>
            </w:r>
          </w:p>
          <w:p w14:paraId="3C9473B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（一）通用硬本领</w:t>
            </w:r>
          </w:p>
          <w:p w14:paraId="262818E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（二）专业硬本领</w:t>
            </w:r>
          </w:p>
          <w:p w14:paraId="6B51606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（三）我在大学期间要重点修炼的硬本领</w:t>
            </w:r>
          </w:p>
          <w:p w14:paraId="2BECA95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六、如何累积自己的硬本领？</w:t>
            </w:r>
          </w:p>
          <w:p w14:paraId="31281DA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（一）10000小时定律</w:t>
            </w:r>
          </w:p>
          <w:p w14:paraId="6B0592D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（二）1000天小树林计划</w:t>
            </w:r>
          </w:p>
          <w:p w14:paraId="4FDF046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（三）刻意练习</w:t>
            </w:r>
          </w:p>
          <w:p w14:paraId="39B94D4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七、如何掌控时间和记忆？</w:t>
            </w:r>
          </w:p>
          <w:p w14:paraId="14D6261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（一）艾森豪威尔矩阵（四象限法）</w:t>
            </w:r>
          </w:p>
          <w:p w14:paraId="767FE18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（二）番茄工作法</w:t>
            </w:r>
          </w:p>
          <w:p w14:paraId="22FCA39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（三）艾宾浩斯遗忘曲线</w:t>
            </w:r>
          </w:p>
          <w:p w14:paraId="511D52F0" w14:textId="77777777" w:rsidR="008628D1" w:rsidRDefault="008628D1">
            <w:pPr>
              <w:adjustRightInd w:val="0"/>
              <w:snapToGrid w:val="0"/>
              <w:rPr>
                <w:rFonts w:ascii="仿宋" w:eastAsia="仿宋" w:cs="仿宋"/>
                <w:kern w:val="0"/>
                <w:sz w:val="24"/>
                <w:szCs w:val="24"/>
              </w:rPr>
            </w:pPr>
          </w:p>
          <w:p w14:paraId="6D03B50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知道：10000小时定律、四象限法等工具。</w:t>
            </w:r>
          </w:p>
          <w:p w14:paraId="4244A05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领会：硬本领需刻意累积。</w:t>
            </w:r>
          </w:p>
          <w:p w14:paraId="5DC7F88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运用：用番茄工作法规划学习</w:t>
            </w:r>
          </w:p>
          <w:p w14:paraId="5B9550F7"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张萌1000天小树林计划 → 坚持、时间管理</w:t>
            </w:r>
          </w:p>
          <w:p w14:paraId="0A500759"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3B369F39"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w:t>
            </w:r>
            <w:r>
              <w:rPr>
                <w:rFonts w:ascii="仿宋" w:eastAsia="仿宋" w:cs="仿宋"/>
                <w:kern w:val="0"/>
                <w:sz w:val="24"/>
                <w:szCs w:val="24"/>
              </w:rPr>
              <w:t>3</w:t>
            </w:r>
          </w:p>
        </w:tc>
        <w:tc>
          <w:tcPr>
            <w:tcW w:w="751" w:type="dxa"/>
            <w:shd w:val="clear" w:color="auto" w:fill="FFFFFF"/>
            <w:vAlign w:val="center"/>
          </w:tcPr>
          <w:p w14:paraId="398728E5"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89C5FEF" w14:textId="77777777">
        <w:trPr>
          <w:trHeight w:val="454"/>
          <w:jc w:val="center"/>
        </w:trPr>
        <w:tc>
          <w:tcPr>
            <w:tcW w:w="1049" w:type="dxa"/>
            <w:vMerge/>
            <w:shd w:val="clear" w:color="auto" w:fill="FFFFFF"/>
            <w:vAlign w:val="center"/>
          </w:tcPr>
          <w:p w14:paraId="478C67D4" w14:textId="77777777" w:rsidR="008628D1" w:rsidRDefault="008628D1"/>
        </w:tc>
        <w:tc>
          <w:tcPr>
            <w:tcW w:w="6467" w:type="dxa"/>
            <w:gridSpan w:val="13"/>
            <w:vAlign w:val="center"/>
          </w:tcPr>
          <w:p w14:paraId="707804F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第五章 人格与人格障碍</w:t>
            </w:r>
          </w:p>
          <w:p w14:paraId="476410A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一、什么是人格</w:t>
            </w:r>
          </w:p>
          <w:p w14:paraId="64DF160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拓展马斯洛需求理论、气质类型</w:t>
            </w:r>
          </w:p>
          <w:p w14:paraId="5D5C079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二、人格测评</w:t>
            </w:r>
          </w:p>
          <w:p w14:paraId="2E9B326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三、人格障碍</w:t>
            </w:r>
          </w:p>
          <w:p w14:paraId="12E93C0A" w14:textId="77777777" w:rsidR="008628D1" w:rsidRDefault="008628D1">
            <w:pPr>
              <w:adjustRightInd w:val="0"/>
              <w:snapToGrid w:val="0"/>
              <w:rPr>
                <w:rFonts w:ascii="仿宋" w:eastAsia="仿宋" w:cs="仿宋"/>
                <w:kern w:val="0"/>
                <w:sz w:val="24"/>
                <w:szCs w:val="24"/>
              </w:rPr>
            </w:pPr>
          </w:p>
          <w:p w14:paraId="18B0FBF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知道：人格理论与测评方法。</w:t>
            </w:r>
          </w:p>
          <w:p w14:paraId="58BEEC4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领会：人格障碍与人格的区别。</w:t>
            </w:r>
          </w:p>
          <w:p w14:paraId="2F7B267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运用：反思自身气质类型与需求层次。</w:t>
            </w:r>
          </w:p>
          <w:p w14:paraId="227EEEA2"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正确认识自己的人格特质，做到扬长避短</w:t>
            </w:r>
          </w:p>
          <w:p w14:paraId="7A95830E"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54D1B7DB"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0C872B7F"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77092675" w14:textId="77777777">
        <w:trPr>
          <w:trHeight w:val="454"/>
          <w:jc w:val="center"/>
        </w:trPr>
        <w:tc>
          <w:tcPr>
            <w:tcW w:w="1049" w:type="dxa"/>
            <w:vMerge/>
            <w:shd w:val="clear" w:color="auto" w:fill="FFFFFF"/>
            <w:vAlign w:val="center"/>
          </w:tcPr>
          <w:p w14:paraId="62192186" w14:textId="77777777" w:rsidR="008628D1" w:rsidRDefault="008628D1"/>
        </w:tc>
        <w:tc>
          <w:tcPr>
            <w:tcW w:w="6467" w:type="dxa"/>
            <w:gridSpan w:val="13"/>
            <w:vAlign w:val="center"/>
          </w:tcPr>
          <w:p w14:paraId="7927F96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第六章 大学生常见心理困惑与心理问题：心境障碍、神经症</w:t>
            </w:r>
          </w:p>
          <w:p w14:paraId="0D96E71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一、心理困惑</w:t>
            </w:r>
          </w:p>
          <w:p w14:paraId="712B2F2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二、心理问题</w:t>
            </w:r>
          </w:p>
          <w:p w14:paraId="20BC929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（一）心境障碍</w:t>
            </w:r>
          </w:p>
          <w:p w14:paraId="7D50269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抑郁症</w:t>
            </w:r>
          </w:p>
          <w:p w14:paraId="06E514C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躁狂症</w:t>
            </w:r>
          </w:p>
          <w:p w14:paraId="1D5AA01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3. 躁郁症</w:t>
            </w:r>
          </w:p>
          <w:p w14:paraId="38BD2425"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 xml:space="preserve"> 如何关心和帮助身边抑郁症的朋友。</w:t>
            </w:r>
          </w:p>
          <w:p w14:paraId="4B206E5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（二）神经症</w:t>
            </w:r>
          </w:p>
          <w:p w14:paraId="3635E3B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强迫症</w:t>
            </w:r>
          </w:p>
          <w:p w14:paraId="4C6D8A5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焦虑症</w:t>
            </w:r>
          </w:p>
          <w:p w14:paraId="21621C6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恐惧症</w:t>
            </w:r>
          </w:p>
          <w:p w14:paraId="4BE8769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躯体形式障碍</w:t>
            </w:r>
          </w:p>
          <w:p w14:paraId="301AF45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神经衰弱</w:t>
            </w:r>
          </w:p>
          <w:p w14:paraId="151BC9BB" w14:textId="77777777" w:rsidR="008628D1" w:rsidRDefault="008628D1">
            <w:pPr>
              <w:adjustRightInd w:val="0"/>
              <w:snapToGrid w:val="0"/>
              <w:rPr>
                <w:rFonts w:ascii="仿宋" w:eastAsia="仿宋" w:cs="仿宋"/>
                <w:kern w:val="0"/>
                <w:sz w:val="24"/>
                <w:szCs w:val="24"/>
              </w:rPr>
            </w:pPr>
          </w:p>
          <w:p w14:paraId="6616B98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知道：心境障碍与神经症的症状。</w:t>
            </w:r>
          </w:p>
          <w:p w14:paraId="10D8BC3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领会：心理问题需要科学识别。</w:t>
            </w:r>
          </w:p>
          <w:p w14:paraId="65B9AF6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运用：区分正常情绪波动与症状。</w:t>
            </w:r>
          </w:p>
          <w:p w14:paraId="1F8B9E79"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4A4B526F"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lastRenderedPageBreak/>
              <w:t>支撑课程目标1、2、3</w:t>
            </w:r>
          </w:p>
        </w:tc>
        <w:tc>
          <w:tcPr>
            <w:tcW w:w="751" w:type="dxa"/>
            <w:shd w:val="clear" w:color="auto" w:fill="FFFFFF"/>
            <w:vAlign w:val="center"/>
          </w:tcPr>
          <w:p w14:paraId="46A65B4B"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1FC447B8" w14:textId="77777777">
        <w:trPr>
          <w:trHeight w:val="454"/>
          <w:jc w:val="center"/>
        </w:trPr>
        <w:tc>
          <w:tcPr>
            <w:tcW w:w="1049" w:type="dxa"/>
            <w:vMerge/>
            <w:shd w:val="clear" w:color="auto" w:fill="FFFFFF"/>
            <w:vAlign w:val="center"/>
          </w:tcPr>
          <w:p w14:paraId="35154B05" w14:textId="77777777" w:rsidR="008628D1" w:rsidRDefault="008628D1"/>
        </w:tc>
        <w:tc>
          <w:tcPr>
            <w:tcW w:w="6467" w:type="dxa"/>
            <w:gridSpan w:val="13"/>
            <w:vAlign w:val="center"/>
          </w:tcPr>
          <w:p w14:paraId="0CEBC3A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第七章 大学生积极心态培养与消极情绪疏解</w:t>
            </w:r>
          </w:p>
          <w:p w14:paraId="4BBE9AE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一、拥有良好的心态和情绪重要吗？</w:t>
            </w:r>
          </w:p>
          <w:p w14:paraId="6A49DF6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躯体神经系统 VS 植物神经系统</w:t>
            </w:r>
          </w:p>
          <w:p w14:paraId="2F0BFE1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二、积极心态的培养</w:t>
            </w:r>
          </w:p>
          <w:p w14:paraId="7A20388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（一）石矶娘娘</w:t>
            </w:r>
          </w:p>
          <w:p w14:paraId="4125BAB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（二）半杯水</w:t>
            </w:r>
          </w:p>
          <w:p w14:paraId="5F79858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（三）讲解情绪ABC理论</w:t>
            </w:r>
          </w:p>
          <w:p w14:paraId="5405687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（四）情绪ABC理论的应用</w:t>
            </w:r>
          </w:p>
          <w:p w14:paraId="6E85427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（五）《人的幸福感取决于什么？》</w:t>
            </w:r>
          </w:p>
          <w:p w14:paraId="0953DA0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三、消极情绪的疏解</w:t>
            </w:r>
          </w:p>
          <w:p w14:paraId="70DEF4C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（一）消极情绪应当被及时释放、疏解</w:t>
            </w:r>
          </w:p>
          <w:p w14:paraId="3460B09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（二）学习通：愿意尝试的五项疏解情绪的方式</w:t>
            </w:r>
          </w:p>
          <w:p w14:paraId="7C642D8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（三）呼吸冥想体验</w:t>
            </w:r>
          </w:p>
          <w:p w14:paraId="2A32B01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四、互动“你比我猜”</w:t>
            </w:r>
          </w:p>
          <w:p w14:paraId="759A3081" w14:textId="77777777" w:rsidR="008628D1" w:rsidRDefault="008628D1">
            <w:pPr>
              <w:adjustRightInd w:val="0"/>
              <w:snapToGrid w:val="0"/>
              <w:rPr>
                <w:rFonts w:ascii="仿宋" w:eastAsia="仿宋" w:cs="仿宋"/>
                <w:kern w:val="0"/>
                <w:sz w:val="24"/>
                <w:szCs w:val="24"/>
              </w:rPr>
            </w:pPr>
          </w:p>
          <w:p w14:paraId="3743B00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知道：情绪ABC理论。</w:t>
            </w:r>
          </w:p>
          <w:p w14:paraId="3AC4335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领会：积极心态可通过练习获得。</w:t>
            </w:r>
          </w:p>
          <w:p w14:paraId="13F258B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运用：用ABC理论调节日常情绪</w:t>
            </w:r>
          </w:p>
          <w:p w14:paraId="534127BC"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理解情绪ABC理论，培养积极心态；能用积极的方式化解消极情绪</w:t>
            </w:r>
          </w:p>
          <w:p w14:paraId="059E424C"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23621FC6"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0669B152"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45E4895" w14:textId="77777777">
        <w:trPr>
          <w:trHeight w:val="1160"/>
          <w:jc w:val="center"/>
        </w:trPr>
        <w:tc>
          <w:tcPr>
            <w:tcW w:w="1049" w:type="dxa"/>
            <w:vMerge/>
            <w:shd w:val="clear" w:color="auto" w:fill="FFFFFF"/>
            <w:vAlign w:val="center"/>
          </w:tcPr>
          <w:p w14:paraId="480028C6" w14:textId="77777777" w:rsidR="008628D1" w:rsidRDefault="008628D1"/>
        </w:tc>
        <w:tc>
          <w:tcPr>
            <w:tcW w:w="6467" w:type="dxa"/>
            <w:gridSpan w:val="13"/>
            <w:vAlign w:val="center"/>
          </w:tcPr>
          <w:p w14:paraId="4928FFF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第八章 大学生人际交往</w:t>
            </w:r>
          </w:p>
          <w:p w14:paraId="44F1280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（一）人际交往中的心理效应</w:t>
            </w:r>
          </w:p>
          <w:p w14:paraId="7299B1A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首因效应</w:t>
            </w:r>
          </w:p>
          <w:p w14:paraId="0D41C32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近因效应</w:t>
            </w:r>
          </w:p>
          <w:p w14:paraId="2EE803A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多看效应</w:t>
            </w:r>
          </w:p>
          <w:p w14:paraId="15E0499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晕轮效应</w:t>
            </w:r>
          </w:p>
          <w:p w14:paraId="5874541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刻板效应</w:t>
            </w:r>
          </w:p>
          <w:p w14:paraId="01C9CFB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6. 投射效应</w:t>
            </w:r>
          </w:p>
          <w:p w14:paraId="36327A8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（二）大学生宿舍关系</w:t>
            </w:r>
          </w:p>
          <w:p w14:paraId="49930E65" w14:textId="77777777" w:rsidR="008628D1" w:rsidRDefault="008628D1">
            <w:pPr>
              <w:adjustRightInd w:val="0"/>
              <w:snapToGrid w:val="0"/>
              <w:rPr>
                <w:rFonts w:ascii="仿宋" w:eastAsia="仿宋" w:cs="仿宋"/>
                <w:kern w:val="0"/>
                <w:sz w:val="24"/>
                <w:szCs w:val="24"/>
              </w:rPr>
            </w:pPr>
          </w:p>
          <w:p w14:paraId="299C0D8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知道：人际交往六种心理效应。</w:t>
            </w:r>
          </w:p>
          <w:p w14:paraId="62BF25B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领会：宿舍关系需主动经营。</w:t>
            </w:r>
          </w:p>
          <w:p w14:paraId="5A17CAF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运用：在交往中识别并调整首因/晕轮效应。</w:t>
            </w:r>
          </w:p>
          <w:p w14:paraId="5DD2DAAB"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学会发现他人优点，并真诚地夸赞他人</w:t>
            </w:r>
          </w:p>
          <w:p w14:paraId="7D1BCA01"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2E217A2E"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支撑课程目标2、3</w:t>
            </w:r>
          </w:p>
        </w:tc>
        <w:tc>
          <w:tcPr>
            <w:tcW w:w="751" w:type="dxa"/>
            <w:shd w:val="clear" w:color="auto" w:fill="FFFFFF"/>
            <w:vAlign w:val="center"/>
          </w:tcPr>
          <w:p w14:paraId="55590D41"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4</w:t>
            </w:r>
          </w:p>
        </w:tc>
      </w:tr>
      <w:tr w:rsidR="008628D1" w14:paraId="382D0A6A" w14:textId="77777777">
        <w:trPr>
          <w:trHeight w:val="1124"/>
          <w:jc w:val="center"/>
        </w:trPr>
        <w:tc>
          <w:tcPr>
            <w:tcW w:w="1049" w:type="dxa"/>
            <w:vMerge/>
            <w:shd w:val="clear" w:color="auto" w:fill="FFFFFF"/>
            <w:vAlign w:val="center"/>
          </w:tcPr>
          <w:p w14:paraId="40137164" w14:textId="77777777" w:rsidR="008628D1" w:rsidRDefault="008628D1"/>
        </w:tc>
        <w:tc>
          <w:tcPr>
            <w:tcW w:w="6467" w:type="dxa"/>
            <w:gridSpan w:val="13"/>
            <w:vAlign w:val="center"/>
          </w:tcPr>
          <w:p w14:paraId="44F1ED6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第九章 大学生恋爱与婚姻心理</w:t>
            </w:r>
          </w:p>
          <w:p w14:paraId="102E889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7" w:anchor="content" w:history="1">
              <w:r>
                <w:rPr>
                  <w:rFonts w:ascii="仿宋" w:eastAsia="仿宋" w:cs="仿宋" w:hint="eastAsia"/>
                  <w:kern w:val="0"/>
                  <w:sz w:val="24"/>
                  <w:szCs w:val="24"/>
                </w:rPr>
                <w:t>导入与爱的本质探索</w:t>
              </w:r>
            </w:hyperlink>
          </w:p>
          <w:p w14:paraId="643A53A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8" w:anchor="content" w:history="1">
              <w:r>
                <w:rPr>
                  <w:rFonts w:ascii="仿宋" w:eastAsia="仿宋" w:cs="仿宋" w:hint="eastAsia"/>
                  <w:kern w:val="0"/>
                  <w:sz w:val="24"/>
                  <w:szCs w:val="24"/>
                </w:rPr>
                <w:t>防范外部认知战，构建理性婚恋观</w:t>
              </w:r>
            </w:hyperlink>
          </w:p>
          <w:p w14:paraId="2CA82F3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9" w:anchor="content" w:history="1">
              <w:r>
                <w:rPr>
                  <w:rFonts w:ascii="仿宋" w:eastAsia="仿宋" w:cs="仿宋" w:hint="eastAsia"/>
                  <w:kern w:val="0"/>
                  <w:sz w:val="24"/>
                  <w:szCs w:val="24"/>
                </w:rPr>
                <w:t>恋爱中的心理困境与调适</w:t>
              </w:r>
            </w:hyperlink>
          </w:p>
          <w:p w14:paraId="4B28535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10" w:anchor="content" w:history="1">
              <w:r>
                <w:rPr>
                  <w:rFonts w:ascii="仿宋" w:eastAsia="仿宋" w:cs="仿宋" w:hint="eastAsia"/>
                  <w:kern w:val="0"/>
                  <w:sz w:val="24"/>
                  <w:szCs w:val="24"/>
                </w:rPr>
                <w:t>走向成熟：婚姻的责任与生命的延伸</w:t>
              </w:r>
            </w:hyperlink>
          </w:p>
          <w:p w14:paraId="6512A5FE" w14:textId="77777777" w:rsidR="008628D1" w:rsidRDefault="008628D1">
            <w:pPr>
              <w:adjustRightInd w:val="0"/>
              <w:snapToGrid w:val="0"/>
              <w:rPr>
                <w:rFonts w:ascii="仿宋" w:eastAsia="仿宋" w:cs="仿宋"/>
                <w:kern w:val="0"/>
                <w:sz w:val="24"/>
                <w:szCs w:val="24"/>
              </w:rPr>
            </w:pPr>
          </w:p>
          <w:p w14:paraId="1776FC9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知道：恋爱中的常见心理困境。</w:t>
            </w:r>
          </w:p>
          <w:p w14:paraId="4AC59F6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领会：婚恋需要理性与责任。</w:t>
            </w:r>
          </w:p>
          <w:p w14:paraId="1A80E4C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运用：分析自身或他人的恋爱调适策略。</w:t>
            </w:r>
          </w:p>
          <w:p w14:paraId="5DD535CD"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为什么现在的很多人不想结婚，不想生孩子？（不婚主义、丁克主义）——学会甄别网络观点，突破信息茧房；《思想殖民——美国认知战的手段、根源及国际危害》</w:t>
            </w:r>
          </w:p>
          <w:p w14:paraId="577DEA50"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1492EE09"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63C2831E"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79825886" w14:textId="77777777">
        <w:trPr>
          <w:trHeight w:val="1102"/>
          <w:jc w:val="center"/>
        </w:trPr>
        <w:tc>
          <w:tcPr>
            <w:tcW w:w="1049" w:type="dxa"/>
            <w:vMerge/>
            <w:shd w:val="clear" w:color="auto" w:fill="FFFFFF"/>
            <w:vAlign w:val="center"/>
          </w:tcPr>
          <w:p w14:paraId="32F5494B" w14:textId="77777777" w:rsidR="008628D1" w:rsidRDefault="008628D1"/>
        </w:tc>
        <w:tc>
          <w:tcPr>
            <w:tcW w:w="6467" w:type="dxa"/>
            <w:gridSpan w:val="13"/>
            <w:vAlign w:val="center"/>
          </w:tcPr>
          <w:p w14:paraId="0709925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第十章 大学生心理韧性</w:t>
            </w:r>
          </w:p>
          <w:p w14:paraId="15401A7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11" w:anchor="content" w:history="1">
              <w:r>
                <w:rPr>
                  <w:rFonts w:ascii="仿宋" w:eastAsia="仿宋" w:cs="仿宋" w:hint="eastAsia"/>
                  <w:kern w:val="0"/>
                  <w:sz w:val="24"/>
                  <w:szCs w:val="24"/>
                </w:rPr>
                <w:t>导入：从校史故事走近“韧性”</w:t>
              </w:r>
            </w:hyperlink>
          </w:p>
          <w:p w14:paraId="5744925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12" w:anchor="content" w:history="1">
              <w:r>
                <w:rPr>
                  <w:rFonts w:ascii="仿宋" w:eastAsia="仿宋" w:cs="仿宋" w:hint="eastAsia"/>
                  <w:kern w:val="0"/>
                  <w:sz w:val="24"/>
                  <w:szCs w:val="24"/>
                </w:rPr>
                <w:t>感知：在历史情境中体会心理韧性</w:t>
              </w:r>
            </w:hyperlink>
          </w:p>
          <w:p w14:paraId="7CAFBDA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13" w:anchor="content" w:history="1">
              <w:r>
                <w:rPr>
                  <w:rFonts w:ascii="仿宋" w:eastAsia="仿宋" w:cs="仿宋" w:hint="eastAsia"/>
                  <w:kern w:val="0"/>
                  <w:sz w:val="24"/>
                  <w:szCs w:val="24"/>
                </w:rPr>
                <w:t>理解：心理韧性的概念与结构</w:t>
              </w:r>
            </w:hyperlink>
          </w:p>
          <w:p w14:paraId="7D0C38B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14" w:anchor="content" w:history="1">
              <w:r>
                <w:rPr>
                  <w:rFonts w:ascii="仿宋" w:eastAsia="仿宋" w:cs="仿宋" w:hint="eastAsia"/>
                  <w:kern w:val="0"/>
                  <w:sz w:val="24"/>
                  <w:szCs w:val="24"/>
                </w:rPr>
                <w:t>应用：把韧性用于大学生现实困境</w:t>
              </w:r>
            </w:hyperlink>
          </w:p>
          <w:p w14:paraId="58E7A39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w:t>
            </w:r>
            <w:hyperlink r:id="rId15" w:anchor="content" w:history="1">
              <w:r>
                <w:rPr>
                  <w:rFonts w:ascii="仿宋" w:eastAsia="仿宋" w:cs="仿宋" w:hint="eastAsia"/>
                  <w:kern w:val="0"/>
                  <w:sz w:val="24"/>
                  <w:szCs w:val="24"/>
                </w:rPr>
                <w:t>升华：从“个人抗挫”走向“时代担当”</w:t>
              </w:r>
            </w:hyperlink>
          </w:p>
          <w:p w14:paraId="497C7243" w14:textId="77777777" w:rsidR="008628D1" w:rsidRDefault="008628D1">
            <w:pPr>
              <w:adjustRightInd w:val="0"/>
              <w:snapToGrid w:val="0"/>
              <w:rPr>
                <w:rFonts w:ascii="仿宋" w:eastAsia="仿宋" w:cs="仿宋"/>
                <w:kern w:val="0"/>
                <w:sz w:val="24"/>
                <w:szCs w:val="24"/>
              </w:rPr>
            </w:pPr>
          </w:p>
          <w:p w14:paraId="46383EF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知道：心理韧性的概念与结构。</w:t>
            </w:r>
          </w:p>
          <w:p w14:paraId="76D486A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领会：韧性可从历史与现实中习得。</w:t>
            </w:r>
          </w:p>
          <w:p w14:paraId="523DED3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运用：将韧性用于应对学业等现实压力。</w:t>
            </w:r>
          </w:p>
          <w:p w14:paraId="2CC1197D"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结合明院抗战校史和闽师精神</w:t>
            </w:r>
          </w:p>
          <w:p w14:paraId="06FB9C17"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7D9FE35C"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79E24BC9"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0410BF1" w14:textId="77777777">
        <w:trPr>
          <w:trHeight w:val="901"/>
          <w:jc w:val="center"/>
        </w:trPr>
        <w:tc>
          <w:tcPr>
            <w:tcW w:w="1049" w:type="dxa"/>
            <w:vMerge/>
            <w:shd w:val="clear" w:color="auto" w:fill="FFFFFF"/>
            <w:vAlign w:val="center"/>
          </w:tcPr>
          <w:p w14:paraId="188B0C49" w14:textId="77777777" w:rsidR="008628D1" w:rsidRDefault="008628D1"/>
        </w:tc>
        <w:tc>
          <w:tcPr>
            <w:tcW w:w="6467" w:type="dxa"/>
            <w:gridSpan w:val="13"/>
            <w:vAlign w:val="center"/>
          </w:tcPr>
          <w:p w14:paraId="29630CE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第十一章 探索生命的意义</w:t>
            </w:r>
          </w:p>
          <w:p w14:paraId="57F2151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16" w:anchor="content" w:history="1">
              <w:r>
                <w:rPr>
                  <w:rFonts w:ascii="仿宋" w:eastAsia="仿宋" w:cs="仿宋" w:hint="eastAsia"/>
                  <w:kern w:val="0"/>
                  <w:sz w:val="24"/>
                  <w:szCs w:val="24"/>
                </w:rPr>
                <w:t>我们为什么要讨论“生命的意义”？（大学生常见无意义感、迷茫感等问题引入）</w:t>
              </w:r>
            </w:hyperlink>
          </w:p>
          <w:p w14:paraId="7D1EF44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17" w:anchor="content" w:history="1">
              <w:r>
                <w:rPr>
                  <w:rFonts w:ascii="仿宋" w:eastAsia="仿宋" w:cs="仿宋" w:hint="eastAsia"/>
                  <w:kern w:val="0"/>
                  <w:sz w:val="24"/>
                  <w:szCs w:val="24"/>
                </w:rPr>
                <w:t>认识生命意义：什么样的人生更有意义？</w:t>
              </w:r>
            </w:hyperlink>
          </w:p>
          <w:p w14:paraId="278E567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18" w:anchor="content" w:history="1">
              <w:r>
                <w:rPr>
                  <w:rFonts w:ascii="仿宋" w:eastAsia="仿宋" w:cs="仿宋" w:hint="eastAsia"/>
                  <w:kern w:val="0"/>
                  <w:sz w:val="24"/>
                  <w:szCs w:val="24"/>
                </w:rPr>
                <w:t>案例分析：张雪机车创始人与牙哥的热爱、执着与奋斗（热爱、坚持、工匠精神与生命价值的关系）</w:t>
              </w:r>
            </w:hyperlink>
          </w:p>
          <w:p w14:paraId="1A979A5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19" w:anchor="content" w:history="1">
              <w:r>
                <w:rPr>
                  <w:rFonts w:ascii="仿宋" w:eastAsia="仿宋" w:cs="仿宋" w:hint="eastAsia"/>
                  <w:kern w:val="0"/>
                  <w:sz w:val="24"/>
                  <w:szCs w:val="24"/>
                </w:rPr>
                <w:t>大学生常见生命困惑及其调适</w:t>
              </w:r>
            </w:hyperlink>
          </w:p>
          <w:p w14:paraId="45092BFD" w14:textId="77777777" w:rsidR="008628D1" w:rsidRDefault="008628D1">
            <w:pPr>
              <w:adjustRightInd w:val="0"/>
              <w:snapToGrid w:val="0"/>
              <w:rPr>
                <w:rFonts w:ascii="仿宋" w:eastAsia="仿宋" w:cs="仿宋"/>
                <w:kern w:val="0"/>
                <w:sz w:val="24"/>
                <w:szCs w:val="24"/>
              </w:rPr>
            </w:pPr>
          </w:p>
          <w:p w14:paraId="0BE952B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知道：大学生无意义感的成因。</w:t>
            </w:r>
          </w:p>
          <w:p w14:paraId="11170D1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领会：生命意义通过热爱与行动构建。</w:t>
            </w:r>
          </w:p>
          <w:p w14:paraId="3C5E510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运用：设计一份个人生命意义探索计划。</w:t>
            </w:r>
          </w:p>
          <w:p w14:paraId="09571DF6"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张雪机车的创始人张雪，及张雪师傅牙哥——热爱、执着（张雪：因为勇敢，我的人生更精彩）</w:t>
            </w:r>
          </w:p>
        </w:tc>
        <w:tc>
          <w:tcPr>
            <w:tcW w:w="851" w:type="dxa"/>
            <w:gridSpan w:val="2"/>
            <w:vAlign w:val="center"/>
          </w:tcPr>
          <w:p w14:paraId="6E25247B"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21F572C7"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2</w:t>
            </w:r>
          </w:p>
        </w:tc>
      </w:tr>
      <w:tr w:rsidR="008628D1" w14:paraId="652CA445" w14:textId="77777777">
        <w:trPr>
          <w:trHeight w:val="508"/>
          <w:jc w:val="center"/>
        </w:trPr>
        <w:tc>
          <w:tcPr>
            <w:tcW w:w="1049" w:type="dxa"/>
            <w:vMerge/>
            <w:shd w:val="clear" w:color="auto" w:fill="FFFFFF"/>
            <w:vAlign w:val="center"/>
          </w:tcPr>
          <w:p w14:paraId="3A73F99D" w14:textId="77777777" w:rsidR="008628D1" w:rsidRDefault="008628D1"/>
        </w:tc>
        <w:tc>
          <w:tcPr>
            <w:tcW w:w="7318" w:type="dxa"/>
            <w:gridSpan w:val="15"/>
          </w:tcPr>
          <w:p w14:paraId="0E3BC671"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751" w:type="dxa"/>
            <w:shd w:val="clear" w:color="auto" w:fill="FFFFFF"/>
            <w:vAlign w:val="center"/>
          </w:tcPr>
          <w:p w14:paraId="26389EB1"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000000"/>
                <w:sz w:val="24"/>
                <w:szCs w:val="24"/>
              </w:rPr>
              <w:t>3</w:t>
            </w:r>
            <w:r>
              <w:rPr>
                <w:rFonts w:ascii="仿宋" w:eastAsia="仿宋" w:cs="仿宋"/>
                <w:color w:val="000000"/>
                <w:sz w:val="24"/>
                <w:szCs w:val="24"/>
              </w:rPr>
              <w:t>2</w:t>
            </w:r>
          </w:p>
        </w:tc>
      </w:tr>
      <w:tr w:rsidR="008628D1" w14:paraId="782C2D85" w14:textId="77777777">
        <w:trPr>
          <w:trHeight w:val="921"/>
          <w:jc w:val="center"/>
        </w:trPr>
        <w:tc>
          <w:tcPr>
            <w:tcW w:w="1049" w:type="dxa"/>
            <w:vAlign w:val="center"/>
          </w:tcPr>
          <w:p w14:paraId="7CA6DF34"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lastRenderedPageBreak/>
              <w:t>I</w:t>
            </w:r>
          </w:p>
          <w:p w14:paraId="28CDBC90"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教学方法与教学方式</w:t>
            </w:r>
          </w:p>
        </w:tc>
        <w:tc>
          <w:tcPr>
            <w:tcW w:w="8069" w:type="dxa"/>
            <w:gridSpan w:val="16"/>
          </w:tcPr>
          <w:p w14:paraId="77C79EBA" w14:textId="77777777" w:rsidR="008628D1" w:rsidRDefault="008628D1">
            <w:pPr>
              <w:adjustRightInd w:val="0"/>
              <w:snapToGrid w:val="0"/>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40212B2C" w14:textId="77777777" w:rsidR="008628D1" w:rsidRDefault="008628D1">
            <w:pPr>
              <w:adjustRightInd w:val="0"/>
              <w:snapToGrid w:val="0"/>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53821C83" w14:textId="77777777" w:rsidR="008628D1" w:rsidRDefault="008628D1">
            <w:pPr>
              <w:adjustRightInd w:val="0"/>
              <w:snapToGrid w:val="0"/>
              <w:rPr>
                <w:rFonts w:ascii="仿宋" w:eastAsia="仿宋"/>
                <w:color w:val="000000"/>
                <w:sz w:val="24"/>
              </w:rPr>
            </w:pPr>
            <w:r>
              <w:rPr>
                <w:rFonts w:ascii="仿宋" w:eastAsia="仿宋" w:hint="eastAsia"/>
                <w:color w:val="000000"/>
                <w:sz w:val="24"/>
              </w:rPr>
              <w:t>3.主要方式：</w:t>
            </w:r>
          </w:p>
          <w:p w14:paraId="418CAC26"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4CB5107C"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5946475A" w14:textId="77777777" w:rsidR="008628D1" w:rsidRDefault="008628D1">
            <w:pPr>
              <w:adjustRightInd w:val="0"/>
              <w:snapToGrid w:val="0"/>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61780E45" w14:textId="77777777">
        <w:trPr>
          <w:trHeight w:val="580"/>
          <w:jc w:val="center"/>
        </w:trPr>
        <w:tc>
          <w:tcPr>
            <w:tcW w:w="1049" w:type="dxa"/>
            <w:vAlign w:val="center"/>
          </w:tcPr>
          <w:p w14:paraId="51DB41C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J</w:t>
            </w:r>
          </w:p>
          <w:p w14:paraId="6376351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教学条件</w:t>
            </w:r>
          </w:p>
          <w:p w14:paraId="48DFCB7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需求</w:t>
            </w:r>
          </w:p>
        </w:tc>
        <w:tc>
          <w:tcPr>
            <w:tcW w:w="8069" w:type="dxa"/>
            <w:gridSpan w:val="16"/>
          </w:tcPr>
          <w:p w14:paraId="4C8D3D5E" w14:textId="77777777" w:rsidR="008628D1" w:rsidRDefault="008628D1">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7E3EB527" w14:textId="77777777">
        <w:trPr>
          <w:trHeight w:val="445"/>
          <w:jc w:val="center"/>
        </w:trPr>
        <w:tc>
          <w:tcPr>
            <w:tcW w:w="1049" w:type="dxa"/>
            <w:vMerge w:val="restart"/>
            <w:vAlign w:val="center"/>
          </w:tcPr>
          <w:p w14:paraId="55C8661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K</w:t>
            </w:r>
          </w:p>
          <w:p w14:paraId="0400CE2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392" w:type="dxa"/>
            <w:gridSpan w:val="2"/>
            <w:vMerge w:val="restart"/>
            <w:vAlign w:val="center"/>
          </w:tcPr>
          <w:p w14:paraId="2DF1938C"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3191" w:type="dxa"/>
            <w:gridSpan w:val="5"/>
            <w:vMerge w:val="restart"/>
            <w:tcBorders>
              <w:right w:val="single" w:sz="4" w:space="0" w:color="000000"/>
            </w:tcBorders>
            <w:vAlign w:val="center"/>
          </w:tcPr>
          <w:p w14:paraId="27B6327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2735" w:type="dxa"/>
            <w:gridSpan w:val="8"/>
            <w:tcBorders>
              <w:right w:val="single" w:sz="4" w:space="0" w:color="000000"/>
            </w:tcBorders>
          </w:tcPr>
          <w:p w14:paraId="13BB839C" w14:textId="77777777" w:rsidR="008628D1" w:rsidRDefault="008628D1">
            <w:pPr>
              <w:tabs>
                <w:tab w:val="left" w:pos="720"/>
              </w:tabs>
              <w:adjustRightInd w:val="0"/>
              <w:snapToGrid w:val="0"/>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751" w:type="dxa"/>
            <w:vMerge w:val="restart"/>
            <w:tcBorders>
              <w:left w:val="single" w:sz="4" w:space="0" w:color="000000"/>
            </w:tcBorders>
            <w:vAlign w:val="center"/>
          </w:tcPr>
          <w:p w14:paraId="1BB4B2DE"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0FC8BAF7" w14:textId="77777777">
        <w:trPr>
          <w:trHeight w:val="184"/>
          <w:jc w:val="center"/>
        </w:trPr>
        <w:tc>
          <w:tcPr>
            <w:tcW w:w="1049" w:type="dxa"/>
            <w:vMerge/>
            <w:vAlign w:val="center"/>
          </w:tcPr>
          <w:p w14:paraId="46B89673" w14:textId="77777777" w:rsidR="008628D1" w:rsidRDefault="008628D1"/>
        </w:tc>
        <w:tc>
          <w:tcPr>
            <w:tcW w:w="1392" w:type="dxa"/>
            <w:gridSpan w:val="2"/>
            <w:vMerge/>
            <w:tcBorders>
              <w:tl2br w:val="single" w:sz="4" w:space="0" w:color="auto"/>
            </w:tcBorders>
            <w:vAlign w:val="center"/>
          </w:tcPr>
          <w:p w14:paraId="3270883A" w14:textId="77777777" w:rsidR="008628D1" w:rsidRDefault="008628D1"/>
        </w:tc>
        <w:tc>
          <w:tcPr>
            <w:tcW w:w="3191" w:type="dxa"/>
            <w:gridSpan w:val="5"/>
            <w:vMerge/>
            <w:tcBorders>
              <w:right w:val="single" w:sz="4" w:space="0" w:color="000000"/>
            </w:tcBorders>
            <w:vAlign w:val="center"/>
          </w:tcPr>
          <w:p w14:paraId="2226F9BB" w14:textId="77777777" w:rsidR="008628D1" w:rsidRDefault="008628D1"/>
        </w:tc>
        <w:tc>
          <w:tcPr>
            <w:tcW w:w="609" w:type="dxa"/>
            <w:gridSpan w:val="3"/>
            <w:tcBorders>
              <w:left w:val="single" w:sz="4" w:space="0" w:color="000000"/>
            </w:tcBorders>
            <w:vAlign w:val="center"/>
          </w:tcPr>
          <w:p w14:paraId="4C473A8C"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24"/>
                <w:szCs w:val="24"/>
              </w:rPr>
              <w:t>考勤任务</w:t>
            </w:r>
            <w:r>
              <w:rPr>
                <w:rFonts w:ascii="仿宋" w:eastAsia="仿宋" w:cs="仿宋" w:hint="eastAsia"/>
                <w:color w:val="000000"/>
                <w:kern w:val="0"/>
                <w:sz w:val="18"/>
                <w:szCs w:val="18"/>
              </w:rPr>
              <w:t>（1</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8" w:type="dxa"/>
            <w:gridSpan w:val="2"/>
            <w:tcBorders>
              <w:bottom w:val="single" w:sz="4" w:space="0" w:color="auto"/>
            </w:tcBorders>
            <w:vAlign w:val="center"/>
          </w:tcPr>
          <w:p w14:paraId="639DEEDD"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3CE1849A"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32A8EC80"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t>（3</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gridSpan w:val="2"/>
            <w:tcBorders>
              <w:bottom w:val="single" w:sz="4" w:space="0" w:color="auto"/>
            </w:tcBorders>
            <w:vAlign w:val="center"/>
          </w:tcPr>
          <w:p w14:paraId="1585BB33"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课堂活动</w:t>
            </w:r>
          </w:p>
          <w:p w14:paraId="466B5F0E" w14:textId="77777777" w:rsidR="008628D1" w:rsidRDefault="008628D1">
            <w:pPr>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t>（2</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tcBorders>
              <w:bottom w:val="single" w:sz="4" w:space="0" w:color="auto"/>
              <w:right w:val="single" w:sz="4" w:space="0" w:color="000000"/>
            </w:tcBorders>
            <w:vAlign w:val="center"/>
          </w:tcPr>
          <w:p w14:paraId="202A7986"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期末考试</w:t>
            </w:r>
          </w:p>
          <w:p w14:paraId="1884D091"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18"/>
                <w:szCs w:val="18"/>
              </w:rPr>
              <w:t>（</w:t>
            </w:r>
            <w:r>
              <w:rPr>
                <w:rFonts w:ascii="仿宋" w:eastAsia="仿宋" w:cs="仿宋"/>
                <w:color w:val="000000"/>
                <w:kern w:val="0"/>
                <w:sz w:val="18"/>
                <w:szCs w:val="18"/>
              </w:rPr>
              <w:t>40</w:t>
            </w:r>
            <w:r>
              <w:rPr>
                <w:rFonts w:ascii="仿宋" w:eastAsia="仿宋" w:cs="仿宋" w:hint="eastAsia"/>
                <w:color w:val="000000"/>
                <w:kern w:val="0"/>
                <w:sz w:val="18"/>
                <w:szCs w:val="18"/>
              </w:rPr>
              <w:t>%）</w:t>
            </w:r>
          </w:p>
        </w:tc>
        <w:tc>
          <w:tcPr>
            <w:tcW w:w="751" w:type="dxa"/>
            <w:vMerge/>
            <w:tcBorders>
              <w:left w:val="single" w:sz="4" w:space="0" w:color="000000"/>
              <w:bottom w:val="single" w:sz="4" w:space="0" w:color="auto"/>
            </w:tcBorders>
            <w:vAlign w:val="center"/>
          </w:tcPr>
          <w:p w14:paraId="3A41F7B5" w14:textId="77777777" w:rsidR="008628D1" w:rsidRDefault="008628D1"/>
        </w:tc>
      </w:tr>
      <w:tr w:rsidR="008628D1" w14:paraId="02DBA74F" w14:textId="77777777">
        <w:trPr>
          <w:trHeight w:val="1687"/>
          <w:jc w:val="center"/>
        </w:trPr>
        <w:tc>
          <w:tcPr>
            <w:tcW w:w="1049" w:type="dxa"/>
            <w:vMerge/>
            <w:vAlign w:val="center"/>
          </w:tcPr>
          <w:p w14:paraId="22B951E6" w14:textId="77777777" w:rsidR="008628D1" w:rsidRDefault="008628D1"/>
        </w:tc>
        <w:tc>
          <w:tcPr>
            <w:tcW w:w="1392" w:type="dxa"/>
            <w:gridSpan w:val="2"/>
            <w:tcBorders>
              <w:bottom w:val="single" w:sz="4" w:space="0" w:color="auto"/>
            </w:tcBorders>
            <w:vAlign w:val="center"/>
          </w:tcPr>
          <w:p w14:paraId="3A87B8ED"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3191" w:type="dxa"/>
            <w:gridSpan w:val="5"/>
            <w:tcBorders>
              <w:bottom w:val="single" w:sz="4" w:space="0" w:color="auto"/>
              <w:right w:val="single" w:sz="4" w:space="0" w:color="000000"/>
            </w:tcBorders>
            <w:vAlign w:val="center"/>
          </w:tcPr>
          <w:p w14:paraId="03CE23CF"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609" w:type="dxa"/>
            <w:gridSpan w:val="3"/>
            <w:tcBorders>
              <w:left w:val="single" w:sz="4" w:space="0" w:color="000000"/>
              <w:bottom w:val="single" w:sz="4" w:space="0" w:color="auto"/>
            </w:tcBorders>
            <w:vAlign w:val="center"/>
          </w:tcPr>
          <w:p w14:paraId="16406929"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auto"/>
              <w:right w:val="single" w:sz="4" w:space="0" w:color="auto"/>
            </w:tcBorders>
            <w:vAlign w:val="center"/>
          </w:tcPr>
          <w:p w14:paraId="400EFCC5"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auto"/>
              <w:right w:val="single" w:sz="4" w:space="0" w:color="auto"/>
            </w:tcBorders>
            <w:vAlign w:val="center"/>
          </w:tcPr>
          <w:p w14:paraId="1A03F839"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left w:val="single" w:sz="4" w:space="0" w:color="auto"/>
              <w:bottom w:val="single" w:sz="4" w:space="0" w:color="auto"/>
              <w:right w:val="single" w:sz="4" w:space="0" w:color="auto"/>
            </w:tcBorders>
            <w:vAlign w:val="center"/>
          </w:tcPr>
          <w:p w14:paraId="2556505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auto"/>
              <w:bottom w:val="single" w:sz="4" w:space="0" w:color="auto"/>
            </w:tcBorders>
            <w:vAlign w:val="center"/>
          </w:tcPr>
          <w:p w14:paraId="7B54E4D5"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7562E3AF" w14:textId="77777777">
        <w:trPr>
          <w:trHeight w:val="2101"/>
          <w:jc w:val="center"/>
        </w:trPr>
        <w:tc>
          <w:tcPr>
            <w:tcW w:w="1049" w:type="dxa"/>
            <w:vMerge/>
            <w:vAlign w:val="center"/>
          </w:tcPr>
          <w:p w14:paraId="3FAE32C7" w14:textId="77777777" w:rsidR="008628D1" w:rsidRDefault="008628D1"/>
        </w:tc>
        <w:tc>
          <w:tcPr>
            <w:tcW w:w="1392" w:type="dxa"/>
            <w:gridSpan w:val="2"/>
            <w:vAlign w:val="center"/>
          </w:tcPr>
          <w:p w14:paraId="18DED52A"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37A460B5"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609" w:type="dxa"/>
            <w:gridSpan w:val="3"/>
            <w:tcBorders>
              <w:left w:val="single" w:sz="4" w:space="0" w:color="000000"/>
            </w:tcBorders>
            <w:vAlign w:val="center"/>
          </w:tcPr>
          <w:p w14:paraId="381EDF4A"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000000"/>
            </w:tcBorders>
            <w:vAlign w:val="center"/>
          </w:tcPr>
          <w:p w14:paraId="1368E411"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000000"/>
            </w:tcBorders>
            <w:vAlign w:val="center"/>
          </w:tcPr>
          <w:p w14:paraId="3A020CE9"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bottom w:val="single" w:sz="4" w:space="0" w:color="000000"/>
              <w:right w:val="single" w:sz="4" w:space="0" w:color="000000"/>
            </w:tcBorders>
            <w:vAlign w:val="center"/>
          </w:tcPr>
          <w:p w14:paraId="7BB60AFA"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000000"/>
              <w:bottom w:val="single" w:sz="4" w:space="0" w:color="000000"/>
            </w:tcBorders>
            <w:vAlign w:val="center"/>
          </w:tcPr>
          <w:p w14:paraId="11D00BD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1A13D591" w14:textId="77777777">
        <w:trPr>
          <w:trHeight w:val="2557"/>
          <w:jc w:val="center"/>
        </w:trPr>
        <w:tc>
          <w:tcPr>
            <w:tcW w:w="1049" w:type="dxa"/>
            <w:vMerge/>
            <w:vAlign w:val="center"/>
          </w:tcPr>
          <w:p w14:paraId="6DC5B3B2" w14:textId="77777777" w:rsidR="008628D1" w:rsidRDefault="008628D1"/>
        </w:tc>
        <w:tc>
          <w:tcPr>
            <w:tcW w:w="1392" w:type="dxa"/>
            <w:gridSpan w:val="2"/>
            <w:vAlign w:val="center"/>
          </w:tcPr>
          <w:p w14:paraId="548BAF12"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0DC825AD"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609" w:type="dxa"/>
            <w:gridSpan w:val="3"/>
            <w:tcBorders>
              <w:left w:val="single" w:sz="4" w:space="0" w:color="000000"/>
            </w:tcBorders>
            <w:vAlign w:val="center"/>
          </w:tcPr>
          <w:p w14:paraId="525A130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08" w:type="dxa"/>
            <w:gridSpan w:val="2"/>
            <w:tcBorders>
              <w:bottom w:val="single" w:sz="4" w:space="0" w:color="000000"/>
            </w:tcBorders>
            <w:vAlign w:val="center"/>
          </w:tcPr>
          <w:p w14:paraId="64998BD9"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9" w:type="dxa"/>
            <w:gridSpan w:val="2"/>
            <w:tcBorders>
              <w:bottom w:val="single" w:sz="4" w:space="0" w:color="000000"/>
            </w:tcBorders>
            <w:vAlign w:val="center"/>
          </w:tcPr>
          <w:p w14:paraId="7196F186"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9" w:type="dxa"/>
            <w:tcBorders>
              <w:bottom w:val="single" w:sz="4" w:space="0" w:color="000000"/>
              <w:right w:val="single" w:sz="4" w:space="0" w:color="000000"/>
            </w:tcBorders>
            <w:vAlign w:val="center"/>
          </w:tcPr>
          <w:p w14:paraId="46BC9EE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8</w:t>
            </w:r>
          </w:p>
        </w:tc>
        <w:tc>
          <w:tcPr>
            <w:tcW w:w="751" w:type="dxa"/>
            <w:tcBorders>
              <w:left w:val="single" w:sz="4" w:space="0" w:color="000000"/>
              <w:bottom w:val="single" w:sz="4" w:space="0" w:color="000000"/>
            </w:tcBorders>
            <w:vAlign w:val="center"/>
          </w:tcPr>
          <w:p w14:paraId="4D283205"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3CE8290B" w14:textId="77777777">
        <w:trPr>
          <w:trHeight w:val="685"/>
          <w:jc w:val="center"/>
        </w:trPr>
        <w:tc>
          <w:tcPr>
            <w:tcW w:w="1049" w:type="dxa"/>
            <w:vMerge/>
            <w:vAlign w:val="center"/>
          </w:tcPr>
          <w:p w14:paraId="05F4D6CC" w14:textId="77777777" w:rsidR="008628D1" w:rsidRDefault="008628D1"/>
        </w:tc>
        <w:tc>
          <w:tcPr>
            <w:tcW w:w="4583" w:type="dxa"/>
            <w:gridSpan w:val="7"/>
            <w:tcBorders>
              <w:right w:val="single" w:sz="4" w:space="0" w:color="000000"/>
            </w:tcBorders>
            <w:vAlign w:val="center"/>
          </w:tcPr>
          <w:p w14:paraId="1CE10FA7" w14:textId="77777777" w:rsidR="008628D1" w:rsidRDefault="008628D1">
            <w:pPr>
              <w:adjustRightInd w:val="0"/>
              <w:snapToGrid w:val="0"/>
              <w:jc w:val="center"/>
              <w:rPr>
                <w:rFonts w:ascii="宋体"/>
                <w:color w:val="000000"/>
              </w:rPr>
            </w:pPr>
            <w:r>
              <w:rPr>
                <w:rFonts w:ascii="宋体" w:hint="eastAsia"/>
                <w:color w:val="000000"/>
              </w:rPr>
              <w:t>总分</w:t>
            </w:r>
          </w:p>
        </w:tc>
        <w:tc>
          <w:tcPr>
            <w:tcW w:w="609" w:type="dxa"/>
            <w:gridSpan w:val="3"/>
            <w:tcBorders>
              <w:left w:val="single" w:sz="4" w:space="0" w:color="000000"/>
            </w:tcBorders>
            <w:vAlign w:val="center"/>
          </w:tcPr>
          <w:p w14:paraId="01222E59"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w:t>
            </w:r>
            <w:r>
              <w:rPr>
                <w:rFonts w:ascii="仿宋" w:eastAsia="仿宋" w:cs="仿宋"/>
                <w:color w:val="000000"/>
                <w:kern w:val="0"/>
                <w:sz w:val="24"/>
                <w:szCs w:val="24"/>
              </w:rPr>
              <w:t>0</w:t>
            </w:r>
          </w:p>
        </w:tc>
        <w:tc>
          <w:tcPr>
            <w:tcW w:w="708" w:type="dxa"/>
            <w:gridSpan w:val="2"/>
            <w:tcBorders>
              <w:bottom w:val="single" w:sz="4" w:space="0" w:color="000000"/>
            </w:tcBorders>
            <w:vAlign w:val="center"/>
          </w:tcPr>
          <w:p w14:paraId="1758B40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9" w:type="dxa"/>
            <w:gridSpan w:val="2"/>
            <w:tcBorders>
              <w:bottom w:val="single" w:sz="4" w:space="0" w:color="000000"/>
            </w:tcBorders>
            <w:vAlign w:val="center"/>
          </w:tcPr>
          <w:p w14:paraId="40FFEE2D"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09" w:type="dxa"/>
            <w:tcBorders>
              <w:bottom w:val="single" w:sz="4" w:space="0" w:color="000000"/>
              <w:right w:val="single" w:sz="4" w:space="0" w:color="000000"/>
            </w:tcBorders>
            <w:vAlign w:val="center"/>
          </w:tcPr>
          <w:p w14:paraId="35611412"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40</w:t>
            </w:r>
          </w:p>
        </w:tc>
        <w:tc>
          <w:tcPr>
            <w:tcW w:w="751" w:type="dxa"/>
            <w:tcBorders>
              <w:left w:val="single" w:sz="4" w:space="0" w:color="000000"/>
              <w:bottom w:val="single" w:sz="4" w:space="0" w:color="000000"/>
            </w:tcBorders>
            <w:vAlign w:val="center"/>
          </w:tcPr>
          <w:p w14:paraId="684BBEEB"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35B1D148" w14:textId="77777777">
        <w:trPr>
          <w:jc w:val="center"/>
        </w:trPr>
        <w:tc>
          <w:tcPr>
            <w:tcW w:w="1049" w:type="dxa"/>
            <w:vAlign w:val="center"/>
          </w:tcPr>
          <w:p w14:paraId="317B658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L</w:t>
            </w:r>
          </w:p>
          <w:p w14:paraId="65F2164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8069" w:type="dxa"/>
            <w:gridSpan w:val="16"/>
          </w:tcPr>
          <w:p w14:paraId="134C6FEB"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766E359A"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lastRenderedPageBreak/>
              <w:t>2.</w:t>
            </w:r>
            <w:r>
              <w:rPr>
                <w:rFonts w:ascii="仿宋" w:eastAsia="仿宋" w:cs="仿宋" w:hint="eastAsia"/>
                <w:kern w:val="0"/>
                <w:sz w:val="24"/>
                <w:szCs w:val="24"/>
              </w:rPr>
              <w:t>小组合作性学习：基于该课程的实践性，要求学生充分利用小组团队合作，完成相关的小组专题汇报、调查报告、案例分析与讨论等活动，以此来提高学生对小学生心理辅导的学习兴趣，增强对小学生进行心理辅导的能力。</w:t>
            </w:r>
          </w:p>
          <w:p w14:paraId="7D0B4DBA"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研究性学习：鼓励学生针对课程教学内容，尝试理论课专题报告的学习方式，开展相关的小学生心理辅导专题讲座，提高学生的学习兴趣，了解国内外最新心理辅导知识，开阔学生的视野。</w:t>
            </w:r>
          </w:p>
        </w:tc>
      </w:tr>
      <w:tr w:rsidR="008628D1" w14:paraId="7CF638A6" w14:textId="77777777">
        <w:trPr>
          <w:trHeight w:val="454"/>
          <w:jc w:val="center"/>
        </w:trPr>
        <w:tc>
          <w:tcPr>
            <w:tcW w:w="1049" w:type="dxa"/>
            <w:vAlign w:val="center"/>
          </w:tcPr>
          <w:p w14:paraId="01B6829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lastRenderedPageBreak/>
              <w:t>M</w:t>
            </w:r>
          </w:p>
          <w:p w14:paraId="51BD712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8069" w:type="dxa"/>
            <w:gridSpan w:val="16"/>
          </w:tcPr>
          <w:p w14:paraId="6BAA3D15"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482EBB81" w14:textId="77777777">
        <w:trPr>
          <w:trHeight w:val="454"/>
          <w:jc w:val="center"/>
        </w:trPr>
        <w:tc>
          <w:tcPr>
            <w:tcW w:w="1049" w:type="dxa"/>
            <w:vAlign w:val="center"/>
          </w:tcPr>
          <w:p w14:paraId="0CE8396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备注</w:t>
            </w:r>
          </w:p>
        </w:tc>
        <w:tc>
          <w:tcPr>
            <w:tcW w:w="8069" w:type="dxa"/>
            <w:gridSpan w:val="16"/>
          </w:tcPr>
          <w:p w14:paraId="43EF236C"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43F6DBBE" w14:textId="77777777">
        <w:trPr>
          <w:trHeight w:val="771"/>
          <w:jc w:val="center"/>
        </w:trPr>
        <w:tc>
          <w:tcPr>
            <w:tcW w:w="1049" w:type="dxa"/>
            <w:vAlign w:val="center"/>
          </w:tcPr>
          <w:p w14:paraId="43DC127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审批</w:t>
            </w:r>
          </w:p>
          <w:p w14:paraId="6CBD277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2F9FB79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color w:val="000000"/>
                <w:sz w:val="24"/>
                <w:szCs w:val="24"/>
              </w:rPr>
              <w:t>签名</w:t>
            </w:r>
            <w:r>
              <w:rPr>
                <w:rFonts w:ascii="仿宋" w:eastAsia="仿宋" w:cs="仿宋" w:hint="eastAsia"/>
                <w:kern w:val="0"/>
                <w:sz w:val="24"/>
                <w:szCs w:val="24"/>
              </w:rPr>
              <w:t>：叶晓红、翁小霞、陈玉娥、郭桂婷、陈燕、黄晏清、莫传玉、梁海巍、许舒敏、林珊</w:t>
            </w:r>
          </w:p>
          <w:p w14:paraId="1D5371C7"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rPr>
              <w:t xml:space="preserve">                                                   </w:t>
            </w:r>
            <w:r>
              <w:rPr>
                <w:rFonts w:ascii="仿宋" w:eastAsia="仿宋" w:cs="仿宋" w:hint="eastAsia"/>
                <w:color w:val="808080" w:themeColor="background1" w:themeShade="80"/>
                <w:kern w:val="0"/>
                <w:sz w:val="24"/>
                <w:szCs w:val="24"/>
              </w:rPr>
              <w:t>2026年8月25日</w:t>
            </w:r>
          </w:p>
        </w:tc>
        <w:tc>
          <w:tcPr>
            <w:tcW w:w="888" w:type="dxa"/>
            <w:gridSpan w:val="3"/>
          </w:tcPr>
          <w:p w14:paraId="2540A92D" w14:textId="77777777" w:rsidR="008628D1" w:rsidRDefault="008628D1">
            <w:pPr>
              <w:adjustRightInd w:val="0"/>
              <w:snapToGrid w:val="0"/>
              <w:rPr>
                <w:rFonts w:ascii="仿宋" w:eastAsia="仿宋" w:cs="仿宋"/>
                <w:kern w:val="0"/>
                <w:sz w:val="24"/>
                <w:szCs w:val="24"/>
              </w:rPr>
            </w:pPr>
          </w:p>
        </w:tc>
        <w:tc>
          <w:tcPr>
            <w:tcW w:w="3280" w:type="dxa"/>
            <w:gridSpan w:val="8"/>
            <w:vAlign w:val="center"/>
          </w:tcPr>
          <w:p w14:paraId="3CA6DA9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系主任审核意见：</w:t>
            </w:r>
          </w:p>
          <w:p w14:paraId="681BE7DB" w14:textId="77777777" w:rsidR="008628D1" w:rsidRDefault="008628D1">
            <w:pPr>
              <w:adjustRightInd w:val="0"/>
              <w:snapToGrid w:val="0"/>
              <w:rPr>
                <w:rFonts w:ascii="仿宋" w:eastAsia="仿宋" w:cs="仿宋"/>
                <w:kern w:val="0"/>
                <w:sz w:val="24"/>
                <w:szCs w:val="24"/>
              </w:rPr>
            </w:pPr>
          </w:p>
          <w:p w14:paraId="119AAE1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系主任签名：</w:t>
            </w:r>
            <w:r>
              <w:rPr>
                <w:rFonts w:ascii="仿宋" w:eastAsia="仿宋" w:cs="仿宋" w:hint="eastAsia"/>
                <w:noProof/>
                <w:kern w:val="0"/>
                <w:sz w:val="24"/>
                <w:szCs w:val="24"/>
              </w:rPr>
              <w:drawing>
                <wp:inline distT="0" distB="0" distL="0" distR="0" wp14:anchorId="454EEA8F" wp14:editId="7F89491C">
                  <wp:extent cx="1000125" cy="456565"/>
                  <wp:effectExtent l="0" t="0" r="0"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61854" cy="485274"/>
                          </a:xfrm>
                          <a:prstGeom prst="rect">
                            <a:avLst/>
                          </a:prstGeom>
                        </pic:spPr>
                      </pic:pic>
                    </a:graphicData>
                  </a:graphic>
                </wp:inline>
              </w:drawing>
            </w:r>
          </w:p>
          <w:p w14:paraId="7614EFDB" w14:textId="77777777" w:rsidR="008628D1" w:rsidRDefault="008628D1">
            <w:pPr>
              <w:adjustRightInd w:val="0"/>
              <w:snapToGrid w:val="0"/>
              <w:jc w:val="right"/>
              <w:rPr>
                <w:rFonts w:ascii="仿宋" w:eastAsia="仿宋" w:cs="仿宋"/>
                <w:kern w:val="0"/>
                <w:sz w:val="24"/>
                <w:szCs w:val="24"/>
              </w:rPr>
            </w:pPr>
          </w:p>
          <w:p w14:paraId="1C42A669"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color w:val="808080" w:themeColor="background1" w:themeShade="80"/>
                <w:kern w:val="0"/>
                <w:sz w:val="24"/>
                <w:szCs w:val="24"/>
              </w:rPr>
              <w:t>2026年8月25日</w:t>
            </w:r>
          </w:p>
        </w:tc>
      </w:tr>
    </w:tbl>
    <w:p w14:paraId="7058DA71" w14:textId="77777777" w:rsidR="008628D1" w:rsidRDefault="008628D1">
      <w:pPr>
        <w:adjustRightInd w:val="0"/>
        <w:snapToGrid w:val="0"/>
        <w:spacing w:before="240" w:line="276" w:lineRule="auto"/>
        <w:jc w:val="center"/>
        <w:rPr>
          <w:rFonts w:ascii="仿宋" w:eastAsia="仿宋"/>
          <w:b/>
          <w:sz w:val="28"/>
          <w:szCs w:val="28"/>
        </w:rPr>
      </w:pPr>
    </w:p>
    <w:p w14:paraId="1BC119C3"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59A49C95" w14:textId="77777777">
        <w:trPr>
          <w:trHeight w:val="624"/>
          <w:jc w:val="center"/>
        </w:trPr>
        <w:tc>
          <w:tcPr>
            <w:tcW w:w="1498" w:type="dxa"/>
            <w:vAlign w:val="center"/>
          </w:tcPr>
          <w:p w14:paraId="5A06194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370528B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5BF7BF7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4A79CB11"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3D702EE8"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13C44B0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6C802A9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0BEE6F7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55362FAB"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1ACFA95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2BA0FA0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27EE412E" w14:textId="77777777">
        <w:trPr>
          <w:trHeight w:val="624"/>
          <w:jc w:val="center"/>
        </w:trPr>
        <w:tc>
          <w:tcPr>
            <w:tcW w:w="1498" w:type="dxa"/>
            <w:vAlign w:val="center"/>
          </w:tcPr>
          <w:p w14:paraId="1B17E942" w14:textId="77777777" w:rsidR="008628D1" w:rsidRDefault="008628D1">
            <w:pPr>
              <w:adjustRightInd w:val="0"/>
              <w:snapToGrid w:val="0"/>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1582" w:type="dxa"/>
          </w:tcPr>
          <w:p w14:paraId="7F5C3661" w14:textId="77777777" w:rsidR="008628D1" w:rsidRDefault="008628D1">
            <w:pPr>
              <w:adjustRightInd w:val="0"/>
              <w:snapToGrid w:val="0"/>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1540" w:type="dxa"/>
          </w:tcPr>
          <w:p w14:paraId="0F9F2A4B" w14:textId="77777777" w:rsidR="008628D1" w:rsidRDefault="008628D1">
            <w:pPr>
              <w:adjustRightInd w:val="0"/>
              <w:snapToGrid w:val="0"/>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1567" w:type="dxa"/>
          </w:tcPr>
          <w:p w14:paraId="682626E2" w14:textId="77777777" w:rsidR="008628D1" w:rsidRDefault="008628D1">
            <w:pPr>
              <w:adjustRightInd w:val="0"/>
              <w:snapToGrid w:val="0"/>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1496" w:type="dxa"/>
          </w:tcPr>
          <w:p w14:paraId="1AAE8951" w14:textId="77777777" w:rsidR="008628D1" w:rsidRDefault="008628D1">
            <w:pPr>
              <w:adjustRightInd w:val="0"/>
              <w:snapToGrid w:val="0"/>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1528" w:type="dxa"/>
          </w:tcPr>
          <w:p w14:paraId="34D69A67" w14:textId="77777777" w:rsidR="008628D1" w:rsidRDefault="008628D1">
            <w:pPr>
              <w:adjustRightInd w:val="0"/>
              <w:snapToGrid w:val="0"/>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019AC4C0" w14:textId="77777777">
        <w:trPr>
          <w:trHeight w:val="624"/>
          <w:jc w:val="center"/>
        </w:trPr>
        <w:tc>
          <w:tcPr>
            <w:tcW w:w="1498" w:type="dxa"/>
          </w:tcPr>
          <w:p w14:paraId="7A473A6E" w14:textId="77777777" w:rsidR="008628D1" w:rsidRDefault="008628D1">
            <w:pPr>
              <w:adjustRightInd w:val="0"/>
              <w:snapToGrid w:val="0"/>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w:t>
            </w:r>
            <w:r>
              <w:rPr>
                <w:rFonts w:ascii="楷体" w:eastAsia="楷体" w:hint="eastAsia"/>
              </w:rPr>
              <w:lastRenderedPageBreak/>
              <w:t>自我管理技能、人际交往技能和生涯规划技能等。</w:t>
            </w:r>
          </w:p>
        </w:tc>
        <w:tc>
          <w:tcPr>
            <w:tcW w:w="1582" w:type="dxa"/>
          </w:tcPr>
          <w:p w14:paraId="19997B0F" w14:textId="77777777" w:rsidR="008628D1" w:rsidRDefault="008628D1">
            <w:pPr>
              <w:adjustRightInd w:val="0"/>
              <w:snapToGrid w:val="0"/>
              <w:rPr>
                <w:rFonts w:ascii="楷体" w:eastAsia="楷体"/>
              </w:rPr>
            </w:pPr>
            <w:r>
              <w:rPr>
                <w:rFonts w:ascii="楷体" w:eastAsia="楷体" w:hint="eastAsia"/>
              </w:rPr>
              <w:lastRenderedPageBreak/>
              <w:t>掌握很好地自我探索技能，心理调适技能及心理发展技能。如学习发展技能、环境适应技能、压力管理技能、沟通技能、问题解决技能、自我管理技</w:t>
            </w:r>
            <w:r>
              <w:rPr>
                <w:rFonts w:ascii="楷体" w:eastAsia="楷体" w:hint="eastAsia"/>
              </w:rPr>
              <w:lastRenderedPageBreak/>
              <w:t>能、人际交往技能和生涯规划技能等。</w:t>
            </w:r>
          </w:p>
        </w:tc>
        <w:tc>
          <w:tcPr>
            <w:tcW w:w="1540" w:type="dxa"/>
          </w:tcPr>
          <w:p w14:paraId="3012B3E9" w14:textId="77777777" w:rsidR="008628D1" w:rsidRDefault="008628D1">
            <w:pPr>
              <w:adjustRightInd w:val="0"/>
              <w:snapToGrid w:val="0"/>
              <w:rPr>
                <w:rFonts w:ascii="楷体" w:eastAsia="楷体"/>
              </w:rPr>
            </w:pPr>
            <w:r>
              <w:rPr>
                <w:rFonts w:ascii="楷体" w:eastAsia="楷体" w:hint="eastAsia"/>
              </w:rPr>
              <w:lastRenderedPageBreak/>
              <w:t>掌握自我探索技能，心理调适技能及心理发展技能。如学习发展技能、环境适应技能、压力管理技能、沟通技能、问题解决技能、自我管理技能、人</w:t>
            </w:r>
            <w:r>
              <w:rPr>
                <w:rFonts w:ascii="楷体" w:eastAsia="楷体" w:hint="eastAsia"/>
              </w:rPr>
              <w:lastRenderedPageBreak/>
              <w:t>际交往技能和生涯规划技能等。</w:t>
            </w:r>
          </w:p>
        </w:tc>
        <w:tc>
          <w:tcPr>
            <w:tcW w:w="1567" w:type="dxa"/>
          </w:tcPr>
          <w:p w14:paraId="588CB3BB" w14:textId="77777777" w:rsidR="008628D1" w:rsidRDefault="008628D1">
            <w:pPr>
              <w:adjustRightInd w:val="0"/>
              <w:snapToGrid w:val="0"/>
              <w:rPr>
                <w:rFonts w:ascii="楷体" w:eastAsia="楷体"/>
              </w:rPr>
            </w:pPr>
            <w:r>
              <w:rPr>
                <w:rFonts w:ascii="楷体" w:eastAsia="楷体" w:hint="eastAsia"/>
              </w:rPr>
              <w:lastRenderedPageBreak/>
              <w:t>掌握基本自我探索技能，心理调适技能及心理发展技能。如学习发展技能、环境适应技能、压力管理技能、沟通技能、问题解决技能、自我管理技</w:t>
            </w:r>
            <w:r>
              <w:rPr>
                <w:rFonts w:ascii="楷体" w:eastAsia="楷体" w:hint="eastAsia"/>
              </w:rPr>
              <w:lastRenderedPageBreak/>
              <w:t>能、人际交往技能和生涯规划技能等。</w:t>
            </w:r>
          </w:p>
        </w:tc>
        <w:tc>
          <w:tcPr>
            <w:tcW w:w="1496" w:type="dxa"/>
          </w:tcPr>
          <w:p w14:paraId="28D7EEB7" w14:textId="77777777" w:rsidR="008628D1" w:rsidRDefault="008628D1">
            <w:pPr>
              <w:adjustRightInd w:val="0"/>
              <w:snapToGrid w:val="0"/>
              <w:rPr>
                <w:rFonts w:ascii="楷体" w:eastAsia="楷体"/>
              </w:rPr>
            </w:pPr>
            <w:r>
              <w:rPr>
                <w:rFonts w:ascii="楷体" w:eastAsia="楷体" w:hint="eastAsia"/>
              </w:rPr>
              <w:lastRenderedPageBreak/>
              <w:t>掌握部分自我探索技能，心理调适技能及心理发展技能。如学习发展技能、环境适应技能、压力管理技能、沟通技能、问题解决技能、自我管理技</w:t>
            </w:r>
            <w:r>
              <w:rPr>
                <w:rFonts w:ascii="楷体" w:eastAsia="楷体" w:hint="eastAsia"/>
              </w:rPr>
              <w:lastRenderedPageBreak/>
              <w:t>能、人际交往技能和生涯规划技能等。</w:t>
            </w:r>
          </w:p>
        </w:tc>
        <w:tc>
          <w:tcPr>
            <w:tcW w:w="1528" w:type="dxa"/>
          </w:tcPr>
          <w:p w14:paraId="7EEDBDE4" w14:textId="77777777" w:rsidR="008628D1" w:rsidRDefault="008628D1">
            <w:pPr>
              <w:adjustRightInd w:val="0"/>
              <w:snapToGrid w:val="0"/>
              <w:rPr>
                <w:rFonts w:ascii="楷体" w:eastAsia="楷体"/>
              </w:rPr>
            </w:pPr>
            <w:r>
              <w:rPr>
                <w:rFonts w:ascii="楷体" w:eastAsia="楷体" w:hint="eastAsia"/>
              </w:rPr>
              <w:lastRenderedPageBreak/>
              <w:t>未能掌握自我探索技能，心理调适技能及心理发展技能。如学习发展技能、环境适应技能、压力管理技能、沟通技能、问题解决技能、自我管理技</w:t>
            </w:r>
            <w:r>
              <w:rPr>
                <w:rFonts w:ascii="楷体" w:eastAsia="楷体" w:hint="eastAsia"/>
              </w:rPr>
              <w:lastRenderedPageBreak/>
              <w:t>能、人际交往技能和生涯规划技能等。</w:t>
            </w:r>
          </w:p>
        </w:tc>
      </w:tr>
      <w:tr w:rsidR="008628D1" w14:paraId="74C04925" w14:textId="77777777">
        <w:trPr>
          <w:trHeight w:val="624"/>
          <w:jc w:val="center"/>
        </w:trPr>
        <w:tc>
          <w:tcPr>
            <w:tcW w:w="1498" w:type="dxa"/>
          </w:tcPr>
          <w:p w14:paraId="297AA30A" w14:textId="77777777" w:rsidR="008628D1" w:rsidRDefault="008628D1">
            <w:pPr>
              <w:adjustRightInd w:val="0"/>
              <w:snapToGrid w:val="0"/>
              <w:rPr>
                <w:rFonts w:ascii="楷体" w:eastAsia="楷体"/>
              </w:rPr>
            </w:pPr>
            <w:r>
              <w:rPr>
                <w:rFonts w:ascii="楷体" w:eastAsia="楷体" w:hint="eastAsia"/>
              </w:rPr>
              <w:lastRenderedPageBreak/>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60CD6D54" w14:textId="77777777" w:rsidR="008628D1" w:rsidRDefault="008628D1">
            <w:pPr>
              <w:adjustRightInd w:val="0"/>
              <w:snapToGrid w:val="0"/>
              <w:rPr>
                <w:rFonts w:ascii="楷体" w:eastAsia="楷体"/>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43E82BC9" w14:textId="77777777" w:rsidR="008628D1" w:rsidRDefault="008628D1">
            <w:pPr>
              <w:adjustRightInd w:val="0"/>
              <w:snapToGrid w:val="0"/>
              <w:rPr>
                <w:rFonts w:ascii="楷体" w:eastAsia="楷体"/>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3CE48E58" w14:textId="77777777" w:rsidR="008628D1" w:rsidRDefault="008628D1">
            <w:pPr>
              <w:adjustRightInd w:val="0"/>
              <w:snapToGrid w:val="0"/>
              <w:rPr>
                <w:rFonts w:ascii="楷体" w:eastAsia="楷体"/>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27359505" w14:textId="77777777" w:rsidR="008628D1" w:rsidRDefault="008628D1">
            <w:pPr>
              <w:adjustRightInd w:val="0"/>
              <w:snapToGrid w:val="0"/>
              <w:rPr>
                <w:rFonts w:ascii="楷体" w:eastAsia="楷体"/>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4DA2AC7E" w14:textId="77777777" w:rsidR="008628D1" w:rsidRDefault="008628D1">
            <w:pPr>
              <w:adjustRightInd w:val="0"/>
              <w:snapToGrid w:val="0"/>
              <w:rPr>
                <w:rFonts w:ascii="楷体" w:eastAsia="楷体"/>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0FC2F573" w14:textId="77777777" w:rsidR="008628D1" w:rsidRDefault="008628D1"/>
    <w:p w14:paraId="6B6E938D" w14:textId="77777777" w:rsidR="008628D1" w:rsidRDefault="008628D1">
      <w:pPr>
        <w:adjustRightInd w:val="0"/>
        <w:snapToGrid w:val="0"/>
        <w:spacing w:line="560" w:lineRule="exact"/>
        <w:ind w:leftChars="-91" w:left="-191"/>
        <w:rPr>
          <w:rFonts w:ascii="黑体" w:eastAsia="黑体" w:hAnsi="黑体" w:hint="eastAsia"/>
          <w:sz w:val="32"/>
          <w:szCs w:val="32"/>
        </w:rPr>
      </w:pPr>
      <w:r>
        <w:rPr>
          <w:rFonts w:ascii="黑体" w:eastAsia="黑体" w:hAnsi="黑体"/>
          <w:color w:val="808080" w:themeColor="background1" w:themeShade="80"/>
          <w:sz w:val="32"/>
          <w:szCs w:val="32"/>
        </w:rPr>
        <w:t>2</w:t>
      </w:r>
      <w:r>
        <w:rPr>
          <w:rFonts w:ascii="黑体" w:eastAsia="黑体" w:hAnsi="黑体" w:hint="eastAsia"/>
          <w:color w:val="808080" w:themeColor="background1" w:themeShade="80"/>
          <w:sz w:val="32"/>
          <w:szCs w:val="32"/>
        </w:rPr>
        <w:t>6级风景园林</w:t>
      </w:r>
      <w:r>
        <w:rPr>
          <w:rFonts w:ascii="黑体" w:eastAsia="黑体" w:hAnsi="黑体" w:hint="eastAsia"/>
          <w:sz w:val="32"/>
          <w:szCs w:val="32"/>
        </w:rPr>
        <w:t>《大学生心理健康教育》课程教学大纲</w:t>
      </w:r>
    </w:p>
    <w:tbl>
      <w:tblPr>
        <w:tblW w:w="9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049"/>
        <w:gridCol w:w="1357"/>
        <w:gridCol w:w="35"/>
        <w:gridCol w:w="169"/>
        <w:gridCol w:w="1320"/>
        <w:gridCol w:w="1020"/>
        <w:gridCol w:w="395"/>
        <w:gridCol w:w="287"/>
        <w:gridCol w:w="206"/>
        <w:gridCol w:w="154"/>
        <w:gridCol w:w="249"/>
        <w:gridCol w:w="555"/>
        <w:gridCol w:w="153"/>
        <w:gridCol w:w="567"/>
        <w:gridCol w:w="142"/>
        <w:gridCol w:w="709"/>
        <w:gridCol w:w="751"/>
      </w:tblGrid>
      <w:tr w:rsidR="008628D1" w14:paraId="463C56B1" w14:textId="77777777">
        <w:trPr>
          <w:trHeight w:val="454"/>
          <w:jc w:val="center"/>
        </w:trPr>
        <w:tc>
          <w:tcPr>
            <w:tcW w:w="1049" w:type="dxa"/>
            <w:vAlign w:val="center"/>
          </w:tcPr>
          <w:p w14:paraId="0C1F870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308AF1B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5D68478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w:t>
            </w:r>
          </w:p>
          <w:p w14:paraId="048D19E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代码</w:t>
            </w:r>
          </w:p>
        </w:tc>
        <w:tc>
          <w:tcPr>
            <w:tcW w:w="2322" w:type="dxa"/>
            <w:gridSpan w:val="5"/>
            <w:vAlign w:val="center"/>
          </w:tcPr>
          <w:p w14:paraId="34268EAD"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1211220001</w:t>
            </w:r>
          </w:p>
        </w:tc>
      </w:tr>
      <w:tr w:rsidR="008628D1" w14:paraId="1CA37CDE" w14:textId="77777777">
        <w:trPr>
          <w:trHeight w:val="454"/>
          <w:jc w:val="center"/>
        </w:trPr>
        <w:tc>
          <w:tcPr>
            <w:tcW w:w="1049" w:type="dxa"/>
            <w:vAlign w:val="center"/>
          </w:tcPr>
          <w:p w14:paraId="13D6A7F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8069" w:type="dxa"/>
            <w:gridSpan w:val="16"/>
            <w:vAlign w:val="center"/>
          </w:tcPr>
          <w:p w14:paraId="2CF62BCF"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7AFB7AD0"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63847F6E" w14:textId="77777777">
        <w:trPr>
          <w:trHeight w:val="406"/>
          <w:jc w:val="center"/>
        </w:trPr>
        <w:tc>
          <w:tcPr>
            <w:tcW w:w="1049" w:type="dxa"/>
            <w:vAlign w:val="center"/>
          </w:tcPr>
          <w:p w14:paraId="46FA1B8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03FDE8F3"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w:t>
            </w:r>
            <w:r>
              <w:rPr>
                <w:rFonts w:ascii="仿宋" w:eastAsia="仿宋"/>
                <w:color w:val="000000"/>
                <w:sz w:val="24"/>
              </w:rPr>
              <w:t>或</w:t>
            </w:r>
            <w:r>
              <w:rPr>
                <w:rFonts w:ascii="仿宋" w:eastAsia="仿宋" w:hint="eastAsia"/>
                <w:color w:val="000000"/>
                <w:sz w:val="24"/>
              </w:rPr>
              <w:t>2学期</w:t>
            </w:r>
          </w:p>
        </w:tc>
        <w:tc>
          <w:tcPr>
            <w:tcW w:w="1320" w:type="dxa"/>
            <w:vAlign w:val="center"/>
          </w:tcPr>
          <w:p w14:paraId="3EDE77E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2"/>
            <w:vAlign w:val="center"/>
          </w:tcPr>
          <w:p w14:paraId="77AA0F7C"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451" w:type="dxa"/>
            <w:gridSpan w:val="5"/>
            <w:vAlign w:val="center"/>
          </w:tcPr>
          <w:p w14:paraId="522107F3"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322" w:type="dxa"/>
            <w:gridSpan w:val="5"/>
            <w:vAlign w:val="center"/>
          </w:tcPr>
          <w:p w14:paraId="583AD183"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sz w:val="24"/>
                <w:szCs w:val="24"/>
              </w:rPr>
              <w:t>许舒敏</w:t>
            </w:r>
          </w:p>
        </w:tc>
      </w:tr>
      <w:tr w:rsidR="008628D1" w14:paraId="38D30FD3" w14:textId="77777777">
        <w:trPr>
          <w:trHeight w:val="485"/>
          <w:jc w:val="center"/>
        </w:trPr>
        <w:tc>
          <w:tcPr>
            <w:tcW w:w="1049" w:type="dxa"/>
            <w:vAlign w:val="center"/>
          </w:tcPr>
          <w:p w14:paraId="6D198DE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3"/>
            <w:vAlign w:val="center"/>
          </w:tcPr>
          <w:p w14:paraId="0866BDAE"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320" w:type="dxa"/>
            <w:vAlign w:val="center"/>
          </w:tcPr>
          <w:p w14:paraId="688763FF"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415" w:type="dxa"/>
            <w:gridSpan w:val="2"/>
            <w:vAlign w:val="center"/>
          </w:tcPr>
          <w:p w14:paraId="2D1418C9"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451" w:type="dxa"/>
            <w:gridSpan w:val="5"/>
            <w:tcBorders>
              <w:right w:val="single" w:sz="4" w:space="0" w:color="000000"/>
            </w:tcBorders>
            <w:vAlign w:val="center"/>
          </w:tcPr>
          <w:p w14:paraId="7707A71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322" w:type="dxa"/>
            <w:gridSpan w:val="5"/>
            <w:vAlign w:val="center"/>
          </w:tcPr>
          <w:p w14:paraId="7BA30A67" w14:textId="77777777" w:rsidR="008628D1" w:rsidRDefault="008628D1">
            <w:pPr>
              <w:adjustRightInd w:val="0"/>
              <w:snapToGrid w:val="0"/>
              <w:spacing w:line="240" w:lineRule="atLeast"/>
              <w:jc w:val="center"/>
              <w:rPr>
                <w:rFonts w:ascii="仿宋" w:eastAsia="仿宋" w:cs="仿宋"/>
                <w:color w:val="4472C4"/>
                <w:sz w:val="24"/>
                <w:szCs w:val="24"/>
              </w:rPr>
            </w:pPr>
          </w:p>
        </w:tc>
      </w:tr>
      <w:tr w:rsidR="008628D1" w14:paraId="4054C9DB" w14:textId="77777777">
        <w:trPr>
          <w:trHeight w:val="454"/>
          <w:jc w:val="center"/>
        </w:trPr>
        <w:tc>
          <w:tcPr>
            <w:tcW w:w="1049" w:type="dxa"/>
            <w:vAlign w:val="center"/>
          </w:tcPr>
          <w:p w14:paraId="1412D59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8069" w:type="dxa"/>
            <w:gridSpan w:val="16"/>
            <w:vAlign w:val="center"/>
          </w:tcPr>
          <w:p w14:paraId="3199B836" w14:textId="77777777" w:rsidR="008628D1" w:rsidRDefault="008628D1">
            <w:pPr>
              <w:tabs>
                <w:tab w:val="left" w:pos="720"/>
              </w:tabs>
              <w:adjustRightInd w:val="0"/>
              <w:snapToGrid w:val="0"/>
              <w:rPr>
                <w:rFonts w:ascii="仿宋" w:eastAsia="仿宋"/>
                <w:color w:val="000000"/>
                <w:sz w:val="24"/>
              </w:rPr>
            </w:pPr>
            <w:r>
              <w:rPr>
                <w:rFonts w:ascii="仿宋" w:eastAsia="仿宋" w:hint="eastAsia"/>
                <w:color w:val="000000"/>
                <w:sz w:val="24"/>
              </w:rPr>
              <w:t>先修课程：无</w:t>
            </w:r>
          </w:p>
          <w:p w14:paraId="713CB0BA" w14:textId="77777777" w:rsidR="008628D1" w:rsidRDefault="008628D1">
            <w:pPr>
              <w:tabs>
                <w:tab w:val="left" w:pos="720"/>
              </w:tabs>
              <w:adjustRightInd w:val="0"/>
              <w:snapToGrid w:val="0"/>
              <w:rPr>
                <w:rFonts w:ascii="仿宋" w:eastAsia="仿宋" w:cs="仿宋"/>
                <w:color w:val="000000"/>
                <w:sz w:val="24"/>
                <w:szCs w:val="24"/>
              </w:rPr>
            </w:pPr>
            <w:r>
              <w:rPr>
                <w:rFonts w:ascii="仿宋" w:eastAsia="仿宋" w:hint="eastAsia"/>
                <w:color w:val="000000"/>
                <w:sz w:val="24"/>
              </w:rPr>
              <w:t>后续课程：无</w:t>
            </w:r>
          </w:p>
        </w:tc>
      </w:tr>
      <w:tr w:rsidR="008628D1" w14:paraId="5DCD3A73" w14:textId="77777777">
        <w:trPr>
          <w:trHeight w:val="454"/>
          <w:jc w:val="center"/>
        </w:trPr>
        <w:tc>
          <w:tcPr>
            <w:tcW w:w="1049" w:type="dxa"/>
            <w:vAlign w:val="center"/>
          </w:tcPr>
          <w:p w14:paraId="0FD09AD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8069" w:type="dxa"/>
            <w:gridSpan w:val="16"/>
            <w:vAlign w:val="center"/>
          </w:tcPr>
          <w:p w14:paraId="50D02FF9" w14:textId="77777777" w:rsidR="008628D1" w:rsidRDefault="008628D1">
            <w:pPr>
              <w:tabs>
                <w:tab w:val="left" w:pos="720"/>
              </w:tabs>
              <w:adjustRightInd w:val="0"/>
              <w:snapToGrid w:val="0"/>
              <w:jc w:val="center"/>
              <w:rPr>
                <w:rFonts w:ascii="仿宋" w:eastAsia="仿宋"/>
                <w:color w:val="FF0000"/>
                <w:sz w:val="24"/>
              </w:rPr>
            </w:pPr>
            <w:r>
              <w:rPr>
                <w:rFonts w:ascii="仿宋" w:eastAsia="仿宋" w:hint="eastAsia"/>
                <w:color w:val="808080" w:themeColor="background1" w:themeShade="80"/>
                <w:sz w:val="24"/>
              </w:rPr>
              <w:t>风景园林</w:t>
            </w:r>
          </w:p>
        </w:tc>
      </w:tr>
      <w:tr w:rsidR="008628D1" w14:paraId="3C2CF5B9" w14:textId="77777777">
        <w:trPr>
          <w:jc w:val="center"/>
        </w:trPr>
        <w:tc>
          <w:tcPr>
            <w:tcW w:w="1049" w:type="dxa"/>
            <w:tcBorders>
              <w:bottom w:val="single" w:sz="4" w:space="0" w:color="auto"/>
            </w:tcBorders>
            <w:vAlign w:val="center"/>
          </w:tcPr>
          <w:p w14:paraId="2548233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A</w:t>
            </w:r>
          </w:p>
          <w:p w14:paraId="5B7B11B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8069" w:type="dxa"/>
            <w:gridSpan w:val="16"/>
            <w:tcBorders>
              <w:bottom w:val="single" w:sz="4" w:space="0" w:color="auto"/>
            </w:tcBorders>
            <w:vAlign w:val="center"/>
          </w:tcPr>
          <w:p w14:paraId="1B62E662" w14:textId="77777777" w:rsidR="008628D1" w:rsidRDefault="008628D1">
            <w:pPr>
              <w:adjustRightInd w:val="0"/>
              <w:snapToGrid w:val="0"/>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.2021.</w:t>
            </w:r>
            <w:r>
              <w:rPr>
                <w:rFonts w:ascii="仿宋" w:eastAsia="仿宋" w:hint="eastAsia"/>
                <w:color w:val="000000"/>
                <w:sz w:val="24"/>
              </w:rPr>
              <w:t xml:space="preserve">  </w:t>
            </w:r>
          </w:p>
        </w:tc>
      </w:tr>
      <w:tr w:rsidR="008628D1" w14:paraId="4E5E18E9" w14:textId="77777777">
        <w:trPr>
          <w:jc w:val="center"/>
        </w:trPr>
        <w:tc>
          <w:tcPr>
            <w:tcW w:w="1049" w:type="dxa"/>
            <w:tcBorders>
              <w:bottom w:val="single" w:sz="4" w:space="0" w:color="auto"/>
            </w:tcBorders>
            <w:vAlign w:val="center"/>
          </w:tcPr>
          <w:p w14:paraId="23DB95E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B</w:t>
            </w:r>
          </w:p>
          <w:p w14:paraId="3A133EC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主要参考书籍</w:t>
            </w:r>
          </w:p>
        </w:tc>
        <w:tc>
          <w:tcPr>
            <w:tcW w:w="8069" w:type="dxa"/>
            <w:gridSpan w:val="16"/>
            <w:tcBorders>
              <w:bottom w:val="single" w:sz="4" w:space="0" w:color="auto"/>
            </w:tcBorders>
          </w:tcPr>
          <w:p w14:paraId="0F5CFD91" w14:textId="77777777" w:rsidR="008628D1" w:rsidRDefault="008628D1">
            <w:pPr>
              <w:adjustRightInd w:val="0"/>
              <w:snapToGrid w:val="0"/>
              <w:rPr>
                <w:rFonts w:ascii="仿宋" w:eastAsia="仿宋"/>
                <w:color w:val="000000"/>
                <w:sz w:val="24"/>
              </w:rPr>
            </w:pPr>
            <w:r>
              <w:rPr>
                <w:rFonts w:ascii="仿宋" w:eastAsia="仿宋" w:hint="eastAsia"/>
                <w:color w:val="000000"/>
                <w:sz w:val="24"/>
              </w:rPr>
              <w:t>姚本先.大学生心理健康教育.北京师范大学出版社,2021</w:t>
            </w:r>
          </w:p>
          <w:p w14:paraId="7D7854E6" w14:textId="77777777" w:rsidR="008628D1" w:rsidRDefault="008628D1">
            <w:pPr>
              <w:adjustRightInd w:val="0"/>
              <w:snapToGrid w:val="0"/>
              <w:rPr>
                <w:rFonts w:ascii="仿宋" w:eastAsia="仿宋"/>
                <w:color w:val="000000"/>
                <w:sz w:val="24"/>
              </w:rPr>
            </w:pPr>
            <w:r>
              <w:rPr>
                <w:rFonts w:ascii="仿宋" w:eastAsia="仿宋" w:hint="eastAsia"/>
                <w:color w:val="000000"/>
                <w:sz w:val="24"/>
              </w:rPr>
              <w:t>俞国良.大学生心理健康教育.中国人民大学出版社,2022</w:t>
            </w:r>
          </w:p>
          <w:p w14:paraId="0C5E08B9"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张大均.大学生心理健康.清华大学出版社,2021</w:t>
            </w:r>
          </w:p>
          <w:p w14:paraId="0E815CC7" w14:textId="77777777" w:rsidR="008628D1" w:rsidRDefault="008628D1">
            <w:pPr>
              <w:adjustRightInd w:val="0"/>
              <w:snapToGrid w:val="0"/>
              <w:rPr>
                <w:rFonts w:ascii="仿宋" w:eastAsia="仿宋"/>
                <w:color w:val="000000"/>
                <w:sz w:val="24"/>
              </w:rPr>
            </w:pPr>
            <w:r>
              <w:rPr>
                <w:rFonts w:ascii="仿宋" w:eastAsia="仿宋" w:hint="eastAsia"/>
                <w:color w:val="000000"/>
                <w:sz w:val="24"/>
              </w:rPr>
              <w:t>沈德立.大学生心理健康.高等教育出版社.2013</w:t>
            </w:r>
          </w:p>
          <w:p w14:paraId="13D10148"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张满堂.心灵之路——大学生心理健康教育.南开大学出版社.2012</w:t>
            </w:r>
          </w:p>
          <w:p w14:paraId="542AE978" w14:textId="77777777" w:rsidR="008628D1" w:rsidRDefault="008628D1">
            <w:pPr>
              <w:adjustRightInd w:val="0"/>
              <w:snapToGrid w:val="0"/>
              <w:rPr>
                <w:rFonts w:ascii="仿宋" w:eastAsia="仿宋"/>
                <w:color w:val="000000"/>
                <w:sz w:val="24"/>
              </w:rPr>
            </w:pPr>
            <w:r>
              <w:rPr>
                <w:rFonts w:ascii="仿宋" w:eastAsia="仿宋" w:hint="eastAsia"/>
                <w:color w:val="000000"/>
                <w:sz w:val="24"/>
              </w:rPr>
              <w:t>葛明贵.大学生心理健康教育.教育科学出版社.2014</w:t>
            </w:r>
          </w:p>
          <w:p w14:paraId="0D4B70EC" w14:textId="77777777" w:rsidR="008628D1" w:rsidRDefault="008628D1">
            <w:pPr>
              <w:adjustRightInd w:val="0"/>
              <w:snapToGrid w:val="0"/>
              <w:rPr>
                <w:rFonts w:ascii="仿宋" w:eastAsia="仿宋"/>
                <w:color w:val="000000"/>
                <w:sz w:val="24"/>
              </w:rPr>
            </w:pPr>
            <w:r>
              <w:rPr>
                <w:rFonts w:ascii="仿宋" w:eastAsia="仿宋" w:hint="eastAsia"/>
                <w:color w:val="000000"/>
                <w:sz w:val="24"/>
              </w:rPr>
              <w:lastRenderedPageBreak/>
              <w:t>孟娟.自助与成长——大学生心理健康教育.国家行政学院出版社.2013</w:t>
            </w:r>
          </w:p>
          <w:p w14:paraId="2237B66C" w14:textId="77777777" w:rsidR="008628D1" w:rsidRDefault="008628D1">
            <w:pPr>
              <w:adjustRightInd w:val="0"/>
              <w:snapToGrid w:val="0"/>
              <w:rPr>
                <w:rFonts w:ascii="仿宋" w:eastAsia="仿宋" w:cs="宋体"/>
                <w:bCs/>
                <w:kern w:val="0"/>
                <w:sz w:val="18"/>
                <w:szCs w:val="18"/>
              </w:rPr>
            </w:pPr>
            <w:r>
              <w:rPr>
                <w:rFonts w:ascii="仿宋" w:eastAsia="仿宋" w:hint="eastAsia"/>
                <w:color w:val="000000"/>
                <w:sz w:val="24"/>
              </w:rPr>
              <w:t>余世伟.哈佛大学的第一堂心理课.百花洲文艺出版社.2014</w:t>
            </w:r>
          </w:p>
        </w:tc>
      </w:tr>
      <w:tr w:rsidR="008628D1" w14:paraId="4C0BD98B" w14:textId="77777777">
        <w:trPr>
          <w:jc w:val="center"/>
        </w:trPr>
        <w:tc>
          <w:tcPr>
            <w:tcW w:w="1049" w:type="dxa"/>
            <w:tcBorders>
              <w:bottom w:val="single" w:sz="4" w:space="0" w:color="auto"/>
            </w:tcBorders>
            <w:vAlign w:val="center"/>
          </w:tcPr>
          <w:p w14:paraId="0AEE8E0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lastRenderedPageBreak/>
              <w:t>C</w:t>
            </w:r>
          </w:p>
          <w:p w14:paraId="7CCB147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线上学习资源</w:t>
            </w:r>
          </w:p>
        </w:tc>
        <w:tc>
          <w:tcPr>
            <w:tcW w:w="8069" w:type="dxa"/>
            <w:gridSpan w:val="16"/>
            <w:tcBorders>
              <w:bottom w:val="single" w:sz="4" w:space="0" w:color="auto"/>
            </w:tcBorders>
          </w:tcPr>
          <w:p w14:paraId="15DCA0A7" w14:textId="77777777" w:rsidR="008628D1" w:rsidRDefault="008628D1">
            <w:pPr>
              <w:adjustRightInd w:val="0"/>
              <w:snapToGrid w:val="0"/>
              <w:rPr>
                <w:rFonts w:ascii="仿宋" w:eastAsia="仿宋" w:cs="仿宋"/>
                <w:color w:val="4472C4"/>
                <w:sz w:val="24"/>
                <w:szCs w:val="24"/>
              </w:rPr>
            </w:pPr>
            <w:r>
              <w:rPr>
                <w:rFonts w:ascii="仿宋" w:eastAsia="仿宋" w:hint="eastAsia"/>
                <w:color w:val="000000"/>
                <w:sz w:val="24"/>
              </w:rPr>
              <w:t>本课程已经建立超星平台网络课程，同学们依据学校提供的帐号与密码登录课程网站，可查看教学大纲、授课计划、考核方法、课程PPT、教学视频等教学资源。</w:t>
            </w:r>
          </w:p>
        </w:tc>
      </w:tr>
      <w:tr w:rsidR="008628D1" w14:paraId="4DC267E6" w14:textId="77777777">
        <w:trPr>
          <w:trHeight w:val="90"/>
          <w:jc w:val="center"/>
        </w:trPr>
        <w:tc>
          <w:tcPr>
            <w:tcW w:w="1049" w:type="dxa"/>
            <w:shd w:val="clear" w:color="auto" w:fill="FFFFFF"/>
            <w:vAlign w:val="center"/>
          </w:tcPr>
          <w:p w14:paraId="7DA5902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D</w:t>
            </w:r>
          </w:p>
          <w:p w14:paraId="5397D5C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02F1E4C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8069" w:type="dxa"/>
            <w:gridSpan w:val="16"/>
            <w:shd w:val="clear" w:color="auto" w:fill="FFFFFF"/>
          </w:tcPr>
          <w:p w14:paraId="14E26ED4" w14:textId="77777777" w:rsidR="008628D1" w:rsidRDefault="008628D1">
            <w:pPr>
              <w:adjustRightInd w:val="0"/>
              <w:snapToGrid w:val="0"/>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77C76E20" w14:textId="77777777">
        <w:trPr>
          <w:trHeight w:val="769"/>
          <w:jc w:val="center"/>
        </w:trPr>
        <w:tc>
          <w:tcPr>
            <w:tcW w:w="1049" w:type="dxa"/>
            <w:vMerge w:val="restart"/>
            <w:shd w:val="clear" w:color="auto" w:fill="FFFFFF"/>
            <w:vAlign w:val="center"/>
          </w:tcPr>
          <w:p w14:paraId="3618CBD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E</w:t>
            </w:r>
          </w:p>
          <w:p w14:paraId="705065B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8069" w:type="dxa"/>
            <w:gridSpan w:val="16"/>
            <w:shd w:val="clear" w:color="auto" w:fill="FFFFFF"/>
          </w:tcPr>
          <w:p w14:paraId="575B3EA6" w14:textId="77777777" w:rsidR="008628D1" w:rsidRDefault="008628D1">
            <w:pPr>
              <w:adjustRightInd w:val="0"/>
              <w:snapToGrid w:val="0"/>
              <w:rPr>
                <w:rFonts w:ascii="仿宋" w:eastAsia="仿宋"/>
                <w:sz w:val="24"/>
              </w:rPr>
            </w:pPr>
            <w:r>
              <w:rPr>
                <w:rFonts w:ascii="仿宋" w:eastAsia="仿宋" w:hint="eastAsia"/>
                <w:sz w:val="24"/>
              </w:rPr>
              <w:t>通过本课程的学习，学生具备如下知识、能力及情感态度价值观：</w:t>
            </w:r>
          </w:p>
          <w:p w14:paraId="627F5B6A" w14:textId="77777777" w:rsidR="008628D1" w:rsidRDefault="008628D1">
            <w:pPr>
              <w:adjustRightInd w:val="0"/>
              <w:snapToGrid w:val="0"/>
              <w:rPr>
                <w:rFonts w:ascii="仿宋" w:eastAsia="仿宋"/>
                <w:sz w:val="24"/>
                <w:shd w:val="solid" w:color="FFFFFF" w:fill="FFFFFF"/>
              </w:rPr>
            </w:pPr>
            <w:r>
              <w:rPr>
                <w:rFonts w:ascii="仿宋" w:eastAsia="仿宋" w:hint="eastAsia"/>
                <w:sz w:val="24"/>
              </w:rPr>
              <w:t>课程目标1：通过本课程的教学，使学生了解心理学的有关理论和基本概念，明确心理健康的标准及意义，了解大学阶段人的心理发展特征及异常表现，掌握自我调适的基本知识。</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8.1M</w:t>
            </w:r>
            <w:r>
              <w:rPr>
                <w:rFonts w:ascii="仿宋" w:eastAsia="仿宋"/>
                <w:color w:val="808080" w:themeColor="background1" w:themeShade="80"/>
                <w:sz w:val="24"/>
                <w:shd w:val="solid" w:color="FFFFFF" w:fill="FFFFFF"/>
              </w:rPr>
              <w:t>）</w:t>
            </w:r>
          </w:p>
          <w:p w14:paraId="4AE2EE0A" w14:textId="77777777" w:rsidR="008628D1" w:rsidRDefault="008628D1">
            <w:pPr>
              <w:adjustRightInd w:val="0"/>
              <w:snapToGrid w:val="0"/>
              <w:rPr>
                <w:rFonts w:ascii="仿宋" w:eastAsia="仿宋"/>
                <w:sz w:val="24"/>
                <w:shd w:val="solid" w:color="FFFFFF" w:fill="FFFFFF"/>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通技能、问题解决技能、自我管理技能、人际交往技能和生涯规划技能等。</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9.1H</w:t>
            </w:r>
            <w:r>
              <w:rPr>
                <w:rFonts w:ascii="仿宋" w:eastAsia="仿宋"/>
                <w:color w:val="808080" w:themeColor="background1" w:themeShade="80"/>
                <w:sz w:val="24"/>
                <w:shd w:val="solid" w:color="FFFFFF" w:fill="FFFFFF"/>
              </w:rPr>
              <w:t>）</w:t>
            </w:r>
          </w:p>
          <w:p w14:paraId="7ED2CB1F" w14:textId="77777777" w:rsidR="008628D1" w:rsidRDefault="008628D1">
            <w:pPr>
              <w:adjustRightInd w:val="0"/>
              <w:snapToGrid w:val="0"/>
              <w:rPr>
                <w:rFonts w:ascii="仿宋" w:eastAsia="仿宋"/>
                <w:color w:val="808080" w:themeColor="background1" w:themeShade="80"/>
                <w:sz w:val="24"/>
                <w:shd w:val="solid" w:color="FFFFFF" w:fill="FFFFFF"/>
              </w:rPr>
            </w:pPr>
            <w:r>
              <w:rPr>
                <w:rFonts w:ascii="仿宋" w:eastAsia="仿宋" w:hint="eastAsia"/>
                <w:sz w:val="24"/>
                <w:shd w:val="solid" w:color="FFFFFF" w:fill="FFFFFF"/>
              </w:rPr>
              <w:t>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10.1M 12.1L</w:t>
            </w:r>
            <w:r>
              <w:rPr>
                <w:rFonts w:ascii="仿宋" w:eastAsia="仿宋"/>
                <w:color w:val="808080" w:themeColor="background1" w:themeShade="80"/>
                <w:sz w:val="24"/>
                <w:shd w:val="solid" w:color="FFFFFF" w:fill="FFFFFF"/>
              </w:rPr>
              <w:t>）</w:t>
            </w:r>
          </w:p>
        </w:tc>
      </w:tr>
      <w:tr w:rsidR="008628D1" w14:paraId="2D772220" w14:textId="77777777">
        <w:trPr>
          <w:trHeight w:val="707"/>
          <w:jc w:val="center"/>
        </w:trPr>
        <w:tc>
          <w:tcPr>
            <w:tcW w:w="1049" w:type="dxa"/>
            <w:vMerge/>
            <w:shd w:val="clear" w:color="auto" w:fill="FFFFFF"/>
            <w:vAlign w:val="center"/>
          </w:tcPr>
          <w:p w14:paraId="38D8CA38" w14:textId="77777777" w:rsidR="008628D1" w:rsidRDefault="008628D1"/>
        </w:tc>
        <w:tc>
          <w:tcPr>
            <w:tcW w:w="1357" w:type="dxa"/>
            <w:tcBorders>
              <w:bottom w:val="single" w:sz="4" w:space="0" w:color="auto"/>
            </w:tcBorders>
            <w:shd w:val="clear" w:color="auto" w:fill="FFFFFF"/>
            <w:vAlign w:val="center"/>
          </w:tcPr>
          <w:p w14:paraId="6FD2A546"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课程目标</w:t>
            </w:r>
          </w:p>
        </w:tc>
        <w:tc>
          <w:tcPr>
            <w:tcW w:w="5110" w:type="dxa"/>
            <w:gridSpan w:val="12"/>
            <w:tcBorders>
              <w:bottom w:val="single" w:sz="4" w:space="0" w:color="auto"/>
            </w:tcBorders>
            <w:shd w:val="clear" w:color="auto" w:fill="FFFFFF"/>
            <w:vAlign w:val="center"/>
          </w:tcPr>
          <w:p w14:paraId="7F1B73F3"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毕业要求分解指标点</w:t>
            </w:r>
          </w:p>
        </w:tc>
        <w:tc>
          <w:tcPr>
            <w:tcW w:w="1602" w:type="dxa"/>
            <w:gridSpan w:val="3"/>
            <w:tcBorders>
              <w:bottom w:val="single" w:sz="4" w:space="0" w:color="auto"/>
            </w:tcBorders>
            <w:shd w:val="clear" w:color="auto" w:fill="FFFFFF"/>
            <w:vAlign w:val="center"/>
          </w:tcPr>
          <w:p w14:paraId="5B3C257D"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w:t>
            </w:r>
          </w:p>
        </w:tc>
      </w:tr>
      <w:tr w:rsidR="008628D1" w14:paraId="6AEDDDF4" w14:textId="77777777">
        <w:trPr>
          <w:trHeight w:val="985"/>
          <w:jc w:val="center"/>
        </w:trPr>
        <w:tc>
          <w:tcPr>
            <w:tcW w:w="1049" w:type="dxa"/>
            <w:vMerge/>
            <w:shd w:val="clear" w:color="auto" w:fill="FFFFFF"/>
            <w:vAlign w:val="center"/>
          </w:tcPr>
          <w:p w14:paraId="4E64E6D0" w14:textId="77777777" w:rsidR="008628D1" w:rsidRDefault="008628D1"/>
        </w:tc>
        <w:tc>
          <w:tcPr>
            <w:tcW w:w="1357" w:type="dxa"/>
            <w:tcBorders>
              <w:bottom w:val="single" w:sz="4" w:space="0" w:color="auto"/>
            </w:tcBorders>
            <w:shd w:val="clear" w:color="auto" w:fill="FFFFFF"/>
            <w:vAlign w:val="center"/>
          </w:tcPr>
          <w:p w14:paraId="0FF79474" w14:textId="77777777" w:rsidR="008628D1" w:rsidRDefault="008628D1">
            <w:pPr>
              <w:adjustRightInd w:val="0"/>
              <w:snapToGrid w:val="0"/>
              <w:jc w:val="center"/>
              <w:rPr>
                <w:rFonts w:ascii="仿宋" w:eastAsia="仿宋"/>
                <w:sz w:val="24"/>
              </w:rPr>
            </w:pPr>
            <w:r>
              <w:rPr>
                <w:rFonts w:ascii="仿宋" w:eastAsia="仿宋" w:hint="eastAsia"/>
                <w:sz w:val="24"/>
              </w:rPr>
              <w:t>课程目标1</w:t>
            </w:r>
          </w:p>
        </w:tc>
        <w:tc>
          <w:tcPr>
            <w:tcW w:w="5110" w:type="dxa"/>
            <w:gridSpan w:val="12"/>
            <w:shd w:val="clear" w:color="auto" w:fill="FFFFFF"/>
            <w:vAlign w:val="center"/>
          </w:tcPr>
          <w:p w14:paraId="2806E648" w14:textId="77777777" w:rsidR="008628D1" w:rsidRDefault="008628D1">
            <w:pPr>
              <w:adjustRightInd w:val="0"/>
              <w:snapToGrid w:val="0"/>
              <w:rPr>
                <w:rFonts w:ascii="仿宋" w:eastAsia="仿宋"/>
                <w:color w:val="808080" w:themeColor="background1" w:themeShade="80"/>
                <w:sz w:val="24"/>
              </w:rPr>
            </w:pPr>
            <w:r>
              <w:rPr>
                <w:rFonts w:ascii="仿宋" w:eastAsia="仿宋" w:hint="eastAsia"/>
                <w:color w:val="808080" w:themeColor="background1" w:themeShade="80"/>
                <w:sz w:val="24"/>
              </w:rPr>
              <w:t xml:space="preserve">8.1 有正确的价值观，理解个人与社会的关系；理解土木工程职业规范，并能在土 </w:t>
            </w:r>
          </w:p>
          <w:p w14:paraId="2BBD1E37" w14:textId="77777777" w:rsidR="008628D1" w:rsidRDefault="008628D1">
            <w:pPr>
              <w:adjustRightInd w:val="0"/>
              <w:snapToGrid w:val="0"/>
              <w:rPr>
                <w:rFonts w:ascii="仿宋" w:eastAsia="仿宋"/>
                <w:color w:val="808080" w:themeColor="background1" w:themeShade="80"/>
                <w:sz w:val="24"/>
              </w:rPr>
            </w:pPr>
            <w:r>
              <w:rPr>
                <w:rFonts w:ascii="仿宋" w:eastAsia="仿宋" w:hint="eastAsia"/>
                <w:color w:val="808080" w:themeColor="background1" w:themeShade="80"/>
                <w:sz w:val="24"/>
              </w:rPr>
              <w:t>木工程实践中自觉遵守；</w:t>
            </w:r>
          </w:p>
        </w:tc>
        <w:tc>
          <w:tcPr>
            <w:tcW w:w="1602" w:type="dxa"/>
            <w:gridSpan w:val="3"/>
            <w:shd w:val="clear" w:color="auto" w:fill="FFFFFF"/>
            <w:vAlign w:val="center"/>
          </w:tcPr>
          <w:p w14:paraId="113CF774"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职业规范</w:t>
            </w:r>
          </w:p>
        </w:tc>
      </w:tr>
      <w:tr w:rsidR="008628D1" w14:paraId="4138A4A0" w14:textId="77777777">
        <w:trPr>
          <w:trHeight w:val="1144"/>
          <w:jc w:val="center"/>
        </w:trPr>
        <w:tc>
          <w:tcPr>
            <w:tcW w:w="1049" w:type="dxa"/>
            <w:vMerge/>
            <w:shd w:val="clear" w:color="auto" w:fill="FFFFFF"/>
            <w:vAlign w:val="center"/>
          </w:tcPr>
          <w:p w14:paraId="4268B80D" w14:textId="77777777" w:rsidR="008628D1" w:rsidRDefault="008628D1"/>
        </w:tc>
        <w:tc>
          <w:tcPr>
            <w:tcW w:w="1357" w:type="dxa"/>
            <w:shd w:val="clear" w:color="auto" w:fill="FFFFFF"/>
            <w:vAlign w:val="center"/>
          </w:tcPr>
          <w:p w14:paraId="46699F77" w14:textId="77777777" w:rsidR="008628D1" w:rsidRDefault="008628D1">
            <w:pPr>
              <w:adjustRightInd w:val="0"/>
              <w:snapToGrid w:val="0"/>
              <w:jc w:val="center"/>
              <w:rPr>
                <w:rFonts w:ascii="仿宋" w:eastAsia="仿宋"/>
                <w:sz w:val="24"/>
              </w:rPr>
            </w:pPr>
            <w:r>
              <w:rPr>
                <w:rFonts w:ascii="仿宋" w:eastAsia="仿宋" w:hint="eastAsia"/>
                <w:sz w:val="24"/>
              </w:rPr>
              <w:t>课程目标2</w:t>
            </w:r>
          </w:p>
        </w:tc>
        <w:tc>
          <w:tcPr>
            <w:tcW w:w="5110" w:type="dxa"/>
            <w:gridSpan w:val="12"/>
            <w:shd w:val="clear" w:color="auto" w:fill="FFFFFF"/>
            <w:vAlign w:val="center"/>
          </w:tcPr>
          <w:p w14:paraId="5D1782C7" w14:textId="77777777" w:rsidR="008628D1" w:rsidRDefault="008628D1">
            <w:pPr>
              <w:adjustRightInd w:val="0"/>
              <w:snapToGrid w:val="0"/>
              <w:rPr>
                <w:rFonts w:ascii="仿宋" w:eastAsia="仿宋"/>
                <w:color w:val="808080" w:themeColor="background1" w:themeShade="80"/>
                <w:sz w:val="24"/>
              </w:rPr>
            </w:pPr>
            <w:r>
              <w:rPr>
                <w:rFonts w:ascii="仿宋" w:eastAsia="仿宋"/>
                <w:color w:val="808080" w:themeColor="background1" w:themeShade="80"/>
                <w:sz w:val="24"/>
              </w:rPr>
              <w:t>9.1 在解决土木工程专业的复杂工程问题时，能够在多学科环境中具有主动与他人合作和配合的意识，具有奉献精神；</w:t>
            </w:r>
          </w:p>
        </w:tc>
        <w:tc>
          <w:tcPr>
            <w:tcW w:w="1602" w:type="dxa"/>
            <w:gridSpan w:val="3"/>
            <w:shd w:val="clear" w:color="auto" w:fill="FFFFFF"/>
            <w:vAlign w:val="center"/>
          </w:tcPr>
          <w:p w14:paraId="6A00F15E"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个人和团队</w:t>
            </w:r>
          </w:p>
        </w:tc>
      </w:tr>
      <w:tr w:rsidR="008628D1" w14:paraId="4108D57B" w14:textId="77777777">
        <w:trPr>
          <w:trHeight w:val="1158"/>
          <w:jc w:val="center"/>
        </w:trPr>
        <w:tc>
          <w:tcPr>
            <w:tcW w:w="1049" w:type="dxa"/>
            <w:shd w:val="clear" w:color="auto" w:fill="FFFFFF"/>
            <w:vAlign w:val="center"/>
          </w:tcPr>
          <w:p w14:paraId="3510632B" w14:textId="77777777" w:rsidR="008628D1" w:rsidRDefault="008628D1">
            <w:pPr>
              <w:adjustRightInd w:val="0"/>
              <w:snapToGrid w:val="0"/>
              <w:spacing w:line="240" w:lineRule="atLeast"/>
              <w:jc w:val="center"/>
              <w:rPr>
                <w:rFonts w:ascii="仿宋" w:eastAsia="仿宋" w:cs="仿宋"/>
                <w:color w:val="000000"/>
                <w:sz w:val="24"/>
                <w:szCs w:val="24"/>
              </w:rPr>
            </w:pPr>
          </w:p>
        </w:tc>
        <w:tc>
          <w:tcPr>
            <w:tcW w:w="1357" w:type="dxa"/>
            <w:shd w:val="clear" w:color="auto" w:fill="FFFFFF"/>
            <w:vAlign w:val="center"/>
          </w:tcPr>
          <w:p w14:paraId="50B948AE" w14:textId="77777777" w:rsidR="008628D1" w:rsidRDefault="008628D1">
            <w:pPr>
              <w:adjustRightInd w:val="0"/>
              <w:snapToGrid w:val="0"/>
              <w:jc w:val="center"/>
              <w:rPr>
                <w:rFonts w:ascii="仿宋" w:eastAsia="仿宋" w:cs="Times New Roman Regular"/>
                <w:sz w:val="24"/>
              </w:rPr>
            </w:pPr>
            <w:r>
              <w:rPr>
                <w:rFonts w:ascii="仿宋" w:eastAsia="仿宋" w:hint="eastAsia"/>
                <w:sz w:val="24"/>
              </w:rPr>
              <w:t>课程目标3</w:t>
            </w:r>
          </w:p>
        </w:tc>
        <w:tc>
          <w:tcPr>
            <w:tcW w:w="5110" w:type="dxa"/>
            <w:gridSpan w:val="12"/>
            <w:shd w:val="clear" w:color="auto" w:fill="FFFFFF"/>
            <w:vAlign w:val="center"/>
          </w:tcPr>
          <w:p w14:paraId="6F260FCD" w14:textId="77777777" w:rsidR="008628D1" w:rsidRDefault="008628D1">
            <w:pPr>
              <w:adjustRightInd w:val="0"/>
              <w:snapToGrid w:val="0"/>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10.1 针对复杂土木工程问题，能够通过撰写报告、陈述发言、撰写设计文稿、答辩等方式准确而有效地表达专业见解，具有与业界同行及社会公众良好的沟通与交流能力；</w:t>
            </w:r>
          </w:p>
          <w:p w14:paraId="22392E73" w14:textId="77777777" w:rsidR="008628D1" w:rsidRDefault="008628D1">
            <w:pPr>
              <w:adjustRightInd w:val="0"/>
              <w:snapToGrid w:val="0"/>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12.1 能正确认识自主学习和追踪新知识的重要性，具有良好的运动习惯和终身学习的意识；</w:t>
            </w:r>
          </w:p>
        </w:tc>
        <w:tc>
          <w:tcPr>
            <w:tcW w:w="1602" w:type="dxa"/>
            <w:gridSpan w:val="3"/>
            <w:shd w:val="clear" w:color="auto" w:fill="FFFFFF"/>
            <w:vAlign w:val="center"/>
          </w:tcPr>
          <w:p w14:paraId="06B7B8BD" w14:textId="77777777" w:rsidR="008628D1" w:rsidRDefault="008628D1">
            <w:pPr>
              <w:adjustRightInd w:val="0"/>
              <w:snapToGrid w:val="0"/>
              <w:jc w:val="center"/>
              <w:rPr>
                <w:rFonts w:ascii="仿宋" w:eastAsia="仿宋"/>
                <w:color w:val="808080" w:themeColor="background1" w:themeShade="80"/>
                <w:sz w:val="24"/>
              </w:rPr>
            </w:pPr>
            <w:r>
              <w:rPr>
                <w:rFonts w:ascii="仿宋" w:eastAsia="仿宋" w:hint="eastAsia"/>
                <w:color w:val="808080" w:themeColor="background1" w:themeShade="80"/>
                <w:sz w:val="24"/>
              </w:rPr>
              <w:t>沟通</w:t>
            </w:r>
          </w:p>
          <w:p w14:paraId="5136DEA9" w14:textId="77777777" w:rsidR="008628D1" w:rsidRDefault="008628D1">
            <w:pPr>
              <w:adjustRightInd w:val="0"/>
              <w:snapToGrid w:val="0"/>
              <w:jc w:val="center"/>
              <w:rPr>
                <w:rFonts w:ascii="仿宋" w:eastAsia="仿宋"/>
                <w:color w:val="808080" w:themeColor="background1" w:themeShade="80"/>
                <w:sz w:val="24"/>
              </w:rPr>
            </w:pPr>
            <w:r>
              <w:rPr>
                <w:rFonts w:ascii="仿宋" w:eastAsia="仿宋" w:hint="eastAsia"/>
                <w:color w:val="808080" w:themeColor="background1" w:themeShade="80"/>
                <w:sz w:val="24"/>
              </w:rPr>
              <w:t>终身学习</w:t>
            </w:r>
          </w:p>
        </w:tc>
      </w:tr>
      <w:tr w:rsidR="008628D1" w14:paraId="6EAF4905" w14:textId="77777777">
        <w:trPr>
          <w:trHeight w:val="582"/>
          <w:jc w:val="center"/>
        </w:trPr>
        <w:tc>
          <w:tcPr>
            <w:tcW w:w="1049" w:type="dxa"/>
            <w:vMerge w:val="restart"/>
            <w:shd w:val="clear" w:color="auto" w:fill="FFFFFF"/>
            <w:vAlign w:val="center"/>
          </w:tcPr>
          <w:p w14:paraId="0AF2B29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F</w:t>
            </w:r>
          </w:p>
          <w:p w14:paraId="1BBA1BB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6467" w:type="dxa"/>
            <w:gridSpan w:val="13"/>
            <w:shd w:val="clear" w:color="auto" w:fill="FFFFFF"/>
            <w:vAlign w:val="center"/>
          </w:tcPr>
          <w:p w14:paraId="4DC5A1DB"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851" w:type="dxa"/>
            <w:gridSpan w:val="2"/>
            <w:shd w:val="clear" w:color="auto" w:fill="FFFFFF"/>
            <w:vAlign w:val="center"/>
          </w:tcPr>
          <w:p w14:paraId="31DF23C1"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751" w:type="dxa"/>
            <w:shd w:val="clear" w:color="auto" w:fill="FFFFFF"/>
            <w:vAlign w:val="center"/>
          </w:tcPr>
          <w:p w14:paraId="586B6ABE"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学时</w:t>
            </w:r>
          </w:p>
          <w:p w14:paraId="2BEAEDBD"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0ED4A1A8" w14:textId="77777777">
        <w:trPr>
          <w:trHeight w:val="454"/>
          <w:jc w:val="center"/>
        </w:trPr>
        <w:tc>
          <w:tcPr>
            <w:tcW w:w="1049" w:type="dxa"/>
            <w:vMerge/>
            <w:shd w:val="clear" w:color="auto" w:fill="FFFFFF"/>
            <w:vAlign w:val="center"/>
          </w:tcPr>
          <w:p w14:paraId="55912B18" w14:textId="77777777" w:rsidR="008628D1" w:rsidRDefault="008628D1"/>
        </w:tc>
        <w:tc>
          <w:tcPr>
            <w:tcW w:w="6467" w:type="dxa"/>
            <w:gridSpan w:val="13"/>
            <w:vAlign w:val="center"/>
          </w:tcPr>
          <w:p w14:paraId="3D2F0F4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第一章 课程导入与概述</w:t>
            </w:r>
          </w:p>
          <w:p w14:paraId="516B308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一、大学：自由or自主</w:t>
            </w:r>
          </w:p>
          <w:p w14:paraId="1830806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二、课堂纪律</w:t>
            </w:r>
          </w:p>
          <w:p w14:paraId="17BBE55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三、考核方式</w:t>
            </w:r>
          </w:p>
          <w:p w14:paraId="1E58F060" w14:textId="77777777" w:rsidR="008628D1" w:rsidRDefault="008628D1">
            <w:pPr>
              <w:adjustRightInd w:val="0"/>
              <w:snapToGrid w:val="0"/>
              <w:rPr>
                <w:rFonts w:ascii="仿宋" w:eastAsia="仿宋" w:cs="仿宋"/>
                <w:kern w:val="0"/>
                <w:sz w:val="24"/>
                <w:szCs w:val="24"/>
              </w:rPr>
            </w:pPr>
          </w:p>
          <w:p w14:paraId="550A633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知道：课堂纪律与考核方式。</w:t>
            </w:r>
          </w:p>
          <w:p w14:paraId="0A8C6A9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领会：自由需以自主为前提。</w:t>
            </w:r>
          </w:p>
          <w:p w14:paraId="47E17B7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运用：制定个人学习计划。</w:t>
            </w:r>
          </w:p>
          <w:p w14:paraId="3049896D"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思政点1：</w:t>
            </w:r>
            <w:r>
              <w:rPr>
                <w:rFonts w:ascii="仿宋" w:eastAsia="仿宋" w:cs="仿宋" w:hint="eastAsia"/>
                <w:kern w:val="0"/>
                <w:sz w:val="24"/>
                <w:szCs w:val="24"/>
              </w:rPr>
              <w:t>如何应对更加自主的大学生活。</w:t>
            </w:r>
          </w:p>
          <w:p w14:paraId="1029D93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上了大学，就自由了？ 是更自主了：大学是一个平台，一个时间平台，一个空间平台。自主安排好学习和生活的重要性。</w:t>
            </w:r>
          </w:p>
          <w:p w14:paraId="307FCD4E"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思政点2：</w:t>
            </w:r>
            <w:r>
              <w:rPr>
                <w:rFonts w:ascii="仿宋" w:eastAsia="仿宋" w:cs="仿宋" w:hint="eastAsia"/>
                <w:kern w:val="0"/>
                <w:sz w:val="24"/>
                <w:szCs w:val="24"/>
              </w:rPr>
              <w:t>大学要完成从学生向社会人的心理过渡</w:t>
            </w:r>
          </w:p>
          <w:p w14:paraId="31F40280"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7910C82E"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lastRenderedPageBreak/>
              <w:t>支撑课程目标1、2</w:t>
            </w:r>
          </w:p>
        </w:tc>
        <w:tc>
          <w:tcPr>
            <w:tcW w:w="751" w:type="dxa"/>
            <w:shd w:val="clear" w:color="auto" w:fill="FFFFFF"/>
            <w:vAlign w:val="center"/>
          </w:tcPr>
          <w:p w14:paraId="13DC8B31"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4472C4"/>
                <w:sz w:val="24"/>
                <w:szCs w:val="24"/>
              </w:rPr>
              <w:t>2</w:t>
            </w:r>
          </w:p>
        </w:tc>
      </w:tr>
      <w:tr w:rsidR="008628D1" w14:paraId="44C899F0" w14:textId="77777777">
        <w:trPr>
          <w:trHeight w:val="454"/>
          <w:jc w:val="center"/>
        </w:trPr>
        <w:tc>
          <w:tcPr>
            <w:tcW w:w="1049" w:type="dxa"/>
            <w:vMerge/>
            <w:shd w:val="clear" w:color="auto" w:fill="FFFFFF"/>
            <w:vAlign w:val="center"/>
          </w:tcPr>
          <w:p w14:paraId="0E4A6F1E" w14:textId="77777777" w:rsidR="008628D1" w:rsidRDefault="008628D1"/>
        </w:tc>
        <w:tc>
          <w:tcPr>
            <w:tcW w:w="6467" w:type="dxa"/>
            <w:gridSpan w:val="13"/>
            <w:vAlign w:val="center"/>
          </w:tcPr>
          <w:p w14:paraId="5895978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第二章 健康与心理健康</w:t>
            </w:r>
          </w:p>
          <w:p w14:paraId="7DE2263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一、校园生活满意度调查</w:t>
            </w:r>
          </w:p>
          <w:p w14:paraId="67E23EC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二、“四维”健康</w:t>
            </w:r>
          </w:p>
          <w:p w14:paraId="6D8FA79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三、我国大学生心理健康状况</w:t>
            </w:r>
          </w:p>
          <w:p w14:paraId="3B1E493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四、心理健康的特点</w:t>
            </w:r>
          </w:p>
          <w:p w14:paraId="13EC9848" w14:textId="77777777" w:rsidR="008628D1" w:rsidRDefault="008628D1">
            <w:pPr>
              <w:adjustRightInd w:val="0"/>
              <w:snapToGrid w:val="0"/>
              <w:rPr>
                <w:rFonts w:ascii="仿宋" w:eastAsia="仿宋" w:cs="仿宋"/>
                <w:kern w:val="0"/>
                <w:sz w:val="24"/>
                <w:szCs w:val="24"/>
              </w:rPr>
            </w:pPr>
          </w:p>
          <w:p w14:paraId="769AC3F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知道：“四维”健康与心理健康特点。</w:t>
            </w:r>
          </w:p>
          <w:p w14:paraId="2A5BE0D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领会：健康是动态平衡。</w:t>
            </w:r>
          </w:p>
          <w:p w14:paraId="21CCC44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运用：分析自身健康状况。</w:t>
            </w:r>
          </w:p>
          <w:p w14:paraId="47920E5D"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493DDF53"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w:t>
            </w:r>
          </w:p>
        </w:tc>
        <w:tc>
          <w:tcPr>
            <w:tcW w:w="751" w:type="dxa"/>
            <w:shd w:val="clear" w:color="auto" w:fill="FFFFFF"/>
            <w:vAlign w:val="center"/>
          </w:tcPr>
          <w:p w14:paraId="65AD4F50"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0EFEC0BE" w14:textId="77777777">
        <w:trPr>
          <w:trHeight w:val="454"/>
          <w:jc w:val="center"/>
        </w:trPr>
        <w:tc>
          <w:tcPr>
            <w:tcW w:w="1049" w:type="dxa"/>
            <w:vMerge/>
            <w:shd w:val="clear" w:color="auto" w:fill="FFFFFF"/>
            <w:vAlign w:val="center"/>
          </w:tcPr>
          <w:p w14:paraId="5EC658EA" w14:textId="77777777" w:rsidR="008628D1" w:rsidRDefault="008628D1"/>
        </w:tc>
        <w:tc>
          <w:tcPr>
            <w:tcW w:w="6467" w:type="dxa"/>
            <w:gridSpan w:val="13"/>
            <w:vAlign w:val="center"/>
          </w:tcPr>
          <w:p w14:paraId="7A4DE2D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第三章 走进心理咨询</w:t>
            </w:r>
          </w:p>
          <w:p w14:paraId="1904708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一、常见的对心理咨询的误解</w:t>
            </w:r>
          </w:p>
          <w:p w14:paraId="5A5CDE6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二、心理健康教育中心简介</w:t>
            </w:r>
          </w:p>
          <w:p w14:paraId="37CCF195" w14:textId="77777777" w:rsidR="008628D1" w:rsidRDefault="008628D1">
            <w:pPr>
              <w:adjustRightInd w:val="0"/>
              <w:snapToGrid w:val="0"/>
              <w:rPr>
                <w:rFonts w:ascii="仿宋" w:eastAsia="仿宋" w:cs="仿宋"/>
                <w:kern w:val="0"/>
                <w:sz w:val="24"/>
                <w:szCs w:val="24"/>
              </w:rPr>
            </w:pPr>
          </w:p>
          <w:p w14:paraId="4C5CA4A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知道：心理咨询的常见误解。</w:t>
            </w:r>
          </w:p>
          <w:p w14:paraId="1924F44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领会：求助是强者的行为。</w:t>
            </w:r>
          </w:p>
          <w:p w14:paraId="39BD2E2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运用：在需要时主动预约咨询。</w:t>
            </w:r>
          </w:p>
          <w:p w14:paraId="29A14605"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摒弃对心理咨询的偏见，勇于求助</w:t>
            </w:r>
          </w:p>
          <w:p w14:paraId="2B080735"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6E094A7A"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w:t>
            </w:r>
          </w:p>
        </w:tc>
        <w:tc>
          <w:tcPr>
            <w:tcW w:w="751" w:type="dxa"/>
            <w:shd w:val="clear" w:color="auto" w:fill="FFFFFF"/>
            <w:vAlign w:val="center"/>
          </w:tcPr>
          <w:p w14:paraId="757B1C6F"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50AC1150" w14:textId="77777777">
        <w:trPr>
          <w:trHeight w:val="454"/>
          <w:jc w:val="center"/>
        </w:trPr>
        <w:tc>
          <w:tcPr>
            <w:tcW w:w="1049" w:type="dxa"/>
            <w:vMerge/>
            <w:shd w:val="clear" w:color="auto" w:fill="FFFFFF"/>
            <w:vAlign w:val="center"/>
          </w:tcPr>
          <w:p w14:paraId="5E34FA96" w14:textId="77777777" w:rsidR="008628D1" w:rsidRDefault="008628D1"/>
        </w:tc>
        <w:tc>
          <w:tcPr>
            <w:tcW w:w="6467" w:type="dxa"/>
            <w:gridSpan w:val="13"/>
            <w:vAlign w:val="center"/>
          </w:tcPr>
          <w:p w14:paraId="317E23D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第四章 大学生学习心理</w:t>
            </w:r>
          </w:p>
          <w:p w14:paraId="4F3280D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一、课前复习</w:t>
            </w:r>
          </w:p>
          <w:p w14:paraId="5F84C03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二、校园生活满意度分析</w:t>
            </w:r>
          </w:p>
          <w:p w14:paraId="02CF0C9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三、三明学院的计时</w:t>
            </w:r>
          </w:p>
          <w:p w14:paraId="5C2209E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四、我想要做什么？——六年后的名片</w:t>
            </w:r>
          </w:p>
          <w:p w14:paraId="20E33DC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五、我需要具备哪些能力？——硬本领</w:t>
            </w:r>
          </w:p>
          <w:p w14:paraId="48C6287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（一）通用硬本领</w:t>
            </w:r>
          </w:p>
          <w:p w14:paraId="750ABB3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（二）专业硬本领</w:t>
            </w:r>
          </w:p>
          <w:p w14:paraId="37BCF4F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（三）我在大学期间要重点修炼的硬本领</w:t>
            </w:r>
          </w:p>
          <w:p w14:paraId="670F56D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六、如何累积自己的硬本领？</w:t>
            </w:r>
          </w:p>
          <w:p w14:paraId="52825FA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（一）10000小时定律</w:t>
            </w:r>
          </w:p>
          <w:p w14:paraId="6E9C475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（二）1000天小树林计划</w:t>
            </w:r>
          </w:p>
          <w:p w14:paraId="7C69748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（三）刻意练习</w:t>
            </w:r>
          </w:p>
          <w:p w14:paraId="74A8213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七、如何掌控时间和记忆？</w:t>
            </w:r>
          </w:p>
          <w:p w14:paraId="710EB0B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（一）艾森豪威尔矩阵（四象限法）</w:t>
            </w:r>
          </w:p>
          <w:p w14:paraId="5B9E3AD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 xml:space="preserve">  （二）番茄工作法</w:t>
            </w:r>
          </w:p>
          <w:p w14:paraId="604331C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（三）艾宾浩斯遗忘曲线</w:t>
            </w:r>
          </w:p>
          <w:p w14:paraId="0CD96E92" w14:textId="77777777" w:rsidR="008628D1" w:rsidRDefault="008628D1">
            <w:pPr>
              <w:adjustRightInd w:val="0"/>
              <w:snapToGrid w:val="0"/>
              <w:rPr>
                <w:rFonts w:ascii="仿宋" w:eastAsia="仿宋" w:cs="仿宋"/>
                <w:kern w:val="0"/>
                <w:sz w:val="24"/>
                <w:szCs w:val="24"/>
              </w:rPr>
            </w:pPr>
          </w:p>
          <w:p w14:paraId="0C73914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知道：10000小时定律、四象限法等工具。</w:t>
            </w:r>
          </w:p>
          <w:p w14:paraId="48986FF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领会：硬本领需刻意累积。</w:t>
            </w:r>
          </w:p>
          <w:p w14:paraId="1B0CFCA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运用：用番茄工作法规划学习</w:t>
            </w:r>
          </w:p>
          <w:p w14:paraId="5C46426D"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张萌1000天小树林计划 → 坚持、时间管理</w:t>
            </w:r>
          </w:p>
          <w:p w14:paraId="0E6F37AD"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5BB7A6C9"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支撑课程目标1、2、</w:t>
            </w:r>
            <w:r>
              <w:rPr>
                <w:rFonts w:ascii="仿宋" w:eastAsia="仿宋" w:cs="仿宋"/>
                <w:kern w:val="0"/>
                <w:sz w:val="24"/>
                <w:szCs w:val="24"/>
              </w:rPr>
              <w:t>3</w:t>
            </w:r>
          </w:p>
        </w:tc>
        <w:tc>
          <w:tcPr>
            <w:tcW w:w="751" w:type="dxa"/>
            <w:shd w:val="clear" w:color="auto" w:fill="FFFFFF"/>
            <w:vAlign w:val="center"/>
          </w:tcPr>
          <w:p w14:paraId="2F865D0A"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2568A82C" w14:textId="77777777">
        <w:trPr>
          <w:trHeight w:val="454"/>
          <w:jc w:val="center"/>
        </w:trPr>
        <w:tc>
          <w:tcPr>
            <w:tcW w:w="1049" w:type="dxa"/>
            <w:vMerge/>
            <w:shd w:val="clear" w:color="auto" w:fill="FFFFFF"/>
            <w:vAlign w:val="center"/>
          </w:tcPr>
          <w:p w14:paraId="74210B3E" w14:textId="77777777" w:rsidR="008628D1" w:rsidRDefault="008628D1"/>
        </w:tc>
        <w:tc>
          <w:tcPr>
            <w:tcW w:w="6467" w:type="dxa"/>
            <w:gridSpan w:val="13"/>
            <w:vAlign w:val="center"/>
          </w:tcPr>
          <w:p w14:paraId="32B939E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第五章 人格与人格障碍</w:t>
            </w:r>
          </w:p>
          <w:p w14:paraId="06EFB18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一、什么是人格</w:t>
            </w:r>
          </w:p>
          <w:p w14:paraId="347A7AF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拓展马斯洛需求理论、气质类型</w:t>
            </w:r>
          </w:p>
          <w:p w14:paraId="59CCE17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二、人格测评</w:t>
            </w:r>
          </w:p>
          <w:p w14:paraId="23F1D2B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三、人格障碍</w:t>
            </w:r>
          </w:p>
          <w:p w14:paraId="0F2CA8F2" w14:textId="77777777" w:rsidR="008628D1" w:rsidRDefault="008628D1">
            <w:pPr>
              <w:adjustRightInd w:val="0"/>
              <w:snapToGrid w:val="0"/>
              <w:rPr>
                <w:rFonts w:ascii="仿宋" w:eastAsia="仿宋" w:cs="仿宋"/>
                <w:kern w:val="0"/>
                <w:sz w:val="24"/>
                <w:szCs w:val="24"/>
              </w:rPr>
            </w:pPr>
          </w:p>
          <w:p w14:paraId="3F59FAD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知道：人格理论与测评方法。</w:t>
            </w:r>
          </w:p>
          <w:p w14:paraId="79F818E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领会：人格障碍与人格的区别。</w:t>
            </w:r>
          </w:p>
          <w:p w14:paraId="3DDFAB0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运用：反思自身气质类型与需求层次。</w:t>
            </w:r>
          </w:p>
          <w:p w14:paraId="48B23C2F"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正确认识自己的人格特质，做到扬长避短</w:t>
            </w:r>
          </w:p>
          <w:p w14:paraId="78BBB9D4"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54D4E34A"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06206FAB"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4FC5E07C" w14:textId="77777777">
        <w:trPr>
          <w:trHeight w:val="454"/>
          <w:jc w:val="center"/>
        </w:trPr>
        <w:tc>
          <w:tcPr>
            <w:tcW w:w="1049" w:type="dxa"/>
            <w:vMerge/>
            <w:shd w:val="clear" w:color="auto" w:fill="FFFFFF"/>
            <w:vAlign w:val="center"/>
          </w:tcPr>
          <w:p w14:paraId="3B086A8A" w14:textId="77777777" w:rsidR="008628D1" w:rsidRDefault="008628D1"/>
        </w:tc>
        <w:tc>
          <w:tcPr>
            <w:tcW w:w="6467" w:type="dxa"/>
            <w:gridSpan w:val="13"/>
            <w:vAlign w:val="center"/>
          </w:tcPr>
          <w:p w14:paraId="4CEBFFB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第六章 大学生常见心理困惑与心理问题：心境障碍、神经症</w:t>
            </w:r>
          </w:p>
          <w:p w14:paraId="14BD98D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一、心理困惑</w:t>
            </w:r>
          </w:p>
          <w:p w14:paraId="489D8B5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二、心理问题</w:t>
            </w:r>
          </w:p>
          <w:p w14:paraId="5EF809A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（一）心境障碍</w:t>
            </w:r>
          </w:p>
          <w:p w14:paraId="6C98606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抑郁症</w:t>
            </w:r>
          </w:p>
          <w:p w14:paraId="2CB83E5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躁狂症</w:t>
            </w:r>
          </w:p>
          <w:p w14:paraId="333C7C7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躁郁症</w:t>
            </w:r>
          </w:p>
          <w:p w14:paraId="32802B3D"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 xml:space="preserve"> 如何关心和帮助身边抑郁症的朋友。</w:t>
            </w:r>
          </w:p>
          <w:p w14:paraId="7A07919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（二）神经症</w:t>
            </w:r>
          </w:p>
          <w:p w14:paraId="0F69EE5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强迫症</w:t>
            </w:r>
          </w:p>
          <w:p w14:paraId="6DE8F2A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焦虑症</w:t>
            </w:r>
          </w:p>
          <w:p w14:paraId="1CB16D8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恐惧症</w:t>
            </w:r>
          </w:p>
          <w:p w14:paraId="5DC36F8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躯体形式障碍</w:t>
            </w:r>
          </w:p>
          <w:p w14:paraId="2D9AF46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神经衰弱</w:t>
            </w:r>
          </w:p>
          <w:p w14:paraId="2C9DC84A" w14:textId="77777777" w:rsidR="008628D1" w:rsidRDefault="008628D1">
            <w:pPr>
              <w:adjustRightInd w:val="0"/>
              <w:snapToGrid w:val="0"/>
              <w:rPr>
                <w:rFonts w:ascii="仿宋" w:eastAsia="仿宋" w:cs="仿宋"/>
                <w:kern w:val="0"/>
                <w:sz w:val="24"/>
                <w:szCs w:val="24"/>
              </w:rPr>
            </w:pPr>
          </w:p>
          <w:p w14:paraId="3C19885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知道：心境障碍与神经症的症状。</w:t>
            </w:r>
          </w:p>
          <w:p w14:paraId="3A8F3F3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领会：心理问题需要科学识别。</w:t>
            </w:r>
          </w:p>
          <w:p w14:paraId="2478751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运用：区分正常情绪波动与症状。</w:t>
            </w:r>
          </w:p>
          <w:p w14:paraId="3C3022CF"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1DB42EED"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2478F7C4"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24A916A0" w14:textId="77777777">
        <w:trPr>
          <w:trHeight w:val="454"/>
          <w:jc w:val="center"/>
        </w:trPr>
        <w:tc>
          <w:tcPr>
            <w:tcW w:w="1049" w:type="dxa"/>
            <w:vMerge/>
            <w:shd w:val="clear" w:color="auto" w:fill="FFFFFF"/>
            <w:vAlign w:val="center"/>
          </w:tcPr>
          <w:p w14:paraId="7541DD6B" w14:textId="77777777" w:rsidR="008628D1" w:rsidRDefault="008628D1"/>
        </w:tc>
        <w:tc>
          <w:tcPr>
            <w:tcW w:w="6467" w:type="dxa"/>
            <w:gridSpan w:val="13"/>
            <w:vAlign w:val="center"/>
          </w:tcPr>
          <w:p w14:paraId="7AD8530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第七章 大学生积极心态培养与消极情绪疏解</w:t>
            </w:r>
          </w:p>
          <w:p w14:paraId="57F6D2E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一、拥有良好的心态和情绪重要吗？</w:t>
            </w:r>
          </w:p>
          <w:p w14:paraId="3305657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躯体神经系统 VS 植物神经系统</w:t>
            </w:r>
          </w:p>
          <w:p w14:paraId="7111A07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二、积极心态的培养</w:t>
            </w:r>
          </w:p>
          <w:p w14:paraId="4C464EE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（一）石矶娘娘</w:t>
            </w:r>
          </w:p>
          <w:p w14:paraId="404D9AA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（二）半杯水</w:t>
            </w:r>
          </w:p>
          <w:p w14:paraId="7C32F55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（三）讲解情绪ABC理论</w:t>
            </w:r>
          </w:p>
          <w:p w14:paraId="49FB3AC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（四）情绪ABC理论的应用</w:t>
            </w:r>
          </w:p>
          <w:p w14:paraId="460A262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（五）《人的幸福感取决于什么？》</w:t>
            </w:r>
          </w:p>
          <w:p w14:paraId="0E67764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三、消极情绪的疏解</w:t>
            </w:r>
          </w:p>
          <w:p w14:paraId="3232154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（一）消极情绪应当被及时释放、疏解</w:t>
            </w:r>
          </w:p>
          <w:p w14:paraId="4668270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（二）学习通：愿意尝试的五项疏解情绪的方式</w:t>
            </w:r>
          </w:p>
          <w:p w14:paraId="24AF162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（三）呼吸冥想体验</w:t>
            </w:r>
          </w:p>
          <w:p w14:paraId="6BF0EC3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四、互动“你比我猜”</w:t>
            </w:r>
          </w:p>
          <w:p w14:paraId="14A30054" w14:textId="77777777" w:rsidR="008628D1" w:rsidRDefault="008628D1">
            <w:pPr>
              <w:adjustRightInd w:val="0"/>
              <w:snapToGrid w:val="0"/>
              <w:rPr>
                <w:rFonts w:ascii="仿宋" w:eastAsia="仿宋" w:cs="仿宋"/>
                <w:kern w:val="0"/>
                <w:sz w:val="24"/>
                <w:szCs w:val="24"/>
              </w:rPr>
            </w:pPr>
          </w:p>
          <w:p w14:paraId="4C50643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知道：情绪ABC理论。</w:t>
            </w:r>
          </w:p>
          <w:p w14:paraId="432179A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领会：积极心态可通过练习获得。</w:t>
            </w:r>
          </w:p>
          <w:p w14:paraId="7645F10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运用：用ABC理论调节日常情绪</w:t>
            </w:r>
          </w:p>
          <w:p w14:paraId="743CC487"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理解情绪ABC理论，培养积极心态；能用积极的方式化解消极情绪</w:t>
            </w:r>
          </w:p>
          <w:p w14:paraId="5A4C5C5D"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3E803639"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支撑课程目标2、3</w:t>
            </w:r>
          </w:p>
        </w:tc>
        <w:tc>
          <w:tcPr>
            <w:tcW w:w="751" w:type="dxa"/>
            <w:shd w:val="clear" w:color="auto" w:fill="FFFFFF"/>
            <w:vAlign w:val="center"/>
          </w:tcPr>
          <w:p w14:paraId="57AD0BC3"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2CFD87C" w14:textId="77777777">
        <w:trPr>
          <w:trHeight w:val="1160"/>
          <w:jc w:val="center"/>
        </w:trPr>
        <w:tc>
          <w:tcPr>
            <w:tcW w:w="1049" w:type="dxa"/>
            <w:vMerge/>
            <w:shd w:val="clear" w:color="auto" w:fill="FFFFFF"/>
            <w:vAlign w:val="center"/>
          </w:tcPr>
          <w:p w14:paraId="05D5C95A" w14:textId="77777777" w:rsidR="008628D1" w:rsidRDefault="008628D1"/>
        </w:tc>
        <w:tc>
          <w:tcPr>
            <w:tcW w:w="6467" w:type="dxa"/>
            <w:gridSpan w:val="13"/>
            <w:vAlign w:val="center"/>
          </w:tcPr>
          <w:p w14:paraId="759A314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第八章 大学生人际交往</w:t>
            </w:r>
          </w:p>
          <w:p w14:paraId="3761316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（一）人际交往中的心理效应</w:t>
            </w:r>
          </w:p>
          <w:p w14:paraId="26B0464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首因效应</w:t>
            </w:r>
          </w:p>
          <w:p w14:paraId="53841AA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近因效应</w:t>
            </w:r>
          </w:p>
          <w:p w14:paraId="0DFF803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多看效应</w:t>
            </w:r>
          </w:p>
          <w:p w14:paraId="1DE6880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晕轮效应</w:t>
            </w:r>
          </w:p>
          <w:p w14:paraId="2FFCA04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刻板效应</w:t>
            </w:r>
          </w:p>
          <w:p w14:paraId="099C83D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6. 投射效应</w:t>
            </w:r>
          </w:p>
          <w:p w14:paraId="547A27E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（二）大学生宿舍关系</w:t>
            </w:r>
          </w:p>
          <w:p w14:paraId="6D5A3C48" w14:textId="77777777" w:rsidR="008628D1" w:rsidRDefault="008628D1">
            <w:pPr>
              <w:adjustRightInd w:val="0"/>
              <w:snapToGrid w:val="0"/>
              <w:rPr>
                <w:rFonts w:ascii="仿宋" w:eastAsia="仿宋" w:cs="仿宋"/>
                <w:kern w:val="0"/>
                <w:sz w:val="24"/>
                <w:szCs w:val="24"/>
              </w:rPr>
            </w:pPr>
          </w:p>
          <w:p w14:paraId="39C7952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知道：人际交往六种心理效应。</w:t>
            </w:r>
          </w:p>
          <w:p w14:paraId="38B21B3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领会：宿舍关系需主动经营。</w:t>
            </w:r>
          </w:p>
          <w:p w14:paraId="23CBC8B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运用：在交往中识别并调整首因/晕轮效应。</w:t>
            </w:r>
          </w:p>
          <w:p w14:paraId="5BE0720B"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学会发现他人优点，并真诚地夸赞他人</w:t>
            </w:r>
          </w:p>
          <w:p w14:paraId="4C83EE1B"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7C52610A"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7F61B7A9"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4</w:t>
            </w:r>
          </w:p>
        </w:tc>
      </w:tr>
      <w:tr w:rsidR="008628D1" w14:paraId="5E16DF23" w14:textId="77777777">
        <w:trPr>
          <w:trHeight w:val="1124"/>
          <w:jc w:val="center"/>
        </w:trPr>
        <w:tc>
          <w:tcPr>
            <w:tcW w:w="1049" w:type="dxa"/>
            <w:vMerge/>
            <w:shd w:val="clear" w:color="auto" w:fill="FFFFFF"/>
            <w:vAlign w:val="center"/>
          </w:tcPr>
          <w:p w14:paraId="5AB10442" w14:textId="77777777" w:rsidR="008628D1" w:rsidRDefault="008628D1"/>
        </w:tc>
        <w:tc>
          <w:tcPr>
            <w:tcW w:w="6467" w:type="dxa"/>
            <w:gridSpan w:val="13"/>
            <w:vAlign w:val="center"/>
          </w:tcPr>
          <w:p w14:paraId="53FD317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第九章 大学生恋爱与婚姻心理</w:t>
            </w:r>
          </w:p>
          <w:p w14:paraId="335E913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21" w:anchor="content" w:history="1">
              <w:r>
                <w:rPr>
                  <w:rFonts w:ascii="仿宋" w:eastAsia="仿宋" w:cs="仿宋" w:hint="eastAsia"/>
                  <w:kern w:val="0"/>
                  <w:sz w:val="24"/>
                  <w:szCs w:val="24"/>
                </w:rPr>
                <w:t>导入与爱的本质探索</w:t>
              </w:r>
            </w:hyperlink>
          </w:p>
          <w:p w14:paraId="4DF6E58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22" w:anchor="content" w:history="1">
              <w:r>
                <w:rPr>
                  <w:rFonts w:ascii="仿宋" w:eastAsia="仿宋" w:cs="仿宋" w:hint="eastAsia"/>
                  <w:kern w:val="0"/>
                  <w:sz w:val="24"/>
                  <w:szCs w:val="24"/>
                </w:rPr>
                <w:t>防范外部认知战，构建理性婚恋观</w:t>
              </w:r>
            </w:hyperlink>
          </w:p>
          <w:p w14:paraId="13CFEBA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23" w:anchor="content" w:history="1">
              <w:r>
                <w:rPr>
                  <w:rFonts w:ascii="仿宋" w:eastAsia="仿宋" w:cs="仿宋" w:hint="eastAsia"/>
                  <w:kern w:val="0"/>
                  <w:sz w:val="24"/>
                  <w:szCs w:val="24"/>
                </w:rPr>
                <w:t>恋爱中的心理困境与调适</w:t>
              </w:r>
            </w:hyperlink>
          </w:p>
          <w:p w14:paraId="2A90DC7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24" w:anchor="content" w:history="1">
              <w:r>
                <w:rPr>
                  <w:rFonts w:ascii="仿宋" w:eastAsia="仿宋" w:cs="仿宋" w:hint="eastAsia"/>
                  <w:kern w:val="0"/>
                  <w:sz w:val="24"/>
                  <w:szCs w:val="24"/>
                </w:rPr>
                <w:t>走向成熟：婚姻的责任与生命的延伸</w:t>
              </w:r>
            </w:hyperlink>
          </w:p>
          <w:p w14:paraId="126740F7" w14:textId="77777777" w:rsidR="008628D1" w:rsidRDefault="008628D1">
            <w:pPr>
              <w:adjustRightInd w:val="0"/>
              <w:snapToGrid w:val="0"/>
              <w:rPr>
                <w:rFonts w:ascii="仿宋" w:eastAsia="仿宋" w:cs="仿宋"/>
                <w:kern w:val="0"/>
                <w:sz w:val="24"/>
                <w:szCs w:val="24"/>
              </w:rPr>
            </w:pPr>
          </w:p>
          <w:p w14:paraId="1E33F4E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知道：恋爱中的常见心理困境。</w:t>
            </w:r>
          </w:p>
          <w:p w14:paraId="4A4661E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领会：婚恋需要理性与责任。</w:t>
            </w:r>
          </w:p>
          <w:p w14:paraId="0927F3E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运用：分析自身或他人的恋爱调适策略。</w:t>
            </w:r>
          </w:p>
          <w:p w14:paraId="5CC3C159"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为什么现在的很多人不想结婚，不想生孩子？（不婚主义、丁克主义）——学会甄别网络观点，突破信息茧房；《思想殖民——美国认知战的手段、根源及国际危害》</w:t>
            </w:r>
          </w:p>
          <w:p w14:paraId="5CDD5F87"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33A6A2F9"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1AC6F7A3"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CFD40DF" w14:textId="77777777">
        <w:trPr>
          <w:trHeight w:val="1102"/>
          <w:jc w:val="center"/>
        </w:trPr>
        <w:tc>
          <w:tcPr>
            <w:tcW w:w="1049" w:type="dxa"/>
            <w:vMerge/>
            <w:shd w:val="clear" w:color="auto" w:fill="FFFFFF"/>
            <w:vAlign w:val="center"/>
          </w:tcPr>
          <w:p w14:paraId="2E7B2106" w14:textId="77777777" w:rsidR="008628D1" w:rsidRDefault="008628D1"/>
        </w:tc>
        <w:tc>
          <w:tcPr>
            <w:tcW w:w="6467" w:type="dxa"/>
            <w:gridSpan w:val="13"/>
            <w:vAlign w:val="center"/>
          </w:tcPr>
          <w:p w14:paraId="44AEBED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第十章 大学生心理韧性</w:t>
            </w:r>
          </w:p>
          <w:p w14:paraId="7EDB376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25" w:anchor="content" w:history="1">
              <w:r>
                <w:rPr>
                  <w:rFonts w:ascii="仿宋" w:eastAsia="仿宋" w:cs="仿宋" w:hint="eastAsia"/>
                  <w:kern w:val="0"/>
                  <w:sz w:val="24"/>
                  <w:szCs w:val="24"/>
                </w:rPr>
                <w:t>导入：从校史故事走近“韧性”</w:t>
              </w:r>
            </w:hyperlink>
          </w:p>
          <w:p w14:paraId="3AE8942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26" w:anchor="content" w:history="1">
              <w:r>
                <w:rPr>
                  <w:rFonts w:ascii="仿宋" w:eastAsia="仿宋" w:cs="仿宋" w:hint="eastAsia"/>
                  <w:kern w:val="0"/>
                  <w:sz w:val="24"/>
                  <w:szCs w:val="24"/>
                </w:rPr>
                <w:t>感知：在历史情境中体会心理韧性</w:t>
              </w:r>
            </w:hyperlink>
          </w:p>
          <w:p w14:paraId="078959A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27" w:anchor="content" w:history="1">
              <w:r>
                <w:rPr>
                  <w:rFonts w:ascii="仿宋" w:eastAsia="仿宋" w:cs="仿宋" w:hint="eastAsia"/>
                  <w:kern w:val="0"/>
                  <w:sz w:val="24"/>
                  <w:szCs w:val="24"/>
                </w:rPr>
                <w:t>理解：心理韧性的概念与结构</w:t>
              </w:r>
            </w:hyperlink>
          </w:p>
          <w:p w14:paraId="3B40B38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28" w:anchor="content" w:history="1">
              <w:r>
                <w:rPr>
                  <w:rFonts w:ascii="仿宋" w:eastAsia="仿宋" w:cs="仿宋" w:hint="eastAsia"/>
                  <w:kern w:val="0"/>
                  <w:sz w:val="24"/>
                  <w:szCs w:val="24"/>
                </w:rPr>
                <w:t>应用：把韧性用于大学生现实困境</w:t>
              </w:r>
            </w:hyperlink>
          </w:p>
          <w:p w14:paraId="3C334E4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w:t>
            </w:r>
            <w:hyperlink r:id="rId29" w:anchor="content" w:history="1">
              <w:r>
                <w:rPr>
                  <w:rFonts w:ascii="仿宋" w:eastAsia="仿宋" w:cs="仿宋" w:hint="eastAsia"/>
                  <w:kern w:val="0"/>
                  <w:sz w:val="24"/>
                  <w:szCs w:val="24"/>
                </w:rPr>
                <w:t>升华：从“个人抗挫”走向“时代担当”</w:t>
              </w:r>
            </w:hyperlink>
          </w:p>
          <w:p w14:paraId="174EE1A5" w14:textId="77777777" w:rsidR="008628D1" w:rsidRDefault="008628D1">
            <w:pPr>
              <w:adjustRightInd w:val="0"/>
              <w:snapToGrid w:val="0"/>
              <w:rPr>
                <w:rFonts w:ascii="仿宋" w:eastAsia="仿宋" w:cs="仿宋"/>
                <w:kern w:val="0"/>
                <w:sz w:val="24"/>
                <w:szCs w:val="24"/>
              </w:rPr>
            </w:pPr>
          </w:p>
          <w:p w14:paraId="4833475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知道：心理韧性的概念与结构。</w:t>
            </w:r>
          </w:p>
          <w:p w14:paraId="7244AA9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领会：韧性可从历史与现实中习得。</w:t>
            </w:r>
          </w:p>
          <w:p w14:paraId="4F5283A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运用：将韧性用于应对学业等现实压力。</w:t>
            </w:r>
          </w:p>
          <w:p w14:paraId="2B929609"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结合明院抗战校史和闽师精神</w:t>
            </w:r>
          </w:p>
          <w:p w14:paraId="3192995C"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601219D7"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31762885"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5D8CDBA" w14:textId="77777777">
        <w:trPr>
          <w:trHeight w:val="901"/>
          <w:jc w:val="center"/>
        </w:trPr>
        <w:tc>
          <w:tcPr>
            <w:tcW w:w="1049" w:type="dxa"/>
            <w:vMerge/>
            <w:shd w:val="clear" w:color="auto" w:fill="FFFFFF"/>
            <w:vAlign w:val="center"/>
          </w:tcPr>
          <w:p w14:paraId="3AAE7A96" w14:textId="77777777" w:rsidR="008628D1" w:rsidRDefault="008628D1"/>
        </w:tc>
        <w:tc>
          <w:tcPr>
            <w:tcW w:w="6467" w:type="dxa"/>
            <w:gridSpan w:val="13"/>
            <w:vAlign w:val="center"/>
          </w:tcPr>
          <w:p w14:paraId="52A1A29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第十一章 探索生命的意义</w:t>
            </w:r>
          </w:p>
          <w:p w14:paraId="1DE7230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30" w:anchor="content" w:history="1">
              <w:r>
                <w:rPr>
                  <w:rFonts w:ascii="仿宋" w:eastAsia="仿宋" w:cs="仿宋" w:hint="eastAsia"/>
                  <w:kern w:val="0"/>
                  <w:sz w:val="24"/>
                  <w:szCs w:val="24"/>
                </w:rPr>
                <w:t>我们为什么要讨论“生命的意义”？（大学生常见无意义感、迷茫感等问题引入）</w:t>
              </w:r>
            </w:hyperlink>
          </w:p>
          <w:p w14:paraId="4737381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31" w:anchor="content" w:history="1">
              <w:r>
                <w:rPr>
                  <w:rFonts w:ascii="仿宋" w:eastAsia="仿宋" w:cs="仿宋" w:hint="eastAsia"/>
                  <w:kern w:val="0"/>
                  <w:sz w:val="24"/>
                  <w:szCs w:val="24"/>
                </w:rPr>
                <w:t>认识生命意义：什么样的人生更有意义？</w:t>
              </w:r>
            </w:hyperlink>
          </w:p>
          <w:p w14:paraId="2C6F392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32" w:anchor="content" w:history="1">
              <w:r>
                <w:rPr>
                  <w:rFonts w:ascii="仿宋" w:eastAsia="仿宋" w:cs="仿宋" w:hint="eastAsia"/>
                  <w:kern w:val="0"/>
                  <w:sz w:val="24"/>
                  <w:szCs w:val="24"/>
                </w:rPr>
                <w:t>案例分析：张雪机车创始人与牙哥的热爱、执着与奋斗（热爱、坚持、工匠精神与生命价值的关系）</w:t>
              </w:r>
            </w:hyperlink>
          </w:p>
          <w:p w14:paraId="41EF3CA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33" w:anchor="content" w:history="1">
              <w:r>
                <w:rPr>
                  <w:rFonts w:ascii="仿宋" w:eastAsia="仿宋" w:cs="仿宋" w:hint="eastAsia"/>
                  <w:kern w:val="0"/>
                  <w:sz w:val="24"/>
                  <w:szCs w:val="24"/>
                </w:rPr>
                <w:t>大学生常见生命困惑及其调适</w:t>
              </w:r>
            </w:hyperlink>
          </w:p>
          <w:p w14:paraId="11F64C61" w14:textId="77777777" w:rsidR="008628D1" w:rsidRDefault="008628D1">
            <w:pPr>
              <w:adjustRightInd w:val="0"/>
              <w:snapToGrid w:val="0"/>
              <w:rPr>
                <w:rFonts w:ascii="仿宋" w:eastAsia="仿宋" w:cs="仿宋"/>
                <w:kern w:val="0"/>
                <w:sz w:val="24"/>
                <w:szCs w:val="24"/>
              </w:rPr>
            </w:pPr>
          </w:p>
          <w:p w14:paraId="30DCCED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知道：大学生无意义感的成因。</w:t>
            </w:r>
          </w:p>
          <w:p w14:paraId="21F7473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领会：生命意义通过热爱与行动构建。</w:t>
            </w:r>
          </w:p>
          <w:p w14:paraId="267435F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运用：设计一份个人生命意义探索计划。</w:t>
            </w:r>
          </w:p>
          <w:p w14:paraId="53481469"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张雪机车的创始人张雪，及张雪师傅牙哥——热爱、执着（张雪：因为勇敢，我的人生更精彩）</w:t>
            </w:r>
          </w:p>
        </w:tc>
        <w:tc>
          <w:tcPr>
            <w:tcW w:w="851" w:type="dxa"/>
            <w:gridSpan w:val="2"/>
            <w:vAlign w:val="center"/>
          </w:tcPr>
          <w:p w14:paraId="0F43D065"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379E7AC6"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2</w:t>
            </w:r>
          </w:p>
        </w:tc>
      </w:tr>
      <w:tr w:rsidR="008628D1" w14:paraId="501EDE08" w14:textId="77777777">
        <w:trPr>
          <w:trHeight w:val="508"/>
          <w:jc w:val="center"/>
        </w:trPr>
        <w:tc>
          <w:tcPr>
            <w:tcW w:w="1049" w:type="dxa"/>
            <w:vMerge/>
            <w:shd w:val="clear" w:color="auto" w:fill="FFFFFF"/>
            <w:vAlign w:val="center"/>
          </w:tcPr>
          <w:p w14:paraId="79594391" w14:textId="77777777" w:rsidR="008628D1" w:rsidRDefault="008628D1"/>
        </w:tc>
        <w:tc>
          <w:tcPr>
            <w:tcW w:w="7318" w:type="dxa"/>
            <w:gridSpan w:val="15"/>
          </w:tcPr>
          <w:p w14:paraId="7081FA33"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751" w:type="dxa"/>
            <w:shd w:val="clear" w:color="auto" w:fill="FFFFFF"/>
            <w:vAlign w:val="center"/>
          </w:tcPr>
          <w:p w14:paraId="45685F5A"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000000"/>
                <w:sz w:val="24"/>
                <w:szCs w:val="24"/>
              </w:rPr>
              <w:t>3</w:t>
            </w:r>
            <w:r>
              <w:rPr>
                <w:rFonts w:ascii="仿宋" w:eastAsia="仿宋" w:cs="仿宋"/>
                <w:color w:val="000000"/>
                <w:sz w:val="24"/>
                <w:szCs w:val="24"/>
              </w:rPr>
              <w:t>2</w:t>
            </w:r>
          </w:p>
        </w:tc>
      </w:tr>
      <w:tr w:rsidR="008628D1" w14:paraId="0D1FA878" w14:textId="77777777">
        <w:trPr>
          <w:trHeight w:val="921"/>
          <w:jc w:val="center"/>
        </w:trPr>
        <w:tc>
          <w:tcPr>
            <w:tcW w:w="1049" w:type="dxa"/>
            <w:vAlign w:val="center"/>
          </w:tcPr>
          <w:p w14:paraId="4B38A6AE"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I</w:t>
            </w:r>
          </w:p>
          <w:p w14:paraId="575F4FE1"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教学方法与教学方式</w:t>
            </w:r>
          </w:p>
        </w:tc>
        <w:tc>
          <w:tcPr>
            <w:tcW w:w="8069" w:type="dxa"/>
            <w:gridSpan w:val="16"/>
          </w:tcPr>
          <w:p w14:paraId="7E884F70" w14:textId="77777777" w:rsidR="008628D1" w:rsidRDefault="008628D1">
            <w:pPr>
              <w:adjustRightInd w:val="0"/>
              <w:snapToGrid w:val="0"/>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4E5C80AF" w14:textId="77777777" w:rsidR="008628D1" w:rsidRDefault="008628D1">
            <w:pPr>
              <w:adjustRightInd w:val="0"/>
              <w:snapToGrid w:val="0"/>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4DC1A34C" w14:textId="77777777" w:rsidR="008628D1" w:rsidRDefault="008628D1">
            <w:pPr>
              <w:adjustRightInd w:val="0"/>
              <w:snapToGrid w:val="0"/>
              <w:rPr>
                <w:rFonts w:ascii="仿宋" w:eastAsia="仿宋"/>
                <w:color w:val="000000"/>
                <w:sz w:val="24"/>
              </w:rPr>
            </w:pPr>
            <w:r>
              <w:rPr>
                <w:rFonts w:ascii="仿宋" w:eastAsia="仿宋" w:hint="eastAsia"/>
                <w:color w:val="000000"/>
                <w:sz w:val="24"/>
              </w:rPr>
              <w:t>3.主要方式：</w:t>
            </w:r>
          </w:p>
          <w:p w14:paraId="18A27FC4"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2D0C3DEC"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49B057A8" w14:textId="77777777" w:rsidR="008628D1" w:rsidRDefault="008628D1">
            <w:pPr>
              <w:adjustRightInd w:val="0"/>
              <w:snapToGrid w:val="0"/>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463D9438" w14:textId="77777777">
        <w:trPr>
          <w:trHeight w:val="580"/>
          <w:jc w:val="center"/>
        </w:trPr>
        <w:tc>
          <w:tcPr>
            <w:tcW w:w="1049" w:type="dxa"/>
            <w:vAlign w:val="center"/>
          </w:tcPr>
          <w:p w14:paraId="128EAE4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J</w:t>
            </w:r>
          </w:p>
          <w:p w14:paraId="06C1AE5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教学条件</w:t>
            </w:r>
          </w:p>
          <w:p w14:paraId="4F4A2EC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需求</w:t>
            </w:r>
          </w:p>
        </w:tc>
        <w:tc>
          <w:tcPr>
            <w:tcW w:w="8069" w:type="dxa"/>
            <w:gridSpan w:val="16"/>
          </w:tcPr>
          <w:p w14:paraId="6BF2373A" w14:textId="77777777" w:rsidR="008628D1" w:rsidRDefault="008628D1">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55AA9524" w14:textId="77777777">
        <w:trPr>
          <w:trHeight w:val="445"/>
          <w:jc w:val="center"/>
        </w:trPr>
        <w:tc>
          <w:tcPr>
            <w:tcW w:w="1049" w:type="dxa"/>
            <w:vMerge w:val="restart"/>
            <w:vAlign w:val="center"/>
          </w:tcPr>
          <w:p w14:paraId="436C14C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K</w:t>
            </w:r>
          </w:p>
          <w:p w14:paraId="246576A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课程目标及其考核</w:t>
            </w:r>
            <w:r>
              <w:rPr>
                <w:rFonts w:ascii="仿宋" w:eastAsia="仿宋" w:cs="仿宋" w:hint="eastAsia"/>
                <w:color w:val="000000"/>
                <w:sz w:val="24"/>
                <w:szCs w:val="24"/>
              </w:rPr>
              <w:lastRenderedPageBreak/>
              <w:t>内容、考核方式及评分占比</w:t>
            </w:r>
          </w:p>
        </w:tc>
        <w:tc>
          <w:tcPr>
            <w:tcW w:w="1392" w:type="dxa"/>
            <w:gridSpan w:val="2"/>
            <w:vMerge w:val="restart"/>
            <w:vAlign w:val="center"/>
          </w:tcPr>
          <w:p w14:paraId="63868BA9"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lastRenderedPageBreak/>
              <w:t>课程目标及评分占比</w:t>
            </w:r>
          </w:p>
        </w:tc>
        <w:tc>
          <w:tcPr>
            <w:tcW w:w="3191" w:type="dxa"/>
            <w:gridSpan w:val="5"/>
            <w:vMerge w:val="restart"/>
            <w:tcBorders>
              <w:right w:val="single" w:sz="4" w:space="0" w:color="000000"/>
            </w:tcBorders>
            <w:vAlign w:val="center"/>
          </w:tcPr>
          <w:p w14:paraId="3BA8B0CE"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2735" w:type="dxa"/>
            <w:gridSpan w:val="8"/>
            <w:tcBorders>
              <w:right w:val="single" w:sz="4" w:space="0" w:color="000000"/>
            </w:tcBorders>
          </w:tcPr>
          <w:p w14:paraId="5193A394" w14:textId="77777777" w:rsidR="008628D1" w:rsidRDefault="008628D1">
            <w:pPr>
              <w:tabs>
                <w:tab w:val="left" w:pos="720"/>
              </w:tabs>
              <w:adjustRightInd w:val="0"/>
              <w:snapToGrid w:val="0"/>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751" w:type="dxa"/>
            <w:vMerge w:val="restart"/>
            <w:tcBorders>
              <w:left w:val="single" w:sz="4" w:space="0" w:color="000000"/>
            </w:tcBorders>
            <w:vAlign w:val="center"/>
          </w:tcPr>
          <w:p w14:paraId="27F74F51"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2F40C5EF" w14:textId="77777777">
        <w:trPr>
          <w:trHeight w:val="184"/>
          <w:jc w:val="center"/>
        </w:trPr>
        <w:tc>
          <w:tcPr>
            <w:tcW w:w="1049" w:type="dxa"/>
            <w:vMerge/>
            <w:vAlign w:val="center"/>
          </w:tcPr>
          <w:p w14:paraId="0C286132" w14:textId="77777777" w:rsidR="008628D1" w:rsidRDefault="008628D1"/>
        </w:tc>
        <w:tc>
          <w:tcPr>
            <w:tcW w:w="1392" w:type="dxa"/>
            <w:gridSpan w:val="2"/>
            <w:vMerge/>
            <w:tcBorders>
              <w:tl2br w:val="single" w:sz="4" w:space="0" w:color="auto"/>
            </w:tcBorders>
            <w:vAlign w:val="center"/>
          </w:tcPr>
          <w:p w14:paraId="042569D9" w14:textId="77777777" w:rsidR="008628D1" w:rsidRDefault="008628D1"/>
        </w:tc>
        <w:tc>
          <w:tcPr>
            <w:tcW w:w="3191" w:type="dxa"/>
            <w:gridSpan w:val="5"/>
            <w:vMerge/>
            <w:tcBorders>
              <w:right w:val="single" w:sz="4" w:space="0" w:color="000000"/>
            </w:tcBorders>
            <w:vAlign w:val="center"/>
          </w:tcPr>
          <w:p w14:paraId="2A5A6387" w14:textId="77777777" w:rsidR="008628D1" w:rsidRDefault="008628D1"/>
        </w:tc>
        <w:tc>
          <w:tcPr>
            <w:tcW w:w="609" w:type="dxa"/>
            <w:gridSpan w:val="3"/>
            <w:tcBorders>
              <w:left w:val="single" w:sz="4" w:space="0" w:color="000000"/>
            </w:tcBorders>
            <w:vAlign w:val="center"/>
          </w:tcPr>
          <w:p w14:paraId="68A906A3"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24"/>
                <w:szCs w:val="24"/>
              </w:rPr>
              <w:t>考勤任务</w:t>
            </w:r>
            <w:r>
              <w:rPr>
                <w:rFonts w:ascii="仿宋" w:eastAsia="仿宋" w:cs="仿宋" w:hint="eastAsia"/>
                <w:color w:val="000000"/>
                <w:kern w:val="0"/>
                <w:sz w:val="18"/>
                <w:szCs w:val="18"/>
              </w:rPr>
              <w:lastRenderedPageBreak/>
              <w:t>（1</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8" w:type="dxa"/>
            <w:gridSpan w:val="2"/>
            <w:tcBorders>
              <w:bottom w:val="single" w:sz="4" w:space="0" w:color="auto"/>
            </w:tcBorders>
            <w:vAlign w:val="center"/>
          </w:tcPr>
          <w:p w14:paraId="377077D4"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平时</w:t>
            </w:r>
          </w:p>
          <w:p w14:paraId="70B1C6F8"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6F2B18D1"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lastRenderedPageBreak/>
              <w:t>（3</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gridSpan w:val="2"/>
            <w:tcBorders>
              <w:bottom w:val="single" w:sz="4" w:space="0" w:color="auto"/>
            </w:tcBorders>
            <w:vAlign w:val="center"/>
          </w:tcPr>
          <w:p w14:paraId="63640C86"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课堂活动</w:t>
            </w:r>
          </w:p>
          <w:p w14:paraId="1041619A" w14:textId="77777777" w:rsidR="008628D1" w:rsidRDefault="008628D1">
            <w:pPr>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lastRenderedPageBreak/>
              <w:t>（2</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tcBorders>
              <w:bottom w:val="single" w:sz="4" w:space="0" w:color="auto"/>
              <w:right w:val="single" w:sz="4" w:space="0" w:color="000000"/>
            </w:tcBorders>
            <w:vAlign w:val="center"/>
          </w:tcPr>
          <w:p w14:paraId="3749FA28"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期末考试</w:t>
            </w:r>
          </w:p>
          <w:p w14:paraId="2C0EA6A0"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18"/>
                <w:szCs w:val="18"/>
              </w:rPr>
              <w:lastRenderedPageBreak/>
              <w:t>（</w:t>
            </w:r>
            <w:r>
              <w:rPr>
                <w:rFonts w:ascii="仿宋" w:eastAsia="仿宋" w:cs="仿宋"/>
                <w:color w:val="000000"/>
                <w:kern w:val="0"/>
                <w:sz w:val="18"/>
                <w:szCs w:val="18"/>
              </w:rPr>
              <w:t>40</w:t>
            </w:r>
            <w:r>
              <w:rPr>
                <w:rFonts w:ascii="仿宋" w:eastAsia="仿宋" w:cs="仿宋" w:hint="eastAsia"/>
                <w:color w:val="000000"/>
                <w:kern w:val="0"/>
                <w:sz w:val="18"/>
                <w:szCs w:val="18"/>
              </w:rPr>
              <w:t>%）</w:t>
            </w:r>
          </w:p>
        </w:tc>
        <w:tc>
          <w:tcPr>
            <w:tcW w:w="751" w:type="dxa"/>
            <w:vMerge/>
            <w:tcBorders>
              <w:left w:val="single" w:sz="4" w:space="0" w:color="000000"/>
              <w:bottom w:val="single" w:sz="4" w:space="0" w:color="auto"/>
            </w:tcBorders>
            <w:vAlign w:val="center"/>
          </w:tcPr>
          <w:p w14:paraId="491B16A6" w14:textId="77777777" w:rsidR="008628D1" w:rsidRDefault="008628D1"/>
        </w:tc>
      </w:tr>
      <w:tr w:rsidR="008628D1" w14:paraId="36602E38" w14:textId="77777777">
        <w:trPr>
          <w:trHeight w:val="1687"/>
          <w:jc w:val="center"/>
        </w:trPr>
        <w:tc>
          <w:tcPr>
            <w:tcW w:w="1049" w:type="dxa"/>
            <w:vMerge/>
            <w:vAlign w:val="center"/>
          </w:tcPr>
          <w:p w14:paraId="62F61D51" w14:textId="77777777" w:rsidR="008628D1" w:rsidRDefault="008628D1"/>
        </w:tc>
        <w:tc>
          <w:tcPr>
            <w:tcW w:w="1392" w:type="dxa"/>
            <w:gridSpan w:val="2"/>
            <w:tcBorders>
              <w:bottom w:val="single" w:sz="4" w:space="0" w:color="auto"/>
            </w:tcBorders>
            <w:vAlign w:val="center"/>
          </w:tcPr>
          <w:p w14:paraId="16CF8ECF"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3191" w:type="dxa"/>
            <w:gridSpan w:val="5"/>
            <w:tcBorders>
              <w:bottom w:val="single" w:sz="4" w:space="0" w:color="auto"/>
              <w:right w:val="single" w:sz="4" w:space="0" w:color="000000"/>
            </w:tcBorders>
            <w:vAlign w:val="center"/>
          </w:tcPr>
          <w:p w14:paraId="33A661A2"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609" w:type="dxa"/>
            <w:gridSpan w:val="3"/>
            <w:tcBorders>
              <w:left w:val="single" w:sz="4" w:space="0" w:color="000000"/>
              <w:bottom w:val="single" w:sz="4" w:space="0" w:color="auto"/>
            </w:tcBorders>
            <w:vAlign w:val="center"/>
          </w:tcPr>
          <w:p w14:paraId="10FC53CE"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auto"/>
              <w:right w:val="single" w:sz="4" w:space="0" w:color="auto"/>
            </w:tcBorders>
            <w:vAlign w:val="center"/>
          </w:tcPr>
          <w:p w14:paraId="3B27B20B"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auto"/>
              <w:right w:val="single" w:sz="4" w:space="0" w:color="auto"/>
            </w:tcBorders>
            <w:vAlign w:val="center"/>
          </w:tcPr>
          <w:p w14:paraId="7CE6304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left w:val="single" w:sz="4" w:space="0" w:color="auto"/>
              <w:bottom w:val="single" w:sz="4" w:space="0" w:color="auto"/>
              <w:right w:val="single" w:sz="4" w:space="0" w:color="auto"/>
            </w:tcBorders>
            <w:vAlign w:val="center"/>
          </w:tcPr>
          <w:p w14:paraId="25D6FD4B"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auto"/>
              <w:bottom w:val="single" w:sz="4" w:space="0" w:color="auto"/>
            </w:tcBorders>
            <w:vAlign w:val="center"/>
          </w:tcPr>
          <w:p w14:paraId="43BFF67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211D63D0" w14:textId="77777777">
        <w:trPr>
          <w:trHeight w:val="2101"/>
          <w:jc w:val="center"/>
        </w:trPr>
        <w:tc>
          <w:tcPr>
            <w:tcW w:w="1049" w:type="dxa"/>
            <w:vMerge/>
            <w:vAlign w:val="center"/>
          </w:tcPr>
          <w:p w14:paraId="22D9EA25" w14:textId="77777777" w:rsidR="008628D1" w:rsidRDefault="008628D1"/>
        </w:tc>
        <w:tc>
          <w:tcPr>
            <w:tcW w:w="1392" w:type="dxa"/>
            <w:gridSpan w:val="2"/>
            <w:vAlign w:val="center"/>
          </w:tcPr>
          <w:p w14:paraId="1CF85214"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7D718B6D"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609" w:type="dxa"/>
            <w:gridSpan w:val="3"/>
            <w:tcBorders>
              <w:left w:val="single" w:sz="4" w:space="0" w:color="000000"/>
            </w:tcBorders>
            <w:vAlign w:val="center"/>
          </w:tcPr>
          <w:p w14:paraId="07FEBD5A"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000000"/>
            </w:tcBorders>
            <w:vAlign w:val="center"/>
          </w:tcPr>
          <w:p w14:paraId="52B2D6C6"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000000"/>
            </w:tcBorders>
            <w:vAlign w:val="center"/>
          </w:tcPr>
          <w:p w14:paraId="31E642C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bottom w:val="single" w:sz="4" w:space="0" w:color="000000"/>
              <w:right w:val="single" w:sz="4" w:space="0" w:color="000000"/>
            </w:tcBorders>
            <w:vAlign w:val="center"/>
          </w:tcPr>
          <w:p w14:paraId="699D4FEB"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000000"/>
              <w:bottom w:val="single" w:sz="4" w:space="0" w:color="000000"/>
            </w:tcBorders>
            <w:vAlign w:val="center"/>
          </w:tcPr>
          <w:p w14:paraId="530FD2F8"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2502455A" w14:textId="77777777">
        <w:trPr>
          <w:trHeight w:val="2557"/>
          <w:jc w:val="center"/>
        </w:trPr>
        <w:tc>
          <w:tcPr>
            <w:tcW w:w="1049" w:type="dxa"/>
            <w:vMerge/>
            <w:vAlign w:val="center"/>
          </w:tcPr>
          <w:p w14:paraId="7F8AF5BB" w14:textId="77777777" w:rsidR="008628D1" w:rsidRDefault="008628D1"/>
        </w:tc>
        <w:tc>
          <w:tcPr>
            <w:tcW w:w="1392" w:type="dxa"/>
            <w:gridSpan w:val="2"/>
            <w:vAlign w:val="center"/>
          </w:tcPr>
          <w:p w14:paraId="1101F89A"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13AAF48E"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609" w:type="dxa"/>
            <w:gridSpan w:val="3"/>
            <w:tcBorders>
              <w:left w:val="single" w:sz="4" w:space="0" w:color="000000"/>
            </w:tcBorders>
            <w:vAlign w:val="center"/>
          </w:tcPr>
          <w:p w14:paraId="20749F70"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08" w:type="dxa"/>
            <w:gridSpan w:val="2"/>
            <w:tcBorders>
              <w:bottom w:val="single" w:sz="4" w:space="0" w:color="000000"/>
            </w:tcBorders>
            <w:vAlign w:val="center"/>
          </w:tcPr>
          <w:p w14:paraId="351559D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9" w:type="dxa"/>
            <w:gridSpan w:val="2"/>
            <w:tcBorders>
              <w:bottom w:val="single" w:sz="4" w:space="0" w:color="000000"/>
            </w:tcBorders>
            <w:vAlign w:val="center"/>
          </w:tcPr>
          <w:p w14:paraId="0F2451E5"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9" w:type="dxa"/>
            <w:tcBorders>
              <w:bottom w:val="single" w:sz="4" w:space="0" w:color="000000"/>
              <w:right w:val="single" w:sz="4" w:space="0" w:color="000000"/>
            </w:tcBorders>
            <w:vAlign w:val="center"/>
          </w:tcPr>
          <w:p w14:paraId="7F6667E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8</w:t>
            </w:r>
          </w:p>
        </w:tc>
        <w:tc>
          <w:tcPr>
            <w:tcW w:w="751" w:type="dxa"/>
            <w:tcBorders>
              <w:left w:val="single" w:sz="4" w:space="0" w:color="000000"/>
              <w:bottom w:val="single" w:sz="4" w:space="0" w:color="000000"/>
            </w:tcBorders>
            <w:vAlign w:val="center"/>
          </w:tcPr>
          <w:p w14:paraId="16ADCF9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314E5861" w14:textId="77777777">
        <w:trPr>
          <w:trHeight w:val="685"/>
          <w:jc w:val="center"/>
        </w:trPr>
        <w:tc>
          <w:tcPr>
            <w:tcW w:w="1049" w:type="dxa"/>
            <w:vMerge/>
            <w:vAlign w:val="center"/>
          </w:tcPr>
          <w:p w14:paraId="632B5194" w14:textId="77777777" w:rsidR="008628D1" w:rsidRDefault="008628D1"/>
        </w:tc>
        <w:tc>
          <w:tcPr>
            <w:tcW w:w="4583" w:type="dxa"/>
            <w:gridSpan w:val="7"/>
            <w:tcBorders>
              <w:right w:val="single" w:sz="4" w:space="0" w:color="000000"/>
            </w:tcBorders>
            <w:vAlign w:val="center"/>
          </w:tcPr>
          <w:p w14:paraId="0FE58A56" w14:textId="77777777" w:rsidR="008628D1" w:rsidRDefault="008628D1">
            <w:pPr>
              <w:adjustRightInd w:val="0"/>
              <w:snapToGrid w:val="0"/>
              <w:jc w:val="center"/>
              <w:rPr>
                <w:rFonts w:ascii="宋体"/>
                <w:color w:val="000000"/>
              </w:rPr>
            </w:pPr>
            <w:r>
              <w:rPr>
                <w:rFonts w:ascii="宋体" w:hint="eastAsia"/>
                <w:color w:val="000000"/>
              </w:rPr>
              <w:t>总分</w:t>
            </w:r>
          </w:p>
        </w:tc>
        <w:tc>
          <w:tcPr>
            <w:tcW w:w="609" w:type="dxa"/>
            <w:gridSpan w:val="3"/>
            <w:tcBorders>
              <w:left w:val="single" w:sz="4" w:space="0" w:color="000000"/>
            </w:tcBorders>
            <w:vAlign w:val="center"/>
          </w:tcPr>
          <w:p w14:paraId="73F8CA79"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w:t>
            </w:r>
            <w:r>
              <w:rPr>
                <w:rFonts w:ascii="仿宋" w:eastAsia="仿宋" w:cs="仿宋"/>
                <w:color w:val="000000"/>
                <w:kern w:val="0"/>
                <w:sz w:val="24"/>
                <w:szCs w:val="24"/>
              </w:rPr>
              <w:t>0</w:t>
            </w:r>
          </w:p>
        </w:tc>
        <w:tc>
          <w:tcPr>
            <w:tcW w:w="708" w:type="dxa"/>
            <w:gridSpan w:val="2"/>
            <w:tcBorders>
              <w:bottom w:val="single" w:sz="4" w:space="0" w:color="000000"/>
            </w:tcBorders>
            <w:vAlign w:val="center"/>
          </w:tcPr>
          <w:p w14:paraId="2A7C7DDE"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9" w:type="dxa"/>
            <w:gridSpan w:val="2"/>
            <w:tcBorders>
              <w:bottom w:val="single" w:sz="4" w:space="0" w:color="000000"/>
            </w:tcBorders>
            <w:vAlign w:val="center"/>
          </w:tcPr>
          <w:p w14:paraId="04F57582"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09" w:type="dxa"/>
            <w:tcBorders>
              <w:bottom w:val="single" w:sz="4" w:space="0" w:color="000000"/>
              <w:right w:val="single" w:sz="4" w:space="0" w:color="000000"/>
            </w:tcBorders>
            <w:vAlign w:val="center"/>
          </w:tcPr>
          <w:p w14:paraId="57A9B71E"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40</w:t>
            </w:r>
          </w:p>
        </w:tc>
        <w:tc>
          <w:tcPr>
            <w:tcW w:w="751" w:type="dxa"/>
            <w:tcBorders>
              <w:left w:val="single" w:sz="4" w:space="0" w:color="000000"/>
              <w:bottom w:val="single" w:sz="4" w:space="0" w:color="000000"/>
            </w:tcBorders>
            <w:vAlign w:val="center"/>
          </w:tcPr>
          <w:p w14:paraId="24E2F14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098302B1" w14:textId="77777777">
        <w:trPr>
          <w:jc w:val="center"/>
        </w:trPr>
        <w:tc>
          <w:tcPr>
            <w:tcW w:w="1049" w:type="dxa"/>
            <w:vAlign w:val="center"/>
          </w:tcPr>
          <w:p w14:paraId="25A14E3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L</w:t>
            </w:r>
          </w:p>
          <w:p w14:paraId="3841762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8069" w:type="dxa"/>
            <w:gridSpan w:val="16"/>
          </w:tcPr>
          <w:p w14:paraId="425FAE62"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6BB1C01D"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小组合作性学习：基于该课程的实践性，要求学生充分利用小组团队合作，完成相关的小组专题汇报、调查报告、案例分析与讨论等活动，以此来提高学生对小学生心理辅导的学习兴趣，增强对小学生进行心理辅导的能力。</w:t>
            </w:r>
          </w:p>
          <w:p w14:paraId="1D240290"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研究性学习：鼓励学生针对课程教学内容，尝试理论课专题报告的学习方式，开展相关的小学生心理辅导专题讲座，提高学生的学习兴趣，了解国内外最新心理辅导知识，开阔学生的视野。</w:t>
            </w:r>
          </w:p>
        </w:tc>
      </w:tr>
      <w:tr w:rsidR="008628D1" w14:paraId="77CB3A1D" w14:textId="77777777">
        <w:trPr>
          <w:trHeight w:val="454"/>
          <w:jc w:val="center"/>
        </w:trPr>
        <w:tc>
          <w:tcPr>
            <w:tcW w:w="1049" w:type="dxa"/>
            <w:vAlign w:val="center"/>
          </w:tcPr>
          <w:p w14:paraId="020AF28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M</w:t>
            </w:r>
          </w:p>
          <w:p w14:paraId="79060D2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8069" w:type="dxa"/>
            <w:gridSpan w:val="16"/>
          </w:tcPr>
          <w:p w14:paraId="7833D6FA"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39128C44" w14:textId="77777777">
        <w:trPr>
          <w:trHeight w:val="454"/>
          <w:jc w:val="center"/>
        </w:trPr>
        <w:tc>
          <w:tcPr>
            <w:tcW w:w="1049" w:type="dxa"/>
            <w:vAlign w:val="center"/>
          </w:tcPr>
          <w:p w14:paraId="4A81702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备注</w:t>
            </w:r>
          </w:p>
        </w:tc>
        <w:tc>
          <w:tcPr>
            <w:tcW w:w="8069" w:type="dxa"/>
            <w:gridSpan w:val="16"/>
          </w:tcPr>
          <w:p w14:paraId="62B79D18"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3F08F1C5" w14:textId="77777777">
        <w:trPr>
          <w:trHeight w:val="771"/>
          <w:jc w:val="center"/>
        </w:trPr>
        <w:tc>
          <w:tcPr>
            <w:tcW w:w="1049" w:type="dxa"/>
            <w:vAlign w:val="center"/>
          </w:tcPr>
          <w:p w14:paraId="179BF1C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审批</w:t>
            </w:r>
          </w:p>
          <w:p w14:paraId="549760C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4E683A9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color w:val="000000"/>
                <w:sz w:val="24"/>
                <w:szCs w:val="24"/>
              </w:rPr>
              <w:t>签名</w:t>
            </w:r>
            <w:r>
              <w:rPr>
                <w:rFonts w:ascii="仿宋" w:eastAsia="仿宋" w:cs="仿宋" w:hint="eastAsia"/>
                <w:kern w:val="0"/>
                <w:sz w:val="24"/>
                <w:szCs w:val="24"/>
              </w:rPr>
              <w:t>：叶晓红、翁小霞、陈玉娥、郭桂婷、陈燕、黄晏清、莫传玉、梁海巍、许舒敏、林珊</w:t>
            </w:r>
          </w:p>
          <w:p w14:paraId="0F9D52BC"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rPr>
              <w:t xml:space="preserve">                                                   </w:t>
            </w:r>
            <w:r>
              <w:rPr>
                <w:rFonts w:ascii="仿宋" w:eastAsia="仿宋" w:cs="仿宋" w:hint="eastAsia"/>
                <w:color w:val="808080" w:themeColor="background1" w:themeShade="80"/>
                <w:kern w:val="0"/>
                <w:sz w:val="24"/>
                <w:szCs w:val="24"/>
              </w:rPr>
              <w:t>2026年8月25日</w:t>
            </w:r>
          </w:p>
        </w:tc>
        <w:tc>
          <w:tcPr>
            <w:tcW w:w="888" w:type="dxa"/>
            <w:gridSpan w:val="3"/>
          </w:tcPr>
          <w:p w14:paraId="217BA488" w14:textId="77777777" w:rsidR="008628D1" w:rsidRDefault="008628D1">
            <w:pPr>
              <w:adjustRightInd w:val="0"/>
              <w:snapToGrid w:val="0"/>
              <w:rPr>
                <w:rFonts w:ascii="仿宋" w:eastAsia="仿宋" w:cs="仿宋"/>
                <w:kern w:val="0"/>
                <w:sz w:val="24"/>
                <w:szCs w:val="24"/>
              </w:rPr>
            </w:pPr>
          </w:p>
        </w:tc>
        <w:tc>
          <w:tcPr>
            <w:tcW w:w="3280" w:type="dxa"/>
            <w:gridSpan w:val="8"/>
            <w:vAlign w:val="center"/>
          </w:tcPr>
          <w:p w14:paraId="1F63ABA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系主任审核意见：</w:t>
            </w:r>
          </w:p>
          <w:p w14:paraId="4DBD12FD" w14:textId="77777777" w:rsidR="008628D1" w:rsidRDefault="008628D1">
            <w:pPr>
              <w:adjustRightInd w:val="0"/>
              <w:snapToGrid w:val="0"/>
              <w:rPr>
                <w:rFonts w:ascii="仿宋" w:eastAsia="仿宋" w:cs="仿宋"/>
                <w:kern w:val="0"/>
                <w:sz w:val="24"/>
                <w:szCs w:val="24"/>
              </w:rPr>
            </w:pPr>
          </w:p>
          <w:p w14:paraId="698E4E4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系主任签名：</w:t>
            </w:r>
            <w:r>
              <w:rPr>
                <w:rFonts w:ascii="仿宋" w:eastAsia="仿宋" w:cs="仿宋" w:hint="eastAsia"/>
                <w:noProof/>
                <w:kern w:val="0"/>
                <w:sz w:val="24"/>
                <w:szCs w:val="24"/>
              </w:rPr>
              <w:drawing>
                <wp:inline distT="0" distB="0" distL="0" distR="0" wp14:anchorId="4D507B69" wp14:editId="239B4270">
                  <wp:extent cx="1000125" cy="456565"/>
                  <wp:effectExtent l="0" t="0" r="0" b="635"/>
                  <wp:docPr id="914968456" name="图片 914968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61854" cy="485274"/>
                          </a:xfrm>
                          <a:prstGeom prst="rect">
                            <a:avLst/>
                          </a:prstGeom>
                        </pic:spPr>
                      </pic:pic>
                    </a:graphicData>
                  </a:graphic>
                </wp:inline>
              </w:drawing>
            </w:r>
          </w:p>
          <w:p w14:paraId="135DAF85" w14:textId="77777777" w:rsidR="008628D1" w:rsidRDefault="008628D1">
            <w:pPr>
              <w:adjustRightInd w:val="0"/>
              <w:snapToGrid w:val="0"/>
              <w:jc w:val="right"/>
              <w:rPr>
                <w:rFonts w:ascii="仿宋" w:eastAsia="仿宋" w:cs="仿宋"/>
                <w:kern w:val="0"/>
                <w:sz w:val="24"/>
                <w:szCs w:val="24"/>
              </w:rPr>
            </w:pPr>
          </w:p>
          <w:p w14:paraId="0C233DDD"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color w:val="808080" w:themeColor="background1" w:themeShade="80"/>
                <w:kern w:val="0"/>
                <w:sz w:val="24"/>
                <w:szCs w:val="24"/>
              </w:rPr>
              <w:t>2026年8月25日</w:t>
            </w:r>
          </w:p>
        </w:tc>
      </w:tr>
    </w:tbl>
    <w:p w14:paraId="552FEC08" w14:textId="77777777" w:rsidR="008628D1" w:rsidRDefault="008628D1">
      <w:pPr>
        <w:adjustRightInd w:val="0"/>
        <w:snapToGrid w:val="0"/>
        <w:spacing w:before="240" w:line="276" w:lineRule="auto"/>
        <w:jc w:val="center"/>
        <w:rPr>
          <w:rFonts w:ascii="仿宋" w:eastAsia="仿宋"/>
          <w:b/>
          <w:sz w:val="28"/>
          <w:szCs w:val="28"/>
        </w:rPr>
      </w:pPr>
    </w:p>
    <w:p w14:paraId="2A7EC41A"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0D91E7CF" w14:textId="77777777">
        <w:trPr>
          <w:trHeight w:val="624"/>
          <w:jc w:val="center"/>
        </w:trPr>
        <w:tc>
          <w:tcPr>
            <w:tcW w:w="1498" w:type="dxa"/>
            <w:vAlign w:val="center"/>
          </w:tcPr>
          <w:p w14:paraId="5C35E11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1A08889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546DF2C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1906E2C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3835DDA1"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0584495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3EFDB4D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260F851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3C713C76"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5F295FC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514CE24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63315F6A" w14:textId="77777777">
        <w:trPr>
          <w:trHeight w:val="624"/>
          <w:jc w:val="center"/>
        </w:trPr>
        <w:tc>
          <w:tcPr>
            <w:tcW w:w="1498" w:type="dxa"/>
            <w:vAlign w:val="center"/>
          </w:tcPr>
          <w:p w14:paraId="3176A925" w14:textId="77777777" w:rsidR="008628D1" w:rsidRDefault="008628D1">
            <w:pPr>
              <w:adjustRightInd w:val="0"/>
              <w:snapToGrid w:val="0"/>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1582" w:type="dxa"/>
          </w:tcPr>
          <w:p w14:paraId="3043CC14" w14:textId="77777777" w:rsidR="008628D1" w:rsidRDefault="008628D1">
            <w:pPr>
              <w:adjustRightInd w:val="0"/>
              <w:snapToGrid w:val="0"/>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1540" w:type="dxa"/>
          </w:tcPr>
          <w:p w14:paraId="33F8FABA" w14:textId="77777777" w:rsidR="008628D1" w:rsidRDefault="008628D1">
            <w:pPr>
              <w:adjustRightInd w:val="0"/>
              <w:snapToGrid w:val="0"/>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1567" w:type="dxa"/>
          </w:tcPr>
          <w:p w14:paraId="71B774C7" w14:textId="77777777" w:rsidR="008628D1" w:rsidRDefault="008628D1">
            <w:pPr>
              <w:adjustRightInd w:val="0"/>
              <w:snapToGrid w:val="0"/>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1496" w:type="dxa"/>
          </w:tcPr>
          <w:p w14:paraId="2607F3E0" w14:textId="77777777" w:rsidR="008628D1" w:rsidRDefault="008628D1">
            <w:pPr>
              <w:adjustRightInd w:val="0"/>
              <w:snapToGrid w:val="0"/>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1528" w:type="dxa"/>
          </w:tcPr>
          <w:p w14:paraId="1A239C56" w14:textId="77777777" w:rsidR="008628D1" w:rsidRDefault="008628D1">
            <w:pPr>
              <w:adjustRightInd w:val="0"/>
              <w:snapToGrid w:val="0"/>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54517440" w14:textId="77777777">
        <w:trPr>
          <w:trHeight w:val="624"/>
          <w:jc w:val="center"/>
        </w:trPr>
        <w:tc>
          <w:tcPr>
            <w:tcW w:w="1498" w:type="dxa"/>
          </w:tcPr>
          <w:p w14:paraId="78264CFB" w14:textId="77777777" w:rsidR="008628D1" w:rsidRDefault="008628D1">
            <w:pPr>
              <w:adjustRightInd w:val="0"/>
              <w:snapToGrid w:val="0"/>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70643377" w14:textId="77777777" w:rsidR="008628D1" w:rsidRDefault="008628D1">
            <w:pPr>
              <w:adjustRightInd w:val="0"/>
              <w:snapToGrid w:val="0"/>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4F1746DA" w14:textId="77777777" w:rsidR="008628D1" w:rsidRDefault="008628D1">
            <w:pPr>
              <w:adjustRightInd w:val="0"/>
              <w:snapToGrid w:val="0"/>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4B060551" w14:textId="77777777" w:rsidR="008628D1" w:rsidRDefault="008628D1">
            <w:pPr>
              <w:adjustRightInd w:val="0"/>
              <w:snapToGrid w:val="0"/>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4106D263" w14:textId="77777777" w:rsidR="008628D1" w:rsidRDefault="008628D1">
            <w:pPr>
              <w:adjustRightInd w:val="0"/>
              <w:snapToGrid w:val="0"/>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3DC1F143" w14:textId="77777777" w:rsidR="008628D1" w:rsidRDefault="008628D1">
            <w:pPr>
              <w:adjustRightInd w:val="0"/>
              <w:snapToGrid w:val="0"/>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610E5A2D" w14:textId="77777777">
        <w:trPr>
          <w:trHeight w:val="624"/>
          <w:jc w:val="center"/>
        </w:trPr>
        <w:tc>
          <w:tcPr>
            <w:tcW w:w="1498" w:type="dxa"/>
          </w:tcPr>
          <w:p w14:paraId="53E59E14" w14:textId="77777777" w:rsidR="008628D1" w:rsidRDefault="008628D1">
            <w:pPr>
              <w:adjustRightInd w:val="0"/>
              <w:snapToGrid w:val="0"/>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w:t>
            </w:r>
            <w:r>
              <w:rPr>
                <w:rFonts w:ascii="楷体" w:eastAsia="楷体" w:hint="eastAsia"/>
              </w:rPr>
              <w:lastRenderedPageBreak/>
              <w:t>积极探索适合自己并适应社会的生活状态。</w:t>
            </w:r>
          </w:p>
        </w:tc>
        <w:tc>
          <w:tcPr>
            <w:tcW w:w="1582" w:type="dxa"/>
          </w:tcPr>
          <w:p w14:paraId="2AEE5583" w14:textId="77777777" w:rsidR="008628D1" w:rsidRDefault="008628D1">
            <w:pPr>
              <w:adjustRightInd w:val="0"/>
              <w:snapToGrid w:val="0"/>
              <w:rPr>
                <w:rFonts w:ascii="楷体" w:eastAsia="楷体"/>
              </w:rPr>
            </w:pPr>
            <w:r>
              <w:rPr>
                <w:rFonts w:ascii="楷体" w:eastAsia="楷体" w:hint="eastAsia"/>
              </w:rPr>
              <w:lastRenderedPageBreak/>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w:t>
            </w:r>
            <w:r>
              <w:rPr>
                <w:rFonts w:ascii="楷体" w:eastAsia="楷体" w:hint="eastAsia"/>
              </w:rPr>
              <w:lastRenderedPageBreak/>
              <w:t>适合自己并适应社会的生活状态。</w:t>
            </w:r>
          </w:p>
        </w:tc>
        <w:tc>
          <w:tcPr>
            <w:tcW w:w="1540" w:type="dxa"/>
          </w:tcPr>
          <w:p w14:paraId="145339D1" w14:textId="77777777" w:rsidR="008628D1" w:rsidRDefault="008628D1">
            <w:pPr>
              <w:adjustRightInd w:val="0"/>
              <w:snapToGrid w:val="0"/>
              <w:rPr>
                <w:rFonts w:ascii="楷体" w:eastAsia="楷体"/>
              </w:rPr>
            </w:pPr>
            <w:r>
              <w:rPr>
                <w:rFonts w:ascii="楷体" w:eastAsia="楷体" w:hint="eastAsia"/>
              </w:rPr>
              <w:lastRenderedPageBreak/>
              <w:t>学生能树立心理健康发展的自主意识，了解自身的心理特点和性格特征，能够对自己的身体条件、心理状况、行为能力等进行客观评价，正确认识自己、接纳自己，在遇到心理问题时能够进行自我调适或寻求帮助，积极探索适合</w:t>
            </w:r>
            <w:r>
              <w:rPr>
                <w:rFonts w:ascii="楷体" w:eastAsia="楷体" w:hint="eastAsia"/>
              </w:rPr>
              <w:lastRenderedPageBreak/>
              <w:t>自己并适应社会的生活状态。</w:t>
            </w:r>
          </w:p>
        </w:tc>
        <w:tc>
          <w:tcPr>
            <w:tcW w:w="1567" w:type="dxa"/>
          </w:tcPr>
          <w:p w14:paraId="57DDB561" w14:textId="77777777" w:rsidR="008628D1" w:rsidRDefault="008628D1">
            <w:pPr>
              <w:adjustRightInd w:val="0"/>
              <w:snapToGrid w:val="0"/>
              <w:rPr>
                <w:rFonts w:ascii="楷体" w:eastAsia="楷体"/>
              </w:rPr>
            </w:pPr>
            <w:r>
              <w:rPr>
                <w:rFonts w:ascii="楷体" w:eastAsia="楷体" w:hint="eastAsia"/>
              </w:rPr>
              <w:lastRenderedPageBreak/>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w:t>
            </w:r>
            <w:r>
              <w:rPr>
                <w:rFonts w:ascii="楷体" w:eastAsia="楷体" w:hint="eastAsia"/>
              </w:rPr>
              <w:lastRenderedPageBreak/>
              <w:t>适合自己并适应社会的生活状态。</w:t>
            </w:r>
          </w:p>
        </w:tc>
        <w:tc>
          <w:tcPr>
            <w:tcW w:w="1496" w:type="dxa"/>
          </w:tcPr>
          <w:p w14:paraId="6F843BC1" w14:textId="77777777" w:rsidR="008628D1" w:rsidRDefault="008628D1">
            <w:pPr>
              <w:adjustRightInd w:val="0"/>
              <w:snapToGrid w:val="0"/>
              <w:rPr>
                <w:rFonts w:ascii="楷体" w:eastAsia="楷体"/>
              </w:rPr>
            </w:pPr>
            <w:r>
              <w:rPr>
                <w:rFonts w:ascii="楷体" w:eastAsia="楷体" w:hint="eastAsia"/>
              </w:rPr>
              <w:lastRenderedPageBreak/>
              <w:t>学生基本能能够树立心理健康发展的自主意识，部分了解自身的心理特点和性格特征，能够对自己的身体条件、心理状况、行为能力等进行客观评价，正确认识自己、接纳自己，在遇到心理问题时能够进行自我调适或寻求帮助，</w:t>
            </w:r>
            <w:r>
              <w:rPr>
                <w:rFonts w:ascii="楷体" w:eastAsia="楷体" w:hint="eastAsia"/>
              </w:rPr>
              <w:lastRenderedPageBreak/>
              <w:t>积极探索适合自己并适应社会的生活状态。</w:t>
            </w:r>
          </w:p>
        </w:tc>
        <w:tc>
          <w:tcPr>
            <w:tcW w:w="1528" w:type="dxa"/>
          </w:tcPr>
          <w:p w14:paraId="3EF53C12" w14:textId="77777777" w:rsidR="008628D1" w:rsidRDefault="008628D1">
            <w:pPr>
              <w:adjustRightInd w:val="0"/>
              <w:snapToGrid w:val="0"/>
              <w:rPr>
                <w:rFonts w:ascii="楷体" w:eastAsia="楷体"/>
              </w:rPr>
            </w:pPr>
            <w:r>
              <w:rPr>
                <w:rFonts w:ascii="楷体" w:eastAsia="楷体" w:hint="eastAsia"/>
              </w:rPr>
              <w:lastRenderedPageBreak/>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w:t>
            </w:r>
            <w:r>
              <w:rPr>
                <w:rFonts w:ascii="楷体" w:eastAsia="楷体" w:hint="eastAsia"/>
              </w:rPr>
              <w:lastRenderedPageBreak/>
              <w:t>适合自己并适应社会的生活状态。</w:t>
            </w:r>
          </w:p>
        </w:tc>
      </w:tr>
    </w:tbl>
    <w:p w14:paraId="7EA64FCE" w14:textId="77777777" w:rsidR="008628D1" w:rsidRDefault="008628D1"/>
    <w:p w14:paraId="6C6530C6" w14:textId="77777777" w:rsidR="008628D1" w:rsidRDefault="008628D1">
      <w:pPr>
        <w:adjustRightInd w:val="0"/>
        <w:snapToGrid w:val="0"/>
        <w:spacing w:line="560" w:lineRule="exact"/>
        <w:ind w:leftChars="-91" w:left="-191"/>
        <w:rPr>
          <w:rFonts w:ascii="黑体" w:eastAsia="黑体" w:hAnsi="黑体" w:hint="eastAsia"/>
          <w:sz w:val="32"/>
          <w:szCs w:val="32"/>
        </w:rPr>
      </w:pPr>
      <w:r>
        <w:rPr>
          <w:rFonts w:ascii="黑体" w:eastAsia="黑体" w:hAnsi="黑体"/>
          <w:color w:val="808080" w:themeColor="background1" w:themeShade="80"/>
          <w:sz w:val="32"/>
          <w:szCs w:val="32"/>
        </w:rPr>
        <w:t>2</w:t>
      </w:r>
      <w:r>
        <w:rPr>
          <w:rFonts w:ascii="黑体" w:eastAsia="黑体" w:hAnsi="黑体" w:hint="eastAsia"/>
          <w:color w:val="808080" w:themeColor="background1" w:themeShade="80"/>
          <w:sz w:val="32"/>
          <w:szCs w:val="32"/>
        </w:rPr>
        <w:t>6级化学（师范）</w:t>
      </w:r>
      <w:r>
        <w:rPr>
          <w:rFonts w:ascii="黑体" w:eastAsia="黑体" w:hAnsi="黑体" w:hint="eastAsia"/>
          <w:sz w:val="32"/>
          <w:szCs w:val="32"/>
        </w:rPr>
        <w:t>《大学生心理健康教育》课程教学大纲</w:t>
      </w:r>
    </w:p>
    <w:tbl>
      <w:tblPr>
        <w:tblW w:w="9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049"/>
        <w:gridCol w:w="1357"/>
        <w:gridCol w:w="35"/>
        <w:gridCol w:w="169"/>
        <w:gridCol w:w="1320"/>
        <w:gridCol w:w="1020"/>
        <w:gridCol w:w="395"/>
        <w:gridCol w:w="287"/>
        <w:gridCol w:w="206"/>
        <w:gridCol w:w="154"/>
        <w:gridCol w:w="249"/>
        <w:gridCol w:w="555"/>
        <w:gridCol w:w="153"/>
        <w:gridCol w:w="567"/>
        <w:gridCol w:w="142"/>
        <w:gridCol w:w="709"/>
        <w:gridCol w:w="751"/>
      </w:tblGrid>
      <w:tr w:rsidR="008628D1" w14:paraId="205C8353" w14:textId="77777777">
        <w:trPr>
          <w:trHeight w:val="454"/>
          <w:jc w:val="center"/>
        </w:trPr>
        <w:tc>
          <w:tcPr>
            <w:tcW w:w="1049" w:type="dxa"/>
            <w:vAlign w:val="center"/>
          </w:tcPr>
          <w:p w14:paraId="010D127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6D8A46D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6CCD216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w:t>
            </w:r>
          </w:p>
          <w:p w14:paraId="1487CD6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代码</w:t>
            </w:r>
          </w:p>
        </w:tc>
        <w:tc>
          <w:tcPr>
            <w:tcW w:w="2322" w:type="dxa"/>
            <w:gridSpan w:val="5"/>
            <w:vAlign w:val="center"/>
          </w:tcPr>
          <w:p w14:paraId="38E0BA6C"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1211220001</w:t>
            </w:r>
          </w:p>
        </w:tc>
      </w:tr>
      <w:tr w:rsidR="008628D1" w14:paraId="4D08DE3D" w14:textId="77777777">
        <w:trPr>
          <w:trHeight w:val="454"/>
          <w:jc w:val="center"/>
        </w:trPr>
        <w:tc>
          <w:tcPr>
            <w:tcW w:w="1049" w:type="dxa"/>
            <w:vAlign w:val="center"/>
          </w:tcPr>
          <w:p w14:paraId="1826C29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8069" w:type="dxa"/>
            <w:gridSpan w:val="16"/>
            <w:vAlign w:val="center"/>
          </w:tcPr>
          <w:p w14:paraId="22033674"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704CCAB1"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1FB3E4B4" w14:textId="77777777">
        <w:trPr>
          <w:trHeight w:val="406"/>
          <w:jc w:val="center"/>
        </w:trPr>
        <w:tc>
          <w:tcPr>
            <w:tcW w:w="1049" w:type="dxa"/>
            <w:vAlign w:val="center"/>
          </w:tcPr>
          <w:p w14:paraId="6842A06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5F106BE1"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w:t>
            </w:r>
            <w:r>
              <w:rPr>
                <w:rFonts w:ascii="仿宋" w:eastAsia="仿宋"/>
                <w:color w:val="000000"/>
                <w:sz w:val="24"/>
              </w:rPr>
              <w:t>或</w:t>
            </w:r>
            <w:r>
              <w:rPr>
                <w:rFonts w:ascii="仿宋" w:eastAsia="仿宋" w:hint="eastAsia"/>
                <w:color w:val="000000"/>
                <w:sz w:val="24"/>
              </w:rPr>
              <w:t>2学期</w:t>
            </w:r>
          </w:p>
        </w:tc>
        <w:tc>
          <w:tcPr>
            <w:tcW w:w="1320" w:type="dxa"/>
            <w:vAlign w:val="center"/>
          </w:tcPr>
          <w:p w14:paraId="1407762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2"/>
            <w:vAlign w:val="center"/>
          </w:tcPr>
          <w:p w14:paraId="7D4B65DD"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451" w:type="dxa"/>
            <w:gridSpan w:val="5"/>
            <w:vAlign w:val="center"/>
          </w:tcPr>
          <w:p w14:paraId="508FD0FC"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322" w:type="dxa"/>
            <w:gridSpan w:val="5"/>
            <w:vAlign w:val="center"/>
          </w:tcPr>
          <w:p w14:paraId="38513D92"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sz w:val="24"/>
                <w:szCs w:val="24"/>
              </w:rPr>
              <w:t>许舒敏</w:t>
            </w:r>
          </w:p>
        </w:tc>
      </w:tr>
      <w:tr w:rsidR="008628D1" w14:paraId="2BE9F834" w14:textId="77777777">
        <w:trPr>
          <w:trHeight w:val="485"/>
          <w:jc w:val="center"/>
        </w:trPr>
        <w:tc>
          <w:tcPr>
            <w:tcW w:w="1049" w:type="dxa"/>
            <w:vAlign w:val="center"/>
          </w:tcPr>
          <w:p w14:paraId="53599EF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3"/>
            <w:vAlign w:val="center"/>
          </w:tcPr>
          <w:p w14:paraId="30352255"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320" w:type="dxa"/>
            <w:vAlign w:val="center"/>
          </w:tcPr>
          <w:p w14:paraId="0172E93B"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415" w:type="dxa"/>
            <w:gridSpan w:val="2"/>
            <w:vAlign w:val="center"/>
          </w:tcPr>
          <w:p w14:paraId="306A2173"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451" w:type="dxa"/>
            <w:gridSpan w:val="5"/>
            <w:tcBorders>
              <w:right w:val="single" w:sz="4" w:space="0" w:color="000000"/>
            </w:tcBorders>
            <w:vAlign w:val="center"/>
          </w:tcPr>
          <w:p w14:paraId="7292084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322" w:type="dxa"/>
            <w:gridSpan w:val="5"/>
            <w:vAlign w:val="center"/>
          </w:tcPr>
          <w:p w14:paraId="6754666B" w14:textId="77777777" w:rsidR="008628D1" w:rsidRDefault="008628D1">
            <w:pPr>
              <w:adjustRightInd w:val="0"/>
              <w:snapToGrid w:val="0"/>
              <w:spacing w:line="240" w:lineRule="atLeast"/>
              <w:jc w:val="center"/>
              <w:rPr>
                <w:rFonts w:ascii="仿宋" w:eastAsia="仿宋" w:cs="仿宋"/>
                <w:color w:val="4472C4"/>
                <w:sz w:val="24"/>
                <w:szCs w:val="24"/>
              </w:rPr>
            </w:pPr>
          </w:p>
        </w:tc>
      </w:tr>
      <w:tr w:rsidR="008628D1" w14:paraId="32BF2E2F" w14:textId="77777777">
        <w:trPr>
          <w:trHeight w:val="454"/>
          <w:jc w:val="center"/>
        </w:trPr>
        <w:tc>
          <w:tcPr>
            <w:tcW w:w="1049" w:type="dxa"/>
            <w:vAlign w:val="center"/>
          </w:tcPr>
          <w:p w14:paraId="49E3BAD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8069" w:type="dxa"/>
            <w:gridSpan w:val="16"/>
            <w:vAlign w:val="center"/>
          </w:tcPr>
          <w:p w14:paraId="408446D7" w14:textId="77777777" w:rsidR="008628D1" w:rsidRDefault="008628D1">
            <w:pPr>
              <w:tabs>
                <w:tab w:val="left" w:pos="720"/>
              </w:tabs>
              <w:adjustRightInd w:val="0"/>
              <w:snapToGrid w:val="0"/>
              <w:rPr>
                <w:rFonts w:ascii="仿宋" w:eastAsia="仿宋"/>
                <w:color w:val="000000"/>
                <w:sz w:val="24"/>
              </w:rPr>
            </w:pPr>
            <w:r>
              <w:rPr>
                <w:rFonts w:ascii="仿宋" w:eastAsia="仿宋" w:hint="eastAsia"/>
                <w:color w:val="000000"/>
                <w:sz w:val="24"/>
              </w:rPr>
              <w:t>先修课程：无</w:t>
            </w:r>
          </w:p>
          <w:p w14:paraId="2D9E736F" w14:textId="77777777" w:rsidR="008628D1" w:rsidRDefault="008628D1">
            <w:pPr>
              <w:tabs>
                <w:tab w:val="left" w:pos="720"/>
              </w:tabs>
              <w:adjustRightInd w:val="0"/>
              <w:snapToGrid w:val="0"/>
              <w:rPr>
                <w:rFonts w:ascii="仿宋" w:eastAsia="仿宋" w:cs="仿宋"/>
                <w:color w:val="000000"/>
                <w:sz w:val="24"/>
                <w:szCs w:val="24"/>
              </w:rPr>
            </w:pPr>
            <w:r>
              <w:rPr>
                <w:rFonts w:ascii="仿宋" w:eastAsia="仿宋" w:hint="eastAsia"/>
                <w:color w:val="000000"/>
                <w:sz w:val="24"/>
              </w:rPr>
              <w:t>后续课程：无</w:t>
            </w:r>
          </w:p>
        </w:tc>
      </w:tr>
      <w:tr w:rsidR="008628D1" w14:paraId="7888A2B8" w14:textId="77777777">
        <w:trPr>
          <w:trHeight w:val="454"/>
          <w:jc w:val="center"/>
        </w:trPr>
        <w:tc>
          <w:tcPr>
            <w:tcW w:w="1049" w:type="dxa"/>
            <w:vAlign w:val="center"/>
          </w:tcPr>
          <w:p w14:paraId="6B5B982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8069" w:type="dxa"/>
            <w:gridSpan w:val="16"/>
            <w:vAlign w:val="center"/>
          </w:tcPr>
          <w:p w14:paraId="33E87977" w14:textId="77777777" w:rsidR="008628D1" w:rsidRDefault="008628D1">
            <w:pPr>
              <w:tabs>
                <w:tab w:val="left" w:pos="720"/>
              </w:tabs>
              <w:adjustRightInd w:val="0"/>
              <w:snapToGrid w:val="0"/>
              <w:jc w:val="center"/>
              <w:rPr>
                <w:rFonts w:ascii="仿宋" w:eastAsia="仿宋"/>
                <w:color w:val="FF0000"/>
                <w:sz w:val="24"/>
              </w:rPr>
            </w:pPr>
            <w:r>
              <w:rPr>
                <w:rFonts w:ascii="仿宋" w:eastAsia="仿宋" w:hint="eastAsia"/>
                <w:color w:val="808080" w:themeColor="background1" w:themeShade="80"/>
                <w:sz w:val="24"/>
              </w:rPr>
              <w:t>化学（师范）</w:t>
            </w:r>
          </w:p>
        </w:tc>
      </w:tr>
      <w:tr w:rsidR="008628D1" w14:paraId="45D65AC0" w14:textId="77777777">
        <w:trPr>
          <w:jc w:val="center"/>
        </w:trPr>
        <w:tc>
          <w:tcPr>
            <w:tcW w:w="1049" w:type="dxa"/>
            <w:tcBorders>
              <w:bottom w:val="single" w:sz="4" w:space="0" w:color="auto"/>
            </w:tcBorders>
            <w:vAlign w:val="center"/>
          </w:tcPr>
          <w:p w14:paraId="2CD75A8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A</w:t>
            </w:r>
          </w:p>
          <w:p w14:paraId="5CB936F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8069" w:type="dxa"/>
            <w:gridSpan w:val="16"/>
            <w:tcBorders>
              <w:bottom w:val="single" w:sz="4" w:space="0" w:color="auto"/>
            </w:tcBorders>
            <w:vAlign w:val="center"/>
          </w:tcPr>
          <w:p w14:paraId="487EDC4D" w14:textId="77777777" w:rsidR="008628D1" w:rsidRDefault="008628D1">
            <w:pPr>
              <w:adjustRightInd w:val="0"/>
              <w:snapToGrid w:val="0"/>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.2021.</w:t>
            </w:r>
            <w:r>
              <w:rPr>
                <w:rFonts w:ascii="仿宋" w:eastAsia="仿宋" w:hint="eastAsia"/>
                <w:color w:val="000000"/>
                <w:sz w:val="24"/>
              </w:rPr>
              <w:t xml:space="preserve">  </w:t>
            </w:r>
          </w:p>
        </w:tc>
      </w:tr>
      <w:tr w:rsidR="008628D1" w14:paraId="6F60B83C" w14:textId="77777777">
        <w:trPr>
          <w:jc w:val="center"/>
        </w:trPr>
        <w:tc>
          <w:tcPr>
            <w:tcW w:w="1049" w:type="dxa"/>
            <w:tcBorders>
              <w:bottom w:val="single" w:sz="4" w:space="0" w:color="auto"/>
            </w:tcBorders>
            <w:vAlign w:val="center"/>
          </w:tcPr>
          <w:p w14:paraId="4B645D5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B</w:t>
            </w:r>
          </w:p>
          <w:p w14:paraId="645E2B3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主要参考书籍</w:t>
            </w:r>
          </w:p>
        </w:tc>
        <w:tc>
          <w:tcPr>
            <w:tcW w:w="8069" w:type="dxa"/>
            <w:gridSpan w:val="16"/>
            <w:tcBorders>
              <w:bottom w:val="single" w:sz="4" w:space="0" w:color="auto"/>
            </w:tcBorders>
          </w:tcPr>
          <w:p w14:paraId="0BAD0845" w14:textId="77777777" w:rsidR="008628D1" w:rsidRDefault="008628D1">
            <w:pPr>
              <w:adjustRightInd w:val="0"/>
              <w:snapToGrid w:val="0"/>
              <w:rPr>
                <w:rFonts w:ascii="仿宋" w:eastAsia="仿宋"/>
                <w:color w:val="000000"/>
                <w:sz w:val="24"/>
              </w:rPr>
            </w:pPr>
            <w:r>
              <w:rPr>
                <w:rFonts w:ascii="仿宋" w:eastAsia="仿宋" w:hint="eastAsia"/>
                <w:color w:val="000000"/>
                <w:sz w:val="24"/>
              </w:rPr>
              <w:t>姚本先.大学生心理健康教育.北京师范大学出版社,2021</w:t>
            </w:r>
          </w:p>
          <w:p w14:paraId="0822FB63" w14:textId="77777777" w:rsidR="008628D1" w:rsidRDefault="008628D1">
            <w:pPr>
              <w:adjustRightInd w:val="0"/>
              <w:snapToGrid w:val="0"/>
              <w:rPr>
                <w:rFonts w:ascii="仿宋" w:eastAsia="仿宋"/>
                <w:color w:val="000000"/>
                <w:sz w:val="24"/>
              </w:rPr>
            </w:pPr>
            <w:r>
              <w:rPr>
                <w:rFonts w:ascii="仿宋" w:eastAsia="仿宋" w:hint="eastAsia"/>
                <w:color w:val="000000"/>
                <w:sz w:val="24"/>
              </w:rPr>
              <w:t>俞国良.大学生心理健康教育.中国人民大学出版社,2022</w:t>
            </w:r>
          </w:p>
          <w:p w14:paraId="4112C0E8"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张大均.大学生心理健康.清华大学出版社,2021</w:t>
            </w:r>
          </w:p>
          <w:p w14:paraId="077F6A1D" w14:textId="77777777" w:rsidR="008628D1" w:rsidRDefault="008628D1">
            <w:pPr>
              <w:adjustRightInd w:val="0"/>
              <w:snapToGrid w:val="0"/>
              <w:rPr>
                <w:rFonts w:ascii="仿宋" w:eastAsia="仿宋"/>
                <w:color w:val="000000"/>
                <w:sz w:val="24"/>
              </w:rPr>
            </w:pPr>
            <w:r>
              <w:rPr>
                <w:rFonts w:ascii="仿宋" w:eastAsia="仿宋" w:hint="eastAsia"/>
                <w:color w:val="000000"/>
                <w:sz w:val="24"/>
              </w:rPr>
              <w:t>沈德立.大学生心理健康.高等教育出版社.2013</w:t>
            </w:r>
          </w:p>
          <w:p w14:paraId="3E16883E"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张满堂.心灵之路——大学生心理健康教育.南开大学出版社.2012</w:t>
            </w:r>
          </w:p>
          <w:p w14:paraId="017584B9" w14:textId="77777777" w:rsidR="008628D1" w:rsidRDefault="008628D1">
            <w:pPr>
              <w:adjustRightInd w:val="0"/>
              <w:snapToGrid w:val="0"/>
              <w:rPr>
                <w:rFonts w:ascii="仿宋" w:eastAsia="仿宋"/>
                <w:color w:val="000000"/>
                <w:sz w:val="24"/>
              </w:rPr>
            </w:pPr>
            <w:r>
              <w:rPr>
                <w:rFonts w:ascii="仿宋" w:eastAsia="仿宋" w:hint="eastAsia"/>
                <w:color w:val="000000"/>
                <w:sz w:val="24"/>
              </w:rPr>
              <w:t>葛明贵.大学生心理健康教育.教育科学出版社.2014</w:t>
            </w:r>
          </w:p>
          <w:p w14:paraId="14716AA7" w14:textId="77777777" w:rsidR="008628D1" w:rsidRDefault="008628D1">
            <w:pPr>
              <w:adjustRightInd w:val="0"/>
              <w:snapToGrid w:val="0"/>
              <w:rPr>
                <w:rFonts w:ascii="仿宋" w:eastAsia="仿宋"/>
                <w:color w:val="000000"/>
                <w:sz w:val="24"/>
              </w:rPr>
            </w:pPr>
            <w:r>
              <w:rPr>
                <w:rFonts w:ascii="仿宋" w:eastAsia="仿宋" w:hint="eastAsia"/>
                <w:color w:val="000000"/>
                <w:sz w:val="24"/>
              </w:rPr>
              <w:t>孟娟.自助与成长——大学生心理健康教育.国家行政学院出版社.2013</w:t>
            </w:r>
          </w:p>
          <w:p w14:paraId="5E153A0C" w14:textId="77777777" w:rsidR="008628D1" w:rsidRDefault="008628D1">
            <w:pPr>
              <w:adjustRightInd w:val="0"/>
              <w:snapToGrid w:val="0"/>
              <w:rPr>
                <w:rFonts w:ascii="仿宋" w:eastAsia="仿宋" w:cs="宋体"/>
                <w:bCs/>
                <w:kern w:val="0"/>
                <w:sz w:val="18"/>
                <w:szCs w:val="18"/>
              </w:rPr>
            </w:pPr>
            <w:r>
              <w:rPr>
                <w:rFonts w:ascii="仿宋" w:eastAsia="仿宋" w:hint="eastAsia"/>
                <w:color w:val="000000"/>
                <w:sz w:val="24"/>
              </w:rPr>
              <w:t>余世伟.哈佛大学的第一堂心理课.百花洲文艺出版社.2014</w:t>
            </w:r>
          </w:p>
        </w:tc>
      </w:tr>
      <w:tr w:rsidR="008628D1" w14:paraId="21F458CA" w14:textId="77777777">
        <w:trPr>
          <w:jc w:val="center"/>
        </w:trPr>
        <w:tc>
          <w:tcPr>
            <w:tcW w:w="1049" w:type="dxa"/>
            <w:tcBorders>
              <w:bottom w:val="single" w:sz="4" w:space="0" w:color="auto"/>
            </w:tcBorders>
            <w:vAlign w:val="center"/>
          </w:tcPr>
          <w:p w14:paraId="6C88BE1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C</w:t>
            </w:r>
          </w:p>
          <w:p w14:paraId="54F198E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线上学习资源</w:t>
            </w:r>
          </w:p>
        </w:tc>
        <w:tc>
          <w:tcPr>
            <w:tcW w:w="8069" w:type="dxa"/>
            <w:gridSpan w:val="16"/>
            <w:tcBorders>
              <w:bottom w:val="single" w:sz="4" w:space="0" w:color="auto"/>
            </w:tcBorders>
          </w:tcPr>
          <w:p w14:paraId="53849FD4" w14:textId="77777777" w:rsidR="008628D1" w:rsidRDefault="008628D1">
            <w:pPr>
              <w:adjustRightInd w:val="0"/>
              <w:snapToGrid w:val="0"/>
              <w:rPr>
                <w:rFonts w:ascii="仿宋" w:eastAsia="仿宋" w:cs="仿宋"/>
                <w:color w:val="4472C4"/>
                <w:sz w:val="24"/>
                <w:szCs w:val="24"/>
              </w:rPr>
            </w:pPr>
            <w:r>
              <w:rPr>
                <w:rFonts w:ascii="仿宋" w:eastAsia="仿宋" w:hint="eastAsia"/>
                <w:color w:val="000000"/>
                <w:sz w:val="24"/>
              </w:rPr>
              <w:t>本课程已经建立超星平台网络课程，同学们依据学校提供的帐号与密码登录课程网站，可查看教学大纲、授课计划、考核方法、课程PPT、教学视频等教学资源。</w:t>
            </w:r>
          </w:p>
        </w:tc>
      </w:tr>
      <w:tr w:rsidR="008628D1" w14:paraId="29FBC113" w14:textId="77777777">
        <w:trPr>
          <w:trHeight w:val="90"/>
          <w:jc w:val="center"/>
        </w:trPr>
        <w:tc>
          <w:tcPr>
            <w:tcW w:w="1049" w:type="dxa"/>
            <w:shd w:val="clear" w:color="auto" w:fill="FFFFFF"/>
            <w:vAlign w:val="center"/>
          </w:tcPr>
          <w:p w14:paraId="35FF0FE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D</w:t>
            </w:r>
          </w:p>
          <w:p w14:paraId="1511040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48D5545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8069" w:type="dxa"/>
            <w:gridSpan w:val="16"/>
            <w:shd w:val="clear" w:color="auto" w:fill="FFFFFF"/>
          </w:tcPr>
          <w:p w14:paraId="3B1183D8" w14:textId="77777777" w:rsidR="008628D1" w:rsidRDefault="008628D1">
            <w:pPr>
              <w:adjustRightInd w:val="0"/>
              <w:snapToGrid w:val="0"/>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1B2704B6" w14:textId="77777777">
        <w:trPr>
          <w:trHeight w:val="769"/>
          <w:jc w:val="center"/>
        </w:trPr>
        <w:tc>
          <w:tcPr>
            <w:tcW w:w="1049" w:type="dxa"/>
            <w:vMerge w:val="restart"/>
            <w:shd w:val="clear" w:color="auto" w:fill="FFFFFF"/>
            <w:vAlign w:val="center"/>
          </w:tcPr>
          <w:p w14:paraId="3A2AB3F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E</w:t>
            </w:r>
          </w:p>
          <w:p w14:paraId="13460DA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8069" w:type="dxa"/>
            <w:gridSpan w:val="16"/>
            <w:shd w:val="clear" w:color="auto" w:fill="FFFFFF"/>
          </w:tcPr>
          <w:p w14:paraId="0187799F" w14:textId="77777777" w:rsidR="008628D1" w:rsidRDefault="008628D1">
            <w:pPr>
              <w:adjustRightInd w:val="0"/>
              <w:snapToGrid w:val="0"/>
              <w:rPr>
                <w:rFonts w:ascii="仿宋" w:eastAsia="仿宋"/>
                <w:sz w:val="24"/>
              </w:rPr>
            </w:pPr>
            <w:r>
              <w:rPr>
                <w:rFonts w:ascii="仿宋" w:eastAsia="仿宋" w:hint="eastAsia"/>
                <w:sz w:val="24"/>
              </w:rPr>
              <w:t>通过本课程的学习，学生具备如下知识、能力及情感态度价值观：</w:t>
            </w:r>
          </w:p>
          <w:p w14:paraId="45517F16" w14:textId="77777777" w:rsidR="008628D1" w:rsidRDefault="008628D1">
            <w:pPr>
              <w:adjustRightInd w:val="0"/>
              <w:snapToGrid w:val="0"/>
              <w:rPr>
                <w:rFonts w:ascii="仿宋" w:eastAsia="仿宋"/>
                <w:sz w:val="24"/>
                <w:shd w:val="solid" w:color="FFFFFF" w:fill="FFFFFF"/>
              </w:rPr>
            </w:pPr>
            <w:r>
              <w:rPr>
                <w:rFonts w:ascii="仿宋" w:eastAsia="仿宋" w:hint="eastAsia"/>
                <w:sz w:val="24"/>
              </w:rPr>
              <w:t>课程目标1：通过本课程的教学，使学生了解心理学的有关理论和基本概念，明确心理健康的标准及意义，了解大学阶段人的心理发展特征及异常表现，掌握自我调适的基本知识。</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2.1H</w:t>
            </w:r>
            <w:r>
              <w:rPr>
                <w:rFonts w:ascii="仿宋" w:eastAsia="仿宋"/>
                <w:color w:val="808080" w:themeColor="background1" w:themeShade="80"/>
                <w:sz w:val="24"/>
                <w:shd w:val="solid" w:color="FFFFFF" w:fill="FFFFFF"/>
              </w:rPr>
              <w:t>）</w:t>
            </w:r>
          </w:p>
          <w:p w14:paraId="62853CEB" w14:textId="77777777" w:rsidR="008628D1" w:rsidRDefault="008628D1">
            <w:pPr>
              <w:adjustRightInd w:val="0"/>
              <w:snapToGrid w:val="0"/>
              <w:rPr>
                <w:rFonts w:ascii="仿宋" w:eastAsia="仿宋"/>
                <w:sz w:val="24"/>
                <w:shd w:val="solid" w:color="FFFFFF" w:fill="FFFFFF"/>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通技能、问题解决技能、自我管理技能、人际交往技能和生涯规划技能等。</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5.1H</w:t>
            </w:r>
            <w:r>
              <w:rPr>
                <w:rFonts w:ascii="仿宋" w:eastAsia="仿宋"/>
                <w:color w:val="808080" w:themeColor="background1" w:themeShade="80"/>
                <w:sz w:val="24"/>
                <w:shd w:val="solid" w:color="FFFFFF" w:fill="FFFFFF"/>
              </w:rPr>
              <w:t>）</w:t>
            </w:r>
          </w:p>
          <w:p w14:paraId="2C7EE514" w14:textId="77777777" w:rsidR="008628D1" w:rsidRDefault="008628D1">
            <w:pPr>
              <w:adjustRightInd w:val="0"/>
              <w:snapToGrid w:val="0"/>
              <w:rPr>
                <w:rFonts w:ascii="仿宋" w:eastAsia="仿宋"/>
                <w:color w:val="808080" w:themeColor="background1" w:themeShade="80"/>
                <w:sz w:val="24"/>
                <w:shd w:val="solid" w:color="FFFFFF" w:fill="FFFFFF"/>
              </w:rPr>
            </w:pPr>
            <w:r>
              <w:rPr>
                <w:rFonts w:ascii="仿宋" w:eastAsia="仿宋" w:hint="eastAsia"/>
                <w:sz w:val="24"/>
                <w:shd w:val="solid" w:color="FFFFFF" w:fill="FFFFFF"/>
              </w:rPr>
              <w:lastRenderedPageBreak/>
              <w:t>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8.2M</w:t>
            </w:r>
            <w:r>
              <w:rPr>
                <w:rFonts w:ascii="仿宋" w:eastAsia="仿宋"/>
                <w:color w:val="808080" w:themeColor="background1" w:themeShade="80"/>
                <w:sz w:val="24"/>
                <w:shd w:val="solid" w:color="FFFFFF" w:fill="FFFFFF"/>
              </w:rPr>
              <w:t>）</w:t>
            </w:r>
          </w:p>
        </w:tc>
      </w:tr>
      <w:tr w:rsidR="008628D1" w14:paraId="088352BE" w14:textId="77777777">
        <w:trPr>
          <w:trHeight w:val="707"/>
          <w:jc w:val="center"/>
        </w:trPr>
        <w:tc>
          <w:tcPr>
            <w:tcW w:w="1049" w:type="dxa"/>
            <w:vMerge/>
            <w:shd w:val="clear" w:color="auto" w:fill="FFFFFF"/>
            <w:vAlign w:val="center"/>
          </w:tcPr>
          <w:p w14:paraId="42EC88CB" w14:textId="77777777" w:rsidR="008628D1" w:rsidRDefault="008628D1"/>
        </w:tc>
        <w:tc>
          <w:tcPr>
            <w:tcW w:w="1357" w:type="dxa"/>
            <w:tcBorders>
              <w:bottom w:val="single" w:sz="4" w:space="0" w:color="auto"/>
            </w:tcBorders>
            <w:shd w:val="clear" w:color="auto" w:fill="FFFFFF"/>
            <w:vAlign w:val="center"/>
          </w:tcPr>
          <w:p w14:paraId="0748A2F3"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课程目标</w:t>
            </w:r>
          </w:p>
        </w:tc>
        <w:tc>
          <w:tcPr>
            <w:tcW w:w="5110" w:type="dxa"/>
            <w:gridSpan w:val="12"/>
            <w:tcBorders>
              <w:bottom w:val="single" w:sz="4" w:space="0" w:color="auto"/>
            </w:tcBorders>
            <w:shd w:val="clear" w:color="auto" w:fill="FFFFFF"/>
            <w:vAlign w:val="center"/>
          </w:tcPr>
          <w:p w14:paraId="089FF788"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毕业要求分解指标点</w:t>
            </w:r>
          </w:p>
        </w:tc>
        <w:tc>
          <w:tcPr>
            <w:tcW w:w="1602" w:type="dxa"/>
            <w:gridSpan w:val="3"/>
            <w:tcBorders>
              <w:bottom w:val="single" w:sz="4" w:space="0" w:color="auto"/>
            </w:tcBorders>
            <w:shd w:val="clear" w:color="auto" w:fill="FFFFFF"/>
            <w:vAlign w:val="center"/>
          </w:tcPr>
          <w:p w14:paraId="7BE7D92B"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w:t>
            </w:r>
          </w:p>
        </w:tc>
      </w:tr>
      <w:tr w:rsidR="008628D1" w14:paraId="6216B734" w14:textId="77777777">
        <w:trPr>
          <w:trHeight w:val="985"/>
          <w:jc w:val="center"/>
        </w:trPr>
        <w:tc>
          <w:tcPr>
            <w:tcW w:w="1049" w:type="dxa"/>
            <w:vMerge/>
            <w:shd w:val="clear" w:color="auto" w:fill="FFFFFF"/>
            <w:vAlign w:val="center"/>
          </w:tcPr>
          <w:p w14:paraId="3109E9EA" w14:textId="77777777" w:rsidR="008628D1" w:rsidRDefault="008628D1"/>
        </w:tc>
        <w:tc>
          <w:tcPr>
            <w:tcW w:w="1357" w:type="dxa"/>
            <w:tcBorders>
              <w:bottom w:val="single" w:sz="4" w:space="0" w:color="auto"/>
            </w:tcBorders>
            <w:shd w:val="clear" w:color="auto" w:fill="FFFFFF"/>
            <w:vAlign w:val="center"/>
          </w:tcPr>
          <w:p w14:paraId="645F73E6" w14:textId="77777777" w:rsidR="008628D1" w:rsidRDefault="008628D1">
            <w:pPr>
              <w:adjustRightInd w:val="0"/>
              <w:snapToGrid w:val="0"/>
              <w:jc w:val="center"/>
              <w:rPr>
                <w:rFonts w:ascii="仿宋" w:eastAsia="仿宋"/>
                <w:sz w:val="24"/>
              </w:rPr>
            </w:pPr>
            <w:r>
              <w:rPr>
                <w:rFonts w:ascii="仿宋" w:eastAsia="仿宋" w:hint="eastAsia"/>
                <w:sz w:val="24"/>
              </w:rPr>
              <w:t>课程目标1</w:t>
            </w:r>
          </w:p>
        </w:tc>
        <w:tc>
          <w:tcPr>
            <w:tcW w:w="5110" w:type="dxa"/>
            <w:gridSpan w:val="12"/>
            <w:shd w:val="clear" w:color="auto" w:fill="FFFFFF"/>
            <w:vAlign w:val="center"/>
          </w:tcPr>
          <w:p w14:paraId="3CEE19BE" w14:textId="77777777" w:rsidR="008628D1" w:rsidRDefault="008628D1">
            <w:pPr>
              <w:adjustRightInd w:val="0"/>
              <w:snapToGrid w:val="0"/>
              <w:rPr>
                <w:rFonts w:ascii="仿宋" w:eastAsia="仿宋"/>
                <w:color w:val="808080" w:themeColor="background1" w:themeShade="80"/>
                <w:sz w:val="24"/>
              </w:rPr>
            </w:pPr>
            <w:r>
              <w:rPr>
                <w:rFonts w:ascii="仿宋" w:eastAsia="仿宋" w:hint="eastAsia"/>
                <w:color w:val="808080" w:themeColor="background1" w:themeShade="80"/>
                <w:sz w:val="24"/>
              </w:rPr>
              <w:t>2.1爱岗爱生:认同化学教师职业的专业特性，形成良好的从教意愿，喜爱教师职业。有正确的教育观，心系学生，尊重学生人格，富有爱心、责任心，愿意做青少年成长成才的引路人。</w:t>
            </w:r>
          </w:p>
        </w:tc>
        <w:tc>
          <w:tcPr>
            <w:tcW w:w="1602" w:type="dxa"/>
            <w:gridSpan w:val="3"/>
            <w:shd w:val="clear" w:color="auto" w:fill="FFFFFF"/>
            <w:vAlign w:val="center"/>
          </w:tcPr>
          <w:p w14:paraId="155E6A0A"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爱岗爱生</w:t>
            </w:r>
          </w:p>
        </w:tc>
      </w:tr>
      <w:tr w:rsidR="008628D1" w14:paraId="79998161" w14:textId="77777777">
        <w:trPr>
          <w:trHeight w:val="1144"/>
          <w:jc w:val="center"/>
        </w:trPr>
        <w:tc>
          <w:tcPr>
            <w:tcW w:w="1049" w:type="dxa"/>
            <w:vMerge/>
            <w:shd w:val="clear" w:color="auto" w:fill="FFFFFF"/>
            <w:vAlign w:val="center"/>
          </w:tcPr>
          <w:p w14:paraId="1C7F413A" w14:textId="77777777" w:rsidR="008628D1" w:rsidRDefault="008628D1"/>
        </w:tc>
        <w:tc>
          <w:tcPr>
            <w:tcW w:w="1357" w:type="dxa"/>
            <w:shd w:val="clear" w:color="auto" w:fill="FFFFFF"/>
            <w:vAlign w:val="center"/>
          </w:tcPr>
          <w:p w14:paraId="58F600CC" w14:textId="77777777" w:rsidR="008628D1" w:rsidRDefault="008628D1">
            <w:pPr>
              <w:adjustRightInd w:val="0"/>
              <w:snapToGrid w:val="0"/>
              <w:jc w:val="center"/>
              <w:rPr>
                <w:rFonts w:ascii="仿宋" w:eastAsia="仿宋"/>
                <w:sz w:val="24"/>
              </w:rPr>
            </w:pPr>
            <w:r>
              <w:rPr>
                <w:rFonts w:ascii="仿宋" w:eastAsia="仿宋" w:hint="eastAsia"/>
                <w:sz w:val="24"/>
              </w:rPr>
              <w:t>课程目标2</w:t>
            </w:r>
          </w:p>
        </w:tc>
        <w:tc>
          <w:tcPr>
            <w:tcW w:w="5110" w:type="dxa"/>
            <w:gridSpan w:val="12"/>
            <w:shd w:val="clear" w:color="auto" w:fill="FFFFFF"/>
            <w:vAlign w:val="center"/>
          </w:tcPr>
          <w:p w14:paraId="70896AD2" w14:textId="77777777" w:rsidR="008628D1" w:rsidRDefault="008628D1">
            <w:pPr>
              <w:adjustRightInd w:val="0"/>
              <w:snapToGrid w:val="0"/>
              <w:rPr>
                <w:rFonts w:ascii="仿宋" w:eastAsia="仿宋"/>
                <w:color w:val="808080" w:themeColor="background1" w:themeShade="80"/>
                <w:sz w:val="24"/>
              </w:rPr>
            </w:pPr>
            <w:r>
              <w:rPr>
                <w:rFonts w:ascii="仿宋" w:eastAsia="仿宋" w:cs="Times New Roman Regular" w:hint="eastAsia"/>
                <w:color w:val="808080" w:themeColor="background1" w:themeShade="80"/>
                <w:sz w:val="24"/>
              </w:rPr>
              <w:t>5.1班级管理能力:树立德育为先理念，了解中学德育原理与方法，具备班级管理的技能与策略，能够掌握班级管理的规律和方法，能结合化学学科教学进行育人活动。</w:t>
            </w:r>
          </w:p>
        </w:tc>
        <w:tc>
          <w:tcPr>
            <w:tcW w:w="1602" w:type="dxa"/>
            <w:gridSpan w:val="3"/>
            <w:shd w:val="clear" w:color="auto" w:fill="FFFFFF"/>
            <w:vAlign w:val="center"/>
          </w:tcPr>
          <w:p w14:paraId="62D3FCE3"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班级管理能力</w:t>
            </w:r>
          </w:p>
        </w:tc>
      </w:tr>
      <w:tr w:rsidR="008628D1" w14:paraId="4B19C6CE" w14:textId="77777777">
        <w:trPr>
          <w:trHeight w:val="1158"/>
          <w:jc w:val="center"/>
        </w:trPr>
        <w:tc>
          <w:tcPr>
            <w:tcW w:w="1049" w:type="dxa"/>
            <w:shd w:val="clear" w:color="auto" w:fill="FFFFFF"/>
            <w:vAlign w:val="center"/>
          </w:tcPr>
          <w:p w14:paraId="11055C2E" w14:textId="77777777" w:rsidR="008628D1" w:rsidRDefault="008628D1">
            <w:pPr>
              <w:adjustRightInd w:val="0"/>
              <w:snapToGrid w:val="0"/>
              <w:spacing w:line="240" w:lineRule="atLeast"/>
              <w:jc w:val="center"/>
              <w:rPr>
                <w:rFonts w:ascii="仿宋" w:eastAsia="仿宋" w:cs="仿宋"/>
                <w:color w:val="000000"/>
                <w:sz w:val="24"/>
                <w:szCs w:val="24"/>
              </w:rPr>
            </w:pPr>
          </w:p>
        </w:tc>
        <w:tc>
          <w:tcPr>
            <w:tcW w:w="1357" w:type="dxa"/>
            <w:shd w:val="clear" w:color="auto" w:fill="FFFFFF"/>
            <w:vAlign w:val="center"/>
          </w:tcPr>
          <w:p w14:paraId="15AE0098" w14:textId="77777777" w:rsidR="008628D1" w:rsidRDefault="008628D1">
            <w:pPr>
              <w:adjustRightInd w:val="0"/>
              <w:snapToGrid w:val="0"/>
              <w:jc w:val="center"/>
              <w:rPr>
                <w:rFonts w:ascii="仿宋" w:eastAsia="仿宋" w:cs="Times New Roman Regular"/>
                <w:sz w:val="24"/>
              </w:rPr>
            </w:pPr>
            <w:r>
              <w:rPr>
                <w:rFonts w:ascii="仿宋" w:eastAsia="仿宋" w:hint="eastAsia"/>
                <w:sz w:val="24"/>
              </w:rPr>
              <w:t>课程目标3</w:t>
            </w:r>
          </w:p>
        </w:tc>
        <w:tc>
          <w:tcPr>
            <w:tcW w:w="5110" w:type="dxa"/>
            <w:gridSpan w:val="12"/>
            <w:shd w:val="clear" w:color="auto" w:fill="FFFFFF"/>
            <w:vAlign w:val="center"/>
          </w:tcPr>
          <w:p w14:paraId="4F597D51" w14:textId="77777777" w:rsidR="008628D1" w:rsidRDefault="008628D1">
            <w:pPr>
              <w:adjustRightInd w:val="0"/>
              <w:snapToGrid w:val="0"/>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8.2沟通交流:掌握沟通合作的基本知识和基本技能，学会倾听他人的意见，以合适的方式</w:t>
            </w:r>
          </w:p>
        </w:tc>
        <w:tc>
          <w:tcPr>
            <w:tcW w:w="1602" w:type="dxa"/>
            <w:gridSpan w:val="3"/>
            <w:shd w:val="clear" w:color="auto" w:fill="FFFFFF"/>
            <w:vAlign w:val="center"/>
          </w:tcPr>
          <w:p w14:paraId="37296BCF"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沟通交流</w:t>
            </w:r>
          </w:p>
        </w:tc>
      </w:tr>
      <w:tr w:rsidR="008628D1" w14:paraId="61DBE23A" w14:textId="77777777">
        <w:trPr>
          <w:trHeight w:val="582"/>
          <w:jc w:val="center"/>
        </w:trPr>
        <w:tc>
          <w:tcPr>
            <w:tcW w:w="1049" w:type="dxa"/>
            <w:vMerge w:val="restart"/>
            <w:shd w:val="clear" w:color="auto" w:fill="FFFFFF"/>
            <w:vAlign w:val="center"/>
          </w:tcPr>
          <w:p w14:paraId="36ECA82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F</w:t>
            </w:r>
          </w:p>
          <w:p w14:paraId="2FFC89E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6467" w:type="dxa"/>
            <w:gridSpan w:val="13"/>
            <w:shd w:val="clear" w:color="auto" w:fill="FFFFFF"/>
            <w:vAlign w:val="center"/>
          </w:tcPr>
          <w:p w14:paraId="06446986"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851" w:type="dxa"/>
            <w:gridSpan w:val="2"/>
            <w:shd w:val="clear" w:color="auto" w:fill="FFFFFF"/>
            <w:vAlign w:val="center"/>
          </w:tcPr>
          <w:p w14:paraId="0990E90A"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751" w:type="dxa"/>
            <w:shd w:val="clear" w:color="auto" w:fill="FFFFFF"/>
            <w:vAlign w:val="center"/>
          </w:tcPr>
          <w:p w14:paraId="1748D052"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学时</w:t>
            </w:r>
          </w:p>
          <w:p w14:paraId="5F6C894B"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35C71E31" w14:textId="77777777">
        <w:trPr>
          <w:trHeight w:val="454"/>
          <w:jc w:val="center"/>
        </w:trPr>
        <w:tc>
          <w:tcPr>
            <w:tcW w:w="1049" w:type="dxa"/>
            <w:vMerge/>
            <w:shd w:val="clear" w:color="auto" w:fill="FFFFFF"/>
            <w:vAlign w:val="center"/>
          </w:tcPr>
          <w:p w14:paraId="4B82BF0F" w14:textId="77777777" w:rsidR="008628D1" w:rsidRDefault="008628D1"/>
        </w:tc>
        <w:tc>
          <w:tcPr>
            <w:tcW w:w="6467" w:type="dxa"/>
            <w:gridSpan w:val="13"/>
            <w:vAlign w:val="center"/>
          </w:tcPr>
          <w:p w14:paraId="71E8832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第一章 课程导入与概述</w:t>
            </w:r>
          </w:p>
          <w:p w14:paraId="7FFD68A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一、大学：自由or自主</w:t>
            </w:r>
          </w:p>
          <w:p w14:paraId="37A4D31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二、课堂纪律</w:t>
            </w:r>
          </w:p>
          <w:p w14:paraId="49420B8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三、考核方式</w:t>
            </w:r>
          </w:p>
          <w:p w14:paraId="05C0A6B7" w14:textId="77777777" w:rsidR="008628D1" w:rsidRDefault="008628D1">
            <w:pPr>
              <w:adjustRightInd w:val="0"/>
              <w:snapToGrid w:val="0"/>
              <w:rPr>
                <w:rFonts w:ascii="仿宋" w:eastAsia="仿宋" w:cs="仿宋"/>
                <w:kern w:val="0"/>
                <w:sz w:val="24"/>
                <w:szCs w:val="24"/>
              </w:rPr>
            </w:pPr>
          </w:p>
          <w:p w14:paraId="4AC8733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知道：课堂纪律与考核方式。</w:t>
            </w:r>
          </w:p>
          <w:p w14:paraId="06F858A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领会：自由需以自主为前提。</w:t>
            </w:r>
          </w:p>
          <w:p w14:paraId="006CB79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运用：制定个人学习计划。</w:t>
            </w:r>
          </w:p>
          <w:p w14:paraId="65CBB794"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思政点1：</w:t>
            </w:r>
            <w:r>
              <w:rPr>
                <w:rFonts w:ascii="仿宋" w:eastAsia="仿宋" w:cs="仿宋" w:hint="eastAsia"/>
                <w:kern w:val="0"/>
                <w:sz w:val="24"/>
                <w:szCs w:val="24"/>
              </w:rPr>
              <w:t>如何应对更加自主的大学生活。</w:t>
            </w:r>
          </w:p>
          <w:p w14:paraId="534E8A8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上了大学，就自由了？ 是更自主了：大学是一个平台，一个时间平台，一个空间平台。自主安排好学习和生活的重要性。</w:t>
            </w:r>
          </w:p>
          <w:p w14:paraId="072603BD"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思政点2：</w:t>
            </w:r>
            <w:r>
              <w:rPr>
                <w:rFonts w:ascii="仿宋" w:eastAsia="仿宋" w:cs="仿宋" w:hint="eastAsia"/>
                <w:kern w:val="0"/>
                <w:sz w:val="24"/>
                <w:szCs w:val="24"/>
              </w:rPr>
              <w:t>大学要完成从学生向社会人的心理过渡</w:t>
            </w:r>
          </w:p>
          <w:p w14:paraId="586A2C32"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7C2E5F64"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t>支撑课程目标1、2</w:t>
            </w:r>
          </w:p>
        </w:tc>
        <w:tc>
          <w:tcPr>
            <w:tcW w:w="751" w:type="dxa"/>
            <w:shd w:val="clear" w:color="auto" w:fill="FFFFFF"/>
            <w:vAlign w:val="center"/>
          </w:tcPr>
          <w:p w14:paraId="1A0E6861"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4472C4"/>
                <w:sz w:val="24"/>
                <w:szCs w:val="24"/>
              </w:rPr>
              <w:t>2</w:t>
            </w:r>
          </w:p>
        </w:tc>
      </w:tr>
      <w:tr w:rsidR="008628D1" w14:paraId="34DC06D3" w14:textId="77777777">
        <w:trPr>
          <w:trHeight w:val="454"/>
          <w:jc w:val="center"/>
        </w:trPr>
        <w:tc>
          <w:tcPr>
            <w:tcW w:w="1049" w:type="dxa"/>
            <w:vMerge/>
            <w:shd w:val="clear" w:color="auto" w:fill="FFFFFF"/>
            <w:vAlign w:val="center"/>
          </w:tcPr>
          <w:p w14:paraId="32DE062F" w14:textId="77777777" w:rsidR="008628D1" w:rsidRDefault="008628D1"/>
        </w:tc>
        <w:tc>
          <w:tcPr>
            <w:tcW w:w="6467" w:type="dxa"/>
            <w:gridSpan w:val="13"/>
            <w:vAlign w:val="center"/>
          </w:tcPr>
          <w:p w14:paraId="0A9FFE6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第二章 健康与心理健康</w:t>
            </w:r>
          </w:p>
          <w:p w14:paraId="36EED01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一、校园生活满意度调查</w:t>
            </w:r>
          </w:p>
          <w:p w14:paraId="02B2D29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二、“四维”健康</w:t>
            </w:r>
          </w:p>
          <w:p w14:paraId="2144929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三、我国大学生心理健康状况</w:t>
            </w:r>
          </w:p>
          <w:p w14:paraId="5EB962A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四、心理健康的特点</w:t>
            </w:r>
          </w:p>
          <w:p w14:paraId="0909CA48" w14:textId="77777777" w:rsidR="008628D1" w:rsidRDefault="008628D1">
            <w:pPr>
              <w:adjustRightInd w:val="0"/>
              <w:snapToGrid w:val="0"/>
              <w:rPr>
                <w:rFonts w:ascii="仿宋" w:eastAsia="仿宋" w:cs="仿宋"/>
                <w:kern w:val="0"/>
                <w:sz w:val="24"/>
                <w:szCs w:val="24"/>
              </w:rPr>
            </w:pPr>
          </w:p>
          <w:p w14:paraId="57A1CF1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知道：“四维”健康与心理健康特点。</w:t>
            </w:r>
          </w:p>
          <w:p w14:paraId="7591D81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领会：健康是动态平衡。</w:t>
            </w:r>
          </w:p>
          <w:p w14:paraId="771C533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运用：分析自身健康状况。</w:t>
            </w:r>
          </w:p>
          <w:p w14:paraId="14B1ECF5"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08DC237C"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支撑课程目标1</w:t>
            </w:r>
          </w:p>
        </w:tc>
        <w:tc>
          <w:tcPr>
            <w:tcW w:w="751" w:type="dxa"/>
            <w:shd w:val="clear" w:color="auto" w:fill="FFFFFF"/>
            <w:vAlign w:val="center"/>
          </w:tcPr>
          <w:p w14:paraId="004A1388"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64CC8BF4" w14:textId="77777777">
        <w:trPr>
          <w:trHeight w:val="454"/>
          <w:jc w:val="center"/>
        </w:trPr>
        <w:tc>
          <w:tcPr>
            <w:tcW w:w="1049" w:type="dxa"/>
            <w:vMerge/>
            <w:shd w:val="clear" w:color="auto" w:fill="FFFFFF"/>
            <w:vAlign w:val="center"/>
          </w:tcPr>
          <w:p w14:paraId="77FE8BE4" w14:textId="77777777" w:rsidR="008628D1" w:rsidRDefault="008628D1"/>
        </w:tc>
        <w:tc>
          <w:tcPr>
            <w:tcW w:w="6467" w:type="dxa"/>
            <w:gridSpan w:val="13"/>
            <w:vAlign w:val="center"/>
          </w:tcPr>
          <w:p w14:paraId="7B499DB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第三章 走进心理咨询</w:t>
            </w:r>
          </w:p>
          <w:p w14:paraId="52355BD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一、常见的对心理咨询的误解</w:t>
            </w:r>
          </w:p>
          <w:p w14:paraId="6411FF0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二、心理健康教育中心简介</w:t>
            </w:r>
          </w:p>
          <w:p w14:paraId="2171B644" w14:textId="77777777" w:rsidR="008628D1" w:rsidRDefault="008628D1">
            <w:pPr>
              <w:adjustRightInd w:val="0"/>
              <w:snapToGrid w:val="0"/>
              <w:rPr>
                <w:rFonts w:ascii="仿宋" w:eastAsia="仿宋" w:cs="仿宋"/>
                <w:kern w:val="0"/>
                <w:sz w:val="24"/>
                <w:szCs w:val="24"/>
              </w:rPr>
            </w:pPr>
          </w:p>
          <w:p w14:paraId="226A18C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知道：心理咨询的常见误解。</w:t>
            </w:r>
          </w:p>
          <w:p w14:paraId="5B46895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领会：求助是强者的行为。</w:t>
            </w:r>
          </w:p>
          <w:p w14:paraId="3C0F23F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运用：在需要时主动预约咨询。</w:t>
            </w:r>
          </w:p>
          <w:p w14:paraId="2BE3D3BC"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摒弃对心理咨询的偏见，勇于求助</w:t>
            </w:r>
          </w:p>
          <w:p w14:paraId="5E3EA9B0"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2500AF56"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w:t>
            </w:r>
          </w:p>
        </w:tc>
        <w:tc>
          <w:tcPr>
            <w:tcW w:w="751" w:type="dxa"/>
            <w:shd w:val="clear" w:color="auto" w:fill="FFFFFF"/>
            <w:vAlign w:val="center"/>
          </w:tcPr>
          <w:p w14:paraId="26534D63"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5D387C7C" w14:textId="77777777">
        <w:trPr>
          <w:trHeight w:val="454"/>
          <w:jc w:val="center"/>
        </w:trPr>
        <w:tc>
          <w:tcPr>
            <w:tcW w:w="1049" w:type="dxa"/>
            <w:vMerge/>
            <w:shd w:val="clear" w:color="auto" w:fill="FFFFFF"/>
            <w:vAlign w:val="center"/>
          </w:tcPr>
          <w:p w14:paraId="16220A4D" w14:textId="77777777" w:rsidR="008628D1" w:rsidRDefault="008628D1"/>
        </w:tc>
        <w:tc>
          <w:tcPr>
            <w:tcW w:w="6467" w:type="dxa"/>
            <w:gridSpan w:val="13"/>
            <w:vAlign w:val="center"/>
          </w:tcPr>
          <w:p w14:paraId="32F1ECB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第四章 大学生学习心理</w:t>
            </w:r>
          </w:p>
          <w:p w14:paraId="0612D99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一、课前复习</w:t>
            </w:r>
          </w:p>
          <w:p w14:paraId="1C311BD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二、校园生活满意度分析</w:t>
            </w:r>
          </w:p>
          <w:p w14:paraId="2304E4B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三、三明学院的计时</w:t>
            </w:r>
          </w:p>
          <w:p w14:paraId="0DC7E8E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四、我想要做什么？——六年后的名片</w:t>
            </w:r>
          </w:p>
          <w:p w14:paraId="493E88E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五、我需要具备哪些能力？——硬本领</w:t>
            </w:r>
          </w:p>
          <w:p w14:paraId="7F1725D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（一）通用硬本领</w:t>
            </w:r>
          </w:p>
          <w:p w14:paraId="36128E3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（二）专业硬本领</w:t>
            </w:r>
          </w:p>
          <w:p w14:paraId="00E7360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（三）我在大学期间要重点修炼的硬本领</w:t>
            </w:r>
          </w:p>
          <w:p w14:paraId="4110F7D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六、如何累积自己的硬本领？</w:t>
            </w:r>
          </w:p>
          <w:p w14:paraId="43010DF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（一）10000小时定律</w:t>
            </w:r>
          </w:p>
          <w:p w14:paraId="1A824CC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（二）1000天小树林计划</w:t>
            </w:r>
          </w:p>
          <w:p w14:paraId="13C8F63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（三）刻意练习</w:t>
            </w:r>
          </w:p>
          <w:p w14:paraId="1F99859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七、如何掌控时间和记忆？</w:t>
            </w:r>
          </w:p>
          <w:p w14:paraId="5FA7299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（一）艾森豪威尔矩阵（四象限法）</w:t>
            </w:r>
          </w:p>
          <w:p w14:paraId="2AF2FB4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（二）番茄工作法</w:t>
            </w:r>
          </w:p>
          <w:p w14:paraId="469F2EA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（三）艾宾浩斯遗忘曲线</w:t>
            </w:r>
          </w:p>
          <w:p w14:paraId="63CCD424" w14:textId="77777777" w:rsidR="008628D1" w:rsidRDefault="008628D1">
            <w:pPr>
              <w:adjustRightInd w:val="0"/>
              <w:snapToGrid w:val="0"/>
              <w:rPr>
                <w:rFonts w:ascii="仿宋" w:eastAsia="仿宋" w:cs="仿宋"/>
                <w:kern w:val="0"/>
                <w:sz w:val="24"/>
                <w:szCs w:val="24"/>
              </w:rPr>
            </w:pPr>
          </w:p>
          <w:p w14:paraId="43F35A5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知道：10000小时定律、四象限法等工具。</w:t>
            </w:r>
          </w:p>
          <w:p w14:paraId="69DEBA9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领会：硬本领需刻意累积。</w:t>
            </w:r>
          </w:p>
          <w:p w14:paraId="20A80E2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运用：用番茄工作法规划学习</w:t>
            </w:r>
          </w:p>
          <w:p w14:paraId="6A3431A7"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张萌1000天小树林计划 → 坚持、时间管理</w:t>
            </w:r>
          </w:p>
          <w:p w14:paraId="6F61D00C"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16774A48"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w:t>
            </w:r>
            <w:r>
              <w:rPr>
                <w:rFonts w:ascii="仿宋" w:eastAsia="仿宋" w:cs="仿宋"/>
                <w:kern w:val="0"/>
                <w:sz w:val="24"/>
                <w:szCs w:val="24"/>
              </w:rPr>
              <w:t>3</w:t>
            </w:r>
          </w:p>
        </w:tc>
        <w:tc>
          <w:tcPr>
            <w:tcW w:w="751" w:type="dxa"/>
            <w:shd w:val="clear" w:color="auto" w:fill="FFFFFF"/>
            <w:vAlign w:val="center"/>
          </w:tcPr>
          <w:p w14:paraId="7969719D"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59A482AD" w14:textId="77777777">
        <w:trPr>
          <w:trHeight w:val="454"/>
          <w:jc w:val="center"/>
        </w:trPr>
        <w:tc>
          <w:tcPr>
            <w:tcW w:w="1049" w:type="dxa"/>
            <w:vMerge/>
            <w:shd w:val="clear" w:color="auto" w:fill="FFFFFF"/>
            <w:vAlign w:val="center"/>
          </w:tcPr>
          <w:p w14:paraId="5B0C82FA" w14:textId="77777777" w:rsidR="008628D1" w:rsidRDefault="008628D1"/>
        </w:tc>
        <w:tc>
          <w:tcPr>
            <w:tcW w:w="6467" w:type="dxa"/>
            <w:gridSpan w:val="13"/>
            <w:vAlign w:val="center"/>
          </w:tcPr>
          <w:p w14:paraId="0A099A2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第五章 人格与人格障碍</w:t>
            </w:r>
          </w:p>
          <w:p w14:paraId="2D6C4C4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一、什么是人格</w:t>
            </w:r>
          </w:p>
          <w:p w14:paraId="2EB7CFE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拓展马斯洛需求理论、气质类型</w:t>
            </w:r>
          </w:p>
          <w:p w14:paraId="5CB0D2D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二、人格测评</w:t>
            </w:r>
          </w:p>
          <w:p w14:paraId="0696A70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三、人格障碍</w:t>
            </w:r>
          </w:p>
          <w:p w14:paraId="5C938918" w14:textId="77777777" w:rsidR="008628D1" w:rsidRDefault="008628D1">
            <w:pPr>
              <w:adjustRightInd w:val="0"/>
              <w:snapToGrid w:val="0"/>
              <w:rPr>
                <w:rFonts w:ascii="仿宋" w:eastAsia="仿宋" w:cs="仿宋"/>
                <w:kern w:val="0"/>
                <w:sz w:val="24"/>
                <w:szCs w:val="24"/>
              </w:rPr>
            </w:pPr>
          </w:p>
          <w:p w14:paraId="22FF42B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知道：人格理论与测评方法。</w:t>
            </w:r>
          </w:p>
          <w:p w14:paraId="35AF875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领会：人格障碍与人格的区别。</w:t>
            </w:r>
          </w:p>
          <w:p w14:paraId="29E860D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运用：反思自身气质类型与需求层次。</w:t>
            </w:r>
          </w:p>
          <w:p w14:paraId="52D8B79B"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正确认识自己的人格特质，做到扬长避短</w:t>
            </w:r>
          </w:p>
          <w:p w14:paraId="5F088D6C"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66265973"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68427C39"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5D3F64C1" w14:textId="77777777">
        <w:trPr>
          <w:trHeight w:val="454"/>
          <w:jc w:val="center"/>
        </w:trPr>
        <w:tc>
          <w:tcPr>
            <w:tcW w:w="1049" w:type="dxa"/>
            <w:vMerge/>
            <w:shd w:val="clear" w:color="auto" w:fill="FFFFFF"/>
            <w:vAlign w:val="center"/>
          </w:tcPr>
          <w:p w14:paraId="17361D3D" w14:textId="77777777" w:rsidR="008628D1" w:rsidRDefault="008628D1"/>
        </w:tc>
        <w:tc>
          <w:tcPr>
            <w:tcW w:w="6467" w:type="dxa"/>
            <w:gridSpan w:val="13"/>
            <w:vAlign w:val="center"/>
          </w:tcPr>
          <w:p w14:paraId="120C605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第六章 大学生常见心理困惑与心理问题：心境障碍、神经症</w:t>
            </w:r>
          </w:p>
          <w:p w14:paraId="7FD89F6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一、心理困惑</w:t>
            </w:r>
          </w:p>
          <w:p w14:paraId="34681C4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二、心理问题</w:t>
            </w:r>
          </w:p>
          <w:p w14:paraId="1912360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（一）心境障碍</w:t>
            </w:r>
          </w:p>
          <w:p w14:paraId="6AB04B2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抑郁症</w:t>
            </w:r>
          </w:p>
          <w:p w14:paraId="08407E2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躁狂症</w:t>
            </w:r>
          </w:p>
          <w:p w14:paraId="2D3537C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躁郁症</w:t>
            </w:r>
          </w:p>
          <w:p w14:paraId="6DA88B73"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 xml:space="preserve"> 如何关心和帮助身边抑郁症的朋友。</w:t>
            </w:r>
          </w:p>
          <w:p w14:paraId="75FABEA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（二）神经症</w:t>
            </w:r>
          </w:p>
          <w:p w14:paraId="2F70DA8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强迫症</w:t>
            </w:r>
          </w:p>
          <w:p w14:paraId="177BEFA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焦虑症</w:t>
            </w:r>
          </w:p>
          <w:p w14:paraId="08A6345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恐惧症</w:t>
            </w:r>
          </w:p>
          <w:p w14:paraId="6B31959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躯体形式障碍</w:t>
            </w:r>
          </w:p>
          <w:p w14:paraId="684481F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神经衰弱</w:t>
            </w:r>
          </w:p>
          <w:p w14:paraId="273BD9B2" w14:textId="77777777" w:rsidR="008628D1" w:rsidRDefault="008628D1">
            <w:pPr>
              <w:adjustRightInd w:val="0"/>
              <w:snapToGrid w:val="0"/>
              <w:rPr>
                <w:rFonts w:ascii="仿宋" w:eastAsia="仿宋" w:cs="仿宋"/>
                <w:kern w:val="0"/>
                <w:sz w:val="24"/>
                <w:szCs w:val="24"/>
              </w:rPr>
            </w:pPr>
          </w:p>
          <w:p w14:paraId="3E1B552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知道：心境障碍与神经症的症状。</w:t>
            </w:r>
          </w:p>
          <w:p w14:paraId="399DE08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领会：心理问题需要科学识别。</w:t>
            </w:r>
          </w:p>
          <w:p w14:paraId="78BB797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运用：区分正常情绪波动与症状。</w:t>
            </w:r>
          </w:p>
          <w:p w14:paraId="4B2F2BE2"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6BB367B9"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5C9F1041"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09798E7C" w14:textId="77777777">
        <w:trPr>
          <w:trHeight w:val="454"/>
          <w:jc w:val="center"/>
        </w:trPr>
        <w:tc>
          <w:tcPr>
            <w:tcW w:w="1049" w:type="dxa"/>
            <w:vMerge/>
            <w:shd w:val="clear" w:color="auto" w:fill="FFFFFF"/>
            <w:vAlign w:val="center"/>
          </w:tcPr>
          <w:p w14:paraId="64092377" w14:textId="77777777" w:rsidR="008628D1" w:rsidRDefault="008628D1"/>
        </w:tc>
        <w:tc>
          <w:tcPr>
            <w:tcW w:w="6467" w:type="dxa"/>
            <w:gridSpan w:val="13"/>
            <w:vAlign w:val="center"/>
          </w:tcPr>
          <w:p w14:paraId="4DA286E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第七章 大学生积极心态培养与消极情绪疏解</w:t>
            </w:r>
          </w:p>
          <w:p w14:paraId="6F1D999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一、拥有良好的心态和情绪重要吗？</w:t>
            </w:r>
          </w:p>
          <w:p w14:paraId="5D99271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躯体神经系统 VS 植物神经系统</w:t>
            </w:r>
          </w:p>
          <w:p w14:paraId="577E82D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二、积极心态的培养</w:t>
            </w:r>
          </w:p>
          <w:p w14:paraId="2B6E3CE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（一）石矶娘娘</w:t>
            </w:r>
          </w:p>
          <w:p w14:paraId="3F228E9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（二）半杯水</w:t>
            </w:r>
          </w:p>
          <w:p w14:paraId="2BC4B3D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（三）讲解情绪ABC理论</w:t>
            </w:r>
          </w:p>
          <w:p w14:paraId="3434CE9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（四）情绪ABC理论的应用</w:t>
            </w:r>
          </w:p>
          <w:p w14:paraId="68E5941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（五）《人的幸福感取决于什么？》</w:t>
            </w:r>
          </w:p>
          <w:p w14:paraId="4A6F73D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三、消极情绪的疏解</w:t>
            </w:r>
          </w:p>
          <w:p w14:paraId="30BC33D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（一）消极情绪应当被及时释放、疏解</w:t>
            </w:r>
          </w:p>
          <w:p w14:paraId="3F1D50B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（二）学习通：愿意尝试的五项疏解情绪的方式</w:t>
            </w:r>
          </w:p>
          <w:p w14:paraId="62AE4A4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（三）呼吸冥想体验</w:t>
            </w:r>
          </w:p>
          <w:p w14:paraId="53638E4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四、互动“你比我猜”</w:t>
            </w:r>
          </w:p>
          <w:p w14:paraId="2D5644DD" w14:textId="77777777" w:rsidR="008628D1" w:rsidRDefault="008628D1">
            <w:pPr>
              <w:adjustRightInd w:val="0"/>
              <w:snapToGrid w:val="0"/>
              <w:rPr>
                <w:rFonts w:ascii="仿宋" w:eastAsia="仿宋" w:cs="仿宋"/>
                <w:kern w:val="0"/>
                <w:sz w:val="24"/>
                <w:szCs w:val="24"/>
              </w:rPr>
            </w:pPr>
          </w:p>
          <w:p w14:paraId="619C8A8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知道：情绪ABC理论。</w:t>
            </w:r>
          </w:p>
          <w:p w14:paraId="4D7C533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领会：积极心态可通过练习获得。</w:t>
            </w:r>
          </w:p>
          <w:p w14:paraId="359202F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运用：用ABC理论调节日常情绪</w:t>
            </w:r>
          </w:p>
          <w:p w14:paraId="3D893D63"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理解情绪ABC理论，培养积极心态；能用积极的方式化解消极情绪</w:t>
            </w:r>
          </w:p>
          <w:p w14:paraId="5504CF83"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3499B88C"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0849922D"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DA8CF3B" w14:textId="77777777">
        <w:trPr>
          <w:trHeight w:val="1160"/>
          <w:jc w:val="center"/>
        </w:trPr>
        <w:tc>
          <w:tcPr>
            <w:tcW w:w="1049" w:type="dxa"/>
            <w:vMerge/>
            <w:shd w:val="clear" w:color="auto" w:fill="FFFFFF"/>
            <w:vAlign w:val="center"/>
          </w:tcPr>
          <w:p w14:paraId="175BDF20" w14:textId="77777777" w:rsidR="008628D1" w:rsidRDefault="008628D1"/>
        </w:tc>
        <w:tc>
          <w:tcPr>
            <w:tcW w:w="6467" w:type="dxa"/>
            <w:gridSpan w:val="13"/>
            <w:vAlign w:val="center"/>
          </w:tcPr>
          <w:p w14:paraId="3A8B8B5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第八章 大学生人际交往</w:t>
            </w:r>
          </w:p>
          <w:p w14:paraId="166C813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（一）人际交往中的心理效应</w:t>
            </w:r>
          </w:p>
          <w:p w14:paraId="5BA5C5D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首因效应</w:t>
            </w:r>
          </w:p>
          <w:p w14:paraId="01A39F0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近因效应</w:t>
            </w:r>
          </w:p>
          <w:p w14:paraId="7D19764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3. 多看效应</w:t>
            </w:r>
          </w:p>
          <w:p w14:paraId="54DCA49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晕轮效应</w:t>
            </w:r>
          </w:p>
          <w:p w14:paraId="2FA23B6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刻板效应</w:t>
            </w:r>
          </w:p>
          <w:p w14:paraId="7DCD810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6. 投射效应</w:t>
            </w:r>
          </w:p>
          <w:p w14:paraId="4FDC0CF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（二）大学生宿舍关系</w:t>
            </w:r>
          </w:p>
          <w:p w14:paraId="47EA195A" w14:textId="77777777" w:rsidR="008628D1" w:rsidRDefault="008628D1">
            <w:pPr>
              <w:adjustRightInd w:val="0"/>
              <w:snapToGrid w:val="0"/>
              <w:rPr>
                <w:rFonts w:ascii="仿宋" w:eastAsia="仿宋" w:cs="仿宋"/>
                <w:kern w:val="0"/>
                <w:sz w:val="24"/>
                <w:szCs w:val="24"/>
              </w:rPr>
            </w:pPr>
          </w:p>
          <w:p w14:paraId="7ADB5F5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知道：人际交往六种心理效应。</w:t>
            </w:r>
          </w:p>
          <w:p w14:paraId="4CE4AD8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领会：宿舍关系需主动经营。</w:t>
            </w:r>
          </w:p>
          <w:p w14:paraId="7BE1B45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运用：在交往中识别并调整首因/晕轮效应。</w:t>
            </w:r>
          </w:p>
          <w:p w14:paraId="1CD02C19"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学会发现他人优点，并真诚地夸赞他人</w:t>
            </w:r>
          </w:p>
          <w:p w14:paraId="79388170"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07CA9509"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支撑课程目标2、3</w:t>
            </w:r>
          </w:p>
        </w:tc>
        <w:tc>
          <w:tcPr>
            <w:tcW w:w="751" w:type="dxa"/>
            <w:shd w:val="clear" w:color="auto" w:fill="FFFFFF"/>
            <w:vAlign w:val="center"/>
          </w:tcPr>
          <w:p w14:paraId="01C42AC1"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4</w:t>
            </w:r>
          </w:p>
        </w:tc>
      </w:tr>
      <w:tr w:rsidR="008628D1" w14:paraId="50FCFA17" w14:textId="77777777">
        <w:trPr>
          <w:trHeight w:val="1124"/>
          <w:jc w:val="center"/>
        </w:trPr>
        <w:tc>
          <w:tcPr>
            <w:tcW w:w="1049" w:type="dxa"/>
            <w:vMerge/>
            <w:shd w:val="clear" w:color="auto" w:fill="FFFFFF"/>
            <w:vAlign w:val="center"/>
          </w:tcPr>
          <w:p w14:paraId="3022EF37" w14:textId="77777777" w:rsidR="008628D1" w:rsidRDefault="008628D1"/>
        </w:tc>
        <w:tc>
          <w:tcPr>
            <w:tcW w:w="6467" w:type="dxa"/>
            <w:gridSpan w:val="13"/>
            <w:vAlign w:val="center"/>
          </w:tcPr>
          <w:p w14:paraId="473FE73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第九章 大学生恋爱与婚姻心理</w:t>
            </w:r>
          </w:p>
          <w:p w14:paraId="7996522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34" w:anchor="content" w:history="1">
              <w:r>
                <w:rPr>
                  <w:rFonts w:ascii="仿宋" w:eastAsia="仿宋" w:cs="仿宋" w:hint="eastAsia"/>
                  <w:kern w:val="0"/>
                  <w:sz w:val="24"/>
                  <w:szCs w:val="24"/>
                </w:rPr>
                <w:t>导入与爱的本质探索</w:t>
              </w:r>
            </w:hyperlink>
          </w:p>
          <w:p w14:paraId="16DB1B0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35" w:anchor="content" w:history="1">
              <w:r>
                <w:rPr>
                  <w:rFonts w:ascii="仿宋" w:eastAsia="仿宋" w:cs="仿宋" w:hint="eastAsia"/>
                  <w:kern w:val="0"/>
                  <w:sz w:val="24"/>
                  <w:szCs w:val="24"/>
                </w:rPr>
                <w:t>防范外部认知战，构建理性婚恋观</w:t>
              </w:r>
            </w:hyperlink>
          </w:p>
          <w:p w14:paraId="6EA7D80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36" w:anchor="content" w:history="1">
              <w:r>
                <w:rPr>
                  <w:rFonts w:ascii="仿宋" w:eastAsia="仿宋" w:cs="仿宋" w:hint="eastAsia"/>
                  <w:kern w:val="0"/>
                  <w:sz w:val="24"/>
                  <w:szCs w:val="24"/>
                </w:rPr>
                <w:t>恋爱中的心理困境与调适</w:t>
              </w:r>
            </w:hyperlink>
          </w:p>
          <w:p w14:paraId="3818004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37" w:anchor="content" w:history="1">
              <w:r>
                <w:rPr>
                  <w:rFonts w:ascii="仿宋" w:eastAsia="仿宋" w:cs="仿宋" w:hint="eastAsia"/>
                  <w:kern w:val="0"/>
                  <w:sz w:val="24"/>
                  <w:szCs w:val="24"/>
                </w:rPr>
                <w:t>走向成熟：婚姻的责任与生命的延伸</w:t>
              </w:r>
            </w:hyperlink>
          </w:p>
          <w:p w14:paraId="0BD06FCE" w14:textId="77777777" w:rsidR="008628D1" w:rsidRDefault="008628D1">
            <w:pPr>
              <w:adjustRightInd w:val="0"/>
              <w:snapToGrid w:val="0"/>
              <w:rPr>
                <w:rFonts w:ascii="仿宋" w:eastAsia="仿宋" w:cs="仿宋"/>
                <w:kern w:val="0"/>
                <w:sz w:val="24"/>
                <w:szCs w:val="24"/>
              </w:rPr>
            </w:pPr>
          </w:p>
          <w:p w14:paraId="565DDF8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知道：恋爱中的常见心理困境。</w:t>
            </w:r>
          </w:p>
          <w:p w14:paraId="6A55A9B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领会：婚恋需要理性与责任。</w:t>
            </w:r>
          </w:p>
          <w:p w14:paraId="735BCF1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运用：分析自身或他人的恋爱调适策略。</w:t>
            </w:r>
          </w:p>
          <w:p w14:paraId="2425168D"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为什么现在的很多人不想结婚，不想生孩子？（不婚主义、丁克主义）——学会甄别网络观点，突破信息茧房；《思想殖民——美国认知战的手段、根源及国际危害》</w:t>
            </w:r>
          </w:p>
          <w:p w14:paraId="3DDEEDAC"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2C50C025"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30E80B0F"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BACEF74" w14:textId="77777777">
        <w:trPr>
          <w:trHeight w:val="1102"/>
          <w:jc w:val="center"/>
        </w:trPr>
        <w:tc>
          <w:tcPr>
            <w:tcW w:w="1049" w:type="dxa"/>
            <w:vMerge/>
            <w:shd w:val="clear" w:color="auto" w:fill="FFFFFF"/>
            <w:vAlign w:val="center"/>
          </w:tcPr>
          <w:p w14:paraId="141334AD" w14:textId="77777777" w:rsidR="008628D1" w:rsidRDefault="008628D1"/>
        </w:tc>
        <w:tc>
          <w:tcPr>
            <w:tcW w:w="6467" w:type="dxa"/>
            <w:gridSpan w:val="13"/>
            <w:vAlign w:val="center"/>
          </w:tcPr>
          <w:p w14:paraId="3FD88F0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第十章 大学生心理韧性</w:t>
            </w:r>
          </w:p>
          <w:p w14:paraId="71F4435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38" w:anchor="content" w:history="1">
              <w:r>
                <w:rPr>
                  <w:rFonts w:ascii="仿宋" w:eastAsia="仿宋" w:cs="仿宋" w:hint="eastAsia"/>
                  <w:kern w:val="0"/>
                  <w:sz w:val="24"/>
                  <w:szCs w:val="24"/>
                </w:rPr>
                <w:t>导入：从校史故事走近“韧性”</w:t>
              </w:r>
            </w:hyperlink>
          </w:p>
          <w:p w14:paraId="42C7DF6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39" w:anchor="content" w:history="1">
              <w:r>
                <w:rPr>
                  <w:rFonts w:ascii="仿宋" w:eastAsia="仿宋" w:cs="仿宋" w:hint="eastAsia"/>
                  <w:kern w:val="0"/>
                  <w:sz w:val="24"/>
                  <w:szCs w:val="24"/>
                </w:rPr>
                <w:t>感知：在历史情境中体会心理韧性</w:t>
              </w:r>
            </w:hyperlink>
          </w:p>
          <w:p w14:paraId="08D2763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40" w:anchor="content" w:history="1">
              <w:r>
                <w:rPr>
                  <w:rFonts w:ascii="仿宋" w:eastAsia="仿宋" w:cs="仿宋" w:hint="eastAsia"/>
                  <w:kern w:val="0"/>
                  <w:sz w:val="24"/>
                  <w:szCs w:val="24"/>
                </w:rPr>
                <w:t>理解：心理韧性的概念与结构</w:t>
              </w:r>
            </w:hyperlink>
          </w:p>
          <w:p w14:paraId="0D0E093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41" w:anchor="content" w:history="1">
              <w:r>
                <w:rPr>
                  <w:rFonts w:ascii="仿宋" w:eastAsia="仿宋" w:cs="仿宋" w:hint="eastAsia"/>
                  <w:kern w:val="0"/>
                  <w:sz w:val="24"/>
                  <w:szCs w:val="24"/>
                </w:rPr>
                <w:t>应用：把韧性用于大学生现实困境</w:t>
              </w:r>
            </w:hyperlink>
          </w:p>
          <w:p w14:paraId="6E84C97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w:t>
            </w:r>
            <w:hyperlink r:id="rId42" w:anchor="content" w:history="1">
              <w:r>
                <w:rPr>
                  <w:rFonts w:ascii="仿宋" w:eastAsia="仿宋" w:cs="仿宋" w:hint="eastAsia"/>
                  <w:kern w:val="0"/>
                  <w:sz w:val="24"/>
                  <w:szCs w:val="24"/>
                </w:rPr>
                <w:t>升华：从“个人抗挫”走向“时代担当”</w:t>
              </w:r>
            </w:hyperlink>
          </w:p>
          <w:p w14:paraId="7731BA6F" w14:textId="77777777" w:rsidR="008628D1" w:rsidRDefault="008628D1">
            <w:pPr>
              <w:adjustRightInd w:val="0"/>
              <w:snapToGrid w:val="0"/>
              <w:rPr>
                <w:rFonts w:ascii="仿宋" w:eastAsia="仿宋" w:cs="仿宋"/>
                <w:kern w:val="0"/>
                <w:sz w:val="24"/>
                <w:szCs w:val="24"/>
              </w:rPr>
            </w:pPr>
          </w:p>
          <w:p w14:paraId="49CA3D3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知道：心理韧性的概念与结构。</w:t>
            </w:r>
          </w:p>
          <w:p w14:paraId="6E9B61C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领会：韧性可从历史与现实中习得。</w:t>
            </w:r>
          </w:p>
          <w:p w14:paraId="5A03510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运用：将韧性用于应对学业等现实压力。</w:t>
            </w:r>
          </w:p>
          <w:p w14:paraId="4C497BCC"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结合明院抗战校史和闽师精神</w:t>
            </w:r>
          </w:p>
          <w:p w14:paraId="3A1F28A9"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5867B648"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1DC8CEA9"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0FC9E74" w14:textId="77777777">
        <w:trPr>
          <w:trHeight w:val="901"/>
          <w:jc w:val="center"/>
        </w:trPr>
        <w:tc>
          <w:tcPr>
            <w:tcW w:w="1049" w:type="dxa"/>
            <w:vMerge/>
            <w:shd w:val="clear" w:color="auto" w:fill="FFFFFF"/>
            <w:vAlign w:val="center"/>
          </w:tcPr>
          <w:p w14:paraId="746B089C" w14:textId="77777777" w:rsidR="008628D1" w:rsidRDefault="008628D1"/>
        </w:tc>
        <w:tc>
          <w:tcPr>
            <w:tcW w:w="6467" w:type="dxa"/>
            <w:gridSpan w:val="13"/>
            <w:vAlign w:val="center"/>
          </w:tcPr>
          <w:p w14:paraId="49362FD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第十一章 探索生命的意义</w:t>
            </w:r>
          </w:p>
          <w:p w14:paraId="3ED6765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43" w:anchor="content" w:history="1">
              <w:r>
                <w:rPr>
                  <w:rFonts w:ascii="仿宋" w:eastAsia="仿宋" w:cs="仿宋" w:hint="eastAsia"/>
                  <w:kern w:val="0"/>
                  <w:sz w:val="24"/>
                  <w:szCs w:val="24"/>
                </w:rPr>
                <w:t>我们为什么要讨论“生命的意义”？（大学生常见无意义感、迷茫感等问题引入）</w:t>
              </w:r>
            </w:hyperlink>
          </w:p>
          <w:p w14:paraId="4485DD2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44" w:anchor="content" w:history="1">
              <w:r>
                <w:rPr>
                  <w:rFonts w:ascii="仿宋" w:eastAsia="仿宋" w:cs="仿宋" w:hint="eastAsia"/>
                  <w:kern w:val="0"/>
                  <w:sz w:val="24"/>
                  <w:szCs w:val="24"/>
                </w:rPr>
                <w:t>认识生命意义：什么样的人生更有意义？</w:t>
              </w:r>
            </w:hyperlink>
          </w:p>
          <w:p w14:paraId="5E816E2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45" w:anchor="content" w:history="1">
              <w:r>
                <w:rPr>
                  <w:rFonts w:ascii="仿宋" w:eastAsia="仿宋" w:cs="仿宋" w:hint="eastAsia"/>
                  <w:kern w:val="0"/>
                  <w:sz w:val="24"/>
                  <w:szCs w:val="24"/>
                </w:rPr>
                <w:t>案例分析：张雪机车创始人与牙哥的热爱、执着与奋斗（热爱、坚持、工匠精神与生命价值的关系）</w:t>
              </w:r>
            </w:hyperlink>
          </w:p>
          <w:p w14:paraId="266B408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46" w:anchor="content" w:history="1">
              <w:r>
                <w:rPr>
                  <w:rFonts w:ascii="仿宋" w:eastAsia="仿宋" w:cs="仿宋" w:hint="eastAsia"/>
                  <w:kern w:val="0"/>
                  <w:sz w:val="24"/>
                  <w:szCs w:val="24"/>
                </w:rPr>
                <w:t>大学生常见生命困惑及其调适</w:t>
              </w:r>
            </w:hyperlink>
          </w:p>
          <w:p w14:paraId="7B9778FE" w14:textId="77777777" w:rsidR="008628D1" w:rsidRDefault="008628D1">
            <w:pPr>
              <w:adjustRightInd w:val="0"/>
              <w:snapToGrid w:val="0"/>
              <w:rPr>
                <w:rFonts w:ascii="仿宋" w:eastAsia="仿宋" w:cs="仿宋"/>
                <w:kern w:val="0"/>
                <w:sz w:val="24"/>
                <w:szCs w:val="24"/>
              </w:rPr>
            </w:pPr>
          </w:p>
          <w:p w14:paraId="7D09B56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知道：大学生无意义感的成因。</w:t>
            </w:r>
          </w:p>
          <w:p w14:paraId="78826B9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领会：生命意义通过热爱与行动构建。</w:t>
            </w:r>
          </w:p>
          <w:p w14:paraId="3E6775D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运用：设计一份个人生命意义探索计划。</w:t>
            </w:r>
          </w:p>
          <w:p w14:paraId="221FE902"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张雪机车的创始人张雪，及张雪师傅牙哥——热爱、执着（张雪：因为勇敢，我的人生更精彩）</w:t>
            </w:r>
          </w:p>
        </w:tc>
        <w:tc>
          <w:tcPr>
            <w:tcW w:w="851" w:type="dxa"/>
            <w:gridSpan w:val="2"/>
            <w:vAlign w:val="center"/>
          </w:tcPr>
          <w:p w14:paraId="3D3AC4E6"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751" w:type="dxa"/>
            <w:shd w:val="clear" w:color="auto" w:fill="FFFFFF"/>
            <w:vAlign w:val="center"/>
          </w:tcPr>
          <w:p w14:paraId="12A076DC"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2</w:t>
            </w:r>
          </w:p>
        </w:tc>
      </w:tr>
      <w:tr w:rsidR="008628D1" w14:paraId="7014EBA8" w14:textId="77777777">
        <w:trPr>
          <w:trHeight w:val="508"/>
          <w:jc w:val="center"/>
        </w:trPr>
        <w:tc>
          <w:tcPr>
            <w:tcW w:w="1049" w:type="dxa"/>
            <w:vMerge/>
            <w:shd w:val="clear" w:color="auto" w:fill="FFFFFF"/>
            <w:vAlign w:val="center"/>
          </w:tcPr>
          <w:p w14:paraId="66579B62" w14:textId="77777777" w:rsidR="008628D1" w:rsidRDefault="008628D1"/>
        </w:tc>
        <w:tc>
          <w:tcPr>
            <w:tcW w:w="7318" w:type="dxa"/>
            <w:gridSpan w:val="15"/>
          </w:tcPr>
          <w:p w14:paraId="49F0F73C"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751" w:type="dxa"/>
            <w:shd w:val="clear" w:color="auto" w:fill="FFFFFF"/>
            <w:vAlign w:val="center"/>
          </w:tcPr>
          <w:p w14:paraId="3C49A392"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000000"/>
                <w:sz w:val="24"/>
                <w:szCs w:val="24"/>
              </w:rPr>
              <w:t>3</w:t>
            </w:r>
            <w:r>
              <w:rPr>
                <w:rFonts w:ascii="仿宋" w:eastAsia="仿宋" w:cs="仿宋"/>
                <w:color w:val="000000"/>
                <w:sz w:val="24"/>
                <w:szCs w:val="24"/>
              </w:rPr>
              <w:t>2</w:t>
            </w:r>
          </w:p>
        </w:tc>
      </w:tr>
      <w:tr w:rsidR="008628D1" w14:paraId="67B4A187" w14:textId="77777777">
        <w:trPr>
          <w:trHeight w:val="921"/>
          <w:jc w:val="center"/>
        </w:trPr>
        <w:tc>
          <w:tcPr>
            <w:tcW w:w="1049" w:type="dxa"/>
            <w:vAlign w:val="center"/>
          </w:tcPr>
          <w:p w14:paraId="6DA18124"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I</w:t>
            </w:r>
          </w:p>
          <w:p w14:paraId="67E43EAF"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教学方法与教学方式</w:t>
            </w:r>
          </w:p>
        </w:tc>
        <w:tc>
          <w:tcPr>
            <w:tcW w:w="8069" w:type="dxa"/>
            <w:gridSpan w:val="16"/>
          </w:tcPr>
          <w:p w14:paraId="3A459C1D" w14:textId="77777777" w:rsidR="008628D1" w:rsidRDefault="008628D1">
            <w:pPr>
              <w:adjustRightInd w:val="0"/>
              <w:snapToGrid w:val="0"/>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1B82C487" w14:textId="77777777" w:rsidR="008628D1" w:rsidRDefault="008628D1">
            <w:pPr>
              <w:adjustRightInd w:val="0"/>
              <w:snapToGrid w:val="0"/>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02BA272B" w14:textId="77777777" w:rsidR="008628D1" w:rsidRDefault="008628D1">
            <w:pPr>
              <w:adjustRightInd w:val="0"/>
              <w:snapToGrid w:val="0"/>
              <w:rPr>
                <w:rFonts w:ascii="仿宋" w:eastAsia="仿宋"/>
                <w:color w:val="000000"/>
                <w:sz w:val="24"/>
              </w:rPr>
            </w:pPr>
            <w:r>
              <w:rPr>
                <w:rFonts w:ascii="仿宋" w:eastAsia="仿宋" w:hint="eastAsia"/>
                <w:color w:val="000000"/>
                <w:sz w:val="24"/>
              </w:rPr>
              <w:t>3.主要方式：</w:t>
            </w:r>
          </w:p>
          <w:p w14:paraId="3A7D51F9"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74BE7D85"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4AE253C6" w14:textId="77777777" w:rsidR="008628D1" w:rsidRDefault="008628D1">
            <w:pPr>
              <w:adjustRightInd w:val="0"/>
              <w:snapToGrid w:val="0"/>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157B5F6C" w14:textId="77777777">
        <w:trPr>
          <w:trHeight w:val="580"/>
          <w:jc w:val="center"/>
        </w:trPr>
        <w:tc>
          <w:tcPr>
            <w:tcW w:w="1049" w:type="dxa"/>
            <w:vAlign w:val="center"/>
          </w:tcPr>
          <w:p w14:paraId="17A5A6A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J</w:t>
            </w:r>
          </w:p>
          <w:p w14:paraId="48F698F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教学条件</w:t>
            </w:r>
          </w:p>
          <w:p w14:paraId="3756850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需求</w:t>
            </w:r>
          </w:p>
        </w:tc>
        <w:tc>
          <w:tcPr>
            <w:tcW w:w="8069" w:type="dxa"/>
            <w:gridSpan w:val="16"/>
          </w:tcPr>
          <w:p w14:paraId="0D3A6D2F" w14:textId="77777777" w:rsidR="008628D1" w:rsidRDefault="008628D1">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5203ABC5" w14:textId="77777777">
        <w:trPr>
          <w:trHeight w:val="445"/>
          <w:jc w:val="center"/>
        </w:trPr>
        <w:tc>
          <w:tcPr>
            <w:tcW w:w="1049" w:type="dxa"/>
            <w:vMerge w:val="restart"/>
            <w:vAlign w:val="center"/>
          </w:tcPr>
          <w:p w14:paraId="3908605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K</w:t>
            </w:r>
          </w:p>
          <w:p w14:paraId="1163D21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392" w:type="dxa"/>
            <w:gridSpan w:val="2"/>
            <w:vMerge w:val="restart"/>
            <w:vAlign w:val="center"/>
          </w:tcPr>
          <w:p w14:paraId="3D7FFEA5"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3191" w:type="dxa"/>
            <w:gridSpan w:val="5"/>
            <w:vMerge w:val="restart"/>
            <w:tcBorders>
              <w:right w:val="single" w:sz="4" w:space="0" w:color="000000"/>
            </w:tcBorders>
            <w:vAlign w:val="center"/>
          </w:tcPr>
          <w:p w14:paraId="7258D98E"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2735" w:type="dxa"/>
            <w:gridSpan w:val="8"/>
            <w:tcBorders>
              <w:right w:val="single" w:sz="4" w:space="0" w:color="000000"/>
            </w:tcBorders>
          </w:tcPr>
          <w:p w14:paraId="559EFFB7" w14:textId="77777777" w:rsidR="008628D1" w:rsidRDefault="008628D1">
            <w:pPr>
              <w:tabs>
                <w:tab w:val="left" w:pos="720"/>
              </w:tabs>
              <w:adjustRightInd w:val="0"/>
              <w:snapToGrid w:val="0"/>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751" w:type="dxa"/>
            <w:vMerge w:val="restart"/>
            <w:tcBorders>
              <w:left w:val="single" w:sz="4" w:space="0" w:color="000000"/>
            </w:tcBorders>
            <w:vAlign w:val="center"/>
          </w:tcPr>
          <w:p w14:paraId="4FC4F54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4D210C2C" w14:textId="77777777">
        <w:trPr>
          <w:trHeight w:val="184"/>
          <w:jc w:val="center"/>
        </w:trPr>
        <w:tc>
          <w:tcPr>
            <w:tcW w:w="1049" w:type="dxa"/>
            <w:vMerge/>
            <w:vAlign w:val="center"/>
          </w:tcPr>
          <w:p w14:paraId="71E176C3" w14:textId="77777777" w:rsidR="008628D1" w:rsidRDefault="008628D1"/>
        </w:tc>
        <w:tc>
          <w:tcPr>
            <w:tcW w:w="1392" w:type="dxa"/>
            <w:gridSpan w:val="2"/>
            <w:vMerge/>
            <w:tcBorders>
              <w:tl2br w:val="single" w:sz="4" w:space="0" w:color="auto"/>
            </w:tcBorders>
            <w:vAlign w:val="center"/>
          </w:tcPr>
          <w:p w14:paraId="7195FAA4" w14:textId="77777777" w:rsidR="008628D1" w:rsidRDefault="008628D1"/>
        </w:tc>
        <w:tc>
          <w:tcPr>
            <w:tcW w:w="3191" w:type="dxa"/>
            <w:gridSpan w:val="5"/>
            <w:vMerge/>
            <w:tcBorders>
              <w:right w:val="single" w:sz="4" w:space="0" w:color="000000"/>
            </w:tcBorders>
            <w:vAlign w:val="center"/>
          </w:tcPr>
          <w:p w14:paraId="21BD63AF" w14:textId="77777777" w:rsidR="008628D1" w:rsidRDefault="008628D1"/>
        </w:tc>
        <w:tc>
          <w:tcPr>
            <w:tcW w:w="609" w:type="dxa"/>
            <w:gridSpan w:val="3"/>
            <w:tcBorders>
              <w:left w:val="single" w:sz="4" w:space="0" w:color="000000"/>
            </w:tcBorders>
            <w:vAlign w:val="center"/>
          </w:tcPr>
          <w:p w14:paraId="79A5FF05"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24"/>
                <w:szCs w:val="24"/>
              </w:rPr>
              <w:t>考勤任务</w:t>
            </w:r>
            <w:r>
              <w:rPr>
                <w:rFonts w:ascii="仿宋" w:eastAsia="仿宋" w:cs="仿宋" w:hint="eastAsia"/>
                <w:color w:val="000000"/>
                <w:kern w:val="0"/>
                <w:sz w:val="18"/>
                <w:szCs w:val="18"/>
              </w:rPr>
              <w:t>（1</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8" w:type="dxa"/>
            <w:gridSpan w:val="2"/>
            <w:tcBorders>
              <w:bottom w:val="single" w:sz="4" w:space="0" w:color="auto"/>
            </w:tcBorders>
            <w:vAlign w:val="center"/>
          </w:tcPr>
          <w:p w14:paraId="703569D6"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4C2A1CDE"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06A260AC"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t>（3</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gridSpan w:val="2"/>
            <w:tcBorders>
              <w:bottom w:val="single" w:sz="4" w:space="0" w:color="auto"/>
            </w:tcBorders>
            <w:vAlign w:val="center"/>
          </w:tcPr>
          <w:p w14:paraId="1E6348CE"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课堂活动</w:t>
            </w:r>
          </w:p>
          <w:p w14:paraId="61ECC1A7" w14:textId="77777777" w:rsidR="008628D1" w:rsidRDefault="008628D1">
            <w:pPr>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t>（2</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tcBorders>
              <w:bottom w:val="single" w:sz="4" w:space="0" w:color="auto"/>
              <w:right w:val="single" w:sz="4" w:space="0" w:color="000000"/>
            </w:tcBorders>
            <w:vAlign w:val="center"/>
          </w:tcPr>
          <w:p w14:paraId="52CE140F"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期末考试</w:t>
            </w:r>
          </w:p>
          <w:p w14:paraId="46E46EF9"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18"/>
                <w:szCs w:val="18"/>
              </w:rPr>
              <w:t>（</w:t>
            </w:r>
            <w:r>
              <w:rPr>
                <w:rFonts w:ascii="仿宋" w:eastAsia="仿宋" w:cs="仿宋"/>
                <w:color w:val="000000"/>
                <w:kern w:val="0"/>
                <w:sz w:val="18"/>
                <w:szCs w:val="18"/>
              </w:rPr>
              <w:t>40</w:t>
            </w:r>
            <w:r>
              <w:rPr>
                <w:rFonts w:ascii="仿宋" w:eastAsia="仿宋" w:cs="仿宋" w:hint="eastAsia"/>
                <w:color w:val="000000"/>
                <w:kern w:val="0"/>
                <w:sz w:val="18"/>
                <w:szCs w:val="18"/>
              </w:rPr>
              <w:t>%）</w:t>
            </w:r>
          </w:p>
        </w:tc>
        <w:tc>
          <w:tcPr>
            <w:tcW w:w="751" w:type="dxa"/>
            <w:vMerge/>
            <w:tcBorders>
              <w:left w:val="single" w:sz="4" w:space="0" w:color="000000"/>
              <w:bottom w:val="single" w:sz="4" w:space="0" w:color="auto"/>
            </w:tcBorders>
            <w:vAlign w:val="center"/>
          </w:tcPr>
          <w:p w14:paraId="44821309" w14:textId="77777777" w:rsidR="008628D1" w:rsidRDefault="008628D1"/>
        </w:tc>
      </w:tr>
      <w:tr w:rsidR="008628D1" w14:paraId="614A23EB" w14:textId="77777777">
        <w:trPr>
          <w:trHeight w:val="1687"/>
          <w:jc w:val="center"/>
        </w:trPr>
        <w:tc>
          <w:tcPr>
            <w:tcW w:w="1049" w:type="dxa"/>
            <w:vMerge/>
            <w:vAlign w:val="center"/>
          </w:tcPr>
          <w:p w14:paraId="07DCCDE7" w14:textId="77777777" w:rsidR="008628D1" w:rsidRDefault="008628D1"/>
        </w:tc>
        <w:tc>
          <w:tcPr>
            <w:tcW w:w="1392" w:type="dxa"/>
            <w:gridSpan w:val="2"/>
            <w:tcBorders>
              <w:bottom w:val="single" w:sz="4" w:space="0" w:color="auto"/>
            </w:tcBorders>
            <w:vAlign w:val="center"/>
          </w:tcPr>
          <w:p w14:paraId="3CD3C932"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3191" w:type="dxa"/>
            <w:gridSpan w:val="5"/>
            <w:tcBorders>
              <w:bottom w:val="single" w:sz="4" w:space="0" w:color="auto"/>
              <w:right w:val="single" w:sz="4" w:space="0" w:color="000000"/>
            </w:tcBorders>
            <w:vAlign w:val="center"/>
          </w:tcPr>
          <w:p w14:paraId="23DA586F"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609" w:type="dxa"/>
            <w:gridSpan w:val="3"/>
            <w:tcBorders>
              <w:left w:val="single" w:sz="4" w:space="0" w:color="000000"/>
              <w:bottom w:val="single" w:sz="4" w:space="0" w:color="auto"/>
            </w:tcBorders>
            <w:vAlign w:val="center"/>
          </w:tcPr>
          <w:p w14:paraId="0A7F68ED"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auto"/>
              <w:right w:val="single" w:sz="4" w:space="0" w:color="auto"/>
            </w:tcBorders>
            <w:vAlign w:val="center"/>
          </w:tcPr>
          <w:p w14:paraId="54E91454"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auto"/>
              <w:right w:val="single" w:sz="4" w:space="0" w:color="auto"/>
            </w:tcBorders>
            <w:vAlign w:val="center"/>
          </w:tcPr>
          <w:p w14:paraId="0CBDB841"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left w:val="single" w:sz="4" w:space="0" w:color="auto"/>
              <w:bottom w:val="single" w:sz="4" w:space="0" w:color="auto"/>
              <w:right w:val="single" w:sz="4" w:space="0" w:color="auto"/>
            </w:tcBorders>
            <w:vAlign w:val="center"/>
          </w:tcPr>
          <w:p w14:paraId="65525201"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auto"/>
              <w:bottom w:val="single" w:sz="4" w:space="0" w:color="auto"/>
            </w:tcBorders>
            <w:vAlign w:val="center"/>
          </w:tcPr>
          <w:p w14:paraId="2220D9A4"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3BAD05F1" w14:textId="77777777">
        <w:trPr>
          <w:trHeight w:val="2101"/>
          <w:jc w:val="center"/>
        </w:trPr>
        <w:tc>
          <w:tcPr>
            <w:tcW w:w="1049" w:type="dxa"/>
            <w:vMerge/>
            <w:vAlign w:val="center"/>
          </w:tcPr>
          <w:p w14:paraId="7450E92D" w14:textId="77777777" w:rsidR="008628D1" w:rsidRDefault="008628D1"/>
        </w:tc>
        <w:tc>
          <w:tcPr>
            <w:tcW w:w="1392" w:type="dxa"/>
            <w:gridSpan w:val="2"/>
            <w:vAlign w:val="center"/>
          </w:tcPr>
          <w:p w14:paraId="5F0E5862"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44619D50"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609" w:type="dxa"/>
            <w:gridSpan w:val="3"/>
            <w:tcBorders>
              <w:left w:val="single" w:sz="4" w:space="0" w:color="000000"/>
            </w:tcBorders>
            <w:vAlign w:val="center"/>
          </w:tcPr>
          <w:p w14:paraId="6FDCED9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000000"/>
            </w:tcBorders>
            <w:vAlign w:val="center"/>
          </w:tcPr>
          <w:p w14:paraId="09947AED"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000000"/>
            </w:tcBorders>
            <w:vAlign w:val="center"/>
          </w:tcPr>
          <w:p w14:paraId="203C9650"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bottom w:val="single" w:sz="4" w:space="0" w:color="000000"/>
              <w:right w:val="single" w:sz="4" w:space="0" w:color="000000"/>
            </w:tcBorders>
            <w:vAlign w:val="center"/>
          </w:tcPr>
          <w:p w14:paraId="4F5F481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000000"/>
              <w:bottom w:val="single" w:sz="4" w:space="0" w:color="000000"/>
            </w:tcBorders>
            <w:vAlign w:val="center"/>
          </w:tcPr>
          <w:p w14:paraId="155D69B5"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20E19C5B" w14:textId="77777777">
        <w:trPr>
          <w:trHeight w:val="2557"/>
          <w:jc w:val="center"/>
        </w:trPr>
        <w:tc>
          <w:tcPr>
            <w:tcW w:w="1049" w:type="dxa"/>
            <w:vMerge/>
            <w:vAlign w:val="center"/>
          </w:tcPr>
          <w:p w14:paraId="77C9C970" w14:textId="77777777" w:rsidR="008628D1" w:rsidRDefault="008628D1"/>
        </w:tc>
        <w:tc>
          <w:tcPr>
            <w:tcW w:w="1392" w:type="dxa"/>
            <w:gridSpan w:val="2"/>
            <w:vAlign w:val="center"/>
          </w:tcPr>
          <w:p w14:paraId="1341B431"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5AAA81DC"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609" w:type="dxa"/>
            <w:gridSpan w:val="3"/>
            <w:tcBorders>
              <w:left w:val="single" w:sz="4" w:space="0" w:color="000000"/>
            </w:tcBorders>
            <w:vAlign w:val="center"/>
          </w:tcPr>
          <w:p w14:paraId="5A44A864"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08" w:type="dxa"/>
            <w:gridSpan w:val="2"/>
            <w:tcBorders>
              <w:bottom w:val="single" w:sz="4" w:space="0" w:color="000000"/>
            </w:tcBorders>
            <w:vAlign w:val="center"/>
          </w:tcPr>
          <w:p w14:paraId="16FCEB82"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9" w:type="dxa"/>
            <w:gridSpan w:val="2"/>
            <w:tcBorders>
              <w:bottom w:val="single" w:sz="4" w:space="0" w:color="000000"/>
            </w:tcBorders>
            <w:vAlign w:val="center"/>
          </w:tcPr>
          <w:p w14:paraId="7FE39245"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9" w:type="dxa"/>
            <w:tcBorders>
              <w:bottom w:val="single" w:sz="4" w:space="0" w:color="000000"/>
              <w:right w:val="single" w:sz="4" w:space="0" w:color="000000"/>
            </w:tcBorders>
            <w:vAlign w:val="center"/>
          </w:tcPr>
          <w:p w14:paraId="586F5C2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8</w:t>
            </w:r>
          </w:p>
        </w:tc>
        <w:tc>
          <w:tcPr>
            <w:tcW w:w="751" w:type="dxa"/>
            <w:tcBorders>
              <w:left w:val="single" w:sz="4" w:space="0" w:color="000000"/>
              <w:bottom w:val="single" w:sz="4" w:space="0" w:color="000000"/>
            </w:tcBorders>
            <w:vAlign w:val="center"/>
          </w:tcPr>
          <w:p w14:paraId="432FEE9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306F779A" w14:textId="77777777">
        <w:trPr>
          <w:trHeight w:val="685"/>
          <w:jc w:val="center"/>
        </w:trPr>
        <w:tc>
          <w:tcPr>
            <w:tcW w:w="1049" w:type="dxa"/>
            <w:vMerge/>
            <w:vAlign w:val="center"/>
          </w:tcPr>
          <w:p w14:paraId="0A38260E" w14:textId="77777777" w:rsidR="008628D1" w:rsidRDefault="008628D1"/>
        </w:tc>
        <w:tc>
          <w:tcPr>
            <w:tcW w:w="4583" w:type="dxa"/>
            <w:gridSpan w:val="7"/>
            <w:tcBorders>
              <w:right w:val="single" w:sz="4" w:space="0" w:color="000000"/>
            </w:tcBorders>
            <w:vAlign w:val="center"/>
          </w:tcPr>
          <w:p w14:paraId="27189625" w14:textId="77777777" w:rsidR="008628D1" w:rsidRDefault="008628D1">
            <w:pPr>
              <w:adjustRightInd w:val="0"/>
              <w:snapToGrid w:val="0"/>
              <w:jc w:val="center"/>
              <w:rPr>
                <w:rFonts w:ascii="宋体"/>
                <w:color w:val="000000"/>
              </w:rPr>
            </w:pPr>
            <w:r>
              <w:rPr>
                <w:rFonts w:ascii="宋体" w:hint="eastAsia"/>
                <w:color w:val="000000"/>
              </w:rPr>
              <w:t>总分</w:t>
            </w:r>
          </w:p>
        </w:tc>
        <w:tc>
          <w:tcPr>
            <w:tcW w:w="609" w:type="dxa"/>
            <w:gridSpan w:val="3"/>
            <w:tcBorders>
              <w:left w:val="single" w:sz="4" w:space="0" w:color="000000"/>
            </w:tcBorders>
            <w:vAlign w:val="center"/>
          </w:tcPr>
          <w:p w14:paraId="7544BF9D"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w:t>
            </w:r>
            <w:r>
              <w:rPr>
                <w:rFonts w:ascii="仿宋" w:eastAsia="仿宋" w:cs="仿宋"/>
                <w:color w:val="000000"/>
                <w:kern w:val="0"/>
                <w:sz w:val="24"/>
                <w:szCs w:val="24"/>
              </w:rPr>
              <w:t>0</w:t>
            </w:r>
          </w:p>
        </w:tc>
        <w:tc>
          <w:tcPr>
            <w:tcW w:w="708" w:type="dxa"/>
            <w:gridSpan w:val="2"/>
            <w:tcBorders>
              <w:bottom w:val="single" w:sz="4" w:space="0" w:color="000000"/>
            </w:tcBorders>
            <w:vAlign w:val="center"/>
          </w:tcPr>
          <w:p w14:paraId="6977D06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9" w:type="dxa"/>
            <w:gridSpan w:val="2"/>
            <w:tcBorders>
              <w:bottom w:val="single" w:sz="4" w:space="0" w:color="000000"/>
            </w:tcBorders>
            <w:vAlign w:val="center"/>
          </w:tcPr>
          <w:p w14:paraId="3482449A"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09" w:type="dxa"/>
            <w:tcBorders>
              <w:bottom w:val="single" w:sz="4" w:space="0" w:color="000000"/>
              <w:right w:val="single" w:sz="4" w:space="0" w:color="000000"/>
            </w:tcBorders>
            <w:vAlign w:val="center"/>
          </w:tcPr>
          <w:p w14:paraId="048E8B3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40</w:t>
            </w:r>
          </w:p>
        </w:tc>
        <w:tc>
          <w:tcPr>
            <w:tcW w:w="751" w:type="dxa"/>
            <w:tcBorders>
              <w:left w:val="single" w:sz="4" w:space="0" w:color="000000"/>
              <w:bottom w:val="single" w:sz="4" w:space="0" w:color="000000"/>
            </w:tcBorders>
            <w:vAlign w:val="center"/>
          </w:tcPr>
          <w:p w14:paraId="6B80349E"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14E6EAB1" w14:textId="77777777">
        <w:trPr>
          <w:jc w:val="center"/>
        </w:trPr>
        <w:tc>
          <w:tcPr>
            <w:tcW w:w="1049" w:type="dxa"/>
            <w:vAlign w:val="center"/>
          </w:tcPr>
          <w:p w14:paraId="3F4C1F7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L</w:t>
            </w:r>
          </w:p>
          <w:p w14:paraId="666108B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8069" w:type="dxa"/>
            <w:gridSpan w:val="16"/>
          </w:tcPr>
          <w:p w14:paraId="3398AD40"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033B3663"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小组合作性学习：基于该课程的实践性，要求学生充分利用小组团队合作，完成相关的小组专题汇报、调查报告、案例分析与讨论等活动，以此来提高学生对小学生心理辅导的学习兴趣，增强对小学生进行心理辅导的能力。</w:t>
            </w:r>
          </w:p>
          <w:p w14:paraId="11A2280B"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研究性学习：鼓励学生针对课程教学内容，尝试理论课专题报告的学习方式，开展相关的小学生心理辅导专题讲座，提高学生的学习兴趣，了解国内外最新心理辅导知识，开阔学生的视野。</w:t>
            </w:r>
          </w:p>
        </w:tc>
      </w:tr>
      <w:tr w:rsidR="008628D1" w14:paraId="7CF899FC" w14:textId="77777777">
        <w:trPr>
          <w:trHeight w:val="454"/>
          <w:jc w:val="center"/>
        </w:trPr>
        <w:tc>
          <w:tcPr>
            <w:tcW w:w="1049" w:type="dxa"/>
            <w:vAlign w:val="center"/>
          </w:tcPr>
          <w:p w14:paraId="79C657B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M</w:t>
            </w:r>
          </w:p>
          <w:p w14:paraId="492042B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8069" w:type="dxa"/>
            <w:gridSpan w:val="16"/>
          </w:tcPr>
          <w:p w14:paraId="75ACB069"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7B90134F" w14:textId="77777777">
        <w:trPr>
          <w:trHeight w:val="454"/>
          <w:jc w:val="center"/>
        </w:trPr>
        <w:tc>
          <w:tcPr>
            <w:tcW w:w="1049" w:type="dxa"/>
            <w:vAlign w:val="center"/>
          </w:tcPr>
          <w:p w14:paraId="683863D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备注</w:t>
            </w:r>
          </w:p>
        </w:tc>
        <w:tc>
          <w:tcPr>
            <w:tcW w:w="8069" w:type="dxa"/>
            <w:gridSpan w:val="16"/>
          </w:tcPr>
          <w:p w14:paraId="565AFC5B"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6F7C822B" w14:textId="77777777">
        <w:trPr>
          <w:trHeight w:val="771"/>
          <w:jc w:val="center"/>
        </w:trPr>
        <w:tc>
          <w:tcPr>
            <w:tcW w:w="1049" w:type="dxa"/>
            <w:vAlign w:val="center"/>
          </w:tcPr>
          <w:p w14:paraId="6141BF4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审批</w:t>
            </w:r>
          </w:p>
          <w:p w14:paraId="3252D65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2EF5842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color w:val="000000"/>
                <w:sz w:val="24"/>
                <w:szCs w:val="24"/>
              </w:rPr>
              <w:t>签名</w:t>
            </w:r>
            <w:r>
              <w:rPr>
                <w:rFonts w:ascii="仿宋" w:eastAsia="仿宋" w:cs="仿宋" w:hint="eastAsia"/>
                <w:kern w:val="0"/>
                <w:sz w:val="24"/>
                <w:szCs w:val="24"/>
              </w:rPr>
              <w:t>：叶晓红、翁小霞、陈玉娥、郭桂婷、陈燕、黄晏清、莫传玉、梁海巍、许舒敏、林珊</w:t>
            </w:r>
          </w:p>
          <w:p w14:paraId="1BDB76A8"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rPr>
              <w:t xml:space="preserve">                                                   </w:t>
            </w:r>
            <w:r>
              <w:rPr>
                <w:rFonts w:ascii="仿宋" w:eastAsia="仿宋" w:cs="仿宋" w:hint="eastAsia"/>
                <w:color w:val="808080" w:themeColor="background1" w:themeShade="80"/>
                <w:kern w:val="0"/>
                <w:sz w:val="24"/>
                <w:szCs w:val="24"/>
              </w:rPr>
              <w:t>2026年8月25日</w:t>
            </w:r>
          </w:p>
        </w:tc>
        <w:tc>
          <w:tcPr>
            <w:tcW w:w="888" w:type="dxa"/>
            <w:gridSpan w:val="3"/>
          </w:tcPr>
          <w:p w14:paraId="4D63BE22" w14:textId="77777777" w:rsidR="008628D1" w:rsidRDefault="008628D1">
            <w:pPr>
              <w:adjustRightInd w:val="0"/>
              <w:snapToGrid w:val="0"/>
              <w:rPr>
                <w:rFonts w:ascii="仿宋" w:eastAsia="仿宋" w:cs="仿宋"/>
                <w:kern w:val="0"/>
                <w:sz w:val="24"/>
                <w:szCs w:val="24"/>
              </w:rPr>
            </w:pPr>
          </w:p>
        </w:tc>
        <w:tc>
          <w:tcPr>
            <w:tcW w:w="3280" w:type="dxa"/>
            <w:gridSpan w:val="8"/>
            <w:vAlign w:val="center"/>
          </w:tcPr>
          <w:p w14:paraId="0681F38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系主任审核意见：</w:t>
            </w:r>
          </w:p>
          <w:p w14:paraId="4269097E" w14:textId="77777777" w:rsidR="008628D1" w:rsidRDefault="008628D1">
            <w:pPr>
              <w:adjustRightInd w:val="0"/>
              <w:snapToGrid w:val="0"/>
              <w:rPr>
                <w:rFonts w:ascii="仿宋" w:eastAsia="仿宋" w:cs="仿宋"/>
                <w:kern w:val="0"/>
                <w:sz w:val="24"/>
                <w:szCs w:val="24"/>
              </w:rPr>
            </w:pPr>
          </w:p>
          <w:p w14:paraId="529DF32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系主任签名：</w:t>
            </w:r>
            <w:r>
              <w:rPr>
                <w:rFonts w:ascii="仿宋" w:eastAsia="仿宋" w:cs="仿宋" w:hint="eastAsia"/>
                <w:noProof/>
                <w:kern w:val="0"/>
                <w:sz w:val="24"/>
                <w:szCs w:val="24"/>
              </w:rPr>
              <w:drawing>
                <wp:inline distT="0" distB="0" distL="0" distR="0" wp14:anchorId="6717C9A3" wp14:editId="169F68AE">
                  <wp:extent cx="1000125" cy="456565"/>
                  <wp:effectExtent l="0" t="0" r="0" b="635"/>
                  <wp:docPr id="131176963" name="图片 131176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61854" cy="485274"/>
                          </a:xfrm>
                          <a:prstGeom prst="rect">
                            <a:avLst/>
                          </a:prstGeom>
                        </pic:spPr>
                      </pic:pic>
                    </a:graphicData>
                  </a:graphic>
                </wp:inline>
              </w:drawing>
            </w:r>
          </w:p>
          <w:p w14:paraId="1084EFFD" w14:textId="77777777" w:rsidR="008628D1" w:rsidRDefault="008628D1">
            <w:pPr>
              <w:adjustRightInd w:val="0"/>
              <w:snapToGrid w:val="0"/>
              <w:jc w:val="right"/>
              <w:rPr>
                <w:rFonts w:ascii="仿宋" w:eastAsia="仿宋" w:cs="仿宋"/>
                <w:kern w:val="0"/>
                <w:sz w:val="24"/>
                <w:szCs w:val="24"/>
              </w:rPr>
            </w:pPr>
          </w:p>
          <w:p w14:paraId="56F77CD3"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color w:val="808080" w:themeColor="background1" w:themeShade="80"/>
                <w:kern w:val="0"/>
                <w:sz w:val="24"/>
                <w:szCs w:val="24"/>
              </w:rPr>
              <w:t>2026年8月25日</w:t>
            </w:r>
          </w:p>
        </w:tc>
      </w:tr>
    </w:tbl>
    <w:p w14:paraId="169A8B75" w14:textId="77777777" w:rsidR="008628D1" w:rsidRDefault="008628D1">
      <w:pPr>
        <w:adjustRightInd w:val="0"/>
        <w:snapToGrid w:val="0"/>
        <w:spacing w:before="240" w:line="276" w:lineRule="auto"/>
        <w:jc w:val="center"/>
        <w:rPr>
          <w:rFonts w:ascii="仿宋" w:eastAsia="仿宋"/>
          <w:b/>
          <w:sz w:val="28"/>
          <w:szCs w:val="28"/>
        </w:rPr>
      </w:pPr>
    </w:p>
    <w:p w14:paraId="41E4C745"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5AB382E6" w14:textId="77777777">
        <w:trPr>
          <w:trHeight w:val="624"/>
          <w:jc w:val="center"/>
        </w:trPr>
        <w:tc>
          <w:tcPr>
            <w:tcW w:w="1498" w:type="dxa"/>
            <w:vAlign w:val="center"/>
          </w:tcPr>
          <w:p w14:paraId="00BD6BA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7DD7810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4F7D5BC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1735F6A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0C44EC1F"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4B23074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19D9FF9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5B2FE9F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582EE6CB"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1A58D99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5D9FE8D1"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2F331340" w14:textId="77777777">
        <w:trPr>
          <w:trHeight w:val="624"/>
          <w:jc w:val="center"/>
        </w:trPr>
        <w:tc>
          <w:tcPr>
            <w:tcW w:w="1498" w:type="dxa"/>
            <w:vAlign w:val="center"/>
          </w:tcPr>
          <w:p w14:paraId="33B19DC1" w14:textId="77777777" w:rsidR="008628D1" w:rsidRDefault="008628D1">
            <w:pPr>
              <w:adjustRightInd w:val="0"/>
              <w:snapToGrid w:val="0"/>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w:t>
            </w:r>
            <w:r>
              <w:rPr>
                <w:rFonts w:ascii="楷体" w:eastAsia="楷体" w:hint="eastAsia"/>
              </w:rPr>
              <w:lastRenderedPageBreak/>
              <w:t>发展特征及异常表现，掌握自我调适的基本知识。</w:t>
            </w:r>
          </w:p>
        </w:tc>
        <w:tc>
          <w:tcPr>
            <w:tcW w:w="1582" w:type="dxa"/>
          </w:tcPr>
          <w:p w14:paraId="3FFDB3AE" w14:textId="77777777" w:rsidR="008628D1" w:rsidRDefault="008628D1">
            <w:pPr>
              <w:adjustRightInd w:val="0"/>
              <w:snapToGrid w:val="0"/>
              <w:rPr>
                <w:rFonts w:ascii="楷体" w:eastAsia="楷体"/>
              </w:rPr>
            </w:pPr>
            <w:r>
              <w:rPr>
                <w:rFonts w:ascii="楷体" w:eastAsia="楷体" w:hint="eastAsia"/>
              </w:rPr>
              <w:lastRenderedPageBreak/>
              <w:t>学生扎实地掌握心理学的有关理论和基本概念，明确心理健康的标准及意义，了解大学阶段人的心理发展特征</w:t>
            </w:r>
            <w:r>
              <w:rPr>
                <w:rFonts w:ascii="楷体" w:eastAsia="楷体" w:hint="eastAsia"/>
              </w:rPr>
              <w:lastRenderedPageBreak/>
              <w:t>及异常表现，掌握自我调适的基本知识。</w:t>
            </w:r>
          </w:p>
        </w:tc>
        <w:tc>
          <w:tcPr>
            <w:tcW w:w="1540" w:type="dxa"/>
          </w:tcPr>
          <w:p w14:paraId="02E2E764" w14:textId="77777777" w:rsidR="008628D1" w:rsidRDefault="008628D1">
            <w:pPr>
              <w:adjustRightInd w:val="0"/>
              <w:snapToGrid w:val="0"/>
              <w:rPr>
                <w:rFonts w:ascii="楷体" w:eastAsia="楷体"/>
              </w:rPr>
            </w:pPr>
            <w:r>
              <w:rPr>
                <w:rFonts w:ascii="楷体" w:eastAsia="楷体" w:hint="eastAsia"/>
              </w:rPr>
              <w:lastRenderedPageBreak/>
              <w:t>学生掌握心理学的有关理论和基本概念，明确心理健康的标准及意义，了解大学阶段人的心理发展特征及异</w:t>
            </w:r>
            <w:r>
              <w:rPr>
                <w:rFonts w:ascii="楷体" w:eastAsia="楷体" w:hint="eastAsia"/>
              </w:rPr>
              <w:lastRenderedPageBreak/>
              <w:t>常表现，掌握自我调适的基本知识。</w:t>
            </w:r>
          </w:p>
        </w:tc>
        <w:tc>
          <w:tcPr>
            <w:tcW w:w="1567" w:type="dxa"/>
          </w:tcPr>
          <w:p w14:paraId="55D39E40" w14:textId="77777777" w:rsidR="008628D1" w:rsidRDefault="008628D1">
            <w:pPr>
              <w:adjustRightInd w:val="0"/>
              <w:snapToGrid w:val="0"/>
              <w:rPr>
                <w:rFonts w:ascii="楷体" w:eastAsia="楷体"/>
              </w:rPr>
            </w:pPr>
            <w:r>
              <w:rPr>
                <w:rFonts w:ascii="楷体" w:eastAsia="楷体" w:hint="eastAsia"/>
              </w:rPr>
              <w:lastRenderedPageBreak/>
              <w:t>学生基本掌握心理学的有关理论和基本概念，明确心理健康的标准及意义，了解大学阶段人的心理发展特征及</w:t>
            </w:r>
            <w:r>
              <w:rPr>
                <w:rFonts w:ascii="楷体" w:eastAsia="楷体" w:hint="eastAsia"/>
              </w:rPr>
              <w:lastRenderedPageBreak/>
              <w:t>异常表现，掌握自我调适的基本知识。</w:t>
            </w:r>
          </w:p>
        </w:tc>
        <w:tc>
          <w:tcPr>
            <w:tcW w:w="1496" w:type="dxa"/>
          </w:tcPr>
          <w:p w14:paraId="326ADC90" w14:textId="77777777" w:rsidR="008628D1" w:rsidRDefault="008628D1">
            <w:pPr>
              <w:adjustRightInd w:val="0"/>
              <w:snapToGrid w:val="0"/>
              <w:rPr>
                <w:rFonts w:ascii="楷体" w:eastAsia="楷体"/>
              </w:rPr>
            </w:pPr>
            <w:r>
              <w:rPr>
                <w:rFonts w:ascii="楷体" w:eastAsia="楷体" w:hint="eastAsia"/>
              </w:rPr>
              <w:lastRenderedPageBreak/>
              <w:t>学生掌握心理学的部分理论和基本概念，明确心理健康的标准及意义，了解大学阶段人的心理发展特征及异</w:t>
            </w:r>
            <w:r>
              <w:rPr>
                <w:rFonts w:ascii="楷体" w:eastAsia="楷体" w:hint="eastAsia"/>
              </w:rPr>
              <w:lastRenderedPageBreak/>
              <w:t>常表现，掌握自我调适的基本知识。</w:t>
            </w:r>
          </w:p>
        </w:tc>
        <w:tc>
          <w:tcPr>
            <w:tcW w:w="1528" w:type="dxa"/>
          </w:tcPr>
          <w:p w14:paraId="489C4C97" w14:textId="77777777" w:rsidR="008628D1" w:rsidRDefault="008628D1">
            <w:pPr>
              <w:adjustRightInd w:val="0"/>
              <w:snapToGrid w:val="0"/>
              <w:rPr>
                <w:rFonts w:ascii="楷体" w:eastAsia="楷体"/>
              </w:rPr>
            </w:pPr>
            <w:r>
              <w:rPr>
                <w:rFonts w:ascii="楷体" w:eastAsia="楷体" w:hint="eastAsia"/>
              </w:rPr>
              <w:lastRenderedPageBreak/>
              <w:t>学生未能掌握心理学的有关理论和基本概念，明确心理健康的标准及意义，了解大学阶段人的心理发展特征及</w:t>
            </w:r>
            <w:r>
              <w:rPr>
                <w:rFonts w:ascii="楷体" w:eastAsia="楷体" w:hint="eastAsia"/>
              </w:rPr>
              <w:lastRenderedPageBreak/>
              <w:t>异常表现，掌握自我调适的基本知识。</w:t>
            </w:r>
          </w:p>
        </w:tc>
      </w:tr>
      <w:tr w:rsidR="008628D1" w14:paraId="5B50E58B" w14:textId="77777777">
        <w:trPr>
          <w:trHeight w:val="624"/>
          <w:jc w:val="center"/>
        </w:trPr>
        <w:tc>
          <w:tcPr>
            <w:tcW w:w="1498" w:type="dxa"/>
          </w:tcPr>
          <w:p w14:paraId="55764249" w14:textId="77777777" w:rsidR="008628D1" w:rsidRDefault="008628D1">
            <w:pPr>
              <w:adjustRightInd w:val="0"/>
              <w:snapToGrid w:val="0"/>
              <w:rPr>
                <w:rFonts w:ascii="楷体" w:eastAsia="楷体"/>
              </w:rPr>
            </w:pPr>
            <w:r>
              <w:rPr>
                <w:rFonts w:ascii="楷体" w:eastAsia="楷体" w:hint="eastAsia"/>
              </w:rPr>
              <w:lastRenderedPageBreak/>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34D9C1AA" w14:textId="77777777" w:rsidR="008628D1" w:rsidRDefault="008628D1">
            <w:pPr>
              <w:adjustRightInd w:val="0"/>
              <w:snapToGrid w:val="0"/>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20E753C0" w14:textId="77777777" w:rsidR="008628D1" w:rsidRDefault="008628D1">
            <w:pPr>
              <w:adjustRightInd w:val="0"/>
              <w:snapToGrid w:val="0"/>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6584C10B" w14:textId="77777777" w:rsidR="008628D1" w:rsidRDefault="008628D1">
            <w:pPr>
              <w:adjustRightInd w:val="0"/>
              <w:snapToGrid w:val="0"/>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30EEAA19" w14:textId="77777777" w:rsidR="008628D1" w:rsidRDefault="008628D1">
            <w:pPr>
              <w:adjustRightInd w:val="0"/>
              <w:snapToGrid w:val="0"/>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4F005886" w14:textId="77777777" w:rsidR="008628D1" w:rsidRDefault="008628D1">
            <w:pPr>
              <w:adjustRightInd w:val="0"/>
              <w:snapToGrid w:val="0"/>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0E6D3931" w14:textId="77777777">
        <w:trPr>
          <w:trHeight w:val="624"/>
          <w:jc w:val="center"/>
        </w:trPr>
        <w:tc>
          <w:tcPr>
            <w:tcW w:w="1498" w:type="dxa"/>
          </w:tcPr>
          <w:p w14:paraId="4982EFAB" w14:textId="77777777" w:rsidR="008628D1" w:rsidRDefault="008628D1">
            <w:pPr>
              <w:adjustRightInd w:val="0"/>
              <w:snapToGrid w:val="0"/>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3F315BB9" w14:textId="77777777" w:rsidR="008628D1" w:rsidRDefault="008628D1">
            <w:pPr>
              <w:adjustRightInd w:val="0"/>
              <w:snapToGrid w:val="0"/>
              <w:rPr>
                <w:rFonts w:ascii="楷体" w:eastAsia="楷体"/>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6398918F" w14:textId="77777777" w:rsidR="008628D1" w:rsidRDefault="008628D1">
            <w:pPr>
              <w:adjustRightInd w:val="0"/>
              <w:snapToGrid w:val="0"/>
              <w:rPr>
                <w:rFonts w:ascii="楷体" w:eastAsia="楷体"/>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6F15147B" w14:textId="77777777" w:rsidR="008628D1" w:rsidRDefault="008628D1">
            <w:pPr>
              <w:adjustRightInd w:val="0"/>
              <w:snapToGrid w:val="0"/>
              <w:rPr>
                <w:rFonts w:ascii="楷体" w:eastAsia="楷体"/>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16BFA45A" w14:textId="77777777" w:rsidR="008628D1" w:rsidRDefault="008628D1">
            <w:pPr>
              <w:adjustRightInd w:val="0"/>
              <w:snapToGrid w:val="0"/>
              <w:rPr>
                <w:rFonts w:ascii="楷体" w:eastAsia="楷体"/>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5110D94D" w14:textId="77777777" w:rsidR="008628D1" w:rsidRDefault="008628D1">
            <w:pPr>
              <w:adjustRightInd w:val="0"/>
              <w:snapToGrid w:val="0"/>
              <w:rPr>
                <w:rFonts w:ascii="楷体" w:eastAsia="楷体"/>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0F37B497" w14:textId="77777777" w:rsidR="008628D1" w:rsidRDefault="008628D1"/>
    <w:p w14:paraId="21F0AA23" w14:textId="77777777" w:rsidR="008628D1" w:rsidRDefault="008628D1">
      <w:pPr>
        <w:adjustRightInd w:val="0"/>
        <w:snapToGrid w:val="0"/>
        <w:spacing w:line="560" w:lineRule="exact"/>
        <w:ind w:leftChars="-91" w:left="-191"/>
        <w:rPr>
          <w:rFonts w:ascii="黑体" w:eastAsia="黑体" w:hAnsi="黑体" w:hint="eastAsia"/>
          <w:sz w:val="32"/>
          <w:szCs w:val="32"/>
        </w:rPr>
      </w:pPr>
      <w:r>
        <w:rPr>
          <w:rFonts w:ascii="黑体" w:eastAsia="黑体" w:hAnsi="黑体"/>
          <w:color w:val="808080" w:themeColor="background1" w:themeShade="80"/>
          <w:sz w:val="32"/>
          <w:szCs w:val="32"/>
        </w:rPr>
        <w:t>2</w:t>
      </w:r>
      <w:r>
        <w:rPr>
          <w:rFonts w:ascii="黑体" w:eastAsia="黑体" w:hAnsi="黑体" w:hint="eastAsia"/>
          <w:color w:val="808080" w:themeColor="background1" w:themeShade="80"/>
          <w:sz w:val="32"/>
          <w:szCs w:val="32"/>
        </w:rPr>
        <w:t>6级商务英语</w:t>
      </w:r>
      <w:r>
        <w:rPr>
          <w:rFonts w:ascii="黑体" w:eastAsia="黑体" w:hAnsi="黑体" w:hint="eastAsia"/>
          <w:sz w:val="32"/>
          <w:szCs w:val="32"/>
        </w:rPr>
        <w:t>《大学生心理健康教育》课程教学大纲</w:t>
      </w:r>
    </w:p>
    <w:tbl>
      <w:tblPr>
        <w:tblW w:w="9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049"/>
        <w:gridCol w:w="1357"/>
        <w:gridCol w:w="35"/>
        <w:gridCol w:w="169"/>
        <w:gridCol w:w="1320"/>
        <w:gridCol w:w="1020"/>
        <w:gridCol w:w="395"/>
        <w:gridCol w:w="287"/>
        <w:gridCol w:w="206"/>
        <w:gridCol w:w="154"/>
        <w:gridCol w:w="249"/>
        <w:gridCol w:w="555"/>
        <w:gridCol w:w="153"/>
        <w:gridCol w:w="567"/>
        <w:gridCol w:w="142"/>
        <w:gridCol w:w="709"/>
        <w:gridCol w:w="751"/>
      </w:tblGrid>
      <w:tr w:rsidR="008628D1" w14:paraId="0128BE93" w14:textId="77777777">
        <w:trPr>
          <w:trHeight w:val="454"/>
          <w:jc w:val="center"/>
        </w:trPr>
        <w:tc>
          <w:tcPr>
            <w:tcW w:w="1049" w:type="dxa"/>
            <w:vAlign w:val="center"/>
          </w:tcPr>
          <w:p w14:paraId="28BBC36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46441EB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3E5B684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w:t>
            </w:r>
          </w:p>
          <w:p w14:paraId="53BD1FE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代码</w:t>
            </w:r>
          </w:p>
        </w:tc>
        <w:tc>
          <w:tcPr>
            <w:tcW w:w="2322" w:type="dxa"/>
            <w:gridSpan w:val="5"/>
            <w:vAlign w:val="center"/>
          </w:tcPr>
          <w:p w14:paraId="197D90CD"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1211220001</w:t>
            </w:r>
          </w:p>
        </w:tc>
      </w:tr>
      <w:tr w:rsidR="008628D1" w14:paraId="1FCB3330" w14:textId="77777777">
        <w:trPr>
          <w:trHeight w:val="454"/>
          <w:jc w:val="center"/>
        </w:trPr>
        <w:tc>
          <w:tcPr>
            <w:tcW w:w="1049" w:type="dxa"/>
            <w:vAlign w:val="center"/>
          </w:tcPr>
          <w:p w14:paraId="1323C66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8069" w:type="dxa"/>
            <w:gridSpan w:val="16"/>
            <w:vAlign w:val="center"/>
          </w:tcPr>
          <w:p w14:paraId="5E7FFFD7"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6F86C1F1"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52842597" w14:textId="77777777">
        <w:trPr>
          <w:trHeight w:val="406"/>
          <w:jc w:val="center"/>
        </w:trPr>
        <w:tc>
          <w:tcPr>
            <w:tcW w:w="1049" w:type="dxa"/>
            <w:vAlign w:val="center"/>
          </w:tcPr>
          <w:p w14:paraId="51777CF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70032431"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w:t>
            </w:r>
            <w:r>
              <w:rPr>
                <w:rFonts w:ascii="仿宋" w:eastAsia="仿宋"/>
                <w:color w:val="000000"/>
                <w:sz w:val="24"/>
              </w:rPr>
              <w:t>或</w:t>
            </w:r>
            <w:r>
              <w:rPr>
                <w:rFonts w:ascii="仿宋" w:eastAsia="仿宋" w:hint="eastAsia"/>
                <w:color w:val="000000"/>
                <w:sz w:val="24"/>
              </w:rPr>
              <w:t>2学期</w:t>
            </w:r>
          </w:p>
        </w:tc>
        <w:tc>
          <w:tcPr>
            <w:tcW w:w="1320" w:type="dxa"/>
            <w:vAlign w:val="center"/>
          </w:tcPr>
          <w:p w14:paraId="439058A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2"/>
            <w:vAlign w:val="center"/>
          </w:tcPr>
          <w:p w14:paraId="13A6957B"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451" w:type="dxa"/>
            <w:gridSpan w:val="5"/>
            <w:vAlign w:val="center"/>
          </w:tcPr>
          <w:p w14:paraId="78C13EBC"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322" w:type="dxa"/>
            <w:gridSpan w:val="5"/>
            <w:vAlign w:val="center"/>
          </w:tcPr>
          <w:p w14:paraId="2890B533"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sz w:val="24"/>
                <w:szCs w:val="24"/>
              </w:rPr>
              <w:t>许舒敏</w:t>
            </w:r>
          </w:p>
        </w:tc>
      </w:tr>
      <w:tr w:rsidR="008628D1" w14:paraId="3C8D6E76" w14:textId="77777777">
        <w:trPr>
          <w:trHeight w:val="485"/>
          <w:jc w:val="center"/>
        </w:trPr>
        <w:tc>
          <w:tcPr>
            <w:tcW w:w="1049" w:type="dxa"/>
            <w:vAlign w:val="center"/>
          </w:tcPr>
          <w:p w14:paraId="32A2F74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lastRenderedPageBreak/>
              <w:t>总学时</w:t>
            </w:r>
          </w:p>
        </w:tc>
        <w:tc>
          <w:tcPr>
            <w:tcW w:w="1561" w:type="dxa"/>
            <w:gridSpan w:val="3"/>
            <w:vAlign w:val="center"/>
          </w:tcPr>
          <w:p w14:paraId="30F6694B"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320" w:type="dxa"/>
            <w:vAlign w:val="center"/>
          </w:tcPr>
          <w:p w14:paraId="783222AE"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415" w:type="dxa"/>
            <w:gridSpan w:val="2"/>
            <w:vAlign w:val="center"/>
          </w:tcPr>
          <w:p w14:paraId="36697582"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451" w:type="dxa"/>
            <w:gridSpan w:val="5"/>
            <w:tcBorders>
              <w:right w:val="single" w:sz="4" w:space="0" w:color="000000"/>
            </w:tcBorders>
            <w:vAlign w:val="center"/>
          </w:tcPr>
          <w:p w14:paraId="06CDBF4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322" w:type="dxa"/>
            <w:gridSpan w:val="5"/>
            <w:vAlign w:val="center"/>
          </w:tcPr>
          <w:p w14:paraId="1E30432A" w14:textId="77777777" w:rsidR="008628D1" w:rsidRDefault="008628D1">
            <w:pPr>
              <w:adjustRightInd w:val="0"/>
              <w:snapToGrid w:val="0"/>
              <w:spacing w:line="240" w:lineRule="atLeast"/>
              <w:jc w:val="center"/>
              <w:rPr>
                <w:rFonts w:ascii="仿宋" w:eastAsia="仿宋" w:cs="仿宋"/>
                <w:color w:val="4472C4"/>
                <w:sz w:val="24"/>
                <w:szCs w:val="24"/>
              </w:rPr>
            </w:pPr>
          </w:p>
        </w:tc>
      </w:tr>
      <w:tr w:rsidR="008628D1" w14:paraId="2E0B90F4" w14:textId="77777777">
        <w:trPr>
          <w:trHeight w:val="454"/>
          <w:jc w:val="center"/>
        </w:trPr>
        <w:tc>
          <w:tcPr>
            <w:tcW w:w="1049" w:type="dxa"/>
            <w:vAlign w:val="center"/>
          </w:tcPr>
          <w:p w14:paraId="18D3744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8069" w:type="dxa"/>
            <w:gridSpan w:val="16"/>
            <w:vAlign w:val="center"/>
          </w:tcPr>
          <w:p w14:paraId="03212968" w14:textId="77777777" w:rsidR="008628D1" w:rsidRDefault="008628D1">
            <w:pPr>
              <w:tabs>
                <w:tab w:val="left" w:pos="720"/>
              </w:tabs>
              <w:adjustRightInd w:val="0"/>
              <w:snapToGrid w:val="0"/>
              <w:rPr>
                <w:rFonts w:ascii="仿宋" w:eastAsia="仿宋"/>
                <w:color w:val="000000"/>
                <w:sz w:val="24"/>
              </w:rPr>
            </w:pPr>
            <w:r>
              <w:rPr>
                <w:rFonts w:ascii="仿宋" w:eastAsia="仿宋" w:hint="eastAsia"/>
                <w:color w:val="000000"/>
                <w:sz w:val="24"/>
              </w:rPr>
              <w:t>先修课程：无</w:t>
            </w:r>
          </w:p>
          <w:p w14:paraId="2A3E2B30" w14:textId="77777777" w:rsidR="008628D1" w:rsidRDefault="008628D1">
            <w:pPr>
              <w:tabs>
                <w:tab w:val="left" w:pos="720"/>
              </w:tabs>
              <w:adjustRightInd w:val="0"/>
              <w:snapToGrid w:val="0"/>
              <w:rPr>
                <w:rFonts w:ascii="仿宋" w:eastAsia="仿宋" w:cs="仿宋"/>
                <w:color w:val="000000"/>
                <w:sz w:val="24"/>
                <w:szCs w:val="24"/>
              </w:rPr>
            </w:pPr>
            <w:r>
              <w:rPr>
                <w:rFonts w:ascii="仿宋" w:eastAsia="仿宋" w:hint="eastAsia"/>
                <w:color w:val="000000"/>
                <w:sz w:val="24"/>
              </w:rPr>
              <w:t>后续课程：无</w:t>
            </w:r>
          </w:p>
        </w:tc>
      </w:tr>
      <w:tr w:rsidR="008628D1" w14:paraId="69A31EE2" w14:textId="77777777">
        <w:trPr>
          <w:trHeight w:val="454"/>
          <w:jc w:val="center"/>
        </w:trPr>
        <w:tc>
          <w:tcPr>
            <w:tcW w:w="1049" w:type="dxa"/>
            <w:vAlign w:val="center"/>
          </w:tcPr>
          <w:p w14:paraId="0CC4BA2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8069" w:type="dxa"/>
            <w:gridSpan w:val="16"/>
            <w:vAlign w:val="center"/>
          </w:tcPr>
          <w:p w14:paraId="722752DF" w14:textId="77777777" w:rsidR="008628D1" w:rsidRDefault="008628D1">
            <w:pPr>
              <w:tabs>
                <w:tab w:val="left" w:pos="720"/>
              </w:tabs>
              <w:adjustRightInd w:val="0"/>
              <w:snapToGrid w:val="0"/>
              <w:jc w:val="center"/>
              <w:rPr>
                <w:rFonts w:ascii="仿宋" w:eastAsia="仿宋"/>
                <w:color w:val="FF0000"/>
                <w:sz w:val="24"/>
              </w:rPr>
            </w:pPr>
            <w:r>
              <w:rPr>
                <w:rFonts w:ascii="仿宋" w:eastAsia="仿宋" w:hint="eastAsia"/>
                <w:color w:val="808080" w:themeColor="background1" w:themeShade="80"/>
                <w:sz w:val="24"/>
              </w:rPr>
              <w:t>商务英语</w:t>
            </w:r>
          </w:p>
        </w:tc>
      </w:tr>
      <w:tr w:rsidR="008628D1" w14:paraId="3F6D7DD8" w14:textId="77777777">
        <w:trPr>
          <w:jc w:val="center"/>
        </w:trPr>
        <w:tc>
          <w:tcPr>
            <w:tcW w:w="1049" w:type="dxa"/>
            <w:tcBorders>
              <w:bottom w:val="single" w:sz="4" w:space="0" w:color="auto"/>
            </w:tcBorders>
            <w:vAlign w:val="center"/>
          </w:tcPr>
          <w:p w14:paraId="31E4B74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A</w:t>
            </w:r>
          </w:p>
          <w:p w14:paraId="2E578C8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8069" w:type="dxa"/>
            <w:gridSpan w:val="16"/>
            <w:tcBorders>
              <w:bottom w:val="single" w:sz="4" w:space="0" w:color="auto"/>
            </w:tcBorders>
            <w:vAlign w:val="center"/>
          </w:tcPr>
          <w:p w14:paraId="6FB64B23" w14:textId="77777777" w:rsidR="008628D1" w:rsidRDefault="008628D1">
            <w:pPr>
              <w:adjustRightInd w:val="0"/>
              <w:snapToGrid w:val="0"/>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.2021.</w:t>
            </w:r>
            <w:r>
              <w:rPr>
                <w:rFonts w:ascii="仿宋" w:eastAsia="仿宋" w:hint="eastAsia"/>
                <w:color w:val="000000"/>
                <w:sz w:val="24"/>
              </w:rPr>
              <w:t xml:space="preserve">  </w:t>
            </w:r>
          </w:p>
        </w:tc>
      </w:tr>
      <w:tr w:rsidR="008628D1" w14:paraId="13B9C7E2" w14:textId="77777777">
        <w:trPr>
          <w:jc w:val="center"/>
        </w:trPr>
        <w:tc>
          <w:tcPr>
            <w:tcW w:w="1049" w:type="dxa"/>
            <w:tcBorders>
              <w:bottom w:val="single" w:sz="4" w:space="0" w:color="auto"/>
            </w:tcBorders>
            <w:vAlign w:val="center"/>
          </w:tcPr>
          <w:p w14:paraId="6681925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B</w:t>
            </w:r>
          </w:p>
          <w:p w14:paraId="13D73F3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主要参考书籍</w:t>
            </w:r>
          </w:p>
        </w:tc>
        <w:tc>
          <w:tcPr>
            <w:tcW w:w="8069" w:type="dxa"/>
            <w:gridSpan w:val="16"/>
            <w:tcBorders>
              <w:bottom w:val="single" w:sz="4" w:space="0" w:color="auto"/>
            </w:tcBorders>
          </w:tcPr>
          <w:p w14:paraId="43A1CCC5" w14:textId="77777777" w:rsidR="008628D1" w:rsidRDefault="008628D1">
            <w:pPr>
              <w:adjustRightInd w:val="0"/>
              <w:snapToGrid w:val="0"/>
              <w:rPr>
                <w:rFonts w:ascii="仿宋" w:eastAsia="仿宋"/>
                <w:color w:val="000000"/>
                <w:sz w:val="24"/>
              </w:rPr>
            </w:pPr>
            <w:r>
              <w:rPr>
                <w:rFonts w:ascii="仿宋" w:eastAsia="仿宋" w:hint="eastAsia"/>
                <w:color w:val="000000"/>
                <w:sz w:val="24"/>
              </w:rPr>
              <w:t>姚本先.大学生心理健康教育.北京师范大学出版社,2021</w:t>
            </w:r>
          </w:p>
          <w:p w14:paraId="31397197" w14:textId="77777777" w:rsidR="008628D1" w:rsidRDefault="008628D1">
            <w:pPr>
              <w:adjustRightInd w:val="0"/>
              <w:snapToGrid w:val="0"/>
              <w:rPr>
                <w:rFonts w:ascii="仿宋" w:eastAsia="仿宋"/>
                <w:color w:val="000000"/>
                <w:sz w:val="24"/>
              </w:rPr>
            </w:pPr>
            <w:r>
              <w:rPr>
                <w:rFonts w:ascii="仿宋" w:eastAsia="仿宋" w:hint="eastAsia"/>
                <w:color w:val="000000"/>
                <w:sz w:val="24"/>
              </w:rPr>
              <w:t>俞国良.大学生心理健康教育.中国人民大学出版社,2022</w:t>
            </w:r>
          </w:p>
          <w:p w14:paraId="03C78766"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张大均.大学生心理健康.清华大学出版社,2021</w:t>
            </w:r>
          </w:p>
          <w:p w14:paraId="18A209DB" w14:textId="77777777" w:rsidR="008628D1" w:rsidRDefault="008628D1">
            <w:pPr>
              <w:adjustRightInd w:val="0"/>
              <w:snapToGrid w:val="0"/>
              <w:rPr>
                <w:rFonts w:ascii="仿宋" w:eastAsia="仿宋"/>
                <w:color w:val="000000"/>
                <w:sz w:val="24"/>
              </w:rPr>
            </w:pPr>
            <w:r>
              <w:rPr>
                <w:rFonts w:ascii="仿宋" w:eastAsia="仿宋" w:hint="eastAsia"/>
                <w:color w:val="000000"/>
                <w:sz w:val="24"/>
              </w:rPr>
              <w:t>沈德立.大学生心理健康.高等教育出版社.2013</w:t>
            </w:r>
          </w:p>
          <w:p w14:paraId="1B60DA12"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张满堂.心灵之路——大学生心理健康教育.南开大学出版社.2012</w:t>
            </w:r>
          </w:p>
          <w:p w14:paraId="6D9AB143" w14:textId="77777777" w:rsidR="008628D1" w:rsidRDefault="008628D1">
            <w:pPr>
              <w:adjustRightInd w:val="0"/>
              <w:snapToGrid w:val="0"/>
              <w:rPr>
                <w:rFonts w:ascii="仿宋" w:eastAsia="仿宋"/>
                <w:color w:val="000000"/>
                <w:sz w:val="24"/>
              </w:rPr>
            </w:pPr>
            <w:r>
              <w:rPr>
                <w:rFonts w:ascii="仿宋" w:eastAsia="仿宋" w:hint="eastAsia"/>
                <w:color w:val="000000"/>
                <w:sz w:val="24"/>
              </w:rPr>
              <w:t>葛明贵.大学生心理健康教育.教育科学出版社.2014</w:t>
            </w:r>
          </w:p>
          <w:p w14:paraId="628F578A" w14:textId="77777777" w:rsidR="008628D1" w:rsidRDefault="008628D1">
            <w:pPr>
              <w:adjustRightInd w:val="0"/>
              <w:snapToGrid w:val="0"/>
              <w:rPr>
                <w:rFonts w:ascii="仿宋" w:eastAsia="仿宋"/>
                <w:color w:val="000000"/>
                <w:sz w:val="24"/>
              </w:rPr>
            </w:pPr>
            <w:r>
              <w:rPr>
                <w:rFonts w:ascii="仿宋" w:eastAsia="仿宋" w:hint="eastAsia"/>
                <w:color w:val="000000"/>
                <w:sz w:val="24"/>
              </w:rPr>
              <w:t>孟娟.自助与成长——大学生心理健康教育.国家行政学院出版社.2013</w:t>
            </w:r>
          </w:p>
          <w:p w14:paraId="301E413F" w14:textId="77777777" w:rsidR="008628D1" w:rsidRDefault="008628D1">
            <w:pPr>
              <w:adjustRightInd w:val="0"/>
              <w:snapToGrid w:val="0"/>
              <w:rPr>
                <w:rFonts w:ascii="仿宋" w:eastAsia="仿宋" w:cs="宋体"/>
                <w:bCs/>
                <w:kern w:val="0"/>
                <w:sz w:val="18"/>
                <w:szCs w:val="18"/>
              </w:rPr>
            </w:pPr>
            <w:r>
              <w:rPr>
                <w:rFonts w:ascii="仿宋" w:eastAsia="仿宋" w:hint="eastAsia"/>
                <w:color w:val="000000"/>
                <w:sz w:val="24"/>
              </w:rPr>
              <w:t>余世伟.哈佛大学的第一堂心理课.百花洲文艺出版社.2014</w:t>
            </w:r>
          </w:p>
        </w:tc>
      </w:tr>
      <w:tr w:rsidR="008628D1" w14:paraId="4A90C7BA" w14:textId="77777777">
        <w:trPr>
          <w:jc w:val="center"/>
        </w:trPr>
        <w:tc>
          <w:tcPr>
            <w:tcW w:w="1049" w:type="dxa"/>
            <w:tcBorders>
              <w:bottom w:val="single" w:sz="4" w:space="0" w:color="auto"/>
            </w:tcBorders>
            <w:vAlign w:val="center"/>
          </w:tcPr>
          <w:p w14:paraId="5935F33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C</w:t>
            </w:r>
          </w:p>
          <w:p w14:paraId="05C0046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线上学习资源</w:t>
            </w:r>
          </w:p>
        </w:tc>
        <w:tc>
          <w:tcPr>
            <w:tcW w:w="8069" w:type="dxa"/>
            <w:gridSpan w:val="16"/>
            <w:tcBorders>
              <w:bottom w:val="single" w:sz="4" w:space="0" w:color="auto"/>
            </w:tcBorders>
          </w:tcPr>
          <w:p w14:paraId="3274EC0F" w14:textId="77777777" w:rsidR="008628D1" w:rsidRDefault="008628D1">
            <w:pPr>
              <w:adjustRightInd w:val="0"/>
              <w:snapToGrid w:val="0"/>
              <w:rPr>
                <w:rFonts w:ascii="仿宋" w:eastAsia="仿宋" w:cs="仿宋"/>
                <w:color w:val="4472C4"/>
                <w:sz w:val="24"/>
                <w:szCs w:val="24"/>
              </w:rPr>
            </w:pPr>
            <w:r>
              <w:rPr>
                <w:rFonts w:ascii="仿宋" w:eastAsia="仿宋" w:hint="eastAsia"/>
                <w:color w:val="000000"/>
                <w:sz w:val="24"/>
              </w:rPr>
              <w:t>本课程已经建立超星平台网络课程，同学们依据学校提供的帐号与密码登录课程网站，可查看教学大纲、授课计划、考核方法、课程PPT、教学视频等教学资源。</w:t>
            </w:r>
          </w:p>
        </w:tc>
      </w:tr>
      <w:tr w:rsidR="008628D1" w14:paraId="54155451" w14:textId="77777777">
        <w:trPr>
          <w:trHeight w:val="90"/>
          <w:jc w:val="center"/>
        </w:trPr>
        <w:tc>
          <w:tcPr>
            <w:tcW w:w="1049" w:type="dxa"/>
            <w:shd w:val="clear" w:color="auto" w:fill="FFFFFF"/>
            <w:vAlign w:val="center"/>
          </w:tcPr>
          <w:p w14:paraId="2F4B00F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D</w:t>
            </w:r>
          </w:p>
          <w:p w14:paraId="6B70C7C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60AC815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8069" w:type="dxa"/>
            <w:gridSpan w:val="16"/>
            <w:shd w:val="clear" w:color="auto" w:fill="FFFFFF"/>
          </w:tcPr>
          <w:p w14:paraId="54EAF066" w14:textId="77777777" w:rsidR="008628D1" w:rsidRDefault="008628D1">
            <w:pPr>
              <w:adjustRightInd w:val="0"/>
              <w:snapToGrid w:val="0"/>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627B4E82" w14:textId="77777777">
        <w:trPr>
          <w:trHeight w:val="769"/>
          <w:jc w:val="center"/>
        </w:trPr>
        <w:tc>
          <w:tcPr>
            <w:tcW w:w="1049" w:type="dxa"/>
            <w:vMerge w:val="restart"/>
            <w:shd w:val="clear" w:color="auto" w:fill="FFFFFF"/>
            <w:vAlign w:val="center"/>
          </w:tcPr>
          <w:p w14:paraId="51508A6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E</w:t>
            </w:r>
          </w:p>
          <w:p w14:paraId="19DA8F9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8069" w:type="dxa"/>
            <w:gridSpan w:val="16"/>
            <w:shd w:val="clear" w:color="auto" w:fill="FFFFFF"/>
          </w:tcPr>
          <w:p w14:paraId="70C3B5EC" w14:textId="77777777" w:rsidR="008628D1" w:rsidRDefault="008628D1">
            <w:pPr>
              <w:adjustRightInd w:val="0"/>
              <w:snapToGrid w:val="0"/>
              <w:rPr>
                <w:rFonts w:ascii="仿宋" w:eastAsia="仿宋"/>
                <w:sz w:val="24"/>
              </w:rPr>
            </w:pPr>
            <w:r>
              <w:rPr>
                <w:rFonts w:ascii="仿宋" w:eastAsia="仿宋" w:hint="eastAsia"/>
                <w:sz w:val="24"/>
              </w:rPr>
              <w:t>通过本课程的学习，学生具备如下知识、能力及情感态度价值观：</w:t>
            </w:r>
          </w:p>
          <w:p w14:paraId="1F271AAB" w14:textId="77777777" w:rsidR="008628D1" w:rsidRDefault="008628D1">
            <w:pPr>
              <w:adjustRightInd w:val="0"/>
              <w:snapToGrid w:val="0"/>
              <w:rPr>
                <w:rFonts w:ascii="仿宋" w:eastAsia="仿宋"/>
                <w:sz w:val="24"/>
                <w:shd w:val="solid" w:color="FFFFFF" w:fill="FFFFFF"/>
              </w:rPr>
            </w:pPr>
            <w:r>
              <w:rPr>
                <w:rFonts w:ascii="仿宋" w:eastAsia="仿宋" w:hint="eastAsia"/>
                <w:sz w:val="24"/>
              </w:rPr>
              <w:t>课程目标1：通过本课程的教学，使学生了解心理学的有关理论和基本概念，明确心理健康的标准及意义，了解大学阶段人的心理发展特征及异常表现，掌握自我调适的基本知识。</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D1H</w:t>
            </w:r>
            <w:r>
              <w:rPr>
                <w:rFonts w:ascii="仿宋" w:eastAsia="仿宋"/>
                <w:color w:val="808080" w:themeColor="background1" w:themeShade="80"/>
                <w:sz w:val="24"/>
                <w:shd w:val="solid" w:color="FFFFFF" w:fill="FFFFFF"/>
              </w:rPr>
              <w:t>）</w:t>
            </w:r>
          </w:p>
          <w:p w14:paraId="3A36D662" w14:textId="77777777" w:rsidR="008628D1" w:rsidRDefault="008628D1">
            <w:pPr>
              <w:adjustRightInd w:val="0"/>
              <w:snapToGrid w:val="0"/>
              <w:rPr>
                <w:rFonts w:ascii="仿宋" w:eastAsia="仿宋"/>
                <w:sz w:val="24"/>
                <w:shd w:val="solid" w:color="FFFFFF" w:fill="FFFFFF"/>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通技能、问题解决技能、自我管理技能、人际交往技能和生涯规划技能等。</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E1H</w:t>
            </w:r>
            <w:r>
              <w:rPr>
                <w:rFonts w:ascii="仿宋" w:eastAsia="仿宋"/>
                <w:color w:val="808080" w:themeColor="background1" w:themeShade="80"/>
                <w:sz w:val="24"/>
                <w:shd w:val="solid" w:color="FFFFFF" w:fill="FFFFFF"/>
              </w:rPr>
              <w:t>）</w:t>
            </w:r>
          </w:p>
          <w:p w14:paraId="64CB3348" w14:textId="77777777" w:rsidR="008628D1" w:rsidRDefault="008628D1">
            <w:pPr>
              <w:adjustRightInd w:val="0"/>
              <w:snapToGrid w:val="0"/>
              <w:rPr>
                <w:rFonts w:ascii="仿宋" w:eastAsia="仿宋"/>
                <w:color w:val="808080" w:themeColor="background1" w:themeShade="80"/>
                <w:sz w:val="24"/>
                <w:shd w:val="solid" w:color="FFFFFF" w:fill="FFFFFF"/>
              </w:rPr>
            </w:pPr>
            <w:r>
              <w:rPr>
                <w:rFonts w:ascii="仿宋" w:eastAsia="仿宋" w:hint="eastAsia"/>
                <w:sz w:val="24"/>
                <w:shd w:val="solid" w:color="FFFFFF" w:fill="FFFFFF"/>
              </w:rPr>
              <w:t>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E2M</w:t>
            </w:r>
            <w:r>
              <w:rPr>
                <w:rFonts w:ascii="仿宋" w:eastAsia="仿宋"/>
                <w:color w:val="808080" w:themeColor="background1" w:themeShade="80"/>
                <w:sz w:val="24"/>
                <w:shd w:val="solid" w:color="FFFFFF" w:fill="FFFFFF"/>
              </w:rPr>
              <w:t>）</w:t>
            </w:r>
          </w:p>
        </w:tc>
      </w:tr>
      <w:tr w:rsidR="008628D1" w14:paraId="029FE8D0" w14:textId="77777777">
        <w:trPr>
          <w:trHeight w:val="707"/>
          <w:jc w:val="center"/>
        </w:trPr>
        <w:tc>
          <w:tcPr>
            <w:tcW w:w="1049" w:type="dxa"/>
            <w:vMerge/>
            <w:shd w:val="clear" w:color="auto" w:fill="FFFFFF"/>
            <w:vAlign w:val="center"/>
          </w:tcPr>
          <w:p w14:paraId="2F7FCD02" w14:textId="77777777" w:rsidR="008628D1" w:rsidRDefault="008628D1"/>
        </w:tc>
        <w:tc>
          <w:tcPr>
            <w:tcW w:w="1357" w:type="dxa"/>
            <w:tcBorders>
              <w:bottom w:val="single" w:sz="4" w:space="0" w:color="auto"/>
            </w:tcBorders>
            <w:shd w:val="clear" w:color="auto" w:fill="FFFFFF"/>
            <w:vAlign w:val="center"/>
          </w:tcPr>
          <w:p w14:paraId="54E8A243"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课程目标</w:t>
            </w:r>
          </w:p>
        </w:tc>
        <w:tc>
          <w:tcPr>
            <w:tcW w:w="5110" w:type="dxa"/>
            <w:gridSpan w:val="12"/>
            <w:tcBorders>
              <w:bottom w:val="single" w:sz="4" w:space="0" w:color="auto"/>
            </w:tcBorders>
            <w:shd w:val="clear" w:color="auto" w:fill="FFFFFF"/>
            <w:vAlign w:val="center"/>
          </w:tcPr>
          <w:p w14:paraId="7BA5CAB0"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毕业要求分解指标点</w:t>
            </w:r>
          </w:p>
        </w:tc>
        <w:tc>
          <w:tcPr>
            <w:tcW w:w="1602" w:type="dxa"/>
            <w:gridSpan w:val="3"/>
            <w:tcBorders>
              <w:bottom w:val="single" w:sz="4" w:space="0" w:color="auto"/>
            </w:tcBorders>
            <w:shd w:val="clear" w:color="auto" w:fill="FFFFFF"/>
            <w:vAlign w:val="center"/>
          </w:tcPr>
          <w:p w14:paraId="225DC6CA"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w:t>
            </w:r>
          </w:p>
        </w:tc>
      </w:tr>
      <w:tr w:rsidR="008628D1" w14:paraId="174A06AE" w14:textId="77777777">
        <w:trPr>
          <w:trHeight w:val="985"/>
          <w:jc w:val="center"/>
        </w:trPr>
        <w:tc>
          <w:tcPr>
            <w:tcW w:w="1049" w:type="dxa"/>
            <w:vMerge/>
            <w:shd w:val="clear" w:color="auto" w:fill="FFFFFF"/>
            <w:vAlign w:val="center"/>
          </w:tcPr>
          <w:p w14:paraId="4BB3143B" w14:textId="77777777" w:rsidR="008628D1" w:rsidRDefault="008628D1"/>
        </w:tc>
        <w:tc>
          <w:tcPr>
            <w:tcW w:w="1357" w:type="dxa"/>
            <w:tcBorders>
              <w:bottom w:val="single" w:sz="4" w:space="0" w:color="auto"/>
            </w:tcBorders>
            <w:shd w:val="clear" w:color="auto" w:fill="FFFFFF"/>
            <w:vAlign w:val="center"/>
          </w:tcPr>
          <w:p w14:paraId="301BFCC5" w14:textId="77777777" w:rsidR="008628D1" w:rsidRDefault="008628D1">
            <w:pPr>
              <w:adjustRightInd w:val="0"/>
              <w:snapToGrid w:val="0"/>
              <w:jc w:val="center"/>
              <w:rPr>
                <w:rFonts w:ascii="仿宋" w:eastAsia="仿宋"/>
                <w:sz w:val="24"/>
              </w:rPr>
            </w:pPr>
            <w:r>
              <w:rPr>
                <w:rFonts w:ascii="仿宋" w:eastAsia="仿宋" w:hint="eastAsia"/>
                <w:sz w:val="24"/>
              </w:rPr>
              <w:t>课程目标1</w:t>
            </w:r>
          </w:p>
        </w:tc>
        <w:tc>
          <w:tcPr>
            <w:tcW w:w="5110" w:type="dxa"/>
            <w:gridSpan w:val="12"/>
            <w:shd w:val="clear" w:color="auto" w:fill="FFFFFF"/>
            <w:vAlign w:val="center"/>
          </w:tcPr>
          <w:p w14:paraId="3CBCDA2C" w14:textId="77777777" w:rsidR="008628D1" w:rsidRDefault="008628D1">
            <w:pPr>
              <w:adjustRightInd w:val="0"/>
              <w:snapToGrid w:val="0"/>
              <w:rPr>
                <w:rFonts w:ascii="仿宋" w:eastAsia="仿宋"/>
                <w:color w:val="808080" w:themeColor="background1" w:themeShade="80"/>
                <w:sz w:val="24"/>
              </w:rPr>
            </w:pPr>
            <w:r>
              <w:rPr>
                <w:rFonts w:ascii="仿宋" w:eastAsia="仿宋" w:hint="eastAsia"/>
                <w:color w:val="808080" w:themeColor="background1" w:themeShade="80"/>
                <w:sz w:val="24"/>
              </w:rPr>
              <w:t>D1 具备较强的表达能力，能够进行有效的商务沟通和交流，具有团队合作精神；</w:t>
            </w:r>
          </w:p>
        </w:tc>
        <w:tc>
          <w:tcPr>
            <w:tcW w:w="1602" w:type="dxa"/>
            <w:gridSpan w:val="3"/>
            <w:shd w:val="clear" w:color="auto" w:fill="FFFFFF"/>
            <w:vAlign w:val="center"/>
          </w:tcPr>
          <w:p w14:paraId="340AA433"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协作整合</w:t>
            </w:r>
          </w:p>
        </w:tc>
      </w:tr>
      <w:tr w:rsidR="008628D1" w14:paraId="0DFF38A0" w14:textId="77777777">
        <w:trPr>
          <w:trHeight w:val="1144"/>
          <w:jc w:val="center"/>
        </w:trPr>
        <w:tc>
          <w:tcPr>
            <w:tcW w:w="1049" w:type="dxa"/>
            <w:vMerge/>
            <w:shd w:val="clear" w:color="auto" w:fill="FFFFFF"/>
            <w:vAlign w:val="center"/>
          </w:tcPr>
          <w:p w14:paraId="0DEF0600" w14:textId="77777777" w:rsidR="008628D1" w:rsidRDefault="008628D1"/>
        </w:tc>
        <w:tc>
          <w:tcPr>
            <w:tcW w:w="1357" w:type="dxa"/>
            <w:shd w:val="clear" w:color="auto" w:fill="FFFFFF"/>
            <w:vAlign w:val="center"/>
          </w:tcPr>
          <w:p w14:paraId="25C5D7BD" w14:textId="77777777" w:rsidR="008628D1" w:rsidRDefault="008628D1">
            <w:pPr>
              <w:adjustRightInd w:val="0"/>
              <w:snapToGrid w:val="0"/>
              <w:jc w:val="center"/>
              <w:rPr>
                <w:rFonts w:ascii="仿宋" w:eastAsia="仿宋"/>
                <w:sz w:val="24"/>
              </w:rPr>
            </w:pPr>
            <w:r>
              <w:rPr>
                <w:rFonts w:ascii="仿宋" w:eastAsia="仿宋" w:hint="eastAsia"/>
                <w:sz w:val="24"/>
              </w:rPr>
              <w:t>课程目标2</w:t>
            </w:r>
          </w:p>
        </w:tc>
        <w:tc>
          <w:tcPr>
            <w:tcW w:w="5110" w:type="dxa"/>
            <w:gridSpan w:val="12"/>
            <w:shd w:val="clear" w:color="auto" w:fill="FFFFFF"/>
            <w:vAlign w:val="center"/>
          </w:tcPr>
          <w:p w14:paraId="31F227CE" w14:textId="77777777" w:rsidR="008628D1" w:rsidRDefault="008628D1">
            <w:pPr>
              <w:adjustRightInd w:val="0"/>
              <w:snapToGrid w:val="0"/>
              <w:rPr>
                <w:rFonts w:ascii="仿宋" w:eastAsia="仿宋"/>
                <w:color w:val="808080" w:themeColor="background1" w:themeShade="80"/>
                <w:sz w:val="24"/>
              </w:rPr>
            </w:pPr>
            <w:r>
              <w:rPr>
                <w:rFonts w:ascii="仿宋" w:eastAsia="仿宋"/>
                <w:color w:val="808080" w:themeColor="background1" w:themeShade="80"/>
                <w:sz w:val="24"/>
              </w:rPr>
              <w:t xml:space="preserve">E1 具备良好的思想品德、人文精神、商业伦理意识和岗位职业素养； </w:t>
            </w:r>
          </w:p>
        </w:tc>
        <w:tc>
          <w:tcPr>
            <w:tcW w:w="1602" w:type="dxa"/>
            <w:gridSpan w:val="3"/>
            <w:shd w:val="clear" w:color="auto" w:fill="FFFFFF"/>
            <w:vAlign w:val="center"/>
          </w:tcPr>
          <w:p w14:paraId="31EDE1E1"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社会责任</w:t>
            </w:r>
          </w:p>
        </w:tc>
      </w:tr>
      <w:tr w:rsidR="008628D1" w14:paraId="6FF9D095" w14:textId="77777777">
        <w:trPr>
          <w:trHeight w:val="1158"/>
          <w:jc w:val="center"/>
        </w:trPr>
        <w:tc>
          <w:tcPr>
            <w:tcW w:w="1049" w:type="dxa"/>
            <w:shd w:val="clear" w:color="auto" w:fill="FFFFFF"/>
            <w:vAlign w:val="center"/>
          </w:tcPr>
          <w:p w14:paraId="132C1B55" w14:textId="77777777" w:rsidR="008628D1" w:rsidRDefault="008628D1">
            <w:pPr>
              <w:adjustRightInd w:val="0"/>
              <w:snapToGrid w:val="0"/>
              <w:spacing w:line="240" w:lineRule="atLeast"/>
              <w:jc w:val="center"/>
              <w:rPr>
                <w:rFonts w:ascii="仿宋" w:eastAsia="仿宋" w:cs="仿宋"/>
                <w:color w:val="000000"/>
                <w:sz w:val="24"/>
                <w:szCs w:val="24"/>
              </w:rPr>
            </w:pPr>
          </w:p>
        </w:tc>
        <w:tc>
          <w:tcPr>
            <w:tcW w:w="1357" w:type="dxa"/>
            <w:shd w:val="clear" w:color="auto" w:fill="FFFFFF"/>
            <w:vAlign w:val="center"/>
          </w:tcPr>
          <w:p w14:paraId="1E21511D" w14:textId="77777777" w:rsidR="008628D1" w:rsidRDefault="008628D1">
            <w:pPr>
              <w:adjustRightInd w:val="0"/>
              <w:snapToGrid w:val="0"/>
              <w:jc w:val="center"/>
              <w:rPr>
                <w:rFonts w:ascii="仿宋" w:eastAsia="仿宋" w:cs="Times New Roman Regular"/>
                <w:sz w:val="24"/>
              </w:rPr>
            </w:pPr>
            <w:r>
              <w:rPr>
                <w:rFonts w:ascii="仿宋" w:eastAsia="仿宋" w:hint="eastAsia"/>
                <w:sz w:val="24"/>
              </w:rPr>
              <w:t>课程目标3</w:t>
            </w:r>
          </w:p>
        </w:tc>
        <w:tc>
          <w:tcPr>
            <w:tcW w:w="5110" w:type="dxa"/>
            <w:gridSpan w:val="12"/>
            <w:shd w:val="clear" w:color="auto" w:fill="FFFFFF"/>
            <w:vAlign w:val="center"/>
          </w:tcPr>
          <w:p w14:paraId="7F319914" w14:textId="77777777" w:rsidR="008628D1" w:rsidRDefault="008628D1">
            <w:pPr>
              <w:adjustRightInd w:val="0"/>
              <w:snapToGrid w:val="0"/>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E2 具备绿色发展理念，并实践于商务英语领域。</w:t>
            </w:r>
          </w:p>
        </w:tc>
        <w:tc>
          <w:tcPr>
            <w:tcW w:w="1602" w:type="dxa"/>
            <w:gridSpan w:val="3"/>
            <w:shd w:val="clear" w:color="auto" w:fill="FFFFFF"/>
            <w:vAlign w:val="center"/>
          </w:tcPr>
          <w:p w14:paraId="2CCA8269"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社会责任</w:t>
            </w:r>
          </w:p>
        </w:tc>
      </w:tr>
      <w:tr w:rsidR="008628D1" w14:paraId="63E6EE46" w14:textId="77777777">
        <w:trPr>
          <w:trHeight w:val="582"/>
          <w:jc w:val="center"/>
        </w:trPr>
        <w:tc>
          <w:tcPr>
            <w:tcW w:w="1049" w:type="dxa"/>
            <w:vMerge w:val="restart"/>
            <w:shd w:val="clear" w:color="auto" w:fill="FFFFFF"/>
            <w:vAlign w:val="center"/>
          </w:tcPr>
          <w:p w14:paraId="5DC3C72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F</w:t>
            </w:r>
          </w:p>
          <w:p w14:paraId="3ABD350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6467" w:type="dxa"/>
            <w:gridSpan w:val="13"/>
            <w:shd w:val="clear" w:color="auto" w:fill="FFFFFF"/>
            <w:vAlign w:val="center"/>
          </w:tcPr>
          <w:p w14:paraId="07A76CE4"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851" w:type="dxa"/>
            <w:gridSpan w:val="2"/>
            <w:shd w:val="clear" w:color="auto" w:fill="FFFFFF"/>
            <w:vAlign w:val="center"/>
          </w:tcPr>
          <w:p w14:paraId="3D090E2A"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751" w:type="dxa"/>
            <w:shd w:val="clear" w:color="auto" w:fill="FFFFFF"/>
            <w:vAlign w:val="center"/>
          </w:tcPr>
          <w:p w14:paraId="1F7148F6"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学时</w:t>
            </w:r>
          </w:p>
          <w:p w14:paraId="5808C7D4"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2FD259F6" w14:textId="77777777">
        <w:trPr>
          <w:trHeight w:val="454"/>
          <w:jc w:val="center"/>
        </w:trPr>
        <w:tc>
          <w:tcPr>
            <w:tcW w:w="1049" w:type="dxa"/>
            <w:vMerge/>
            <w:shd w:val="clear" w:color="auto" w:fill="FFFFFF"/>
            <w:vAlign w:val="center"/>
          </w:tcPr>
          <w:p w14:paraId="2D4FE09A" w14:textId="77777777" w:rsidR="008628D1" w:rsidRDefault="008628D1"/>
        </w:tc>
        <w:tc>
          <w:tcPr>
            <w:tcW w:w="6467" w:type="dxa"/>
            <w:gridSpan w:val="13"/>
            <w:vAlign w:val="center"/>
          </w:tcPr>
          <w:p w14:paraId="6C68405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第一章 课程导入与概述</w:t>
            </w:r>
          </w:p>
          <w:p w14:paraId="767A60D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一、大学：自由or自主</w:t>
            </w:r>
          </w:p>
          <w:p w14:paraId="4FE1FA5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二、课堂纪律</w:t>
            </w:r>
          </w:p>
          <w:p w14:paraId="2B4D942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三、考核方式</w:t>
            </w:r>
          </w:p>
          <w:p w14:paraId="5A3A6181" w14:textId="77777777" w:rsidR="008628D1" w:rsidRDefault="008628D1">
            <w:pPr>
              <w:adjustRightInd w:val="0"/>
              <w:snapToGrid w:val="0"/>
              <w:rPr>
                <w:rFonts w:ascii="仿宋" w:eastAsia="仿宋" w:cs="仿宋"/>
                <w:kern w:val="0"/>
                <w:sz w:val="24"/>
                <w:szCs w:val="24"/>
              </w:rPr>
            </w:pPr>
          </w:p>
          <w:p w14:paraId="0CBB85E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知道：课堂纪律与考核方式。</w:t>
            </w:r>
          </w:p>
          <w:p w14:paraId="110DBCC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领会：自由需以自主为前提。</w:t>
            </w:r>
          </w:p>
          <w:p w14:paraId="5710C6E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运用：制定个人学习计划。</w:t>
            </w:r>
          </w:p>
          <w:p w14:paraId="39AC9D16"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思政点1：</w:t>
            </w:r>
            <w:r>
              <w:rPr>
                <w:rFonts w:ascii="仿宋" w:eastAsia="仿宋" w:cs="仿宋" w:hint="eastAsia"/>
                <w:kern w:val="0"/>
                <w:sz w:val="24"/>
                <w:szCs w:val="24"/>
              </w:rPr>
              <w:t>如何应对更加自主的大学生活。</w:t>
            </w:r>
          </w:p>
          <w:p w14:paraId="2E131BC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上了大学，就自由了？ 是更自主了：大学是一个平台，一个时间平台，一个空间平台。自主安排好学习和生活的重要性。</w:t>
            </w:r>
          </w:p>
          <w:p w14:paraId="2E1E53E7"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思政点2：</w:t>
            </w:r>
            <w:r>
              <w:rPr>
                <w:rFonts w:ascii="仿宋" w:eastAsia="仿宋" w:cs="仿宋" w:hint="eastAsia"/>
                <w:kern w:val="0"/>
                <w:sz w:val="24"/>
                <w:szCs w:val="24"/>
              </w:rPr>
              <w:t>大学要完成从学生向社会人的心理过渡</w:t>
            </w:r>
          </w:p>
          <w:p w14:paraId="5C8582E2"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08FAFA43"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t>支撑课程目标1、2</w:t>
            </w:r>
          </w:p>
        </w:tc>
        <w:tc>
          <w:tcPr>
            <w:tcW w:w="751" w:type="dxa"/>
            <w:shd w:val="clear" w:color="auto" w:fill="FFFFFF"/>
            <w:vAlign w:val="center"/>
          </w:tcPr>
          <w:p w14:paraId="1F5F8DDF"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4472C4"/>
                <w:sz w:val="24"/>
                <w:szCs w:val="24"/>
              </w:rPr>
              <w:t>2</w:t>
            </w:r>
          </w:p>
        </w:tc>
      </w:tr>
      <w:tr w:rsidR="008628D1" w14:paraId="69EE48C7" w14:textId="77777777">
        <w:trPr>
          <w:trHeight w:val="454"/>
          <w:jc w:val="center"/>
        </w:trPr>
        <w:tc>
          <w:tcPr>
            <w:tcW w:w="1049" w:type="dxa"/>
            <w:vMerge/>
            <w:shd w:val="clear" w:color="auto" w:fill="FFFFFF"/>
            <w:vAlign w:val="center"/>
          </w:tcPr>
          <w:p w14:paraId="33D203D1" w14:textId="77777777" w:rsidR="008628D1" w:rsidRDefault="008628D1"/>
        </w:tc>
        <w:tc>
          <w:tcPr>
            <w:tcW w:w="6467" w:type="dxa"/>
            <w:gridSpan w:val="13"/>
            <w:vAlign w:val="center"/>
          </w:tcPr>
          <w:p w14:paraId="1AE92D6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第二章 健康与心理健康</w:t>
            </w:r>
          </w:p>
          <w:p w14:paraId="7E7FEFB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一、校园生活满意度调查</w:t>
            </w:r>
          </w:p>
          <w:p w14:paraId="0D1CC9E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二、“四维”健康</w:t>
            </w:r>
          </w:p>
          <w:p w14:paraId="247B5FA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三、我国大学生心理健康状况</w:t>
            </w:r>
          </w:p>
          <w:p w14:paraId="2C10E88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四、心理健康的特点</w:t>
            </w:r>
          </w:p>
          <w:p w14:paraId="1FB63820" w14:textId="77777777" w:rsidR="008628D1" w:rsidRDefault="008628D1">
            <w:pPr>
              <w:adjustRightInd w:val="0"/>
              <w:snapToGrid w:val="0"/>
              <w:rPr>
                <w:rFonts w:ascii="仿宋" w:eastAsia="仿宋" w:cs="仿宋"/>
                <w:kern w:val="0"/>
                <w:sz w:val="24"/>
                <w:szCs w:val="24"/>
              </w:rPr>
            </w:pPr>
          </w:p>
          <w:p w14:paraId="2C93E15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知道：“四维”健康与心理健康特点。</w:t>
            </w:r>
          </w:p>
          <w:p w14:paraId="4039A06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领会：健康是动态平衡。</w:t>
            </w:r>
          </w:p>
          <w:p w14:paraId="7DCB4D4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运用：分析自身健康状况。</w:t>
            </w:r>
          </w:p>
          <w:p w14:paraId="7B61AAE2"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6CE5A28D"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w:t>
            </w:r>
          </w:p>
        </w:tc>
        <w:tc>
          <w:tcPr>
            <w:tcW w:w="751" w:type="dxa"/>
            <w:shd w:val="clear" w:color="auto" w:fill="FFFFFF"/>
            <w:vAlign w:val="center"/>
          </w:tcPr>
          <w:p w14:paraId="4099DE34"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484A7646" w14:textId="77777777">
        <w:trPr>
          <w:trHeight w:val="454"/>
          <w:jc w:val="center"/>
        </w:trPr>
        <w:tc>
          <w:tcPr>
            <w:tcW w:w="1049" w:type="dxa"/>
            <w:vMerge/>
            <w:shd w:val="clear" w:color="auto" w:fill="FFFFFF"/>
            <w:vAlign w:val="center"/>
          </w:tcPr>
          <w:p w14:paraId="756AFCF7" w14:textId="77777777" w:rsidR="008628D1" w:rsidRDefault="008628D1"/>
        </w:tc>
        <w:tc>
          <w:tcPr>
            <w:tcW w:w="6467" w:type="dxa"/>
            <w:gridSpan w:val="13"/>
            <w:vAlign w:val="center"/>
          </w:tcPr>
          <w:p w14:paraId="2477878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第三章 走进心理咨询</w:t>
            </w:r>
          </w:p>
          <w:p w14:paraId="1897A40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一、常见的对心理咨询的误解</w:t>
            </w:r>
          </w:p>
          <w:p w14:paraId="0C7D8EA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二、心理健康教育中心简介</w:t>
            </w:r>
          </w:p>
          <w:p w14:paraId="47D61673" w14:textId="77777777" w:rsidR="008628D1" w:rsidRDefault="008628D1">
            <w:pPr>
              <w:adjustRightInd w:val="0"/>
              <w:snapToGrid w:val="0"/>
              <w:rPr>
                <w:rFonts w:ascii="仿宋" w:eastAsia="仿宋" w:cs="仿宋"/>
                <w:kern w:val="0"/>
                <w:sz w:val="24"/>
                <w:szCs w:val="24"/>
              </w:rPr>
            </w:pPr>
          </w:p>
          <w:p w14:paraId="7B2810B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知道：心理咨询的常见误解。</w:t>
            </w:r>
          </w:p>
          <w:p w14:paraId="4B154B1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领会：求助是强者的行为。</w:t>
            </w:r>
          </w:p>
          <w:p w14:paraId="0AEF784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运用：在需要时主动预约咨询。</w:t>
            </w:r>
          </w:p>
          <w:p w14:paraId="1FE5B5A7"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摒弃对心理咨询的偏见，勇于求助</w:t>
            </w:r>
          </w:p>
          <w:p w14:paraId="4A767F31"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3EFA4521"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w:t>
            </w:r>
          </w:p>
        </w:tc>
        <w:tc>
          <w:tcPr>
            <w:tcW w:w="751" w:type="dxa"/>
            <w:shd w:val="clear" w:color="auto" w:fill="FFFFFF"/>
            <w:vAlign w:val="center"/>
          </w:tcPr>
          <w:p w14:paraId="223AE406"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061B969D" w14:textId="77777777">
        <w:trPr>
          <w:trHeight w:val="454"/>
          <w:jc w:val="center"/>
        </w:trPr>
        <w:tc>
          <w:tcPr>
            <w:tcW w:w="1049" w:type="dxa"/>
            <w:vMerge/>
            <w:shd w:val="clear" w:color="auto" w:fill="FFFFFF"/>
            <w:vAlign w:val="center"/>
          </w:tcPr>
          <w:p w14:paraId="6BA828D4" w14:textId="77777777" w:rsidR="008628D1" w:rsidRDefault="008628D1"/>
        </w:tc>
        <w:tc>
          <w:tcPr>
            <w:tcW w:w="6467" w:type="dxa"/>
            <w:gridSpan w:val="13"/>
            <w:vAlign w:val="center"/>
          </w:tcPr>
          <w:p w14:paraId="2D333F3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第四章 大学生学习心理</w:t>
            </w:r>
          </w:p>
          <w:p w14:paraId="220CA73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一、课前复习</w:t>
            </w:r>
          </w:p>
          <w:p w14:paraId="5A772C4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二、校园生活满意度分析</w:t>
            </w:r>
          </w:p>
          <w:p w14:paraId="28EAE7C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三、三明学院的计时</w:t>
            </w:r>
          </w:p>
          <w:p w14:paraId="56CA8F6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四、我想要做什么？——六年后的名片</w:t>
            </w:r>
          </w:p>
          <w:p w14:paraId="33ECB25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五、我需要具备哪些能力？——硬本领</w:t>
            </w:r>
          </w:p>
          <w:p w14:paraId="1A82B5D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（一）通用硬本领</w:t>
            </w:r>
          </w:p>
          <w:p w14:paraId="23867A6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（二）专业硬本领</w:t>
            </w:r>
          </w:p>
          <w:p w14:paraId="7911B87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（三）我在大学期间要重点修炼的硬本领</w:t>
            </w:r>
          </w:p>
          <w:p w14:paraId="37DDEC1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六、如何累积自己的硬本领？</w:t>
            </w:r>
          </w:p>
          <w:p w14:paraId="57B81AB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（一）10000小时定律</w:t>
            </w:r>
          </w:p>
          <w:p w14:paraId="4CE65DF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（二）1000天小树林计划</w:t>
            </w:r>
          </w:p>
          <w:p w14:paraId="3CB0758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（三）刻意练习</w:t>
            </w:r>
          </w:p>
          <w:p w14:paraId="58995B8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七、如何掌控时间和记忆？</w:t>
            </w:r>
          </w:p>
          <w:p w14:paraId="0E58958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（一）艾森豪威尔矩阵（四象限法）</w:t>
            </w:r>
          </w:p>
          <w:p w14:paraId="776CDC7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（二）番茄工作法</w:t>
            </w:r>
          </w:p>
          <w:p w14:paraId="2653AB1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（三）艾宾浩斯遗忘曲线</w:t>
            </w:r>
          </w:p>
          <w:p w14:paraId="72D63DD5" w14:textId="77777777" w:rsidR="008628D1" w:rsidRDefault="008628D1">
            <w:pPr>
              <w:adjustRightInd w:val="0"/>
              <w:snapToGrid w:val="0"/>
              <w:rPr>
                <w:rFonts w:ascii="仿宋" w:eastAsia="仿宋" w:cs="仿宋"/>
                <w:kern w:val="0"/>
                <w:sz w:val="24"/>
                <w:szCs w:val="24"/>
              </w:rPr>
            </w:pPr>
          </w:p>
          <w:p w14:paraId="200EF6F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知道：10000小时定律、四象限法等工具。</w:t>
            </w:r>
          </w:p>
          <w:p w14:paraId="7925FCE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领会：硬本领需刻意累积。</w:t>
            </w:r>
          </w:p>
          <w:p w14:paraId="4163540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运用：用番茄工作法规划学习</w:t>
            </w:r>
          </w:p>
          <w:p w14:paraId="1A9C4A92"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张萌1000天小树林计划 → 坚持、时间管理</w:t>
            </w:r>
          </w:p>
          <w:p w14:paraId="78E58054"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177906B0"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w:t>
            </w:r>
            <w:r>
              <w:rPr>
                <w:rFonts w:ascii="仿宋" w:eastAsia="仿宋" w:cs="仿宋" w:hint="eastAsia"/>
                <w:kern w:val="0"/>
                <w:sz w:val="24"/>
                <w:szCs w:val="24"/>
              </w:rPr>
              <w:lastRenderedPageBreak/>
              <w:t>1、2、</w:t>
            </w:r>
            <w:r>
              <w:rPr>
                <w:rFonts w:ascii="仿宋" w:eastAsia="仿宋" w:cs="仿宋"/>
                <w:kern w:val="0"/>
                <w:sz w:val="24"/>
                <w:szCs w:val="24"/>
              </w:rPr>
              <w:t>3</w:t>
            </w:r>
          </w:p>
        </w:tc>
        <w:tc>
          <w:tcPr>
            <w:tcW w:w="751" w:type="dxa"/>
            <w:shd w:val="clear" w:color="auto" w:fill="FFFFFF"/>
            <w:vAlign w:val="center"/>
          </w:tcPr>
          <w:p w14:paraId="19023E45"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lastRenderedPageBreak/>
              <w:t>4</w:t>
            </w:r>
          </w:p>
        </w:tc>
      </w:tr>
      <w:tr w:rsidR="008628D1" w14:paraId="322A69E4" w14:textId="77777777">
        <w:trPr>
          <w:trHeight w:val="454"/>
          <w:jc w:val="center"/>
        </w:trPr>
        <w:tc>
          <w:tcPr>
            <w:tcW w:w="1049" w:type="dxa"/>
            <w:vMerge/>
            <w:shd w:val="clear" w:color="auto" w:fill="FFFFFF"/>
            <w:vAlign w:val="center"/>
          </w:tcPr>
          <w:p w14:paraId="6B6DCBB1" w14:textId="77777777" w:rsidR="008628D1" w:rsidRDefault="008628D1"/>
        </w:tc>
        <w:tc>
          <w:tcPr>
            <w:tcW w:w="6467" w:type="dxa"/>
            <w:gridSpan w:val="13"/>
            <w:vAlign w:val="center"/>
          </w:tcPr>
          <w:p w14:paraId="6E2C2A2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第五章 人格与人格障碍</w:t>
            </w:r>
          </w:p>
          <w:p w14:paraId="2F5A06E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一、什么是人格</w:t>
            </w:r>
          </w:p>
          <w:p w14:paraId="2BC721E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拓展马斯洛需求理论、气质类型</w:t>
            </w:r>
          </w:p>
          <w:p w14:paraId="116BB8C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二、人格测评</w:t>
            </w:r>
          </w:p>
          <w:p w14:paraId="6C9BECA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三、人格障碍</w:t>
            </w:r>
          </w:p>
          <w:p w14:paraId="34D1A385" w14:textId="77777777" w:rsidR="008628D1" w:rsidRDefault="008628D1">
            <w:pPr>
              <w:adjustRightInd w:val="0"/>
              <w:snapToGrid w:val="0"/>
              <w:rPr>
                <w:rFonts w:ascii="仿宋" w:eastAsia="仿宋" w:cs="仿宋"/>
                <w:kern w:val="0"/>
                <w:sz w:val="24"/>
                <w:szCs w:val="24"/>
              </w:rPr>
            </w:pPr>
          </w:p>
          <w:p w14:paraId="697B06A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知道：人格理论与测评方法。</w:t>
            </w:r>
          </w:p>
          <w:p w14:paraId="2FBAE64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领会：人格障碍与人格的区别。</w:t>
            </w:r>
          </w:p>
          <w:p w14:paraId="3020C85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运用：反思自身气质类型与需求层次。</w:t>
            </w:r>
          </w:p>
          <w:p w14:paraId="74B2CBA8"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正确认识自己的人格特质，做到扬长避短</w:t>
            </w:r>
          </w:p>
          <w:p w14:paraId="0A3BD742"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34BDAFC2"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6C0C6277"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57C1F589" w14:textId="77777777">
        <w:trPr>
          <w:trHeight w:val="454"/>
          <w:jc w:val="center"/>
        </w:trPr>
        <w:tc>
          <w:tcPr>
            <w:tcW w:w="1049" w:type="dxa"/>
            <w:vMerge/>
            <w:shd w:val="clear" w:color="auto" w:fill="FFFFFF"/>
            <w:vAlign w:val="center"/>
          </w:tcPr>
          <w:p w14:paraId="202D10A5" w14:textId="77777777" w:rsidR="008628D1" w:rsidRDefault="008628D1"/>
        </w:tc>
        <w:tc>
          <w:tcPr>
            <w:tcW w:w="6467" w:type="dxa"/>
            <w:gridSpan w:val="13"/>
            <w:vAlign w:val="center"/>
          </w:tcPr>
          <w:p w14:paraId="7BE441F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第六章 大学生常见心理困惑与心理问题：心境障碍、神经症</w:t>
            </w:r>
          </w:p>
          <w:p w14:paraId="7EC45BA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一、心理困惑</w:t>
            </w:r>
          </w:p>
          <w:p w14:paraId="4DFD004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二、心理问题</w:t>
            </w:r>
          </w:p>
          <w:p w14:paraId="7E01030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（一）心境障碍</w:t>
            </w:r>
          </w:p>
          <w:p w14:paraId="07DD1B5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抑郁症</w:t>
            </w:r>
          </w:p>
          <w:p w14:paraId="486E109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躁狂症</w:t>
            </w:r>
          </w:p>
          <w:p w14:paraId="417FA86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躁郁症</w:t>
            </w:r>
          </w:p>
          <w:p w14:paraId="596D5E8C"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 xml:space="preserve"> 如何关心和帮助身边抑郁症的朋友。</w:t>
            </w:r>
          </w:p>
          <w:p w14:paraId="53D111D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（二）神经症</w:t>
            </w:r>
          </w:p>
          <w:p w14:paraId="16A6AEB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强迫症</w:t>
            </w:r>
          </w:p>
          <w:p w14:paraId="138A5AA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焦虑症</w:t>
            </w:r>
          </w:p>
          <w:p w14:paraId="3DC3C7C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恐惧症</w:t>
            </w:r>
          </w:p>
          <w:p w14:paraId="1AD2F4D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4. 躯体形式障碍</w:t>
            </w:r>
          </w:p>
          <w:p w14:paraId="2A0842D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神经衰弱</w:t>
            </w:r>
          </w:p>
          <w:p w14:paraId="19F7E375" w14:textId="77777777" w:rsidR="008628D1" w:rsidRDefault="008628D1">
            <w:pPr>
              <w:adjustRightInd w:val="0"/>
              <w:snapToGrid w:val="0"/>
              <w:rPr>
                <w:rFonts w:ascii="仿宋" w:eastAsia="仿宋" w:cs="仿宋"/>
                <w:kern w:val="0"/>
                <w:sz w:val="24"/>
                <w:szCs w:val="24"/>
              </w:rPr>
            </w:pPr>
          </w:p>
          <w:p w14:paraId="55DDB45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知道：心境障碍与神经症的症状。</w:t>
            </w:r>
          </w:p>
          <w:p w14:paraId="355BD68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领会：心理问题需要科学识别。</w:t>
            </w:r>
          </w:p>
          <w:p w14:paraId="1F41D4F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运用：区分正常情绪波动与症状。</w:t>
            </w:r>
          </w:p>
          <w:p w14:paraId="3B947627"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49858F42"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lastRenderedPageBreak/>
              <w:t>支撑课程目标1、2、3</w:t>
            </w:r>
          </w:p>
        </w:tc>
        <w:tc>
          <w:tcPr>
            <w:tcW w:w="751" w:type="dxa"/>
            <w:shd w:val="clear" w:color="auto" w:fill="FFFFFF"/>
            <w:vAlign w:val="center"/>
          </w:tcPr>
          <w:p w14:paraId="23D5AFB2"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28CBD69A" w14:textId="77777777">
        <w:trPr>
          <w:trHeight w:val="454"/>
          <w:jc w:val="center"/>
        </w:trPr>
        <w:tc>
          <w:tcPr>
            <w:tcW w:w="1049" w:type="dxa"/>
            <w:vMerge/>
            <w:shd w:val="clear" w:color="auto" w:fill="FFFFFF"/>
            <w:vAlign w:val="center"/>
          </w:tcPr>
          <w:p w14:paraId="46F5799D" w14:textId="77777777" w:rsidR="008628D1" w:rsidRDefault="008628D1"/>
        </w:tc>
        <w:tc>
          <w:tcPr>
            <w:tcW w:w="6467" w:type="dxa"/>
            <w:gridSpan w:val="13"/>
            <w:vAlign w:val="center"/>
          </w:tcPr>
          <w:p w14:paraId="524744A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第七章 大学生积极心态培养与消极情绪疏解</w:t>
            </w:r>
          </w:p>
          <w:p w14:paraId="132121C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一、拥有良好的心态和情绪重要吗？</w:t>
            </w:r>
          </w:p>
          <w:p w14:paraId="791A36E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躯体神经系统 VS 植物神经系统</w:t>
            </w:r>
          </w:p>
          <w:p w14:paraId="7DB8DA5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二、积极心态的培养</w:t>
            </w:r>
          </w:p>
          <w:p w14:paraId="379D0BD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（一）石矶娘娘</w:t>
            </w:r>
          </w:p>
          <w:p w14:paraId="1EDC98B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（二）半杯水</w:t>
            </w:r>
          </w:p>
          <w:p w14:paraId="0FDB7B4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（三）讲解情绪ABC理论</w:t>
            </w:r>
          </w:p>
          <w:p w14:paraId="721406C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（四）情绪ABC理论的应用</w:t>
            </w:r>
          </w:p>
          <w:p w14:paraId="05544FB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（五）《人的幸福感取决于什么？》</w:t>
            </w:r>
          </w:p>
          <w:p w14:paraId="0E83EAE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三、消极情绪的疏解</w:t>
            </w:r>
          </w:p>
          <w:p w14:paraId="75D6EF8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（一）消极情绪应当被及时释放、疏解</w:t>
            </w:r>
          </w:p>
          <w:p w14:paraId="51AF67C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（二）学习通：愿意尝试的五项疏解情绪的方式</w:t>
            </w:r>
          </w:p>
          <w:p w14:paraId="512C37F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（三）呼吸冥想体验</w:t>
            </w:r>
          </w:p>
          <w:p w14:paraId="286D062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四、互动“你比我猜”</w:t>
            </w:r>
          </w:p>
          <w:p w14:paraId="7992022C" w14:textId="77777777" w:rsidR="008628D1" w:rsidRDefault="008628D1">
            <w:pPr>
              <w:adjustRightInd w:val="0"/>
              <w:snapToGrid w:val="0"/>
              <w:rPr>
                <w:rFonts w:ascii="仿宋" w:eastAsia="仿宋" w:cs="仿宋"/>
                <w:kern w:val="0"/>
                <w:sz w:val="24"/>
                <w:szCs w:val="24"/>
              </w:rPr>
            </w:pPr>
          </w:p>
          <w:p w14:paraId="716A436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知道：情绪ABC理论。</w:t>
            </w:r>
          </w:p>
          <w:p w14:paraId="14A986B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领会：积极心态可通过练习获得。</w:t>
            </w:r>
          </w:p>
          <w:p w14:paraId="46A2C7E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运用：用ABC理论调节日常情绪</w:t>
            </w:r>
          </w:p>
          <w:p w14:paraId="6DDC523E"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理解情绪ABC理论，培养积极心态；能用积极的方式化解消极情绪</w:t>
            </w:r>
          </w:p>
          <w:p w14:paraId="384C067D"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57A1CDE3"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75646D8E"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00335C5" w14:textId="77777777">
        <w:trPr>
          <w:trHeight w:val="1160"/>
          <w:jc w:val="center"/>
        </w:trPr>
        <w:tc>
          <w:tcPr>
            <w:tcW w:w="1049" w:type="dxa"/>
            <w:vMerge/>
            <w:shd w:val="clear" w:color="auto" w:fill="FFFFFF"/>
            <w:vAlign w:val="center"/>
          </w:tcPr>
          <w:p w14:paraId="2EF488B8" w14:textId="77777777" w:rsidR="008628D1" w:rsidRDefault="008628D1"/>
        </w:tc>
        <w:tc>
          <w:tcPr>
            <w:tcW w:w="6467" w:type="dxa"/>
            <w:gridSpan w:val="13"/>
            <w:vAlign w:val="center"/>
          </w:tcPr>
          <w:p w14:paraId="762DCC3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第八章 大学生人际交往</w:t>
            </w:r>
          </w:p>
          <w:p w14:paraId="56003DD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（一）人际交往中的心理效应</w:t>
            </w:r>
          </w:p>
          <w:p w14:paraId="6251FFB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首因效应</w:t>
            </w:r>
          </w:p>
          <w:p w14:paraId="7ECB93F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近因效应</w:t>
            </w:r>
          </w:p>
          <w:p w14:paraId="62F8B3C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多看效应</w:t>
            </w:r>
          </w:p>
          <w:p w14:paraId="7A1526D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晕轮效应</w:t>
            </w:r>
          </w:p>
          <w:p w14:paraId="1880E32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刻板效应</w:t>
            </w:r>
          </w:p>
          <w:p w14:paraId="2395F96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6. 投射效应</w:t>
            </w:r>
          </w:p>
          <w:p w14:paraId="4B8D8F6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（二）大学生宿舍关系</w:t>
            </w:r>
          </w:p>
          <w:p w14:paraId="10C42C7B" w14:textId="77777777" w:rsidR="008628D1" w:rsidRDefault="008628D1">
            <w:pPr>
              <w:adjustRightInd w:val="0"/>
              <w:snapToGrid w:val="0"/>
              <w:rPr>
                <w:rFonts w:ascii="仿宋" w:eastAsia="仿宋" w:cs="仿宋"/>
                <w:kern w:val="0"/>
                <w:sz w:val="24"/>
                <w:szCs w:val="24"/>
              </w:rPr>
            </w:pPr>
          </w:p>
          <w:p w14:paraId="50EB230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知道：人际交往六种心理效应。</w:t>
            </w:r>
          </w:p>
          <w:p w14:paraId="67ABB42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领会：宿舍关系需主动经营。</w:t>
            </w:r>
          </w:p>
          <w:p w14:paraId="412B62F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运用：在交往中识别并调整首因/晕轮效应。</w:t>
            </w:r>
          </w:p>
          <w:p w14:paraId="38803795"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学会发现他人优点，并真诚地夸赞他人</w:t>
            </w:r>
          </w:p>
          <w:p w14:paraId="29E11C28"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3C01F9E2"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32DC144A"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4</w:t>
            </w:r>
          </w:p>
        </w:tc>
      </w:tr>
      <w:tr w:rsidR="008628D1" w14:paraId="0245D58F" w14:textId="77777777">
        <w:trPr>
          <w:trHeight w:val="1124"/>
          <w:jc w:val="center"/>
        </w:trPr>
        <w:tc>
          <w:tcPr>
            <w:tcW w:w="1049" w:type="dxa"/>
            <w:vMerge/>
            <w:shd w:val="clear" w:color="auto" w:fill="FFFFFF"/>
            <w:vAlign w:val="center"/>
          </w:tcPr>
          <w:p w14:paraId="5632AD11" w14:textId="77777777" w:rsidR="008628D1" w:rsidRDefault="008628D1"/>
        </w:tc>
        <w:tc>
          <w:tcPr>
            <w:tcW w:w="6467" w:type="dxa"/>
            <w:gridSpan w:val="13"/>
            <w:vAlign w:val="center"/>
          </w:tcPr>
          <w:p w14:paraId="7126519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第九章 大学生恋爱与婚姻心理</w:t>
            </w:r>
          </w:p>
          <w:p w14:paraId="66152E0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47" w:anchor="content" w:history="1">
              <w:r>
                <w:rPr>
                  <w:rFonts w:ascii="仿宋" w:eastAsia="仿宋" w:cs="仿宋" w:hint="eastAsia"/>
                  <w:kern w:val="0"/>
                  <w:sz w:val="24"/>
                  <w:szCs w:val="24"/>
                </w:rPr>
                <w:t>导入与爱的本质探索</w:t>
              </w:r>
            </w:hyperlink>
          </w:p>
          <w:p w14:paraId="5594900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48" w:anchor="content" w:history="1">
              <w:r>
                <w:rPr>
                  <w:rFonts w:ascii="仿宋" w:eastAsia="仿宋" w:cs="仿宋" w:hint="eastAsia"/>
                  <w:kern w:val="0"/>
                  <w:sz w:val="24"/>
                  <w:szCs w:val="24"/>
                </w:rPr>
                <w:t>防范外部认知战，构建理性婚恋观</w:t>
              </w:r>
            </w:hyperlink>
          </w:p>
          <w:p w14:paraId="3F6708B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49" w:anchor="content" w:history="1">
              <w:r>
                <w:rPr>
                  <w:rFonts w:ascii="仿宋" w:eastAsia="仿宋" w:cs="仿宋" w:hint="eastAsia"/>
                  <w:kern w:val="0"/>
                  <w:sz w:val="24"/>
                  <w:szCs w:val="24"/>
                </w:rPr>
                <w:t>恋爱中的心理困境与调适</w:t>
              </w:r>
            </w:hyperlink>
          </w:p>
          <w:p w14:paraId="6EC5D44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50" w:anchor="content" w:history="1">
              <w:r>
                <w:rPr>
                  <w:rFonts w:ascii="仿宋" w:eastAsia="仿宋" w:cs="仿宋" w:hint="eastAsia"/>
                  <w:kern w:val="0"/>
                  <w:sz w:val="24"/>
                  <w:szCs w:val="24"/>
                </w:rPr>
                <w:t>走向成熟：婚姻的责任与生命的延伸</w:t>
              </w:r>
            </w:hyperlink>
          </w:p>
          <w:p w14:paraId="366CACE9" w14:textId="77777777" w:rsidR="008628D1" w:rsidRDefault="008628D1">
            <w:pPr>
              <w:adjustRightInd w:val="0"/>
              <w:snapToGrid w:val="0"/>
              <w:rPr>
                <w:rFonts w:ascii="仿宋" w:eastAsia="仿宋" w:cs="仿宋"/>
                <w:kern w:val="0"/>
                <w:sz w:val="24"/>
                <w:szCs w:val="24"/>
              </w:rPr>
            </w:pPr>
          </w:p>
          <w:p w14:paraId="023244A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知道：恋爱中的常见心理困境。</w:t>
            </w:r>
          </w:p>
          <w:p w14:paraId="5D819F7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领会：婚恋需要理性与责任。</w:t>
            </w:r>
          </w:p>
          <w:p w14:paraId="50CFE41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运用：分析自身或他人的恋爱调适策略。</w:t>
            </w:r>
          </w:p>
          <w:p w14:paraId="526F0061"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为什么现在的很多人不想结婚，不想生孩子？（不婚主义、丁克主义）——学会甄别网络观点，突破信息茧房；《思想殖民——美国认知战的手段、根源及国际危害》</w:t>
            </w:r>
          </w:p>
          <w:p w14:paraId="076E6CE6"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325456FF"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689A4B40"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C9765B9" w14:textId="77777777">
        <w:trPr>
          <w:trHeight w:val="1102"/>
          <w:jc w:val="center"/>
        </w:trPr>
        <w:tc>
          <w:tcPr>
            <w:tcW w:w="1049" w:type="dxa"/>
            <w:vMerge/>
            <w:shd w:val="clear" w:color="auto" w:fill="FFFFFF"/>
            <w:vAlign w:val="center"/>
          </w:tcPr>
          <w:p w14:paraId="4C1E735D" w14:textId="77777777" w:rsidR="008628D1" w:rsidRDefault="008628D1"/>
        </w:tc>
        <w:tc>
          <w:tcPr>
            <w:tcW w:w="6467" w:type="dxa"/>
            <w:gridSpan w:val="13"/>
            <w:vAlign w:val="center"/>
          </w:tcPr>
          <w:p w14:paraId="473C9B4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第十章 大学生心理韧性</w:t>
            </w:r>
          </w:p>
          <w:p w14:paraId="7B1D606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51" w:anchor="content" w:history="1">
              <w:r>
                <w:rPr>
                  <w:rFonts w:ascii="仿宋" w:eastAsia="仿宋" w:cs="仿宋" w:hint="eastAsia"/>
                  <w:kern w:val="0"/>
                  <w:sz w:val="24"/>
                  <w:szCs w:val="24"/>
                </w:rPr>
                <w:t>导入：从校史故事走近“韧性”</w:t>
              </w:r>
            </w:hyperlink>
          </w:p>
          <w:p w14:paraId="31096F4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52" w:anchor="content" w:history="1">
              <w:r>
                <w:rPr>
                  <w:rFonts w:ascii="仿宋" w:eastAsia="仿宋" w:cs="仿宋" w:hint="eastAsia"/>
                  <w:kern w:val="0"/>
                  <w:sz w:val="24"/>
                  <w:szCs w:val="24"/>
                </w:rPr>
                <w:t>感知：在历史情境中体会心理韧性</w:t>
              </w:r>
            </w:hyperlink>
          </w:p>
          <w:p w14:paraId="51FE881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53" w:anchor="content" w:history="1">
              <w:r>
                <w:rPr>
                  <w:rFonts w:ascii="仿宋" w:eastAsia="仿宋" w:cs="仿宋" w:hint="eastAsia"/>
                  <w:kern w:val="0"/>
                  <w:sz w:val="24"/>
                  <w:szCs w:val="24"/>
                </w:rPr>
                <w:t>理解：心理韧性的概念与结构</w:t>
              </w:r>
            </w:hyperlink>
          </w:p>
          <w:p w14:paraId="2CB825B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54" w:anchor="content" w:history="1">
              <w:r>
                <w:rPr>
                  <w:rFonts w:ascii="仿宋" w:eastAsia="仿宋" w:cs="仿宋" w:hint="eastAsia"/>
                  <w:kern w:val="0"/>
                  <w:sz w:val="24"/>
                  <w:szCs w:val="24"/>
                </w:rPr>
                <w:t>应用：把韧性用于大学生现实困境</w:t>
              </w:r>
            </w:hyperlink>
          </w:p>
          <w:p w14:paraId="2F8B8FE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w:t>
            </w:r>
            <w:hyperlink r:id="rId55" w:anchor="content" w:history="1">
              <w:r>
                <w:rPr>
                  <w:rFonts w:ascii="仿宋" w:eastAsia="仿宋" w:cs="仿宋" w:hint="eastAsia"/>
                  <w:kern w:val="0"/>
                  <w:sz w:val="24"/>
                  <w:szCs w:val="24"/>
                </w:rPr>
                <w:t>升华：从“个人抗挫”走向“时代担当”</w:t>
              </w:r>
            </w:hyperlink>
          </w:p>
          <w:p w14:paraId="181C9A7D" w14:textId="77777777" w:rsidR="008628D1" w:rsidRDefault="008628D1">
            <w:pPr>
              <w:adjustRightInd w:val="0"/>
              <w:snapToGrid w:val="0"/>
              <w:rPr>
                <w:rFonts w:ascii="仿宋" w:eastAsia="仿宋" w:cs="仿宋"/>
                <w:kern w:val="0"/>
                <w:sz w:val="24"/>
                <w:szCs w:val="24"/>
              </w:rPr>
            </w:pPr>
          </w:p>
          <w:p w14:paraId="1C5F73C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知道：心理韧性的概念与结构。</w:t>
            </w:r>
          </w:p>
          <w:p w14:paraId="14E9158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领会：韧性可从历史与现实中习得。</w:t>
            </w:r>
          </w:p>
          <w:p w14:paraId="4CEC728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运用：将韧性用于应对学业等现实压力。</w:t>
            </w:r>
          </w:p>
          <w:p w14:paraId="25F36B22"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结合明院抗战校史和闽师精神</w:t>
            </w:r>
          </w:p>
          <w:p w14:paraId="0661BE03"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6EC33794"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52381556"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A8978BA" w14:textId="77777777">
        <w:trPr>
          <w:trHeight w:val="901"/>
          <w:jc w:val="center"/>
        </w:trPr>
        <w:tc>
          <w:tcPr>
            <w:tcW w:w="1049" w:type="dxa"/>
            <w:vMerge/>
            <w:shd w:val="clear" w:color="auto" w:fill="FFFFFF"/>
            <w:vAlign w:val="center"/>
          </w:tcPr>
          <w:p w14:paraId="6726501C" w14:textId="77777777" w:rsidR="008628D1" w:rsidRDefault="008628D1"/>
        </w:tc>
        <w:tc>
          <w:tcPr>
            <w:tcW w:w="6467" w:type="dxa"/>
            <w:gridSpan w:val="13"/>
            <w:vAlign w:val="center"/>
          </w:tcPr>
          <w:p w14:paraId="43DC1D3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第十一章 探索生命的意义</w:t>
            </w:r>
          </w:p>
          <w:p w14:paraId="6E596EB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56" w:anchor="content" w:history="1">
              <w:r>
                <w:rPr>
                  <w:rFonts w:ascii="仿宋" w:eastAsia="仿宋" w:cs="仿宋" w:hint="eastAsia"/>
                  <w:kern w:val="0"/>
                  <w:sz w:val="24"/>
                  <w:szCs w:val="24"/>
                </w:rPr>
                <w:t>我们为什么要讨论“生命的意义”？（大学生常见无意义感、迷茫感等问题引入）</w:t>
              </w:r>
            </w:hyperlink>
          </w:p>
          <w:p w14:paraId="77F8607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57" w:anchor="content" w:history="1">
              <w:r>
                <w:rPr>
                  <w:rFonts w:ascii="仿宋" w:eastAsia="仿宋" w:cs="仿宋" w:hint="eastAsia"/>
                  <w:kern w:val="0"/>
                  <w:sz w:val="24"/>
                  <w:szCs w:val="24"/>
                </w:rPr>
                <w:t>认识生命意义：什么样的人生更有意义？</w:t>
              </w:r>
            </w:hyperlink>
          </w:p>
          <w:p w14:paraId="0E9A22F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58" w:anchor="content" w:history="1">
              <w:r>
                <w:rPr>
                  <w:rFonts w:ascii="仿宋" w:eastAsia="仿宋" w:cs="仿宋" w:hint="eastAsia"/>
                  <w:kern w:val="0"/>
                  <w:sz w:val="24"/>
                  <w:szCs w:val="24"/>
                </w:rPr>
                <w:t>案例分析：张雪机车创始人与牙哥的热爱、执着与奋斗（热爱、坚持、工匠精神与生命价值的关系）</w:t>
              </w:r>
            </w:hyperlink>
          </w:p>
          <w:p w14:paraId="4A3CB7F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59" w:anchor="content" w:history="1">
              <w:r>
                <w:rPr>
                  <w:rFonts w:ascii="仿宋" w:eastAsia="仿宋" w:cs="仿宋" w:hint="eastAsia"/>
                  <w:kern w:val="0"/>
                  <w:sz w:val="24"/>
                  <w:szCs w:val="24"/>
                </w:rPr>
                <w:t>大学生常见生命困惑及其调适</w:t>
              </w:r>
            </w:hyperlink>
          </w:p>
          <w:p w14:paraId="166B900D" w14:textId="77777777" w:rsidR="008628D1" w:rsidRDefault="008628D1">
            <w:pPr>
              <w:adjustRightInd w:val="0"/>
              <w:snapToGrid w:val="0"/>
              <w:rPr>
                <w:rFonts w:ascii="仿宋" w:eastAsia="仿宋" w:cs="仿宋"/>
                <w:kern w:val="0"/>
                <w:sz w:val="24"/>
                <w:szCs w:val="24"/>
              </w:rPr>
            </w:pPr>
          </w:p>
          <w:p w14:paraId="3781F11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知道：大学生无意义感的成因。</w:t>
            </w:r>
          </w:p>
          <w:p w14:paraId="0F0B5CF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领会：生命意义通过热爱与行动构建。</w:t>
            </w:r>
          </w:p>
          <w:p w14:paraId="41FB615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运用：设计一份个人生命意义探索计划。</w:t>
            </w:r>
          </w:p>
          <w:p w14:paraId="63D294CE"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张雪机车的创始人张雪，及张雪师傅牙哥——热爱、执着（张雪：因为勇敢，我的人生更精彩）</w:t>
            </w:r>
          </w:p>
        </w:tc>
        <w:tc>
          <w:tcPr>
            <w:tcW w:w="851" w:type="dxa"/>
            <w:gridSpan w:val="2"/>
            <w:vAlign w:val="center"/>
          </w:tcPr>
          <w:p w14:paraId="20A39E3F"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3FFA9095"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2</w:t>
            </w:r>
          </w:p>
        </w:tc>
      </w:tr>
      <w:tr w:rsidR="008628D1" w14:paraId="37480A56" w14:textId="77777777">
        <w:trPr>
          <w:trHeight w:val="508"/>
          <w:jc w:val="center"/>
        </w:trPr>
        <w:tc>
          <w:tcPr>
            <w:tcW w:w="1049" w:type="dxa"/>
            <w:vMerge/>
            <w:shd w:val="clear" w:color="auto" w:fill="FFFFFF"/>
            <w:vAlign w:val="center"/>
          </w:tcPr>
          <w:p w14:paraId="56E92DD1" w14:textId="77777777" w:rsidR="008628D1" w:rsidRDefault="008628D1"/>
        </w:tc>
        <w:tc>
          <w:tcPr>
            <w:tcW w:w="7318" w:type="dxa"/>
            <w:gridSpan w:val="15"/>
          </w:tcPr>
          <w:p w14:paraId="4A8F983F"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751" w:type="dxa"/>
            <w:shd w:val="clear" w:color="auto" w:fill="FFFFFF"/>
            <w:vAlign w:val="center"/>
          </w:tcPr>
          <w:p w14:paraId="01D08341"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000000"/>
                <w:sz w:val="24"/>
                <w:szCs w:val="24"/>
              </w:rPr>
              <w:t>3</w:t>
            </w:r>
            <w:r>
              <w:rPr>
                <w:rFonts w:ascii="仿宋" w:eastAsia="仿宋" w:cs="仿宋"/>
                <w:color w:val="000000"/>
                <w:sz w:val="24"/>
                <w:szCs w:val="24"/>
              </w:rPr>
              <w:t>2</w:t>
            </w:r>
          </w:p>
        </w:tc>
      </w:tr>
      <w:tr w:rsidR="008628D1" w14:paraId="35355595" w14:textId="77777777">
        <w:trPr>
          <w:trHeight w:val="921"/>
          <w:jc w:val="center"/>
        </w:trPr>
        <w:tc>
          <w:tcPr>
            <w:tcW w:w="1049" w:type="dxa"/>
            <w:vAlign w:val="center"/>
          </w:tcPr>
          <w:p w14:paraId="61C16826"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I</w:t>
            </w:r>
          </w:p>
          <w:p w14:paraId="53C561A8"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教学方法与教学方式</w:t>
            </w:r>
          </w:p>
        </w:tc>
        <w:tc>
          <w:tcPr>
            <w:tcW w:w="8069" w:type="dxa"/>
            <w:gridSpan w:val="16"/>
          </w:tcPr>
          <w:p w14:paraId="56403A6E" w14:textId="77777777" w:rsidR="008628D1" w:rsidRDefault="008628D1">
            <w:pPr>
              <w:adjustRightInd w:val="0"/>
              <w:snapToGrid w:val="0"/>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790E63FA" w14:textId="77777777" w:rsidR="008628D1" w:rsidRDefault="008628D1">
            <w:pPr>
              <w:adjustRightInd w:val="0"/>
              <w:snapToGrid w:val="0"/>
              <w:rPr>
                <w:rFonts w:ascii="仿宋" w:eastAsia="仿宋" w:cs="仿宋"/>
                <w:sz w:val="24"/>
                <w:szCs w:val="24"/>
              </w:rPr>
            </w:pPr>
            <w:r>
              <w:rPr>
                <w:rFonts w:ascii="仿宋" w:eastAsia="仿宋" w:cs="仿宋" w:hint="eastAsia"/>
                <w:sz w:val="24"/>
                <w:szCs w:val="24"/>
              </w:rPr>
              <w:lastRenderedPageBreak/>
              <w:t>2.开通企业微信群服务，达到与学生及时沟通、交流的目的，能及时答疑解惑，将课堂教学延伸到课外辅导。</w:t>
            </w:r>
          </w:p>
          <w:p w14:paraId="381E5BBE" w14:textId="77777777" w:rsidR="008628D1" w:rsidRDefault="008628D1">
            <w:pPr>
              <w:adjustRightInd w:val="0"/>
              <w:snapToGrid w:val="0"/>
              <w:rPr>
                <w:rFonts w:ascii="仿宋" w:eastAsia="仿宋"/>
                <w:color w:val="000000"/>
                <w:sz w:val="24"/>
              </w:rPr>
            </w:pPr>
            <w:r>
              <w:rPr>
                <w:rFonts w:ascii="仿宋" w:eastAsia="仿宋" w:hint="eastAsia"/>
                <w:color w:val="000000"/>
                <w:sz w:val="24"/>
              </w:rPr>
              <w:t>3.主要方式：</w:t>
            </w:r>
          </w:p>
          <w:p w14:paraId="7FB24D7A"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76535021"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75360A48" w14:textId="77777777" w:rsidR="008628D1" w:rsidRDefault="008628D1">
            <w:pPr>
              <w:adjustRightInd w:val="0"/>
              <w:snapToGrid w:val="0"/>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6B1E39FC" w14:textId="77777777">
        <w:trPr>
          <w:trHeight w:val="580"/>
          <w:jc w:val="center"/>
        </w:trPr>
        <w:tc>
          <w:tcPr>
            <w:tcW w:w="1049" w:type="dxa"/>
            <w:vAlign w:val="center"/>
          </w:tcPr>
          <w:p w14:paraId="5A20FE7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lastRenderedPageBreak/>
              <w:t>J</w:t>
            </w:r>
          </w:p>
          <w:p w14:paraId="3ECFAE3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教学条件</w:t>
            </w:r>
          </w:p>
          <w:p w14:paraId="405B65A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需求</w:t>
            </w:r>
          </w:p>
        </w:tc>
        <w:tc>
          <w:tcPr>
            <w:tcW w:w="8069" w:type="dxa"/>
            <w:gridSpan w:val="16"/>
          </w:tcPr>
          <w:p w14:paraId="0D5759D7" w14:textId="77777777" w:rsidR="008628D1" w:rsidRDefault="008628D1">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602AC86F" w14:textId="77777777">
        <w:trPr>
          <w:trHeight w:val="445"/>
          <w:jc w:val="center"/>
        </w:trPr>
        <w:tc>
          <w:tcPr>
            <w:tcW w:w="1049" w:type="dxa"/>
            <w:vMerge w:val="restart"/>
            <w:vAlign w:val="center"/>
          </w:tcPr>
          <w:p w14:paraId="01A3713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K</w:t>
            </w:r>
          </w:p>
          <w:p w14:paraId="7639DCA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392" w:type="dxa"/>
            <w:gridSpan w:val="2"/>
            <w:vMerge w:val="restart"/>
            <w:vAlign w:val="center"/>
          </w:tcPr>
          <w:p w14:paraId="24D21469"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3191" w:type="dxa"/>
            <w:gridSpan w:val="5"/>
            <w:vMerge w:val="restart"/>
            <w:tcBorders>
              <w:right w:val="single" w:sz="4" w:space="0" w:color="000000"/>
            </w:tcBorders>
            <w:vAlign w:val="center"/>
          </w:tcPr>
          <w:p w14:paraId="2A65D231"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2735" w:type="dxa"/>
            <w:gridSpan w:val="8"/>
            <w:tcBorders>
              <w:right w:val="single" w:sz="4" w:space="0" w:color="000000"/>
            </w:tcBorders>
          </w:tcPr>
          <w:p w14:paraId="1F3D77AC" w14:textId="77777777" w:rsidR="008628D1" w:rsidRDefault="008628D1">
            <w:pPr>
              <w:tabs>
                <w:tab w:val="left" w:pos="720"/>
              </w:tabs>
              <w:adjustRightInd w:val="0"/>
              <w:snapToGrid w:val="0"/>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751" w:type="dxa"/>
            <w:vMerge w:val="restart"/>
            <w:tcBorders>
              <w:left w:val="single" w:sz="4" w:space="0" w:color="000000"/>
            </w:tcBorders>
            <w:vAlign w:val="center"/>
          </w:tcPr>
          <w:p w14:paraId="1424BB1B"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2F47D1B0" w14:textId="77777777">
        <w:trPr>
          <w:trHeight w:val="184"/>
          <w:jc w:val="center"/>
        </w:trPr>
        <w:tc>
          <w:tcPr>
            <w:tcW w:w="1049" w:type="dxa"/>
            <w:vMerge/>
            <w:vAlign w:val="center"/>
          </w:tcPr>
          <w:p w14:paraId="64582B0E" w14:textId="77777777" w:rsidR="008628D1" w:rsidRDefault="008628D1"/>
        </w:tc>
        <w:tc>
          <w:tcPr>
            <w:tcW w:w="1392" w:type="dxa"/>
            <w:gridSpan w:val="2"/>
            <w:vMerge/>
            <w:tcBorders>
              <w:tl2br w:val="single" w:sz="4" w:space="0" w:color="auto"/>
            </w:tcBorders>
            <w:vAlign w:val="center"/>
          </w:tcPr>
          <w:p w14:paraId="2578A509" w14:textId="77777777" w:rsidR="008628D1" w:rsidRDefault="008628D1"/>
        </w:tc>
        <w:tc>
          <w:tcPr>
            <w:tcW w:w="3191" w:type="dxa"/>
            <w:gridSpan w:val="5"/>
            <w:vMerge/>
            <w:tcBorders>
              <w:right w:val="single" w:sz="4" w:space="0" w:color="000000"/>
            </w:tcBorders>
            <w:vAlign w:val="center"/>
          </w:tcPr>
          <w:p w14:paraId="206001CB" w14:textId="77777777" w:rsidR="008628D1" w:rsidRDefault="008628D1"/>
        </w:tc>
        <w:tc>
          <w:tcPr>
            <w:tcW w:w="609" w:type="dxa"/>
            <w:gridSpan w:val="3"/>
            <w:tcBorders>
              <w:left w:val="single" w:sz="4" w:space="0" w:color="000000"/>
            </w:tcBorders>
            <w:vAlign w:val="center"/>
          </w:tcPr>
          <w:p w14:paraId="1E319314"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24"/>
                <w:szCs w:val="24"/>
              </w:rPr>
              <w:t>考勤任务</w:t>
            </w:r>
            <w:r>
              <w:rPr>
                <w:rFonts w:ascii="仿宋" w:eastAsia="仿宋" w:cs="仿宋" w:hint="eastAsia"/>
                <w:color w:val="000000"/>
                <w:kern w:val="0"/>
                <w:sz w:val="18"/>
                <w:szCs w:val="18"/>
              </w:rPr>
              <w:t>（1</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8" w:type="dxa"/>
            <w:gridSpan w:val="2"/>
            <w:tcBorders>
              <w:bottom w:val="single" w:sz="4" w:space="0" w:color="auto"/>
            </w:tcBorders>
            <w:vAlign w:val="center"/>
          </w:tcPr>
          <w:p w14:paraId="6EE420E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40D05348"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1317BEB6"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t>（3</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gridSpan w:val="2"/>
            <w:tcBorders>
              <w:bottom w:val="single" w:sz="4" w:space="0" w:color="auto"/>
            </w:tcBorders>
            <w:vAlign w:val="center"/>
          </w:tcPr>
          <w:p w14:paraId="10FBFF85"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课堂活动</w:t>
            </w:r>
          </w:p>
          <w:p w14:paraId="2E865C05" w14:textId="77777777" w:rsidR="008628D1" w:rsidRDefault="008628D1">
            <w:pPr>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t>（2</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tcBorders>
              <w:bottom w:val="single" w:sz="4" w:space="0" w:color="auto"/>
              <w:right w:val="single" w:sz="4" w:space="0" w:color="000000"/>
            </w:tcBorders>
            <w:vAlign w:val="center"/>
          </w:tcPr>
          <w:p w14:paraId="73850953"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期末考试</w:t>
            </w:r>
          </w:p>
          <w:p w14:paraId="51C3A95E"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18"/>
                <w:szCs w:val="18"/>
              </w:rPr>
              <w:t>（</w:t>
            </w:r>
            <w:r>
              <w:rPr>
                <w:rFonts w:ascii="仿宋" w:eastAsia="仿宋" w:cs="仿宋"/>
                <w:color w:val="000000"/>
                <w:kern w:val="0"/>
                <w:sz w:val="18"/>
                <w:szCs w:val="18"/>
              </w:rPr>
              <w:t>40</w:t>
            </w:r>
            <w:r>
              <w:rPr>
                <w:rFonts w:ascii="仿宋" w:eastAsia="仿宋" w:cs="仿宋" w:hint="eastAsia"/>
                <w:color w:val="000000"/>
                <w:kern w:val="0"/>
                <w:sz w:val="18"/>
                <w:szCs w:val="18"/>
              </w:rPr>
              <w:t>%）</w:t>
            </w:r>
          </w:p>
        </w:tc>
        <w:tc>
          <w:tcPr>
            <w:tcW w:w="751" w:type="dxa"/>
            <w:vMerge/>
            <w:tcBorders>
              <w:left w:val="single" w:sz="4" w:space="0" w:color="000000"/>
              <w:bottom w:val="single" w:sz="4" w:space="0" w:color="auto"/>
            </w:tcBorders>
            <w:vAlign w:val="center"/>
          </w:tcPr>
          <w:p w14:paraId="5A454A7F" w14:textId="77777777" w:rsidR="008628D1" w:rsidRDefault="008628D1"/>
        </w:tc>
      </w:tr>
      <w:tr w:rsidR="008628D1" w14:paraId="21244F7D" w14:textId="77777777">
        <w:trPr>
          <w:trHeight w:val="1687"/>
          <w:jc w:val="center"/>
        </w:trPr>
        <w:tc>
          <w:tcPr>
            <w:tcW w:w="1049" w:type="dxa"/>
            <w:vMerge/>
            <w:vAlign w:val="center"/>
          </w:tcPr>
          <w:p w14:paraId="714427D3" w14:textId="77777777" w:rsidR="008628D1" w:rsidRDefault="008628D1"/>
        </w:tc>
        <w:tc>
          <w:tcPr>
            <w:tcW w:w="1392" w:type="dxa"/>
            <w:gridSpan w:val="2"/>
            <w:tcBorders>
              <w:bottom w:val="single" w:sz="4" w:space="0" w:color="auto"/>
            </w:tcBorders>
            <w:vAlign w:val="center"/>
          </w:tcPr>
          <w:p w14:paraId="5EB8B027"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3191" w:type="dxa"/>
            <w:gridSpan w:val="5"/>
            <w:tcBorders>
              <w:bottom w:val="single" w:sz="4" w:space="0" w:color="auto"/>
              <w:right w:val="single" w:sz="4" w:space="0" w:color="000000"/>
            </w:tcBorders>
            <w:vAlign w:val="center"/>
          </w:tcPr>
          <w:p w14:paraId="6E4AB496"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609" w:type="dxa"/>
            <w:gridSpan w:val="3"/>
            <w:tcBorders>
              <w:left w:val="single" w:sz="4" w:space="0" w:color="000000"/>
              <w:bottom w:val="single" w:sz="4" w:space="0" w:color="auto"/>
            </w:tcBorders>
            <w:vAlign w:val="center"/>
          </w:tcPr>
          <w:p w14:paraId="42FED85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auto"/>
              <w:right w:val="single" w:sz="4" w:space="0" w:color="auto"/>
            </w:tcBorders>
            <w:vAlign w:val="center"/>
          </w:tcPr>
          <w:p w14:paraId="45BDCF7A"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auto"/>
              <w:right w:val="single" w:sz="4" w:space="0" w:color="auto"/>
            </w:tcBorders>
            <w:vAlign w:val="center"/>
          </w:tcPr>
          <w:p w14:paraId="1DCD67AB"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left w:val="single" w:sz="4" w:space="0" w:color="auto"/>
              <w:bottom w:val="single" w:sz="4" w:space="0" w:color="auto"/>
              <w:right w:val="single" w:sz="4" w:space="0" w:color="auto"/>
            </w:tcBorders>
            <w:vAlign w:val="center"/>
          </w:tcPr>
          <w:p w14:paraId="6C0ED79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auto"/>
              <w:bottom w:val="single" w:sz="4" w:space="0" w:color="auto"/>
            </w:tcBorders>
            <w:vAlign w:val="center"/>
          </w:tcPr>
          <w:p w14:paraId="1072DA10"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5D942C52" w14:textId="77777777">
        <w:trPr>
          <w:trHeight w:val="2101"/>
          <w:jc w:val="center"/>
        </w:trPr>
        <w:tc>
          <w:tcPr>
            <w:tcW w:w="1049" w:type="dxa"/>
            <w:vMerge/>
            <w:vAlign w:val="center"/>
          </w:tcPr>
          <w:p w14:paraId="090A2051" w14:textId="77777777" w:rsidR="008628D1" w:rsidRDefault="008628D1"/>
        </w:tc>
        <w:tc>
          <w:tcPr>
            <w:tcW w:w="1392" w:type="dxa"/>
            <w:gridSpan w:val="2"/>
            <w:vAlign w:val="center"/>
          </w:tcPr>
          <w:p w14:paraId="648675DA"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15640F67"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609" w:type="dxa"/>
            <w:gridSpan w:val="3"/>
            <w:tcBorders>
              <w:left w:val="single" w:sz="4" w:space="0" w:color="000000"/>
            </w:tcBorders>
            <w:vAlign w:val="center"/>
          </w:tcPr>
          <w:p w14:paraId="3AAFA8C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000000"/>
            </w:tcBorders>
            <w:vAlign w:val="center"/>
          </w:tcPr>
          <w:p w14:paraId="7FEAA345"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000000"/>
            </w:tcBorders>
            <w:vAlign w:val="center"/>
          </w:tcPr>
          <w:p w14:paraId="67868B1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bottom w:val="single" w:sz="4" w:space="0" w:color="000000"/>
              <w:right w:val="single" w:sz="4" w:space="0" w:color="000000"/>
            </w:tcBorders>
            <w:vAlign w:val="center"/>
          </w:tcPr>
          <w:p w14:paraId="2F94043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000000"/>
              <w:bottom w:val="single" w:sz="4" w:space="0" w:color="000000"/>
            </w:tcBorders>
            <w:vAlign w:val="center"/>
          </w:tcPr>
          <w:p w14:paraId="5C73B28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64E57E1E" w14:textId="77777777">
        <w:trPr>
          <w:trHeight w:val="2557"/>
          <w:jc w:val="center"/>
        </w:trPr>
        <w:tc>
          <w:tcPr>
            <w:tcW w:w="1049" w:type="dxa"/>
            <w:vMerge/>
            <w:vAlign w:val="center"/>
          </w:tcPr>
          <w:p w14:paraId="187532BD" w14:textId="77777777" w:rsidR="008628D1" w:rsidRDefault="008628D1"/>
        </w:tc>
        <w:tc>
          <w:tcPr>
            <w:tcW w:w="1392" w:type="dxa"/>
            <w:gridSpan w:val="2"/>
            <w:vAlign w:val="center"/>
          </w:tcPr>
          <w:p w14:paraId="6328342E"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1866B968"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609" w:type="dxa"/>
            <w:gridSpan w:val="3"/>
            <w:tcBorders>
              <w:left w:val="single" w:sz="4" w:space="0" w:color="000000"/>
            </w:tcBorders>
            <w:vAlign w:val="center"/>
          </w:tcPr>
          <w:p w14:paraId="37E3857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08" w:type="dxa"/>
            <w:gridSpan w:val="2"/>
            <w:tcBorders>
              <w:bottom w:val="single" w:sz="4" w:space="0" w:color="000000"/>
            </w:tcBorders>
            <w:vAlign w:val="center"/>
          </w:tcPr>
          <w:p w14:paraId="2E836F3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9" w:type="dxa"/>
            <w:gridSpan w:val="2"/>
            <w:tcBorders>
              <w:bottom w:val="single" w:sz="4" w:space="0" w:color="000000"/>
            </w:tcBorders>
            <w:vAlign w:val="center"/>
          </w:tcPr>
          <w:p w14:paraId="034F1E34"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9" w:type="dxa"/>
            <w:tcBorders>
              <w:bottom w:val="single" w:sz="4" w:space="0" w:color="000000"/>
              <w:right w:val="single" w:sz="4" w:space="0" w:color="000000"/>
            </w:tcBorders>
            <w:vAlign w:val="center"/>
          </w:tcPr>
          <w:p w14:paraId="0D46565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8</w:t>
            </w:r>
          </w:p>
        </w:tc>
        <w:tc>
          <w:tcPr>
            <w:tcW w:w="751" w:type="dxa"/>
            <w:tcBorders>
              <w:left w:val="single" w:sz="4" w:space="0" w:color="000000"/>
              <w:bottom w:val="single" w:sz="4" w:space="0" w:color="000000"/>
            </w:tcBorders>
            <w:vAlign w:val="center"/>
          </w:tcPr>
          <w:p w14:paraId="5E6BB401"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6F4BC1C1" w14:textId="77777777">
        <w:trPr>
          <w:trHeight w:val="685"/>
          <w:jc w:val="center"/>
        </w:trPr>
        <w:tc>
          <w:tcPr>
            <w:tcW w:w="1049" w:type="dxa"/>
            <w:vMerge/>
            <w:vAlign w:val="center"/>
          </w:tcPr>
          <w:p w14:paraId="532427CE" w14:textId="77777777" w:rsidR="008628D1" w:rsidRDefault="008628D1"/>
        </w:tc>
        <w:tc>
          <w:tcPr>
            <w:tcW w:w="4583" w:type="dxa"/>
            <w:gridSpan w:val="7"/>
            <w:tcBorders>
              <w:right w:val="single" w:sz="4" w:space="0" w:color="000000"/>
            </w:tcBorders>
            <w:vAlign w:val="center"/>
          </w:tcPr>
          <w:p w14:paraId="2D17DAAF" w14:textId="77777777" w:rsidR="008628D1" w:rsidRDefault="008628D1">
            <w:pPr>
              <w:adjustRightInd w:val="0"/>
              <w:snapToGrid w:val="0"/>
              <w:jc w:val="center"/>
              <w:rPr>
                <w:rFonts w:ascii="宋体"/>
                <w:color w:val="000000"/>
              </w:rPr>
            </w:pPr>
            <w:r>
              <w:rPr>
                <w:rFonts w:ascii="宋体" w:hint="eastAsia"/>
                <w:color w:val="000000"/>
              </w:rPr>
              <w:t>总分</w:t>
            </w:r>
          </w:p>
        </w:tc>
        <w:tc>
          <w:tcPr>
            <w:tcW w:w="609" w:type="dxa"/>
            <w:gridSpan w:val="3"/>
            <w:tcBorders>
              <w:left w:val="single" w:sz="4" w:space="0" w:color="000000"/>
            </w:tcBorders>
            <w:vAlign w:val="center"/>
          </w:tcPr>
          <w:p w14:paraId="072D450B"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w:t>
            </w:r>
            <w:r>
              <w:rPr>
                <w:rFonts w:ascii="仿宋" w:eastAsia="仿宋" w:cs="仿宋"/>
                <w:color w:val="000000"/>
                <w:kern w:val="0"/>
                <w:sz w:val="24"/>
                <w:szCs w:val="24"/>
              </w:rPr>
              <w:t>0</w:t>
            </w:r>
          </w:p>
        </w:tc>
        <w:tc>
          <w:tcPr>
            <w:tcW w:w="708" w:type="dxa"/>
            <w:gridSpan w:val="2"/>
            <w:tcBorders>
              <w:bottom w:val="single" w:sz="4" w:space="0" w:color="000000"/>
            </w:tcBorders>
            <w:vAlign w:val="center"/>
          </w:tcPr>
          <w:p w14:paraId="6EBE65D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9" w:type="dxa"/>
            <w:gridSpan w:val="2"/>
            <w:tcBorders>
              <w:bottom w:val="single" w:sz="4" w:space="0" w:color="000000"/>
            </w:tcBorders>
            <w:vAlign w:val="center"/>
          </w:tcPr>
          <w:p w14:paraId="19553DA6"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09" w:type="dxa"/>
            <w:tcBorders>
              <w:bottom w:val="single" w:sz="4" w:space="0" w:color="000000"/>
              <w:right w:val="single" w:sz="4" w:space="0" w:color="000000"/>
            </w:tcBorders>
            <w:vAlign w:val="center"/>
          </w:tcPr>
          <w:p w14:paraId="762AD5A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40</w:t>
            </w:r>
          </w:p>
        </w:tc>
        <w:tc>
          <w:tcPr>
            <w:tcW w:w="751" w:type="dxa"/>
            <w:tcBorders>
              <w:left w:val="single" w:sz="4" w:space="0" w:color="000000"/>
              <w:bottom w:val="single" w:sz="4" w:space="0" w:color="000000"/>
            </w:tcBorders>
            <w:vAlign w:val="center"/>
          </w:tcPr>
          <w:p w14:paraId="64536B64"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202E4611" w14:textId="77777777">
        <w:trPr>
          <w:jc w:val="center"/>
        </w:trPr>
        <w:tc>
          <w:tcPr>
            <w:tcW w:w="1049" w:type="dxa"/>
            <w:vAlign w:val="center"/>
          </w:tcPr>
          <w:p w14:paraId="4854EE9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L</w:t>
            </w:r>
          </w:p>
          <w:p w14:paraId="7D51086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8069" w:type="dxa"/>
            <w:gridSpan w:val="16"/>
          </w:tcPr>
          <w:p w14:paraId="28BCBF3F"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6C01ADB9"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小组合作性学习：基于该课程的实践性，要求学生充分利用小组团队合作，完成相关的小组专题汇报、调查报告、案例分析与讨论等活动，以此来提高学生对小学生心理辅导的学习兴趣，增强对小学生进行心理辅导的能力。</w:t>
            </w:r>
          </w:p>
          <w:p w14:paraId="17728A3F"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lastRenderedPageBreak/>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研究性学习：鼓励学生针对课程教学内容，尝试理论课专题报告的学习方式，开展相关的小学生心理辅导专题讲座，提高学生的学习兴趣，了解国内外最新心理辅导知识，开阔学生的视野。</w:t>
            </w:r>
          </w:p>
        </w:tc>
      </w:tr>
      <w:tr w:rsidR="008628D1" w14:paraId="1C07CE26" w14:textId="77777777">
        <w:trPr>
          <w:trHeight w:val="454"/>
          <w:jc w:val="center"/>
        </w:trPr>
        <w:tc>
          <w:tcPr>
            <w:tcW w:w="1049" w:type="dxa"/>
            <w:vAlign w:val="center"/>
          </w:tcPr>
          <w:p w14:paraId="2A42AFF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lastRenderedPageBreak/>
              <w:t>M</w:t>
            </w:r>
          </w:p>
          <w:p w14:paraId="5B65CD5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8069" w:type="dxa"/>
            <w:gridSpan w:val="16"/>
          </w:tcPr>
          <w:p w14:paraId="6B83029A"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1AFA5C63" w14:textId="77777777">
        <w:trPr>
          <w:trHeight w:val="454"/>
          <w:jc w:val="center"/>
        </w:trPr>
        <w:tc>
          <w:tcPr>
            <w:tcW w:w="1049" w:type="dxa"/>
            <w:vAlign w:val="center"/>
          </w:tcPr>
          <w:p w14:paraId="727C598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备注</w:t>
            </w:r>
          </w:p>
        </w:tc>
        <w:tc>
          <w:tcPr>
            <w:tcW w:w="8069" w:type="dxa"/>
            <w:gridSpan w:val="16"/>
          </w:tcPr>
          <w:p w14:paraId="27845695"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30049E53" w14:textId="77777777">
        <w:trPr>
          <w:trHeight w:val="771"/>
          <w:jc w:val="center"/>
        </w:trPr>
        <w:tc>
          <w:tcPr>
            <w:tcW w:w="1049" w:type="dxa"/>
            <w:vAlign w:val="center"/>
          </w:tcPr>
          <w:p w14:paraId="11B6F5A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审批</w:t>
            </w:r>
          </w:p>
          <w:p w14:paraId="32FB615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70D1ED4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color w:val="000000"/>
                <w:sz w:val="24"/>
                <w:szCs w:val="24"/>
              </w:rPr>
              <w:t>签名</w:t>
            </w:r>
            <w:r>
              <w:rPr>
                <w:rFonts w:ascii="仿宋" w:eastAsia="仿宋" w:cs="仿宋" w:hint="eastAsia"/>
                <w:kern w:val="0"/>
                <w:sz w:val="24"/>
                <w:szCs w:val="24"/>
              </w:rPr>
              <w:t>：叶晓红、翁小霞、陈玉娥、郭桂婷、陈燕、黄晏清、莫传玉、梁海巍、许舒敏、林珊</w:t>
            </w:r>
          </w:p>
          <w:p w14:paraId="40883F6A"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rPr>
              <w:t xml:space="preserve">                                                   </w:t>
            </w:r>
            <w:r>
              <w:rPr>
                <w:rFonts w:ascii="仿宋" w:eastAsia="仿宋" w:cs="仿宋" w:hint="eastAsia"/>
                <w:color w:val="808080" w:themeColor="background1" w:themeShade="80"/>
                <w:kern w:val="0"/>
                <w:sz w:val="24"/>
                <w:szCs w:val="24"/>
              </w:rPr>
              <w:t>2026年8月25日</w:t>
            </w:r>
          </w:p>
        </w:tc>
        <w:tc>
          <w:tcPr>
            <w:tcW w:w="888" w:type="dxa"/>
            <w:gridSpan w:val="3"/>
          </w:tcPr>
          <w:p w14:paraId="45F5AD22" w14:textId="77777777" w:rsidR="008628D1" w:rsidRDefault="008628D1">
            <w:pPr>
              <w:adjustRightInd w:val="0"/>
              <w:snapToGrid w:val="0"/>
              <w:rPr>
                <w:rFonts w:ascii="仿宋" w:eastAsia="仿宋" w:cs="仿宋"/>
                <w:kern w:val="0"/>
                <w:sz w:val="24"/>
                <w:szCs w:val="24"/>
              </w:rPr>
            </w:pPr>
          </w:p>
        </w:tc>
        <w:tc>
          <w:tcPr>
            <w:tcW w:w="3280" w:type="dxa"/>
            <w:gridSpan w:val="8"/>
            <w:vAlign w:val="center"/>
          </w:tcPr>
          <w:p w14:paraId="7CFFD33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系主任审核意见：</w:t>
            </w:r>
          </w:p>
          <w:p w14:paraId="7D567AA2" w14:textId="77777777" w:rsidR="008628D1" w:rsidRDefault="008628D1">
            <w:pPr>
              <w:adjustRightInd w:val="0"/>
              <w:snapToGrid w:val="0"/>
              <w:rPr>
                <w:rFonts w:ascii="仿宋" w:eastAsia="仿宋" w:cs="仿宋"/>
                <w:kern w:val="0"/>
                <w:sz w:val="24"/>
                <w:szCs w:val="24"/>
              </w:rPr>
            </w:pPr>
          </w:p>
          <w:p w14:paraId="79AB85B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系主任签名：</w:t>
            </w:r>
            <w:r>
              <w:rPr>
                <w:rFonts w:ascii="仿宋" w:eastAsia="仿宋" w:cs="仿宋" w:hint="eastAsia"/>
                <w:noProof/>
                <w:kern w:val="0"/>
                <w:sz w:val="24"/>
                <w:szCs w:val="24"/>
              </w:rPr>
              <w:drawing>
                <wp:inline distT="0" distB="0" distL="0" distR="0" wp14:anchorId="7085296D" wp14:editId="3F9324FF">
                  <wp:extent cx="1000125" cy="456565"/>
                  <wp:effectExtent l="0" t="0" r="0" b="635"/>
                  <wp:docPr id="933428189" name="图片 933428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61854" cy="485274"/>
                          </a:xfrm>
                          <a:prstGeom prst="rect">
                            <a:avLst/>
                          </a:prstGeom>
                        </pic:spPr>
                      </pic:pic>
                    </a:graphicData>
                  </a:graphic>
                </wp:inline>
              </w:drawing>
            </w:r>
          </w:p>
          <w:p w14:paraId="4435E133" w14:textId="77777777" w:rsidR="008628D1" w:rsidRDefault="008628D1">
            <w:pPr>
              <w:adjustRightInd w:val="0"/>
              <w:snapToGrid w:val="0"/>
              <w:jc w:val="right"/>
              <w:rPr>
                <w:rFonts w:ascii="仿宋" w:eastAsia="仿宋" w:cs="仿宋"/>
                <w:kern w:val="0"/>
                <w:sz w:val="24"/>
                <w:szCs w:val="24"/>
              </w:rPr>
            </w:pPr>
          </w:p>
          <w:p w14:paraId="620D3705"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color w:val="808080" w:themeColor="background1" w:themeShade="80"/>
                <w:kern w:val="0"/>
                <w:sz w:val="24"/>
                <w:szCs w:val="24"/>
              </w:rPr>
              <w:t>2026年8月25日</w:t>
            </w:r>
          </w:p>
        </w:tc>
      </w:tr>
    </w:tbl>
    <w:p w14:paraId="3C3A9205" w14:textId="77777777" w:rsidR="008628D1" w:rsidRDefault="008628D1">
      <w:pPr>
        <w:adjustRightInd w:val="0"/>
        <w:snapToGrid w:val="0"/>
        <w:spacing w:before="240" w:line="276" w:lineRule="auto"/>
        <w:jc w:val="center"/>
        <w:rPr>
          <w:rFonts w:ascii="仿宋" w:eastAsia="仿宋"/>
          <w:b/>
          <w:sz w:val="28"/>
          <w:szCs w:val="28"/>
        </w:rPr>
      </w:pPr>
    </w:p>
    <w:p w14:paraId="2E00A8AD"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345945CF" w14:textId="77777777">
        <w:trPr>
          <w:trHeight w:val="624"/>
          <w:jc w:val="center"/>
        </w:trPr>
        <w:tc>
          <w:tcPr>
            <w:tcW w:w="1498" w:type="dxa"/>
            <w:vAlign w:val="center"/>
          </w:tcPr>
          <w:p w14:paraId="6A53CD0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2BEDCA7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5C7CAB7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35CAE09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43165A44"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4B91CE0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3398B40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043F958A"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16588190"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5C6F2E2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304A7AE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7A0862EF" w14:textId="77777777">
        <w:trPr>
          <w:trHeight w:val="624"/>
          <w:jc w:val="center"/>
        </w:trPr>
        <w:tc>
          <w:tcPr>
            <w:tcW w:w="1498" w:type="dxa"/>
            <w:vAlign w:val="center"/>
          </w:tcPr>
          <w:p w14:paraId="5FD7ECE4" w14:textId="77777777" w:rsidR="008628D1" w:rsidRDefault="008628D1">
            <w:pPr>
              <w:adjustRightInd w:val="0"/>
              <w:snapToGrid w:val="0"/>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1582" w:type="dxa"/>
          </w:tcPr>
          <w:p w14:paraId="79A7C6BC" w14:textId="77777777" w:rsidR="008628D1" w:rsidRDefault="008628D1">
            <w:pPr>
              <w:adjustRightInd w:val="0"/>
              <w:snapToGrid w:val="0"/>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1540" w:type="dxa"/>
          </w:tcPr>
          <w:p w14:paraId="34800752" w14:textId="77777777" w:rsidR="008628D1" w:rsidRDefault="008628D1">
            <w:pPr>
              <w:adjustRightInd w:val="0"/>
              <w:snapToGrid w:val="0"/>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1567" w:type="dxa"/>
          </w:tcPr>
          <w:p w14:paraId="2EA5935B" w14:textId="77777777" w:rsidR="008628D1" w:rsidRDefault="008628D1">
            <w:pPr>
              <w:adjustRightInd w:val="0"/>
              <w:snapToGrid w:val="0"/>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1496" w:type="dxa"/>
          </w:tcPr>
          <w:p w14:paraId="2112D73D" w14:textId="77777777" w:rsidR="008628D1" w:rsidRDefault="008628D1">
            <w:pPr>
              <w:adjustRightInd w:val="0"/>
              <w:snapToGrid w:val="0"/>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1528" w:type="dxa"/>
          </w:tcPr>
          <w:p w14:paraId="6AD7F615" w14:textId="77777777" w:rsidR="008628D1" w:rsidRDefault="008628D1">
            <w:pPr>
              <w:adjustRightInd w:val="0"/>
              <w:snapToGrid w:val="0"/>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1556728C" w14:textId="77777777">
        <w:trPr>
          <w:trHeight w:val="624"/>
          <w:jc w:val="center"/>
        </w:trPr>
        <w:tc>
          <w:tcPr>
            <w:tcW w:w="1498" w:type="dxa"/>
          </w:tcPr>
          <w:p w14:paraId="2EC86CD4" w14:textId="77777777" w:rsidR="008628D1" w:rsidRDefault="008628D1">
            <w:pPr>
              <w:adjustRightInd w:val="0"/>
              <w:snapToGrid w:val="0"/>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5A03BA2F" w14:textId="77777777" w:rsidR="008628D1" w:rsidRDefault="008628D1">
            <w:pPr>
              <w:adjustRightInd w:val="0"/>
              <w:snapToGrid w:val="0"/>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5C0A8D9D" w14:textId="77777777" w:rsidR="008628D1" w:rsidRDefault="008628D1">
            <w:pPr>
              <w:adjustRightInd w:val="0"/>
              <w:snapToGrid w:val="0"/>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1BE7B97F" w14:textId="77777777" w:rsidR="008628D1" w:rsidRDefault="008628D1">
            <w:pPr>
              <w:adjustRightInd w:val="0"/>
              <w:snapToGrid w:val="0"/>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23C40179" w14:textId="77777777" w:rsidR="008628D1" w:rsidRDefault="008628D1">
            <w:pPr>
              <w:adjustRightInd w:val="0"/>
              <w:snapToGrid w:val="0"/>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31794B9C" w14:textId="77777777" w:rsidR="008628D1" w:rsidRDefault="008628D1">
            <w:pPr>
              <w:adjustRightInd w:val="0"/>
              <w:snapToGrid w:val="0"/>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4155C04E" w14:textId="77777777">
        <w:trPr>
          <w:trHeight w:val="624"/>
          <w:jc w:val="center"/>
        </w:trPr>
        <w:tc>
          <w:tcPr>
            <w:tcW w:w="1498" w:type="dxa"/>
          </w:tcPr>
          <w:p w14:paraId="3075144A" w14:textId="77777777" w:rsidR="008628D1" w:rsidRDefault="008628D1">
            <w:pPr>
              <w:adjustRightInd w:val="0"/>
              <w:snapToGrid w:val="0"/>
              <w:rPr>
                <w:rFonts w:ascii="楷体" w:eastAsia="楷体"/>
              </w:rPr>
            </w:pPr>
            <w:r>
              <w:rPr>
                <w:rFonts w:ascii="楷体" w:eastAsia="楷体" w:hint="eastAsia"/>
              </w:rPr>
              <w:lastRenderedPageBreak/>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169833E7" w14:textId="77777777" w:rsidR="008628D1" w:rsidRDefault="008628D1">
            <w:pPr>
              <w:adjustRightInd w:val="0"/>
              <w:snapToGrid w:val="0"/>
              <w:rPr>
                <w:rFonts w:ascii="楷体" w:eastAsia="楷体"/>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680BD04D" w14:textId="77777777" w:rsidR="008628D1" w:rsidRDefault="008628D1">
            <w:pPr>
              <w:adjustRightInd w:val="0"/>
              <w:snapToGrid w:val="0"/>
              <w:rPr>
                <w:rFonts w:ascii="楷体" w:eastAsia="楷体"/>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2842FA55" w14:textId="77777777" w:rsidR="008628D1" w:rsidRDefault="008628D1">
            <w:pPr>
              <w:adjustRightInd w:val="0"/>
              <w:snapToGrid w:val="0"/>
              <w:rPr>
                <w:rFonts w:ascii="楷体" w:eastAsia="楷体"/>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2C8A58FC" w14:textId="77777777" w:rsidR="008628D1" w:rsidRDefault="008628D1">
            <w:pPr>
              <w:adjustRightInd w:val="0"/>
              <w:snapToGrid w:val="0"/>
              <w:rPr>
                <w:rFonts w:ascii="楷体" w:eastAsia="楷体"/>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528487AC" w14:textId="77777777" w:rsidR="008628D1" w:rsidRDefault="008628D1">
            <w:pPr>
              <w:adjustRightInd w:val="0"/>
              <w:snapToGrid w:val="0"/>
              <w:rPr>
                <w:rFonts w:ascii="楷体" w:eastAsia="楷体"/>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11BF3C9E" w14:textId="77777777" w:rsidR="008628D1" w:rsidRDefault="008628D1"/>
    <w:p w14:paraId="09124FBC" w14:textId="77777777" w:rsidR="008628D1" w:rsidRDefault="008628D1">
      <w:pPr>
        <w:adjustRightInd w:val="0"/>
        <w:snapToGrid w:val="0"/>
        <w:spacing w:line="560" w:lineRule="exact"/>
        <w:ind w:leftChars="-91" w:left="-191"/>
        <w:rPr>
          <w:rFonts w:ascii="黑体" w:eastAsia="黑体" w:hAnsi="黑体" w:hint="eastAsia"/>
          <w:sz w:val="32"/>
          <w:szCs w:val="32"/>
        </w:rPr>
      </w:pPr>
      <w:r>
        <w:rPr>
          <w:rFonts w:ascii="黑体" w:eastAsia="黑体" w:hAnsi="黑体"/>
          <w:color w:val="808080" w:themeColor="background1" w:themeShade="80"/>
          <w:sz w:val="32"/>
          <w:szCs w:val="32"/>
        </w:rPr>
        <w:t>2</w:t>
      </w:r>
      <w:r>
        <w:rPr>
          <w:rFonts w:ascii="黑体" w:eastAsia="黑体" w:hAnsi="黑体" w:hint="eastAsia"/>
          <w:color w:val="808080" w:themeColor="background1" w:themeShade="80"/>
          <w:sz w:val="32"/>
          <w:szCs w:val="32"/>
        </w:rPr>
        <w:t>6级土木工程</w:t>
      </w:r>
      <w:r>
        <w:rPr>
          <w:rFonts w:ascii="黑体" w:eastAsia="黑体" w:hAnsi="黑体" w:hint="eastAsia"/>
          <w:color w:val="808080" w:themeColor="background1" w:themeShade="80"/>
        </w:rPr>
        <w:t>（海外）</w:t>
      </w:r>
      <w:r>
        <w:rPr>
          <w:rFonts w:ascii="黑体" w:eastAsia="黑体" w:hAnsi="黑体" w:hint="eastAsia"/>
          <w:sz w:val="32"/>
          <w:szCs w:val="32"/>
        </w:rPr>
        <w:t>《大学生心理健康教育》课程教学大纲</w:t>
      </w:r>
    </w:p>
    <w:tbl>
      <w:tblPr>
        <w:tblW w:w="9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049"/>
        <w:gridCol w:w="1357"/>
        <w:gridCol w:w="35"/>
        <w:gridCol w:w="169"/>
        <w:gridCol w:w="1320"/>
        <w:gridCol w:w="1020"/>
        <w:gridCol w:w="395"/>
        <w:gridCol w:w="287"/>
        <w:gridCol w:w="206"/>
        <w:gridCol w:w="154"/>
        <w:gridCol w:w="249"/>
        <w:gridCol w:w="555"/>
        <w:gridCol w:w="153"/>
        <w:gridCol w:w="567"/>
        <w:gridCol w:w="142"/>
        <w:gridCol w:w="709"/>
        <w:gridCol w:w="751"/>
      </w:tblGrid>
      <w:tr w:rsidR="008628D1" w14:paraId="4E92DDC1" w14:textId="77777777">
        <w:trPr>
          <w:trHeight w:val="454"/>
          <w:jc w:val="center"/>
        </w:trPr>
        <w:tc>
          <w:tcPr>
            <w:tcW w:w="1049" w:type="dxa"/>
            <w:vAlign w:val="center"/>
          </w:tcPr>
          <w:p w14:paraId="1E89A26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21294C9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486B6B7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w:t>
            </w:r>
          </w:p>
          <w:p w14:paraId="5C0743D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代码</w:t>
            </w:r>
          </w:p>
        </w:tc>
        <w:tc>
          <w:tcPr>
            <w:tcW w:w="2322" w:type="dxa"/>
            <w:gridSpan w:val="5"/>
            <w:vAlign w:val="center"/>
          </w:tcPr>
          <w:p w14:paraId="1DC2A078"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1211220001</w:t>
            </w:r>
          </w:p>
        </w:tc>
      </w:tr>
      <w:tr w:rsidR="008628D1" w14:paraId="05E75E97" w14:textId="77777777">
        <w:trPr>
          <w:trHeight w:val="454"/>
          <w:jc w:val="center"/>
        </w:trPr>
        <w:tc>
          <w:tcPr>
            <w:tcW w:w="1049" w:type="dxa"/>
            <w:vAlign w:val="center"/>
          </w:tcPr>
          <w:p w14:paraId="73521DD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8069" w:type="dxa"/>
            <w:gridSpan w:val="16"/>
            <w:vAlign w:val="center"/>
          </w:tcPr>
          <w:p w14:paraId="30507E94"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1B14BEC5"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6BA41EEF" w14:textId="77777777">
        <w:trPr>
          <w:trHeight w:val="406"/>
          <w:jc w:val="center"/>
        </w:trPr>
        <w:tc>
          <w:tcPr>
            <w:tcW w:w="1049" w:type="dxa"/>
            <w:vAlign w:val="center"/>
          </w:tcPr>
          <w:p w14:paraId="1824843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4BF14F7B"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w:t>
            </w:r>
            <w:r>
              <w:rPr>
                <w:rFonts w:ascii="仿宋" w:eastAsia="仿宋"/>
                <w:color w:val="000000"/>
                <w:sz w:val="24"/>
              </w:rPr>
              <w:t>或</w:t>
            </w:r>
            <w:r>
              <w:rPr>
                <w:rFonts w:ascii="仿宋" w:eastAsia="仿宋" w:hint="eastAsia"/>
                <w:color w:val="000000"/>
                <w:sz w:val="24"/>
              </w:rPr>
              <w:t>2学期</w:t>
            </w:r>
          </w:p>
        </w:tc>
        <w:tc>
          <w:tcPr>
            <w:tcW w:w="1320" w:type="dxa"/>
            <w:vAlign w:val="center"/>
          </w:tcPr>
          <w:p w14:paraId="0382F42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2"/>
            <w:vAlign w:val="center"/>
          </w:tcPr>
          <w:p w14:paraId="51DE6206"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451" w:type="dxa"/>
            <w:gridSpan w:val="5"/>
            <w:vAlign w:val="center"/>
          </w:tcPr>
          <w:p w14:paraId="5B636DCC"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322" w:type="dxa"/>
            <w:gridSpan w:val="5"/>
            <w:vAlign w:val="center"/>
          </w:tcPr>
          <w:p w14:paraId="10782159"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sz w:val="24"/>
                <w:szCs w:val="24"/>
              </w:rPr>
              <w:t>许舒敏</w:t>
            </w:r>
          </w:p>
        </w:tc>
      </w:tr>
      <w:tr w:rsidR="008628D1" w14:paraId="44B61EA0" w14:textId="77777777">
        <w:trPr>
          <w:trHeight w:val="485"/>
          <w:jc w:val="center"/>
        </w:trPr>
        <w:tc>
          <w:tcPr>
            <w:tcW w:w="1049" w:type="dxa"/>
            <w:vAlign w:val="center"/>
          </w:tcPr>
          <w:p w14:paraId="12439B3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3"/>
            <w:vAlign w:val="center"/>
          </w:tcPr>
          <w:p w14:paraId="46A6E932"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320" w:type="dxa"/>
            <w:vAlign w:val="center"/>
          </w:tcPr>
          <w:p w14:paraId="0C4CF6F0"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415" w:type="dxa"/>
            <w:gridSpan w:val="2"/>
            <w:vAlign w:val="center"/>
          </w:tcPr>
          <w:p w14:paraId="7FAA0B82"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451" w:type="dxa"/>
            <w:gridSpan w:val="5"/>
            <w:tcBorders>
              <w:right w:val="single" w:sz="4" w:space="0" w:color="000000"/>
            </w:tcBorders>
            <w:vAlign w:val="center"/>
          </w:tcPr>
          <w:p w14:paraId="39886E8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322" w:type="dxa"/>
            <w:gridSpan w:val="5"/>
            <w:vAlign w:val="center"/>
          </w:tcPr>
          <w:p w14:paraId="42049432" w14:textId="77777777" w:rsidR="008628D1" w:rsidRDefault="008628D1">
            <w:pPr>
              <w:adjustRightInd w:val="0"/>
              <w:snapToGrid w:val="0"/>
              <w:spacing w:line="240" w:lineRule="atLeast"/>
              <w:jc w:val="center"/>
              <w:rPr>
                <w:rFonts w:ascii="仿宋" w:eastAsia="仿宋" w:cs="仿宋"/>
                <w:color w:val="4472C4"/>
                <w:sz w:val="24"/>
                <w:szCs w:val="24"/>
              </w:rPr>
            </w:pPr>
          </w:p>
        </w:tc>
      </w:tr>
      <w:tr w:rsidR="008628D1" w14:paraId="7EE3046D" w14:textId="77777777">
        <w:trPr>
          <w:trHeight w:val="454"/>
          <w:jc w:val="center"/>
        </w:trPr>
        <w:tc>
          <w:tcPr>
            <w:tcW w:w="1049" w:type="dxa"/>
            <w:vAlign w:val="center"/>
          </w:tcPr>
          <w:p w14:paraId="19C1BF8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8069" w:type="dxa"/>
            <w:gridSpan w:val="16"/>
            <w:vAlign w:val="center"/>
          </w:tcPr>
          <w:p w14:paraId="38DCC0D5" w14:textId="77777777" w:rsidR="008628D1" w:rsidRDefault="008628D1">
            <w:pPr>
              <w:tabs>
                <w:tab w:val="left" w:pos="720"/>
              </w:tabs>
              <w:adjustRightInd w:val="0"/>
              <w:snapToGrid w:val="0"/>
              <w:rPr>
                <w:rFonts w:ascii="仿宋" w:eastAsia="仿宋"/>
                <w:color w:val="000000"/>
                <w:sz w:val="24"/>
              </w:rPr>
            </w:pPr>
            <w:r>
              <w:rPr>
                <w:rFonts w:ascii="仿宋" w:eastAsia="仿宋" w:hint="eastAsia"/>
                <w:color w:val="000000"/>
                <w:sz w:val="24"/>
              </w:rPr>
              <w:t>先修课程：无</w:t>
            </w:r>
          </w:p>
          <w:p w14:paraId="07DE86B8" w14:textId="77777777" w:rsidR="008628D1" w:rsidRDefault="008628D1">
            <w:pPr>
              <w:tabs>
                <w:tab w:val="left" w:pos="720"/>
              </w:tabs>
              <w:adjustRightInd w:val="0"/>
              <w:snapToGrid w:val="0"/>
              <w:rPr>
                <w:rFonts w:ascii="仿宋" w:eastAsia="仿宋" w:cs="仿宋"/>
                <w:color w:val="000000"/>
                <w:sz w:val="24"/>
                <w:szCs w:val="24"/>
              </w:rPr>
            </w:pPr>
            <w:r>
              <w:rPr>
                <w:rFonts w:ascii="仿宋" w:eastAsia="仿宋" w:hint="eastAsia"/>
                <w:color w:val="000000"/>
                <w:sz w:val="24"/>
              </w:rPr>
              <w:t>后续课程：无</w:t>
            </w:r>
          </w:p>
        </w:tc>
      </w:tr>
      <w:tr w:rsidR="008628D1" w14:paraId="1C2C4CAB" w14:textId="77777777">
        <w:trPr>
          <w:trHeight w:val="454"/>
          <w:jc w:val="center"/>
        </w:trPr>
        <w:tc>
          <w:tcPr>
            <w:tcW w:w="1049" w:type="dxa"/>
            <w:vAlign w:val="center"/>
          </w:tcPr>
          <w:p w14:paraId="662DC3A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8069" w:type="dxa"/>
            <w:gridSpan w:val="16"/>
            <w:vAlign w:val="center"/>
          </w:tcPr>
          <w:p w14:paraId="04B7D9D4" w14:textId="77777777" w:rsidR="008628D1" w:rsidRDefault="008628D1">
            <w:pPr>
              <w:tabs>
                <w:tab w:val="left" w:pos="720"/>
              </w:tabs>
              <w:adjustRightInd w:val="0"/>
              <w:snapToGrid w:val="0"/>
              <w:jc w:val="center"/>
              <w:rPr>
                <w:rFonts w:ascii="仿宋" w:eastAsia="仿宋"/>
                <w:color w:val="FF0000"/>
                <w:sz w:val="24"/>
              </w:rPr>
            </w:pPr>
            <w:r>
              <w:rPr>
                <w:rFonts w:ascii="仿宋" w:eastAsia="仿宋" w:hint="eastAsia"/>
                <w:color w:val="808080" w:themeColor="background1" w:themeShade="80"/>
                <w:sz w:val="24"/>
              </w:rPr>
              <w:t>土木工程（海外）</w:t>
            </w:r>
          </w:p>
        </w:tc>
      </w:tr>
      <w:tr w:rsidR="008628D1" w14:paraId="69840381" w14:textId="77777777">
        <w:trPr>
          <w:jc w:val="center"/>
        </w:trPr>
        <w:tc>
          <w:tcPr>
            <w:tcW w:w="1049" w:type="dxa"/>
            <w:tcBorders>
              <w:bottom w:val="single" w:sz="4" w:space="0" w:color="auto"/>
            </w:tcBorders>
            <w:vAlign w:val="center"/>
          </w:tcPr>
          <w:p w14:paraId="6A860DD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A</w:t>
            </w:r>
          </w:p>
          <w:p w14:paraId="33CEDE0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8069" w:type="dxa"/>
            <w:gridSpan w:val="16"/>
            <w:tcBorders>
              <w:bottom w:val="single" w:sz="4" w:space="0" w:color="auto"/>
            </w:tcBorders>
            <w:vAlign w:val="center"/>
          </w:tcPr>
          <w:p w14:paraId="2227BCD5" w14:textId="77777777" w:rsidR="008628D1" w:rsidRDefault="008628D1">
            <w:pPr>
              <w:adjustRightInd w:val="0"/>
              <w:snapToGrid w:val="0"/>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.2021.</w:t>
            </w:r>
            <w:r>
              <w:rPr>
                <w:rFonts w:ascii="仿宋" w:eastAsia="仿宋" w:hint="eastAsia"/>
                <w:color w:val="000000"/>
                <w:sz w:val="24"/>
              </w:rPr>
              <w:t xml:space="preserve">  </w:t>
            </w:r>
          </w:p>
        </w:tc>
      </w:tr>
      <w:tr w:rsidR="008628D1" w14:paraId="32521763" w14:textId="77777777">
        <w:trPr>
          <w:jc w:val="center"/>
        </w:trPr>
        <w:tc>
          <w:tcPr>
            <w:tcW w:w="1049" w:type="dxa"/>
            <w:tcBorders>
              <w:bottom w:val="single" w:sz="4" w:space="0" w:color="auto"/>
            </w:tcBorders>
            <w:vAlign w:val="center"/>
          </w:tcPr>
          <w:p w14:paraId="08875AB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B</w:t>
            </w:r>
          </w:p>
          <w:p w14:paraId="4BAEB7D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主要参考书籍</w:t>
            </w:r>
          </w:p>
        </w:tc>
        <w:tc>
          <w:tcPr>
            <w:tcW w:w="8069" w:type="dxa"/>
            <w:gridSpan w:val="16"/>
            <w:tcBorders>
              <w:bottom w:val="single" w:sz="4" w:space="0" w:color="auto"/>
            </w:tcBorders>
          </w:tcPr>
          <w:p w14:paraId="08CFFC97" w14:textId="77777777" w:rsidR="008628D1" w:rsidRDefault="008628D1">
            <w:pPr>
              <w:adjustRightInd w:val="0"/>
              <w:snapToGrid w:val="0"/>
              <w:rPr>
                <w:rFonts w:ascii="仿宋" w:eastAsia="仿宋"/>
                <w:color w:val="000000"/>
                <w:sz w:val="24"/>
              </w:rPr>
            </w:pPr>
            <w:r>
              <w:rPr>
                <w:rFonts w:ascii="仿宋" w:eastAsia="仿宋" w:hint="eastAsia"/>
                <w:color w:val="000000"/>
                <w:sz w:val="24"/>
              </w:rPr>
              <w:t>姚本先.大学生心理健康教育.北京师范大学出版社,2021</w:t>
            </w:r>
          </w:p>
          <w:p w14:paraId="2E19F0E4" w14:textId="77777777" w:rsidR="008628D1" w:rsidRDefault="008628D1">
            <w:pPr>
              <w:adjustRightInd w:val="0"/>
              <w:snapToGrid w:val="0"/>
              <w:rPr>
                <w:rFonts w:ascii="仿宋" w:eastAsia="仿宋"/>
                <w:color w:val="000000"/>
                <w:sz w:val="24"/>
              </w:rPr>
            </w:pPr>
            <w:r>
              <w:rPr>
                <w:rFonts w:ascii="仿宋" w:eastAsia="仿宋" w:hint="eastAsia"/>
                <w:color w:val="000000"/>
                <w:sz w:val="24"/>
              </w:rPr>
              <w:t>俞国良.大学生心理健康教育.中国人民大学出版社,2022</w:t>
            </w:r>
          </w:p>
          <w:p w14:paraId="343B31F9"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张大均.大学生心理健康.清华大学出版社,2021</w:t>
            </w:r>
          </w:p>
          <w:p w14:paraId="5DF8DA72" w14:textId="77777777" w:rsidR="008628D1" w:rsidRDefault="008628D1">
            <w:pPr>
              <w:adjustRightInd w:val="0"/>
              <w:snapToGrid w:val="0"/>
              <w:rPr>
                <w:rFonts w:ascii="仿宋" w:eastAsia="仿宋"/>
                <w:color w:val="000000"/>
                <w:sz w:val="24"/>
              </w:rPr>
            </w:pPr>
            <w:r>
              <w:rPr>
                <w:rFonts w:ascii="仿宋" w:eastAsia="仿宋" w:hint="eastAsia"/>
                <w:color w:val="000000"/>
                <w:sz w:val="24"/>
              </w:rPr>
              <w:t>沈德立.大学生心理健康.高等教育出版社.2013</w:t>
            </w:r>
          </w:p>
          <w:p w14:paraId="2EE14213"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张满堂.心灵之路——大学生心理健康教育.南开大学出版社.2012</w:t>
            </w:r>
          </w:p>
          <w:p w14:paraId="12B093A5" w14:textId="77777777" w:rsidR="008628D1" w:rsidRDefault="008628D1">
            <w:pPr>
              <w:adjustRightInd w:val="0"/>
              <w:snapToGrid w:val="0"/>
              <w:rPr>
                <w:rFonts w:ascii="仿宋" w:eastAsia="仿宋"/>
                <w:color w:val="000000"/>
                <w:sz w:val="24"/>
              </w:rPr>
            </w:pPr>
            <w:r>
              <w:rPr>
                <w:rFonts w:ascii="仿宋" w:eastAsia="仿宋" w:hint="eastAsia"/>
                <w:color w:val="000000"/>
                <w:sz w:val="24"/>
              </w:rPr>
              <w:t>葛明贵.大学生心理健康教育.教育科学出版社.2014</w:t>
            </w:r>
          </w:p>
          <w:p w14:paraId="1B1CD206" w14:textId="77777777" w:rsidR="008628D1" w:rsidRDefault="008628D1">
            <w:pPr>
              <w:adjustRightInd w:val="0"/>
              <w:snapToGrid w:val="0"/>
              <w:rPr>
                <w:rFonts w:ascii="仿宋" w:eastAsia="仿宋"/>
                <w:color w:val="000000"/>
                <w:sz w:val="24"/>
              </w:rPr>
            </w:pPr>
            <w:r>
              <w:rPr>
                <w:rFonts w:ascii="仿宋" w:eastAsia="仿宋" w:hint="eastAsia"/>
                <w:color w:val="000000"/>
                <w:sz w:val="24"/>
              </w:rPr>
              <w:t>孟娟.自助与成长——大学生心理健康教育.国家行政学院出版社.2013</w:t>
            </w:r>
          </w:p>
          <w:p w14:paraId="3BB1E2AF" w14:textId="77777777" w:rsidR="008628D1" w:rsidRDefault="008628D1">
            <w:pPr>
              <w:adjustRightInd w:val="0"/>
              <w:snapToGrid w:val="0"/>
              <w:rPr>
                <w:rFonts w:ascii="仿宋" w:eastAsia="仿宋" w:cs="宋体"/>
                <w:bCs/>
                <w:kern w:val="0"/>
                <w:sz w:val="18"/>
                <w:szCs w:val="18"/>
              </w:rPr>
            </w:pPr>
            <w:r>
              <w:rPr>
                <w:rFonts w:ascii="仿宋" w:eastAsia="仿宋" w:hint="eastAsia"/>
                <w:color w:val="000000"/>
                <w:sz w:val="24"/>
              </w:rPr>
              <w:t>余世伟.哈佛大学的第一堂心理课.百花洲文艺出版社.2014</w:t>
            </w:r>
          </w:p>
        </w:tc>
      </w:tr>
      <w:tr w:rsidR="008628D1" w14:paraId="7B39B1C0" w14:textId="77777777">
        <w:trPr>
          <w:jc w:val="center"/>
        </w:trPr>
        <w:tc>
          <w:tcPr>
            <w:tcW w:w="1049" w:type="dxa"/>
            <w:tcBorders>
              <w:bottom w:val="single" w:sz="4" w:space="0" w:color="auto"/>
            </w:tcBorders>
            <w:vAlign w:val="center"/>
          </w:tcPr>
          <w:p w14:paraId="1257F33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lastRenderedPageBreak/>
              <w:t>C</w:t>
            </w:r>
          </w:p>
          <w:p w14:paraId="5319DB3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线上学习资源</w:t>
            </w:r>
          </w:p>
        </w:tc>
        <w:tc>
          <w:tcPr>
            <w:tcW w:w="8069" w:type="dxa"/>
            <w:gridSpan w:val="16"/>
            <w:tcBorders>
              <w:bottom w:val="single" w:sz="4" w:space="0" w:color="auto"/>
            </w:tcBorders>
          </w:tcPr>
          <w:p w14:paraId="21FCD30F" w14:textId="77777777" w:rsidR="008628D1" w:rsidRDefault="008628D1">
            <w:pPr>
              <w:adjustRightInd w:val="0"/>
              <w:snapToGrid w:val="0"/>
              <w:rPr>
                <w:rFonts w:ascii="仿宋" w:eastAsia="仿宋" w:cs="仿宋"/>
                <w:color w:val="4472C4"/>
                <w:sz w:val="24"/>
                <w:szCs w:val="24"/>
              </w:rPr>
            </w:pPr>
            <w:r>
              <w:rPr>
                <w:rFonts w:ascii="仿宋" w:eastAsia="仿宋" w:hint="eastAsia"/>
                <w:color w:val="000000"/>
                <w:sz w:val="24"/>
              </w:rPr>
              <w:t>本课程已经建立超星平台网络课程，同学们依据学校提供的帐号与密码登录课程网站，可查看教学大纲、授课计划、考核方法、课程PPT、教学视频等教学资源。</w:t>
            </w:r>
          </w:p>
        </w:tc>
      </w:tr>
      <w:tr w:rsidR="008628D1" w14:paraId="681D078D" w14:textId="77777777">
        <w:trPr>
          <w:trHeight w:val="90"/>
          <w:jc w:val="center"/>
        </w:trPr>
        <w:tc>
          <w:tcPr>
            <w:tcW w:w="1049" w:type="dxa"/>
            <w:shd w:val="clear" w:color="auto" w:fill="FFFFFF"/>
            <w:vAlign w:val="center"/>
          </w:tcPr>
          <w:p w14:paraId="6F6501A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D</w:t>
            </w:r>
          </w:p>
          <w:p w14:paraId="10FCEA3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51B105C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8069" w:type="dxa"/>
            <w:gridSpan w:val="16"/>
            <w:shd w:val="clear" w:color="auto" w:fill="FFFFFF"/>
          </w:tcPr>
          <w:p w14:paraId="0F37BB67" w14:textId="77777777" w:rsidR="008628D1" w:rsidRDefault="008628D1">
            <w:pPr>
              <w:adjustRightInd w:val="0"/>
              <w:snapToGrid w:val="0"/>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0C7DB936" w14:textId="77777777">
        <w:trPr>
          <w:trHeight w:val="769"/>
          <w:jc w:val="center"/>
        </w:trPr>
        <w:tc>
          <w:tcPr>
            <w:tcW w:w="1049" w:type="dxa"/>
            <w:vMerge w:val="restart"/>
            <w:shd w:val="clear" w:color="auto" w:fill="FFFFFF"/>
            <w:vAlign w:val="center"/>
          </w:tcPr>
          <w:p w14:paraId="3CB7A1B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E</w:t>
            </w:r>
          </w:p>
          <w:p w14:paraId="6BC395C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8069" w:type="dxa"/>
            <w:gridSpan w:val="16"/>
            <w:shd w:val="clear" w:color="auto" w:fill="FFFFFF"/>
          </w:tcPr>
          <w:p w14:paraId="49554117" w14:textId="77777777" w:rsidR="008628D1" w:rsidRDefault="008628D1">
            <w:pPr>
              <w:adjustRightInd w:val="0"/>
              <w:snapToGrid w:val="0"/>
              <w:rPr>
                <w:rFonts w:ascii="仿宋" w:eastAsia="仿宋"/>
                <w:sz w:val="24"/>
              </w:rPr>
            </w:pPr>
            <w:r>
              <w:rPr>
                <w:rFonts w:ascii="仿宋" w:eastAsia="仿宋" w:hint="eastAsia"/>
                <w:sz w:val="24"/>
              </w:rPr>
              <w:t>通过本课程的学习，学生具备如下知识、能力及情感态度价值观：</w:t>
            </w:r>
          </w:p>
          <w:p w14:paraId="66AEF4E2" w14:textId="77777777" w:rsidR="008628D1" w:rsidRDefault="008628D1">
            <w:pPr>
              <w:adjustRightInd w:val="0"/>
              <w:snapToGrid w:val="0"/>
              <w:rPr>
                <w:rFonts w:ascii="仿宋" w:eastAsia="仿宋"/>
                <w:sz w:val="24"/>
                <w:shd w:val="solid" w:color="FFFFFF" w:fill="FFFFFF"/>
              </w:rPr>
            </w:pPr>
            <w:r>
              <w:rPr>
                <w:rFonts w:ascii="仿宋" w:eastAsia="仿宋" w:hint="eastAsia"/>
                <w:sz w:val="24"/>
              </w:rPr>
              <w:t>课程目标1：通过本课程的教学，使学生了解心理学的有关理论和基本概念，明确心理健康的标准及意义，了解大学阶段人的心理发展特征及异常表现，掌握自我调适的基本知识。</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8.1M</w:t>
            </w:r>
            <w:r>
              <w:rPr>
                <w:rFonts w:ascii="仿宋" w:eastAsia="仿宋"/>
                <w:color w:val="808080" w:themeColor="background1" w:themeShade="80"/>
                <w:sz w:val="24"/>
                <w:shd w:val="solid" w:color="FFFFFF" w:fill="FFFFFF"/>
              </w:rPr>
              <w:t>）</w:t>
            </w:r>
          </w:p>
          <w:p w14:paraId="60F560A9" w14:textId="77777777" w:rsidR="008628D1" w:rsidRDefault="008628D1">
            <w:pPr>
              <w:adjustRightInd w:val="0"/>
              <w:snapToGrid w:val="0"/>
              <w:rPr>
                <w:rFonts w:ascii="仿宋" w:eastAsia="仿宋"/>
                <w:sz w:val="24"/>
                <w:shd w:val="solid" w:color="FFFFFF" w:fill="FFFFFF"/>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通技能、问题解决技能、自我管理技能、人际交往技能和生涯规划技能等。</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9.1H</w:t>
            </w:r>
            <w:r>
              <w:rPr>
                <w:rFonts w:ascii="仿宋" w:eastAsia="仿宋"/>
                <w:color w:val="808080" w:themeColor="background1" w:themeShade="80"/>
                <w:sz w:val="24"/>
                <w:shd w:val="solid" w:color="FFFFFF" w:fill="FFFFFF"/>
              </w:rPr>
              <w:t>）</w:t>
            </w:r>
          </w:p>
          <w:p w14:paraId="408A1613" w14:textId="77777777" w:rsidR="008628D1" w:rsidRDefault="008628D1">
            <w:pPr>
              <w:adjustRightInd w:val="0"/>
              <w:snapToGrid w:val="0"/>
              <w:rPr>
                <w:rFonts w:ascii="仿宋" w:eastAsia="仿宋"/>
                <w:color w:val="808080" w:themeColor="background1" w:themeShade="80"/>
                <w:sz w:val="24"/>
                <w:shd w:val="solid" w:color="FFFFFF" w:fill="FFFFFF"/>
              </w:rPr>
            </w:pPr>
            <w:r>
              <w:rPr>
                <w:rFonts w:ascii="仿宋" w:eastAsia="仿宋" w:hint="eastAsia"/>
                <w:sz w:val="24"/>
                <w:shd w:val="solid" w:color="FFFFFF" w:fill="FFFFFF"/>
              </w:rPr>
              <w:t>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10.1M 12.1L</w:t>
            </w:r>
            <w:r>
              <w:rPr>
                <w:rFonts w:ascii="仿宋" w:eastAsia="仿宋"/>
                <w:color w:val="808080" w:themeColor="background1" w:themeShade="80"/>
                <w:sz w:val="24"/>
                <w:shd w:val="solid" w:color="FFFFFF" w:fill="FFFFFF"/>
              </w:rPr>
              <w:t>）</w:t>
            </w:r>
          </w:p>
        </w:tc>
      </w:tr>
      <w:tr w:rsidR="008628D1" w14:paraId="0FCBA556" w14:textId="77777777">
        <w:trPr>
          <w:trHeight w:val="707"/>
          <w:jc w:val="center"/>
        </w:trPr>
        <w:tc>
          <w:tcPr>
            <w:tcW w:w="1049" w:type="dxa"/>
            <w:vMerge/>
            <w:shd w:val="clear" w:color="auto" w:fill="FFFFFF"/>
            <w:vAlign w:val="center"/>
          </w:tcPr>
          <w:p w14:paraId="4E370C15" w14:textId="77777777" w:rsidR="008628D1" w:rsidRDefault="008628D1"/>
        </w:tc>
        <w:tc>
          <w:tcPr>
            <w:tcW w:w="1357" w:type="dxa"/>
            <w:tcBorders>
              <w:bottom w:val="single" w:sz="4" w:space="0" w:color="auto"/>
            </w:tcBorders>
            <w:shd w:val="clear" w:color="auto" w:fill="FFFFFF"/>
            <w:vAlign w:val="center"/>
          </w:tcPr>
          <w:p w14:paraId="30D755B3"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课程目标</w:t>
            </w:r>
          </w:p>
        </w:tc>
        <w:tc>
          <w:tcPr>
            <w:tcW w:w="5110" w:type="dxa"/>
            <w:gridSpan w:val="12"/>
            <w:tcBorders>
              <w:bottom w:val="single" w:sz="4" w:space="0" w:color="auto"/>
            </w:tcBorders>
            <w:shd w:val="clear" w:color="auto" w:fill="FFFFFF"/>
            <w:vAlign w:val="center"/>
          </w:tcPr>
          <w:p w14:paraId="4FFF8639"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毕业要求分解指标点</w:t>
            </w:r>
          </w:p>
        </w:tc>
        <w:tc>
          <w:tcPr>
            <w:tcW w:w="1602" w:type="dxa"/>
            <w:gridSpan w:val="3"/>
            <w:tcBorders>
              <w:bottom w:val="single" w:sz="4" w:space="0" w:color="auto"/>
            </w:tcBorders>
            <w:shd w:val="clear" w:color="auto" w:fill="FFFFFF"/>
            <w:vAlign w:val="center"/>
          </w:tcPr>
          <w:p w14:paraId="18CD1C84"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w:t>
            </w:r>
          </w:p>
        </w:tc>
      </w:tr>
      <w:tr w:rsidR="008628D1" w14:paraId="5CA0BDA9" w14:textId="77777777">
        <w:trPr>
          <w:trHeight w:val="985"/>
          <w:jc w:val="center"/>
        </w:trPr>
        <w:tc>
          <w:tcPr>
            <w:tcW w:w="1049" w:type="dxa"/>
            <w:vMerge/>
            <w:shd w:val="clear" w:color="auto" w:fill="FFFFFF"/>
            <w:vAlign w:val="center"/>
          </w:tcPr>
          <w:p w14:paraId="12927C42" w14:textId="77777777" w:rsidR="008628D1" w:rsidRDefault="008628D1"/>
        </w:tc>
        <w:tc>
          <w:tcPr>
            <w:tcW w:w="1357" w:type="dxa"/>
            <w:tcBorders>
              <w:bottom w:val="single" w:sz="4" w:space="0" w:color="auto"/>
            </w:tcBorders>
            <w:shd w:val="clear" w:color="auto" w:fill="FFFFFF"/>
            <w:vAlign w:val="center"/>
          </w:tcPr>
          <w:p w14:paraId="18B5A34E" w14:textId="77777777" w:rsidR="008628D1" w:rsidRDefault="008628D1">
            <w:pPr>
              <w:adjustRightInd w:val="0"/>
              <w:snapToGrid w:val="0"/>
              <w:jc w:val="center"/>
              <w:rPr>
                <w:rFonts w:ascii="仿宋" w:eastAsia="仿宋"/>
                <w:sz w:val="24"/>
              </w:rPr>
            </w:pPr>
            <w:r>
              <w:rPr>
                <w:rFonts w:ascii="仿宋" w:eastAsia="仿宋" w:hint="eastAsia"/>
                <w:sz w:val="24"/>
              </w:rPr>
              <w:t>课程目标1</w:t>
            </w:r>
          </w:p>
        </w:tc>
        <w:tc>
          <w:tcPr>
            <w:tcW w:w="5110" w:type="dxa"/>
            <w:gridSpan w:val="12"/>
            <w:shd w:val="clear" w:color="auto" w:fill="FFFFFF"/>
            <w:vAlign w:val="center"/>
          </w:tcPr>
          <w:p w14:paraId="0B46AB13" w14:textId="77777777" w:rsidR="008628D1" w:rsidRDefault="008628D1">
            <w:pPr>
              <w:adjustRightInd w:val="0"/>
              <w:snapToGrid w:val="0"/>
              <w:rPr>
                <w:rFonts w:ascii="仿宋" w:eastAsia="仿宋"/>
                <w:color w:val="808080" w:themeColor="background1" w:themeShade="80"/>
                <w:sz w:val="24"/>
              </w:rPr>
            </w:pPr>
            <w:r>
              <w:rPr>
                <w:rFonts w:ascii="仿宋" w:eastAsia="仿宋" w:hint="eastAsia"/>
                <w:color w:val="808080" w:themeColor="background1" w:themeShade="80"/>
                <w:sz w:val="24"/>
              </w:rPr>
              <w:t xml:space="preserve">8.1 有正确的价值观，理解个人与社会的关系；理解土木工程职业规范，并能在土 </w:t>
            </w:r>
          </w:p>
          <w:p w14:paraId="311DB32C" w14:textId="77777777" w:rsidR="008628D1" w:rsidRDefault="008628D1">
            <w:pPr>
              <w:adjustRightInd w:val="0"/>
              <w:snapToGrid w:val="0"/>
              <w:rPr>
                <w:rFonts w:ascii="仿宋" w:eastAsia="仿宋"/>
                <w:color w:val="808080" w:themeColor="background1" w:themeShade="80"/>
                <w:sz w:val="24"/>
              </w:rPr>
            </w:pPr>
            <w:r>
              <w:rPr>
                <w:rFonts w:ascii="仿宋" w:eastAsia="仿宋" w:hint="eastAsia"/>
                <w:color w:val="808080" w:themeColor="background1" w:themeShade="80"/>
                <w:sz w:val="24"/>
              </w:rPr>
              <w:t>木工程实践中自觉遵守；</w:t>
            </w:r>
          </w:p>
        </w:tc>
        <w:tc>
          <w:tcPr>
            <w:tcW w:w="1602" w:type="dxa"/>
            <w:gridSpan w:val="3"/>
            <w:shd w:val="clear" w:color="auto" w:fill="FFFFFF"/>
            <w:vAlign w:val="center"/>
          </w:tcPr>
          <w:p w14:paraId="5B6F6C75"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职业规范</w:t>
            </w:r>
          </w:p>
        </w:tc>
      </w:tr>
      <w:tr w:rsidR="008628D1" w14:paraId="41206B5E" w14:textId="77777777">
        <w:trPr>
          <w:trHeight w:val="1144"/>
          <w:jc w:val="center"/>
        </w:trPr>
        <w:tc>
          <w:tcPr>
            <w:tcW w:w="1049" w:type="dxa"/>
            <w:vMerge/>
            <w:shd w:val="clear" w:color="auto" w:fill="FFFFFF"/>
            <w:vAlign w:val="center"/>
          </w:tcPr>
          <w:p w14:paraId="1D98F196" w14:textId="77777777" w:rsidR="008628D1" w:rsidRDefault="008628D1"/>
        </w:tc>
        <w:tc>
          <w:tcPr>
            <w:tcW w:w="1357" w:type="dxa"/>
            <w:shd w:val="clear" w:color="auto" w:fill="FFFFFF"/>
            <w:vAlign w:val="center"/>
          </w:tcPr>
          <w:p w14:paraId="0F78BE45" w14:textId="77777777" w:rsidR="008628D1" w:rsidRDefault="008628D1">
            <w:pPr>
              <w:adjustRightInd w:val="0"/>
              <w:snapToGrid w:val="0"/>
              <w:jc w:val="center"/>
              <w:rPr>
                <w:rFonts w:ascii="仿宋" w:eastAsia="仿宋"/>
                <w:sz w:val="24"/>
              </w:rPr>
            </w:pPr>
            <w:r>
              <w:rPr>
                <w:rFonts w:ascii="仿宋" w:eastAsia="仿宋" w:hint="eastAsia"/>
                <w:sz w:val="24"/>
              </w:rPr>
              <w:t>课程目标2</w:t>
            </w:r>
          </w:p>
        </w:tc>
        <w:tc>
          <w:tcPr>
            <w:tcW w:w="5110" w:type="dxa"/>
            <w:gridSpan w:val="12"/>
            <w:shd w:val="clear" w:color="auto" w:fill="FFFFFF"/>
            <w:vAlign w:val="center"/>
          </w:tcPr>
          <w:p w14:paraId="26280814" w14:textId="77777777" w:rsidR="008628D1" w:rsidRDefault="008628D1">
            <w:pPr>
              <w:adjustRightInd w:val="0"/>
              <w:snapToGrid w:val="0"/>
              <w:rPr>
                <w:rFonts w:ascii="仿宋" w:eastAsia="仿宋"/>
                <w:color w:val="808080" w:themeColor="background1" w:themeShade="80"/>
                <w:sz w:val="24"/>
              </w:rPr>
            </w:pPr>
            <w:r>
              <w:rPr>
                <w:rFonts w:ascii="仿宋" w:eastAsia="仿宋"/>
                <w:color w:val="808080" w:themeColor="background1" w:themeShade="80"/>
                <w:sz w:val="24"/>
              </w:rPr>
              <w:t>9.1 在解决土木工程专业的复杂工程问题时，能够在多学科环境中具有主动与他人合作和配合的意识，具有奉献精神；</w:t>
            </w:r>
          </w:p>
        </w:tc>
        <w:tc>
          <w:tcPr>
            <w:tcW w:w="1602" w:type="dxa"/>
            <w:gridSpan w:val="3"/>
            <w:shd w:val="clear" w:color="auto" w:fill="FFFFFF"/>
            <w:vAlign w:val="center"/>
          </w:tcPr>
          <w:p w14:paraId="68CAA4C8"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个人和团队</w:t>
            </w:r>
          </w:p>
        </w:tc>
      </w:tr>
      <w:tr w:rsidR="008628D1" w14:paraId="56B78EB2" w14:textId="77777777">
        <w:trPr>
          <w:trHeight w:val="1158"/>
          <w:jc w:val="center"/>
        </w:trPr>
        <w:tc>
          <w:tcPr>
            <w:tcW w:w="1049" w:type="dxa"/>
            <w:shd w:val="clear" w:color="auto" w:fill="FFFFFF"/>
            <w:vAlign w:val="center"/>
          </w:tcPr>
          <w:p w14:paraId="13C3BF68" w14:textId="77777777" w:rsidR="008628D1" w:rsidRDefault="008628D1">
            <w:pPr>
              <w:adjustRightInd w:val="0"/>
              <w:snapToGrid w:val="0"/>
              <w:spacing w:line="240" w:lineRule="atLeast"/>
              <w:jc w:val="center"/>
              <w:rPr>
                <w:rFonts w:ascii="仿宋" w:eastAsia="仿宋" w:cs="仿宋"/>
                <w:color w:val="000000"/>
                <w:sz w:val="24"/>
                <w:szCs w:val="24"/>
              </w:rPr>
            </w:pPr>
          </w:p>
        </w:tc>
        <w:tc>
          <w:tcPr>
            <w:tcW w:w="1357" w:type="dxa"/>
            <w:shd w:val="clear" w:color="auto" w:fill="FFFFFF"/>
            <w:vAlign w:val="center"/>
          </w:tcPr>
          <w:p w14:paraId="5792AC7B" w14:textId="77777777" w:rsidR="008628D1" w:rsidRDefault="008628D1">
            <w:pPr>
              <w:adjustRightInd w:val="0"/>
              <w:snapToGrid w:val="0"/>
              <w:jc w:val="center"/>
              <w:rPr>
                <w:rFonts w:ascii="仿宋" w:eastAsia="仿宋" w:cs="Times New Roman Regular"/>
                <w:sz w:val="24"/>
              </w:rPr>
            </w:pPr>
            <w:r>
              <w:rPr>
                <w:rFonts w:ascii="仿宋" w:eastAsia="仿宋" w:hint="eastAsia"/>
                <w:sz w:val="24"/>
              </w:rPr>
              <w:t>课程目标3</w:t>
            </w:r>
          </w:p>
        </w:tc>
        <w:tc>
          <w:tcPr>
            <w:tcW w:w="5110" w:type="dxa"/>
            <w:gridSpan w:val="12"/>
            <w:shd w:val="clear" w:color="auto" w:fill="FFFFFF"/>
            <w:vAlign w:val="center"/>
          </w:tcPr>
          <w:p w14:paraId="30EFD143" w14:textId="77777777" w:rsidR="008628D1" w:rsidRDefault="008628D1">
            <w:pPr>
              <w:adjustRightInd w:val="0"/>
              <w:snapToGrid w:val="0"/>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10.1 针对复杂土木工程问题，能够通过撰写报告、陈述发言、撰写设计文稿、答辩等方式准确而有效地表达专业见解，具有与业界同行及社会公众良好的沟通与交流能力；</w:t>
            </w:r>
          </w:p>
          <w:p w14:paraId="7B3BC45D" w14:textId="77777777" w:rsidR="008628D1" w:rsidRDefault="008628D1">
            <w:pPr>
              <w:adjustRightInd w:val="0"/>
              <w:snapToGrid w:val="0"/>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12.1 能正确认识自主学习和追踪新知识的重要性，具有良好的运动习惯和终身学习的意识；</w:t>
            </w:r>
          </w:p>
        </w:tc>
        <w:tc>
          <w:tcPr>
            <w:tcW w:w="1602" w:type="dxa"/>
            <w:gridSpan w:val="3"/>
            <w:shd w:val="clear" w:color="auto" w:fill="FFFFFF"/>
            <w:vAlign w:val="center"/>
          </w:tcPr>
          <w:p w14:paraId="3EE9197F" w14:textId="77777777" w:rsidR="008628D1" w:rsidRDefault="008628D1">
            <w:pPr>
              <w:adjustRightInd w:val="0"/>
              <w:snapToGrid w:val="0"/>
              <w:jc w:val="center"/>
              <w:rPr>
                <w:rFonts w:ascii="仿宋" w:eastAsia="仿宋"/>
                <w:color w:val="808080" w:themeColor="background1" w:themeShade="80"/>
                <w:sz w:val="24"/>
              </w:rPr>
            </w:pPr>
            <w:r>
              <w:rPr>
                <w:rFonts w:ascii="仿宋" w:eastAsia="仿宋" w:hint="eastAsia"/>
                <w:color w:val="808080" w:themeColor="background1" w:themeShade="80"/>
                <w:sz w:val="24"/>
              </w:rPr>
              <w:t>沟通</w:t>
            </w:r>
          </w:p>
          <w:p w14:paraId="0F8404C4" w14:textId="77777777" w:rsidR="008628D1" w:rsidRDefault="008628D1">
            <w:pPr>
              <w:adjustRightInd w:val="0"/>
              <w:snapToGrid w:val="0"/>
              <w:jc w:val="center"/>
              <w:rPr>
                <w:rFonts w:ascii="仿宋" w:eastAsia="仿宋"/>
                <w:color w:val="808080" w:themeColor="background1" w:themeShade="80"/>
                <w:sz w:val="24"/>
              </w:rPr>
            </w:pPr>
            <w:r>
              <w:rPr>
                <w:rFonts w:ascii="仿宋" w:eastAsia="仿宋" w:hint="eastAsia"/>
                <w:color w:val="808080" w:themeColor="background1" w:themeShade="80"/>
                <w:sz w:val="24"/>
              </w:rPr>
              <w:t>终身学习</w:t>
            </w:r>
          </w:p>
        </w:tc>
      </w:tr>
      <w:tr w:rsidR="008628D1" w14:paraId="0AA8063C" w14:textId="77777777">
        <w:trPr>
          <w:trHeight w:val="582"/>
          <w:jc w:val="center"/>
        </w:trPr>
        <w:tc>
          <w:tcPr>
            <w:tcW w:w="1049" w:type="dxa"/>
            <w:vMerge w:val="restart"/>
            <w:shd w:val="clear" w:color="auto" w:fill="FFFFFF"/>
            <w:vAlign w:val="center"/>
          </w:tcPr>
          <w:p w14:paraId="5AEA250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F</w:t>
            </w:r>
          </w:p>
          <w:p w14:paraId="639C03C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6467" w:type="dxa"/>
            <w:gridSpan w:val="13"/>
            <w:shd w:val="clear" w:color="auto" w:fill="FFFFFF"/>
            <w:vAlign w:val="center"/>
          </w:tcPr>
          <w:p w14:paraId="734A52B1"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851" w:type="dxa"/>
            <w:gridSpan w:val="2"/>
            <w:shd w:val="clear" w:color="auto" w:fill="FFFFFF"/>
            <w:vAlign w:val="center"/>
          </w:tcPr>
          <w:p w14:paraId="0553493D"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751" w:type="dxa"/>
            <w:shd w:val="clear" w:color="auto" w:fill="FFFFFF"/>
            <w:vAlign w:val="center"/>
          </w:tcPr>
          <w:p w14:paraId="672D633A"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学时</w:t>
            </w:r>
          </w:p>
          <w:p w14:paraId="53449F81"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44DE2626" w14:textId="77777777">
        <w:trPr>
          <w:trHeight w:val="454"/>
          <w:jc w:val="center"/>
        </w:trPr>
        <w:tc>
          <w:tcPr>
            <w:tcW w:w="1049" w:type="dxa"/>
            <w:vMerge/>
            <w:shd w:val="clear" w:color="auto" w:fill="FFFFFF"/>
            <w:vAlign w:val="center"/>
          </w:tcPr>
          <w:p w14:paraId="6B03F4A0" w14:textId="77777777" w:rsidR="008628D1" w:rsidRDefault="008628D1"/>
        </w:tc>
        <w:tc>
          <w:tcPr>
            <w:tcW w:w="6467" w:type="dxa"/>
            <w:gridSpan w:val="13"/>
            <w:vAlign w:val="center"/>
          </w:tcPr>
          <w:p w14:paraId="11CC8D3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第一章 课程导入与概述</w:t>
            </w:r>
          </w:p>
          <w:p w14:paraId="6F536BB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一、大学：自由or自主</w:t>
            </w:r>
          </w:p>
          <w:p w14:paraId="6E5971A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二、课堂纪律</w:t>
            </w:r>
          </w:p>
          <w:p w14:paraId="7868EF0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三、考核方式</w:t>
            </w:r>
          </w:p>
          <w:p w14:paraId="6CA79D29" w14:textId="77777777" w:rsidR="008628D1" w:rsidRDefault="008628D1">
            <w:pPr>
              <w:adjustRightInd w:val="0"/>
              <w:snapToGrid w:val="0"/>
              <w:rPr>
                <w:rFonts w:ascii="仿宋" w:eastAsia="仿宋" w:cs="仿宋"/>
                <w:kern w:val="0"/>
                <w:sz w:val="24"/>
                <w:szCs w:val="24"/>
              </w:rPr>
            </w:pPr>
          </w:p>
          <w:p w14:paraId="75452D3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知道：课堂纪律与考核方式。</w:t>
            </w:r>
          </w:p>
          <w:p w14:paraId="79E3C86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领会：自由需以自主为前提。</w:t>
            </w:r>
          </w:p>
          <w:p w14:paraId="328B1CC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运用：制定个人学习计划。</w:t>
            </w:r>
          </w:p>
          <w:p w14:paraId="1DDB317E"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思政点1：</w:t>
            </w:r>
            <w:r>
              <w:rPr>
                <w:rFonts w:ascii="仿宋" w:eastAsia="仿宋" w:cs="仿宋" w:hint="eastAsia"/>
                <w:kern w:val="0"/>
                <w:sz w:val="24"/>
                <w:szCs w:val="24"/>
              </w:rPr>
              <w:t>如何应对更加自主的大学生活。</w:t>
            </w:r>
          </w:p>
          <w:p w14:paraId="7D0681A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上了大学，就自由了？ 是更自主了：大学是一个平台，一个时间平台，一个空间平台。自主安排好学习和生活的重要性。</w:t>
            </w:r>
          </w:p>
          <w:p w14:paraId="7DA86CBB"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思政点2：</w:t>
            </w:r>
            <w:r>
              <w:rPr>
                <w:rFonts w:ascii="仿宋" w:eastAsia="仿宋" w:cs="仿宋" w:hint="eastAsia"/>
                <w:kern w:val="0"/>
                <w:sz w:val="24"/>
                <w:szCs w:val="24"/>
              </w:rPr>
              <w:t>大学要完成从学生向社会人的心理过渡</w:t>
            </w:r>
          </w:p>
          <w:p w14:paraId="41604163"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24B94BC2"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lastRenderedPageBreak/>
              <w:t>支撑课程目标1、2</w:t>
            </w:r>
          </w:p>
        </w:tc>
        <w:tc>
          <w:tcPr>
            <w:tcW w:w="751" w:type="dxa"/>
            <w:shd w:val="clear" w:color="auto" w:fill="FFFFFF"/>
            <w:vAlign w:val="center"/>
          </w:tcPr>
          <w:p w14:paraId="739C0E51"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4472C4"/>
                <w:sz w:val="24"/>
                <w:szCs w:val="24"/>
              </w:rPr>
              <w:t>2</w:t>
            </w:r>
          </w:p>
        </w:tc>
      </w:tr>
      <w:tr w:rsidR="008628D1" w14:paraId="1C78D282" w14:textId="77777777">
        <w:trPr>
          <w:trHeight w:val="454"/>
          <w:jc w:val="center"/>
        </w:trPr>
        <w:tc>
          <w:tcPr>
            <w:tcW w:w="1049" w:type="dxa"/>
            <w:vMerge/>
            <w:shd w:val="clear" w:color="auto" w:fill="FFFFFF"/>
            <w:vAlign w:val="center"/>
          </w:tcPr>
          <w:p w14:paraId="196A48DD" w14:textId="77777777" w:rsidR="008628D1" w:rsidRDefault="008628D1"/>
        </w:tc>
        <w:tc>
          <w:tcPr>
            <w:tcW w:w="6467" w:type="dxa"/>
            <w:gridSpan w:val="13"/>
            <w:vAlign w:val="center"/>
          </w:tcPr>
          <w:p w14:paraId="1D79FD9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第二章 健康与心理健康</w:t>
            </w:r>
          </w:p>
          <w:p w14:paraId="6C0218E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一、校园生活满意度调查</w:t>
            </w:r>
          </w:p>
          <w:p w14:paraId="2782B66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二、“四维”健康</w:t>
            </w:r>
          </w:p>
          <w:p w14:paraId="5C9C6EC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三、我国大学生心理健康状况</w:t>
            </w:r>
          </w:p>
          <w:p w14:paraId="785193B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四、心理健康的特点</w:t>
            </w:r>
          </w:p>
          <w:p w14:paraId="6C9CB6C2" w14:textId="77777777" w:rsidR="008628D1" w:rsidRDefault="008628D1">
            <w:pPr>
              <w:adjustRightInd w:val="0"/>
              <w:snapToGrid w:val="0"/>
              <w:rPr>
                <w:rFonts w:ascii="仿宋" w:eastAsia="仿宋" w:cs="仿宋"/>
                <w:kern w:val="0"/>
                <w:sz w:val="24"/>
                <w:szCs w:val="24"/>
              </w:rPr>
            </w:pPr>
          </w:p>
          <w:p w14:paraId="531C243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知道：“四维”健康与心理健康特点。</w:t>
            </w:r>
          </w:p>
          <w:p w14:paraId="79A72A6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领会：健康是动态平衡。</w:t>
            </w:r>
          </w:p>
          <w:p w14:paraId="1D13718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运用：分析自身健康状况。</w:t>
            </w:r>
          </w:p>
          <w:p w14:paraId="0DF6873C"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45AEB7B4"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w:t>
            </w:r>
          </w:p>
        </w:tc>
        <w:tc>
          <w:tcPr>
            <w:tcW w:w="751" w:type="dxa"/>
            <w:shd w:val="clear" w:color="auto" w:fill="FFFFFF"/>
            <w:vAlign w:val="center"/>
          </w:tcPr>
          <w:p w14:paraId="5ACA42FD"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51A04B4C" w14:textId="77777777">
        <w:trPr>
          <w:trHeight w:val="454"/>
          <w:jc w:val="center"/>
        </w:trPr>
        <w:tc>
          <w:tcPr>
            <w:tcW w:w="1049" w:type="dxa"/>
            <w:vMerge/>
            <w:shd w:val="clear" w:color="auto" w:fill="FFFFFF"/>
            <w:vAlign w:val="center"/>
          </w:tcPr>
          <w:p w14:paraId="62307C99" w14:textId="77777777" w:rsidR="008628D1" w:rsidRDefault="008628D1"/>
        </w:tc>
        <w:tc>
          <w:tcPr>
            <w:tcW w:w="6467" w:type="dxa"/>
            <w:gridSpan w:val="13"/>
            <w:vAlign w:val="center"/>
          </w:tcPr>
          <w:p w14:paraId="7928DC5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第三章 走进心理咨询</w:t>
            </w:r>
          </w:p>
          <w:p w14:paraId="2F99B88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一、常见的对心理咨询的误解</w:t>
            </w:r>
          </w:p>
          <w:p w14:paraId="374881B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二、心理健康教育中心简介</w:t>
            </w:r>
          </w:p>
          <w:p w14:paraId="73A5E4B5" w14:textId="77777777" w:rsidR="008628D1" w:rsidRDefault="008628D1">
            <w:pPr>
              <w:adjustRightInd w:val="0"/>
              <w:snapToGrid w:val="0"/>
              <w:rPr>
                <w:rFonts w:ascii="仿宋" w:eastAsia="仿宋" w:cs="仿宋"/>
                <w:kern w:val="0"/>
                <w:sz w:val="24"/>
                <w:szCs w:val="24"/>
              </w:rPr>
            </w:pPr>
          </w:p>
          <w:p w14:paraId="3E43E4A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知道：心理咨询的常见误解。</w:t>
            </w:r>
          </w:p>
          <w:p w14:paraId="4DA86A2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领会：求助是强者的行为。</w:t>
            </w:r>
          </w:p>
          <w:p w14:paraId="50FC776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运用：在需要时主动预约咨询。</w:t>
            </w:r>
          </w:p>
          <w:p w14:paraId="007DE7EA"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摒弃对心理咨询的偏见，勇于求助</w:t>
            </w:r>
          </w:p>
          <w:p w14:paraId="7936BDA4"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44164147"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w:t>
            </w:r>
          </w:p>
        </w:tc>
        <w:tc>
          <w:tcPr>
            <w:tcW w:w="751" w:type="dxa"/>
            <w:shd w:val="clear" w:color="auto" w:fill="FFFFFF"/>
            <w:vAlign w:val="center"/>
          </w:tcPr>
          <w:p w14:paraId="24D31A2F"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0DCB5D09" w14:textId="77777777">
        <w:trPr>
          <w:trHeight w:val="454"/>
          <w:jc w:val="center"/>
        </w:trPr>
        <w:tc>
          <w:tcPr>
            <w:tcW w:w="1049" w:type="dxa"/>
            <w:vMerge/>
            <w:shd w:val="clear" w:color="auto" w:fill="FFFFFF"/>
            <w:vAlign w:val="center"/>
          </w:tcPr>
          <w:p w14:paraId="0D7594BB" w14:textId="77777777" w:rsidR="008628D1" w:rsidRDefault="008628D1"/>
        </w:tc>
        <w:tc>
          <w:tcPr>
            <w:tcW w:w="6467" w:type="dxa"/>
            <w:gridSpan w:val="13"/>
            <w:vAlign w:val="center"/>
          </w:tcPr>
          <w:p w14:paraId="72D76F8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第四章 大学生学习心理</w:t>
            </w:r>
          </w:p>
          <w:p w14:paraId="4DDF2EB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一、课前复习</w:t>
            </w:r>
          </w:p>
          <w:p w14:paraId="0611039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二、校园生活满意度分析</w:t>
            </w:r>
          </w:p>
          <w:p w14:paraId="55C4A10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三、三明学院的计时</w:t>
            </w:r>
          </w:p>
          <w:p w14:paraId="7361B70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四、我想要做什么？——六年后的名片</w:t>
            </w:r>
          </w:p>
          <w:p w14:paraId="06B821B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五、我需要具备哪些能力？——硬本领</w:t>
            </w:r>
          </w:p>
          <w:p w14:paraId="60F2927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（一）通用硬本领</w:t>
            </w:r>
          </w:p>
          <w:p w14:paraId="54E8E9E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（二）专业硬本领</w:t>
            </w:r>
          </w:p>
          <w:p w14:paraId="0661BEC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（三）我在大学期间要重点修炼的硬本领</w:t>
            </w:r>
          </w:p>
          <w:p w14:paraId="6EE1725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六、如何累积自己的硬本领？</w:t>
            </w:r>
          </w:p>
          <w:p w14:paraId="59EBA84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（一）10000小时定律</w:t>
            </w:r>
          </w:p>
          <w:p w14:paraId="40A47D3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（二）1000天小树林计划</w:t>
            </w:r>
          </w:p>
          <w:p w14:paraId="0163BE3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（三）刻意练习</w:t>
            </w:r>
          </w:p>
          <w:p w14:paraId="6A85B9D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七、如何掌控时间和记忆？</w:t>
            </w:r>
          </w:p>
          <w:p w14:paraId="273685B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（一）艾森豪威尔矩阵（四象限法）</w:t>
            </w:r>
          </w:p>
          <w:p w14:paraId="71B43C9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（二）番茄工作法</w:t>
            </w:r>
          </w:p>
          <w:p w14:paraId="2A84F31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（三）艾宾浩斯遗忘曲线</w:t>
            </w:r>
          </w:p>
          <w:p w14:paraId="496DFCBD" w14:textId="77777777" w:rsidR="008628D1" w:rsidRDefault="008628D1">
            <w:pPr>
              <w:adjustRightInd w:val="0"/>
              <w:snapToGrid w:val="0"/>
              <w:rPr>
                <w:rFonts w:ascii="仿宋" w:eastAsia="仿宋" w:cs="仿宋"/>
                <w:kern w:val="0"/>
                <w:sz w:val="24"/>
                <w:szCs w:val="24"/>
              </w:rPr>
            </w:pPr>
          </w:p>
          <w:p w14:paraId="1B85BA8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知道：10000小时定律、四象限法等工具。</w:t>
            </w:r>
          </w:p>
          <w:p w14:paraId="745174A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领会：硬本领需刻意累积。</w:t>
            </w:r>
          </w:p>
          <w:p w14:paraId="73F6146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运用：用番茄工作法规划学习</w:t>
            </w:r>
          </w:p>
          <w:p w14:paraId="427A4B93"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张萌1000天小树林计划 → 坚持、时间管理</w:t>
            </w:r>
          </w:p>
          <w:p w14:paraId="68B2263C"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1571B1DA"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支撑课程目标1、2、</w:t>
            </w:r>
            <w:r>
              <w:rPr>
                <w:rFonts w:ascii="仿宋" w:eastAsia="仿宋" w:cs="仿宋"/>
                <w:kern w:val="0"/>
                <w:sz w:val="24"/>
                <w:szCs w:val="24"/>
              </w:rPr>
              <w:t>3</w:t>
            </w:r>
          </w:p>
        </w:tc>
        <w:tc>
          <w:tcPr>
            <w:tcW w:w="751" w:type="dxa"/>
            <w:shd w:val="clear" w:color="auto" w:fill="FFFFFF"/>
            <w:vAlign w:val="center"/>
          </w:tcPr>
          <w:p w14:paraId="45C0BACE"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0CFD52D" w14:textId="77777777">
        <w:trPr>
          <w:trHeight w:val="454"/>
          <w:jc w:val="center"/>
        </w:trPr>
        <w:tc>
          <w:tcPr>
            <w:tcW w:w="1049" w:type="dxa"/>
            <w:vMerge/>
            <w:shd w:val="clear" w:color="auto" w:fill="FFFFFF"/>
            <w:vAlign w:val="center"/>
          </w:tcPr>
          <w:p w14:paraId="4DBCE0D6" w14:textId="77777777" w:rsidR="008628D1" w:rsidRDefault="008628D1"/>
        </w:tc>
        <w:tc>
          <w:tcPr>
            <w:tcW w:w="6467" w:type="dxa"/>
            <w:gridSpan w:val="13"/>
            <w:vAlign w:val="center"/>
          </w:tcPr>
          <w:p w14:paraId="620A3EE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第五章 人格与人格障碍</w:t>
            </w:r>
          </w:p>
          <w:p w14:paraId="3E1C9AA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一、什么是人格</w:t>
            </w:r>
          </w:p>
          <w:p w14:paraId="6A65FE5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拓展马斯洛需求理论、气质类型</w:t>
            </w:r>
          </w:p>
          <w:p w14:paraId="65DB2B3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二、人格测评</w:t>
            </w:r>
          </w:p>
          <w:p w14:paraId="2416C8F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三、人格障碍</w:t>
            </w:r>
          </w:p>
          <w:p w14:paraId="19292EC3" w14:textId="77777777" w:rsidR="008628D1" w:rsidRDefault="008628D1">
            <w:pPr>
              <w:adjustRightInd w:val="0"/>
              <w:snapToGrid w:val="0"/>
              <w:rPr>
                <w:rFonts w:ascii="仿宋" w:eastAsia="仿宋" w:cs="仿宋"/>
                <w:kern w:val="0"/>
                <w:sz w:val="24"/>
                <w:szCs w:val="24"/>
              </w:rPr>
            </w:pPr>
          </w:p>
          <w:p w14:paraId="5BF39FB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知道：人格理论与测评方法。</w:t>
            </w:r>
          </w:p>
          <w:p w14:paraId="2C4233A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领会：人格障碍与人格的区别。</w:t>
            </w:r>
          </w:p>
          <w:p w14:paraId="02C3514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运用：反思自身气质类型与需求层次。</w:t>
            </w:r>
          </w:p>
          <w:p w14:paraId="1A12B817"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正确认识自己的人格特质，做到扬长避短</w:t>
            </w:r>
          </w:p>
          <w:p w14:paraId="5B2CF7EA"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672FA745"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2A30E50C"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53355A8C" w14:textId="77777777">
        <w:trPr>
          <w:trHeight w:val="454"/>
          <w:jc w:val="center"/>
        </w:trPr>
        <w:tc>
          <w:tcPr>
            <w:tcW w:w="1049" w:type="dxa"/>
            <w:vMerge/>
            <w:shd w:val="clear" w:color="auto" w:fill="FFFFFF"/>
            <w:vAlign w:val="center"/>
          </w:tcPr>
          <w:p w14:paraId="3031F4B1" w14:textId="77777777" w:rsidR="008628D1" w:rsidRDefault="008628D1"/>
        </w:tc>
        <w:tc>
          <w:tcPr>
            <w:tcW w:w="6467" w:type="dxa"/>
            <w:gridSpan w:val="13"/>
            <w:vAlign w:val="center"/>
          </w:tcPr>
          <w:p w14:paraId="0784FFD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第六章 大学生常见心理困惑与心理问题：心境障碍、神经症</w:t>
            </w:r>
          </w:p>
          <w:p w14:paraId="1458D22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一、心理困惑</w:t>
            </w:r>
          </w:p>
          <w:p w14:paraId="2E81CD5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二、心理问题</w:t>
            </w:r>
          </w:p>
          <w:p w14:paraId="44B094B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（一）心境障碍</w:t>
            </w:r>
          </w:p>
          <w:p w14:paraId="4547380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抑郁症</w:t>
            </w:r>
          </w:p>
          <w:p w14:paraId="583E54A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躁狂症</w:t>
            </w:r>
          </w:p>
          <w:p w14:paraId="6A42E6F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躁郁症</w:t>
            </w:r>
          </w:p>
          <w:p w14:paraId="23A31FBE"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 xml:space="preserve"> 如何关心和帮助身边抑郁症的朋友。</w:t>
            </w:r>
          </w:p>
          <w:p w14:paraId="4405949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（二）神经症</w:t>
            </w:r>
          </w:p>
          <w:p w14:paraId="2522332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强迫症</w:t>
            </w:r>
          </w:p>
          <w:p w14:paraId="2C11584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焦虑症</w:t>
            </w:r>
          </w:p>
          <w:p w14:paraId="30737D7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恐惧症</w:t>
            </w:r>
          </w:p>
          <w:p w14:paraId="59A145D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躯体形式障碍</w:t>
            </w:r>
          </w:p>
          <w:p w14:paraId="1B018D3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神经衰弱</w:t>
            </w:r>
          </w:p>
          <w:p w14:paraId="25927834" w14:textId="77777777" w:rsidR="008628D1" w:rsidRDefault="008628D1">
            <w:pPr>
              <w:adjustRightInd w:val="0"/>
              <w:snapToGrid w:val="0"/>
              <w:rPr>
                <w:rFonts w:ascii="仿宋" w:eastAsia="仿宋" w:cs="仿宋"/>
                <w:kern w:val="0"/>
                <w:sz w:val="24"/>
                <w:szCs w:val="24"/>
              </w:rPr>
            </w:pPr>
          </w:p>
          <w:p w14:paraId="7F1A2FD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知道：心境障碍与神经症的症状。</w:t>
            </w:r>
          </w:p>
          <w:p w14:paraId="2AAA39D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领会：心理问题需要科学识别。</w:t>
            </w:r>
          </w:p>
          <w:p w14:paraId="5F7A25A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运用：区分正常情绪波动与症状。</w:t>
            </w:r>
          </w:p>
          <w:p w14:paraId="6C03601E"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588B40AE"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713D2EB2"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0A0CDF0E" w14:textId="77777777">
        <w:trPr>
          <w:trHeight w:val="454"/>
          <w:jc w:val="center"/>
        </w:trPr>
        <w:tc>
          <w:tcPr>
            <w:tcW w:w="1049" w:type="dxa"/>
            <w:vMerge/>
            <w:shd w:val="clear" w:color="auto" w:fill="FFFFFF"/>
            <w:vAlign w:val="center"/>
          </w:tcPr>
          <w:p w14:paraId="40DF9EAD" w14:textId="77777777" w:rsidR="008628D1" w:rsidRDefault="008628D1"/>
        </w:tc>
        <w:tc>
          <w:tcPr>
            <w:tcW w:w="6467" w:type="dxa"/>
            <w:gridSpan w:val="13"/>
            <w:vAlign w:val="center"/>
          </w:tcPr>
          <w:p w14:paraId="5DD7295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第七章 大学生积极心态培养与消极情绪疏解</w:t>
            </w:r>
          </w:p>
          <w:p w14:paraId="2258D36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一、拥有良好的心态和情绪重要吗？</w:t>
            </w:r>
          </w:p>
          <w:p w14:paraId="44B3F5F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躯体神经系统 VS 植物神经系统</w:t>
            </w:r>
          </w:p>
          <w:p w14:paraId="46F081E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二、积极心态的培养</w:t>
            </w:r>
          </w:p>
          <w:p w14:paraId="13B4BEC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（一）石矶娘娘</w:t>
            </w:r>
          </w:p>
          <w:p w14:paraId="1807D12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（二）半杯水</w:t>
            </w:r>
          </w:p>
          <w:p w14:paraId="7EEF9E7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（三）讲解情绪ABC理论</w:t>
            </w:r>
          </w:p>
          <w:p w14:paraId="499FC24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（四）情绪ABC理论的应用</w:t>
            </w:r>
          </w:p>
          <w:p w14:paraId="10EDFA4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（五）《人的幸福感取决于什么？》</w:t>
            </w:r>
          </w:p>
          <w:p w14:paraId="14A7951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三、消极情绪的疏解</w:t>
            </w:r>
          </w:p>
          <w:p w14:paraId="7C0F73A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（一）消极情绪应当被及时释放、疏解</w:t>
            </w:r>
          </w:p>
          <w:p w14:paraId="77D41DB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（二）学习通：愿意尝试的五项疏解情绪的方式</w:t>
            </w:r>
          </w:p>
          <w:p w14:paraId="1F84C5B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（三）呼吸冥想体验</w:t>
            </w:r>
          </w:p>
          <w:p w14:paraId="43A25F1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四、互动“你比我猜”</w:t>
            </w:r>
          </w:p>
          <w:p w14:paraId="4726CC1F" w14:textId="77777777" w:rsidR="008628D1" w:rsidRDefault="008628D1">
            <w:pPr>
              <w:adjustRightInd w:val="0"/>
              <w:snapToGrid w:val="0"/>
              <w:rPr>
                <w:rFonts w:ascii="仿宋" w:eastAsia="仿宋" w:cs="仿宋"/>
                <w:kern w:val="0"/>
                <w:sz w:val="24"/>
                <w:szCs w:val="24"/>
              </w:rPr>
            </w:pPr>
          </w:p>
          <w:p w14:paraId="3671A82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知道：情绪ABC理论。</w:t>
            </w:r>
          </w:p>
          <w:p w14:paraId="414C2F9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领会：积极心态可通过练习获得。</w:t>
            </w:r>
          </w:p>
          <w:p w14:paraId="22CB7F4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运用：用ABC理论调节日常情绪</w:t>
            </w:r>
          </w:p>
          <w:p w14:paraId="73DE1663"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理解情绪ABC理论，培养积极心态；能用积极的方式化解消极情绪</w:t>
            </w:r>
          </w:p>
          <w:p w14:paraId="2A0DC722"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6D9D1DDE"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支撑课程目标2、3</w:t>
            </w:r>
          </w:p>
        </w:tc>
        <w:tc>
          <w:tcPr>
            <w:tcW w:w="751" w:type="dxa"/>
            <w:shd w:val="clear" w:color="auto" w:fill="FFFFFF"/>
            <w:vAlign w:val="center"/>
          </w:tcPr>
          <w:p w14:paraId="3F8FC888"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D29AC3A" w14:textId="77777777">
        <w:trPr>
          <w:trHeight w:val="1160"/>
          <w:jc w:val="center"/>
        </w:trPr>
        <w:tc>
          <w:tcPr>
            <w:tcW w:w="1049" w:type="dxa"/>
            <w:vMerge/>
            <w:shd w:val="clear" w:color="auto" w:fill="FFFFFF"/>
            <w:vAlign w:val="center"/>
          </w:tcPr>
          <w:p w14:paraId="2AD5C0CD" w14:textId="77777777" w:rsidR="008628D1" w:rsidRDefault="008628D1"/>
        </w:tc>
        <w:tc>
          <w:tcPr>
            <w:tcW w:w="6467" w:type="dxa"/>
            <w:gridSpan w:val="13"/>
            <w:vAlign w:val="center"/>
          </w:tcPr>
          <w:p w14:paraId="6552527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第八章 大学生人际交往</w:t>
            </w:r>
          </w:p>
          <w:p w14:paraId="2232587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（一）人际交往中的心理效应</w:t>
            </w:r>
          </w:p>
          <w:p w14:paraId="0079117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首因效应</w:t>
            </w:r>
          </w:p>
          <w:p w14:paraId="3F9FF79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近因效应</w:t>
            </w:r>
          </w:p>
          <w:p w14:paraId="76E960B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多看效应</w:t>
            </w:r>
          </w:p>
          <w:p w14:paraId="72317A5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晕轮效应</w:t>
            </w:r>
          </w:p>
          <w:p w14:paraId="6F2F5EA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刻板效应</w:t>
            </w:r>
          </w:p>
          <w:p w14:paraId="074F210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6. 投射效应</w:t>
            </w:r>
          </w:p>
          <w:p w14:paraId="01B30D3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（二）大学生宿舍关系</w:t>
            </w:r>
          </w:p>
          <w:p w14:paraId="4D0DF01C" w14:textId="77777777" w:rsidR="008628D1" w:rsidRDefault="008628D1">
            <w:pPr>
              <w:adjustRightInd w:val="0"/>
              <w:snapToGrid w:val="0"/>
              <w:rPr>
                <w:rFonts w:ascii="仿宋" w:eastAsia="仿宋" w:cs="仿宋"/>
                <w:kern w:val="0"/>
                <w:sz w:val="24"/>
                <w:szCs w:val="24"/>
              </w:rPr>
            </w:pPr>
          </w:p>
          <w:p w14:paraId="2AC13DD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知道：人际交往六种心理效应。</w:t>
            </w:r>
          </w:p>
          <w:p w14:paraId="526D24A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领会：宿舍关系需主动经营。</w:t>
            </w:r>
          </w:p>
          <w:p w14:paraId="402447E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运用：在交往中识别并调整首因/晕轮效应。</w:t>
            </w:r>
          </w:p>
          <w:p w14:paraId="4AE740F5"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学会发现他人优点，并真诚地夸赞他人</w:t>
            </w:r>
          </w:p>
          <w:p w14:paraId="24B3E141"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23D543D2"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47979486"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4</w:t>
            </w:r>
          </w:p>
        </w:tc>
      </w:tr>
      <w:tr w:rsidR="008628D1" w14:paraId="2AEF41CE" w14:textId="77777777">
        <w:trPr>
          <w:trHeight w:val="1124"/>
          <w:jc w:val="center"/>
        </w:trPr>
        <w:tc>
          <w:tcPr>
            <w:tcW w:w="1049" w:type="dxa"/>
            <w:vMerge/>
            <w:shd w:val="clear" w:color="auto" w:fill="FFFFFF"/>
            <w:vAlign w:val="center"/>
          </w:tcPr>
          <w:p w14:paraId="62C0F4DA" w14:textId="77777777" w:rsidR="008628D1" w:rsidRDefault="008628D1"/>
        </w:tc>
        <w:tc>
          <w:tcPr>
            <w:tcW w:w="6467" w:type="dxa"/>
            <w:gridSpan w:val="13"/>
            <w:vAlign w:val="center"/>
          </w:tcPr>
          <w:p w14:paraId="1F7E297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第九章 大学生恋爱与婚姻心理</w:t>
            </w:r>
          </w:p>
          <w:p w14:paraId="460A4F2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60" w:anchor="content" w:history="1">
              <w:r>
                <w:rPr>
                  <w:rFonts w:ascii="仿宋" w:eastAsia="仿宋" w:cs="仿宋" w:hint="eastAsia"/>
                  <w:kern w:val="0"/>
                  <w:sz w:val="24"/>
                  <w:szCs w:val="24"/>
                </w:rPr>
                <w:t>导入与爱的本质探索</w:t>
              </w:r>
            </w:hyperlink>
          </w:p>
          <w:p w14:paraId="148BE54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61" w:anchor="content" w:history="1">
              <w:r>
                <w:rPr>
                  <w:rFonts w:ascii="仿宋" w:eastAsia="仿宋" w:cs="仿宋" w:hint="eastAsia"/>
                  <w:kern w:val="0"/>
                  <w:sz w:val="24"/>
                  <w:szCs w:val="24"/>
                </w:rPr>
                <w:t>防范外部认知战，构建理性婚恋观</w:t>
              </w:r>
            </w:hyperlink>
          </w:p>
          <w:p w14:paraId="55E7F1F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62" w:anchor="content" w:history="1">
              <w:r>
                <w:rPr>
                  <w:rFonts w:ascii="仿宋" w:eastAsia="仿宋" w:cs="仿宋" w:hint="eastAsia"/>
                  <w:kern w:val="0"/>
                  <w:sz w:val="24"/>
                  <w:szCs w:val="24"/>
                </w:rPr>
                <w:t>恋爱中的心理困境与调适</w:t>
              </w:r>
            </w:hyperlink>
          </w:p>
          <w:p w14:paraId="3E3B7A4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63" w:anchor="content" w:history="1">
              <w:r>
                <w:rPr>
                  <w:rFonts w:ascii="仿宋" w:eastAsia="仿宋" w:cs="仿宋" w:hint="eastAsia"/>
                  <w:kern w:val="0"/>
                  <w:sz w:val="24"/>
                  <w:szCs w:val="24"/>
                </w:rPr>
                <w:t>走向成熟：婚姻的责任与生命的延伸</w:t>
              </w:r>
            </w:hyperlink>
          </w:p>
          <w:p w14:paraId="0ACE1FC7" w14:textId="77777777" w:rsidR="008628D1" w:rsidRDefault="008628D1">
            <w:pPr>
              <w:adjustRightInd w:val="0"/>
              <w:snapToGrid w:val="0"/>
              <w:rPr>
                <w:rFonts w:ascii="仿宋" w:eastAsia="仿宋" w:cs="仿宋"/>
                <w:kern w:val="0"/>
                <w:sz w:val="24"/>
                <w:szCs w:val="24"/>
              </w:rPr>
            </w:pPr>
          </w:p>
          <w:p w14:paraId="20A5DB0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知道：恋爱中的常见心理困境。</w:t>
            </w:r>
          </w:p>
          <w:p w14:paraId="15D15FB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领会：婚恋需要理性与责任。</w:t>
            </w:r>
          </w:p>
          <w:p w14:paraId="1C508DE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运用：分析自身或他人的恋爱调适策略。</w:t>
            </w:r>
          </w:p>
          <w:p w14:paraId="595F80EC"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为什么现在的很多人不想结婚，不想生孩子？（不婚主义、丁克主义）——学会甄别网络观点，突破信息茧房；《思想殖民——美国认知战的手段、根源及国际危害》</w:t>
            </w:r>
          </w:p>
          <w:p w14:paraId="3FE1C091"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52A5448E"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2943D92C"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7A4CB439" w14:textId="77777777">
        <w:trPr>
          <w:trHeight w:val="1102"/>
          <w:jc w:val="center"/>
        </w:trPr>
        <w:tc>
          <w:tcPr>
            <w:tcW w:w="1049" w:type="dxa"/>
            <w:vMerge/>
            <w:shd w:val="clear" w:color="auto" w:fill="FFFFFF"/>
            <w:vAlign w:val="center"/>
          </w:tcPr>
          <w:p w14:paraId="37BC46FD" w14:textId="77777777" w:rsidR="008628D1" w:rsidRDefault="008628D1"/>
        </w:tc>
        <w:tc>
          <w:tcPr>
            <w:tcW w:w="6467" w:type="dxa"/>
            <w:gridSpan w:val="13"/>
            <w:vAlign w:val="center"/>
          </w:tcPr>
          <w:p w14:paraId="4CFC38D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第十章 大学生心理韧性</w:t>
            </w:r>
          </w:p>
          <w:p w14:paraId="031E782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64" w:anchor="content" w:history="1">
              <w:r>
                <w:rPr>
                  <w:rFonts w:ascii="仿宋" w:eastAsia="仿宋" w:cs="仿宋" w:hint="eastAsia"/>
                  <w:kern w:val="0"/>
                  <w:sz w:val="24"/>
                  <w:szCs w:val="24"/>
                </w:rPr>
                <w:t>导入：从校史故事走近“韧性”</w:t>
              </w:r>
            </w:hyperlink>
          </w:p>
          <w:p w14:paraId="42F3A83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65" w:anchor="content" w:history="1">
              <w:r>
                <w:rPr>
                  <w:rFonts w:ascii="仿宋" w:eastAsia="仿宋" w:cs="仿宋" w:hint="eastAsia"/>
                  <w:kern w:val="0"/>
                  <w:sz w:val="24"/>
                  <w:szCs w:val="24"/>
                </w:rPr>
                <w:t>感知：在历史情境中体会心理韧性</w:t>
              </w:r>
            </w:hyperlink>
          </w:p>
          <w:p w14:paraId="1889F79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（三）</w:t>
            </w:r>
            <w:hyperlink r:id="rId66" w:anchor="content" w:history="1">
              <w:r>
                <w:rPr>
                  <w:rFonts w:ascii="仿宋" w:eastAsia="仿宋" w:cs="仿宋" w:hint="eastAsia"/>
                  <w:kern w:val="0"/>
                  <w:sz w:val="24"/>
                  <w:szCs w:val="24"/>
                </w:rPr>
                <w:t>理解：心理韧性的概念与结构</w:t>
              </w:r>
            </w:hyperlink>
          </w:p>
          <w:p w14:paraId="7FED2F8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67" w:anchor="content" w:history="1">
              <w:r>
                <w:rPr>
                  <w:rFonts w:ascii="仿宋" w:eastAsia="仿宋" w:cs="仿宋" w:hint="eastAsia"/>
                  <w:kern w:val="0"/>
                  <w:sz w:val="24"/>
                  <w:szCs w:val="24"/>
                </w:rPr>
                <w:t>应用：把韧性用于大学生现实困境</w:t>
              </w:r>
            </w:hyperlink>
          </w:p>
          <w:p w14:paraId="4944502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w:t>
            </w:r>
            <w:hyperlink r:id="rId68" w:anchor="content" w:history="1">
              <w:r>
                <w:rPr>
                  <w:rFonts w:ascii="仿宋" w:eastAsia="仿宋" w:cs="仿宋" w:hint="eastAsia"/>
                  <w:kern w:val="0"/>
                  <w:sz w:val="24"/>
                  <w:szCs w:val="24"/>
                </w:rPr>
                <w:t>升华：从“个人抗挫”走向“时代担当”</w:t>
              </w:r>
            </w:hyperlink>
          </w:p>
          <w:p w14:paraId="5CC42F1A" w14:textId="77777777" w:rsidR="008628D1" w:rsidRDefault="008628D1">
            <w:pPr>
              <w:adjustRightInd w:val="0"/>
              <w:snapToGrid w:val="0"/>
              <w:rPr>
                <w:rFonts w:ascii="仿宋" w:eastAsia="仿宋" w:cs="仿宋"/>
                <w:kern w:val="0"/>
                <w:sz w:val="24"/>
                <w:szCs w:val="24"/>
              </w:rPr>
            </w:pPr>
          </w:p>
          <w:p w14:paraId="6D4FDC1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知道：心理韧性的概念与结构。</w:t>
            </w:r>
          </w:p>
          <w:p w14:paraId="2BBB9B4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领会：韧性可从历史与现实中习得。</w:t>
            </w:r>
          </w:p>
          <w:p w14:paraId="573FBCF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运用：将韧性用于应对学业等现实压力。</w:t>
            </w:r>
          </w:p>
          <w:p w14:paraId="43404976"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结合明院抗战校史和闽师精神</w:t>
            </w:r>
          </w:p>
          <w:p w14:paraId="144EFA87"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34EDCB89"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w:t>
            </w:r>
            <w:r>
              <w:rPr>
                <w:rFonts w:ascii="仿宋" w:eastAsia="仿宋" w:cs="仿宋" w:hint="eastAsia"/>
                <w:kern w:val="0"/>
                <w:sz w:val="24"/>
                <w:szCs w:val="24"/>
              </w:rPr>
              <w:lastRenderedPageBreak/>
              <w:t>1、2、3</w:t>
            </w:r>
          </w:p>
        </w:tc>
        <w:tc>
          <w:tcPr>
            <w:tcW w:w="751" w:type="dxa"/>
            <w:shd w:val="clear" w:color="auto" w:fill="FFFFFF"/>
            <w:vAlign w:val="center"/>
          </w:tcPr>
          <w:p w14:paraId="21A60CFB"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lastRenderedPageBreak/>
              <w:t>2</w:t>
            </w:r>
          </w:p>
        </w:tc>
      </w:tr>
      <w:tr w:rsidR="008628D1" w14:paraId="08AC536E" w14:textId="77777777">
        <w:trPr>
          <w:trHeight w:val="901"/>
          <w:jc w:val="center"/>
        </w:trPr>
        <w:tc>
          <w:tcPr>
            <w:tcW w:w="1049" w:type="dxa"/>
            <w:vMerge/>
            <w:shd w:val="clear" w:color="auto" w:fill="FFFFFF"/>
            <w:vAlign w:val="center"/>
          </w:tcPr>
          <w:p w14:paraId="6BAAF401" w14:textId="77777777" w:rsidR="008628D1" w:rsidRDefault="008628D1"/>
        </w:tc>
        <w:tc>
          <w:tcPr>
            <w:tcW w:w="6467" w:type="dxa"/>
            <w:gridSpan w:val="13"/>
            <w:vAlign w:val="center"/>
          </w:tcPr>
          <w:p w14:paraId="185FA99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第十一章 探索生命的意义</w:t>
            </w:r>
          </w:p>
          <w:p w14:paraId="28FA275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69" w:anchor="content" w:history="1">
              <w:r>
                <w:rPr>
                  <w:rFonts w:ascii="仿宋" w:eastAsia="仿宋" w:cs="仿宋" w:hint="eastAsia"/>
                  <w:kern w:val="0"/>
                  <w:sz w:val="24"/>
                  <w:szCs w:val="24"/>
                </w:rPr>
                <w:t>我们为什么要讨论“生命的意义”？（大学生常见无意义感、迷茫感等问题引入）</w:t>
              </w:r>
            </w:hyperlink>
          </w:p>
          <w:p w14:paraId="1FC385B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70" w:anchor="content" w:history="1">
              <w:r>
                <w:rPr>
                  <w:rFonts w:ascii="仿宋" w:eastAsia="仿宋" w:cs="仿宋" w:hint="eastAsia"/>
                  <w:kern w:val="0"/>
                  <w:sz w:val="24"/>
                  <w:szCs w:val="24"/>
                </w:rPr>
                <w:t>认识生命意义：什么样的人生更有意义？</w:t>
              </w:r>
            </w:hyperlink>
          </w:p>
          <w:p w14:paraId="2AED091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71" w:anchor="content" w:history="1">
              <w:r>
                <w:rPr>
                  <w:rFonts w:ascii="仿宋" w:eastAsia="仿宋" w:cs="仿宋" w:hint="eastAsia"/>
                  <w:kern w:val="0"/>
                  <w:sz w:val="24"/>
                  <w:szCs w:val="24"/>
                </w:rPr>
                <w:t>案例分析：张雪机车创始人与牙哥的热爱、执着与奋斗（热爱、坚持、工匠精神与生命价值的关系）</w:t>
              </w:r>
            </w:hyperlink>
          </w:p>
          <w:p w14:paraId="62832BE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72" w:anchor="content" w:history="1">
              <w:r>
                <w:rPr>
                  <w:rFonts w:ascii="仿宋" w:eastAsia="仿宋" w:cs="仿宋" w:hint="eastAsia"/>
                  <w:kern w:val="0"/>
                  <w:sz w:val="24"/>
                  <w:szCs w:val="24"/>
                </w:rPr>
                <w:t>大学生常见生命困惑及其调适</w:t>
              </w:r>
            </w:hyperlink>
          </w:p>
          <w:p w14:paraId="5D38D1C7" w14:textId="77777777" w:rsidR="008628D1" w:rsidRDefault="008628D1">
            <w:pPr>
              <w:adjustRightInd w:val="0"/>
              <w:snapToGrid w:val="0"/>
              <w:rPr>
                <w:rFonts w:ascii="仿宋" w:eastAsia="仿宋" w:cs="仿宋"/>
                <w:kern w:val="0"/>
                <w:sz w:val="24"/>
                <w:szCs w:val="24"/>
              </w:rPr>
            </w:pPr>
          </w:p>
          <w:p w14:paraId="67D49F5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知道：大学生无意义感的成因。</w:t>
            </w:r>
          </w:p>
          <w:p w14:paraId="62F2144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领会：生命意义通过热爱与行动构建。</w:t>
            </w:r>
          </w:p>
          <w:p w14:paraId="7C01377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运用：设计一份个人生命意义探索计划。</w:t>
            </w:r>
          </w:p>
          <w:p w14:paraId="55BACA18"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张雪机车的创始人张雪，及张雪师傅牙哥——热爱、执着（张雪：因为勇敢，我的人生更精彩）</w:t>
            </w:r>
          </w:p>
        </w:tc>
        <w:tc>
          <w:tcPr>
            <w:tcW w:w="851" w:type="dxa"/>
            <w:gridSpan w:val="2"/>
            <w:vAlign w:val="center"/>
          </w:tcPr>
          <w:p w14:paraId="79E7D527"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4DE94296"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2</w:t>
            </w:r>
          </w:p>
        </w:tc>
      </w:tr>
      <w:tr w:rsidR="008628D1" w14:paraId="385DAA2F" w14:textId="77777777">
        <w:trPr>
          <w:trHeight w:val="508"/>
          <w:jc w:val="center"/>
        </w:trPr>
        <w:tc>
          <w:tcPr>
            <w:tcW w:w="1049" w:type="dxa"/>
            <w:vMerge/>
            <w:shd w:val="clear" w:color="auto" w:fill="FFFFFF"/>
            <w:vAlign w:val="center"/>
          </w:tcPr>
          <w:p w14:paraId="56095BC1" w14:textId="77777777" w:rsidR="008628D1" w:rsidRDefault="008628D1"/>
        </w:tc>
        <w:tc>
          <w:tcPr>
            <w:tcW w:w="7318" w:type="dxa"/>
            <w:gridSpan w:val="15"/>
          </w:tcPr>
          <w:p w14:paraId="4011EF2D"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751" w:type="dxa"/>
            <w:shd w:val="clear" w:color="auto" w:fill="FFFFFF"/>
            <w:vAlign w:val="center"/>
          </w:tcPr>
          <w:p w14:paraId="0B11790D"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000000"/>
                <w:sz w:val="24"/>
                <w:szCs w:val="24"/>
              </w:rPr>
              <w:t>3</w:t>
            </w:r>
            <w:r>
              <w:rPr>
                <w:rFonts w:ascii="仿宋" w:eastAsia="仿宋" w:cs="仿宋"/>
                <w:color w:val="000000"/>
                <w:sz w:val="24"/>
                <w:szCs w:val="24"/>
              </w:rPr>
              <w:t>2</w:t>
            </w:r>
          </w:p>
        </w:tc>
      </w:tr>
      <w:tr w:rsidR="008628D1" w14:paraId="3336E3D1" w14:textId="77777777">
        <w:trPr>
          <w:trHeight w:val="921"/>
          <w:jc w:val="center"/>
        </w:trPr>
        <w:tc>
          <w:tcPr>
            <w:tcW w:w="1049" w:type="dxa"/>
            <w:vAlign w:val="center"/>
          </w:tcPr>
          <w:p w14:paraId="7C56AB55"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I</w:t>
            </w:r>
          </w:p>
          <w:p w14:paraId="23F7C90D"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教学方法与教学方式</w:t>
            </w:r>
          </w:p>
        </w:tc>
        <w:tc>
          <w:tcPr>
            <w:tcW w:w="8069" w:type="dxa"/>
            <w:gridSpan w:val="16"/>
          </w:tcPr>
          <w:p w14:paraId="73E8C439" w14:textId="77777777" w:rsidR="008628D1" w:rsidRDefault="008628D1">
            <w:pPr>
              <w:adjustRightInd w:val="0"/>
              <w:snapToGrid w:val="0"/>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43BCAA01" w14:textId="77777777" w:rsidR="008628D1" w:rsidRDefault="008628D1">
            <w:pPr>
              <w:adjustRightInd w:val="0"/>
              <w:snapToGrid w:val="0"/>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37D2C666" w14:textId="77777777" w:rsidR="008628D1" w:rsidRDefault="008628D1">
            <w:pPr>
              <w:adjustRightInd w:val="0"/>
              <w:snapToGrid w:val="0"/>
              <w:rPr>
                <w:rFonts w:ascii="仿宋" w:eastAsia="仿宋"/>
                <w:color w:val="000000"/>
                <w:sz w:val="24"/>
              </w:rPr>
            </w:pPr>
            <w:r>
              <w:rPr>
                <w:rFonts w:ascii="仿宋" w:eastAsia="仿宋" w:hint="eastAsia"/>
                <w:color w:val="000000"/>
                <w:sz w:val="24"/>
              </w:rPr>
              <w:t>3.主要方式：</w:t>
            </w:r>
          </w:p>
          <w:p w14:paraId="2C120F52"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4BE29594"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4E9131F8" w14:textId="77777777" w:rsidR="008628D1" w:rsidRDefault="008628D1">
            <w:pPr>
              <w:adjustRightInd w:val="0"/>
              <w:snapToGrid w:val="0"/>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7EA6C2B0" w14:textId="77777777">
        <w:trPr>
          <w:trHeight w:val="580"/>
          <w:jc w:val="center"/>
        </w:trPr>
        <w:tc>
          <w:tcPr>
            <w:tcW w:w="1049" w:type="dxa"/>
            <w:vAlign w:val="center"/>
          </w:tcPr>
          <w:p w14:paraId="5BCE91E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J</w:t>
            </w:r>
          </w:p>
          <w:p w14:paraId="1EC047F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教学条件</w:t>
            </w:r>
          </w:p>
          <w:p w14:paraId="5195FB5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需求</w:t>
            </w:r>
          </w:p>
        </w:tc>
        <w:tc>
          <w:tcPr>
            <w:tcW w:w="8069" w:type="dxa"/>
            <w:gridSpan w:val="16"/>
          </w:tcPr>
          <w:p w14:paraId="01D90BCF" w14:textId="77777777" w:rsidR="008628D1" w:rsidRDefault="008628D1">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16B49377" w14:textId="77777777">
        <w:trPr>
          <w:trHeight w:val="445"/>
          <w:jc w:val="center"/>
        </w:trPr>
        <w:tc>
          <w:tcPr>
            <w:tcW w:w="1049" w:type="dxa"/>
            <w:vMerge w:val="restart"/>
            <w:vAlign w:val="center"/>
          </w:tcPr>
          <w:p w14:paraId="5E87C68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K</w:t>
            </w:r>
          </w:p>
          <w:p w14:paraId="19D761A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课程目标及其考核内容、考</w:t>
            </w:r>
            <w:r>
              <w:rPr>
                <w:rFonts w:ascii="仿宋" w:eastAsia="仿宋" w:cs="仿宋" w:hint="eastAsia"/>
                <w:color w:val="000000"/>
                <w:sz w:val="24"/>
                <w:szCs w:val="24"/>
              </w:rPr>
              <w:lastRenderedPageBreak/>
              <w:t>核方式及评分占比</w:t>
            </w:r>
          </w:p>
        </w:tc>
        <w:tc>
          <w:tcPr>
            <w:tcW w:w="1392" w:type="dxa"/>
            <w:gridSpan w:val="2"/>
            <w:vMerge w:val="restart"/>
            <w:vAlign w:val="center"/>
          </w:tcPr>
          <w:p w14:paraId="76C98014"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lastRenderedPageBreak/>
              <w:t>课程目标及评分占比</w:t>
            </w:r>
          </w:p>
        </w:tc>
        <w:tc>
          <w:tcPr>
            <w:tcW w:w="3191" w:type="dxa"/>
            <w:gridSpan w:val="5"/>
            <w:vMerge w:val="restart"/>
            <w:tcBorders>
              <w:right w:val="single" w:sz="4" w:space="0" w:color="000000"/>
            </w:tcBorders>
            <w:vAlign w:val="center"/>
          </w:tcPr>
          <w:p w14:paraId="2B43859D"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2735" w:type="dxa"/>
            <w:gridSpan w:val="8"/>
            <w:tcBorders>
              <w:right w:val="single" w:sz="4" w:space="0" w:color="000000"/>
            </w:tcBorders>
          </w:tcPr>
          <w:p w14:paraId="5869A5BC" w14:textId="77777777" w:rsidR="008628D1" w:rsidRDefault="008628D1">
            <w:pPr>
              <w:tabs>
                <w:tab w:val="left" w:pos="720"/>
              </w:tabs>
              <w:adjustRightInd w:val="0"/>
              <w:snapToGrid w:val="0"/>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751" w:type="dxa"/>
            <w:vMerge w:val="restart"/>
            <w:tcBorders>
              <w:left w:val="single" w:sz="4" w:space="0" w:color="000000"/>
            </w:tcBorders>
            <w:vAlign w:val="center"/>
          </w:tcPr>
          <w:p w14:paraId="680804F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454F4A68" w14:textId="77777777">
        <w:trPr>
          <w:trHeight w:val="184"/>
          <w:jc w:val="center"/>
        </w:trPr>
        <w:tc>
          <w:tcPr>
            <w:tcW w:w="1049" w:type="dxa"/>
            <w:vMerge/>
            <w:vAlign w:val="center"/>
          </w:tcPr>
          <w:p w14:paraId="2889F421" w14:textId="77777777" w:rsidR="008628D1" w:rsidRDefault="008628D1"/>
        </w:tc>
        <w:tc>
          <w:tcPr>
            <w:tcW w:w="1392" w:type="dxa"/>
            <w:gridSpan w:val="2"/>
            <w:vMerge/>
            <w:tcBorders>
              <w:tl2br w:val="single" w:sz="4" w:space="0" w:color="auto"/>
            </w:tcBorders>
            <w:vAlign w:val="center"/>
          </w:tcPr>
          <w:p w14:paraId="4F675CCB" w14:textId="77777777" w:rsidR="008628D1" w:rsidRDefault="008628D1"/>
        </w:tc>
        <w:tc>
          <w:tcPr>
            <w:tcW w:w="3191" w:type="dxa"/>
            <w:gridSpan w:val="5"/>
            <w:vMerge/>
            <w:tcBorders>
              <w:right w:val="single" w:sz="4" w:space="0" w:color="000000"/>
            </w:tcBorders>
            <w:vAlign w:val="center"/>
          </w:tcPr>
          <w:p w14:paraId="4B5FCA89" w14:textId="77777777" w:rsidR="008628D1" w:rsidRDefault="008628D1"/>
        </w:tc>
        <w:tc>
          <w:tcPr>
            <w:tcW w:w="609" w:type="dxa"/>
            <w:gridSpan w:val="3"/>
            <w:tcBorders>
              <w:left w:val="single" w:sz="4" w:space="0" w:color="000000"/>
            </w:tcBorders>
            <w:vAlign w:val="center"/>
          </w:tcPr>
          <w:p w14:paraId="34E9CE19"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24"/>
                <w:szCs w:val="24"/>
              </w:rPr>
              <w:t>考勤任务</w:t>
            </w:r>
            <w:r>
              <w:rPr>
                <w:rFonts w:ascii="仿宋" w:eastAsia="仿宋" w:cs="仿宋" w:hint="eastAsia"/>
                <w:color w:val="000000"/>
                <w:kern w:val="0"/>
                <w:sz w:val="18"/>
                <w:szCs w:val="18"/>
              </w:rPr>
              <w:t>（1</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8" w:type="dxa"/>
            <w:gridSpan w:val="2"/>
            <w:tcBorders>
              <w:bottom w:val="single" w:sz="4" w:space="0" w:color="auto"/>
            </w:tcBorders>
            <w:vAlign w:val="center"/>
          </w:tcPr>
          <w:p w14:paraId="0894773E"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42AF370D"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56DFCA09"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t>（3</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gridSpan w:val="2"/>
            <w:tcBorders>
              <w:bottom w:val="single" w:sz="4" w:space="0" w:color="auto"/>
            </w:tcBorders>
            <w:vAlign w:val="center"/>
          </w:tcPr>
          <w:p w14:paraId="62568CB7"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课堂活动</w:t>
            </w:r>
          </w:p>
          <w:p w14:paraId="2D613354" w14:textId="77777777" w:rsidR="008628D1" w:rsidRDefault="008628D1">
            <w:pPr>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t>（2</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tcBorders>
              <w:bottom w:val="single" w:sz="4" w:space="0" w:color="auto"/>
              <w:right w:val="single" w:sz="4" w:space="0" w:color="000000"/>
            </w:tcBorders>
            <w:vAlign w:val="center"/>
          </w:tcPr>
          <w:p w14:paraId="04FAF81C"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期末考试</w:t>
            </w:r>
          </w:p>
          <w:p w14:paraId="2B0CEE70"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18"/>
                <w:szCs w:val="18"/>
              </w:rPr>
              <w:t>（</w:t>
            </w:r>
            <w:r>
              <w:rPr>
                <w:rFonts w:ascii="仿宋" w:eastAsia="仿宋" w:cs="仿宋"/>
                <w:color w:val="000000"/>
                <w:kern w:val="0"/>
                <w:sz w:val="18"/>
                <w:szCs w:val="18"/>
              </w:rPr>
              <w:t>40</w:t>
            </w:r>
            <w:r>
              <w:rPr>
                <w:rFonts w:ascii="仿宋" w:eastAsia="仿宋" w:cs="仿宋" w:hint="eastAsia"/>
                <w:color w:val="000000"/>
                <w:kern w:val="0"/>
                <w:sz w:val="18"/>
                <w:szCs w:val="18"/>
              </w:rPr>
              <w:t>%）</w:t>
            </w:r>
          </w:p>
        </w:tc>
        <w:tc>
          <w:tcPr>
            <w:tcW w:w="751" w:type="dxa"/>
            <w:vMerge/>
            <w:tcBorders>
              <w:left w:val="single" w:sz="4" w:space="0" w:color="000000"/>
              <w:bottom w:val="single" w:sz="4" w:space="0" w:color="auto"/>
            </w:tcBorders>
            <w:vAlign w:val="center"/>
          </w:tcPr>
          <w:p w14:paraId="2A24153B" w14:textId="77777777" w:rsidR="008628D1" w:rsidRDefault="008628D1"/>
        </w:tc>
      </w:tr>
      <w:tr w:rsidR="008628D1" w14:paraId="3D1112CF" w14:textId="77777777">
        <w:trPr>
          <w:trHeight w:val="1687"/>
          <w:jc w:val="center"/>
        </w:trPr>
        <w:tc>
          <w:tcPr>
            <w:tcW w:w="1049" w:type="dxa"/>
            <w:vMerge/>
            <w:vAlign w:val="center"/>
          </w:tcPr>
          <w:p w14:paraId="0DE646AF" w14:textId="77777777" w:rsidR="008628D1" w:rsidRDefault="008628D1"/>
        </w:tc>
        <w:tc>
          <w:tcPr>
            <w:tcW w:w="1392" w:type="dxa"/>
            <w:gridSpan w:val="2"/>
            <w:tcBorders>
              <w:bottom w:val="single" w:sz="4" w:space="0" w:color="auto"/>
            </w:tcBorders>
            <w:vAlign w:val="center"/>
          </w:tcPr>
          <w:p w14:paraId="56326550"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3191" w:type="dxa"/>
            <w:gridSpan w:val="5"/>
            <w:tcBorders>
              <w:bottom w:val="single" w:sz="4" w:space="0" w:color="auto"/>
              <w:right w:val="single" w:sz="4" w:space="0" w:color="000000"/>
            </w:tcBorders>
            <w:vAlign w:val="center"/>
          </w:tcPr>
          <w:p w14:paraId="6665A1AD"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609" w:type="dxa"/>
            <w:gridSpan w:val="3"/>
            <w:tcBorders>
              <w:left w:val="single" w:sz="4" w:space="0" w:color="000000"/>
              <w:bottom w:val="single" w:sz="4" w:space="0" w:color="auto"/>
            </w:tcBorders>
            <w:vAlign w:val="center"/>
          </w:tcPr>
          <w:p w14:paraId="63F84E1A"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auto"/>
              <w:right w:val="single" w:sz="4" w:space="0" w:color="auto"/>
            </w:tcBorders>
            <w:vAlign w:val="center"/>
          </w:tcPr>
          <w:p w14:paraId="47D916A2"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auto"/>
              <w:right w:val="single" w:sz="4" w:space="0" w:color="auto"/>
            </w:tcBorders>
            <w:vAlign w:val="center"/>
          </w:tcPr>
          <w:p w14:paraId="6E4620D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left w:val="single" w:sz="4" w:space="0" w:color="auto"/>
              <w:bottom w:val="single" w:sz="4" w:space="0" w:color="auto"/>
              <w:right w:val="single" w:sz="4" w:space="0" w:color="auto"/>
            </w:tcBorders>
            <w:vAlign w:val="center"/>
          </w:tcPr>
          <w:p w14:paraId="13679A3A"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auto"/>
              <w:bottom w:val="single" w:sz="4" w:space="0" w:color="auto"/>
            </w:tcBorders>
            <w:vAlign w:val="center"/>
          </w:tcPr>
          <w:p w14:paraId="089451C1"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2251B0D9" w14:textId="77777777">
        <w:trPr>
          <w:trHeight w:val="2101"/>
          <w:jc w:val="center"/>
        </w:trPr>
        <w:tc>
          <w:tcPr>
            <w:tcW w:w="1049" w:type="dxa"/>
            <w:vMerge/>
            <w:vAlign w:val="center"/>
          </w:tcPr>
          <w:p w14:paraId="530B63CB" w14:textId="77777777" w:rsidR="008628D1" w:rsidRDefault="008628D1"/>
        </w:tc>
        <w:tc>
          <w:tcPr>
            <w:tcW w:w="1392" w:type="dxa"/>
            <w:gridSpan w:val="2"/>
            <w:vAlign w:val="center"/>
          </w:tcPr>
          <w:p w14:paraId="77003F5B"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5F8B7361"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609" w:type="dxa"/>
            <w:gridSpan w:val="3"/>
            <w:tcBorders>
              <w:left w:val="single" w:sz="4" w:space="0" w:color="000000"/>
            </w:tcBorders>
            <w:vAlign w:val="center"/>
          </w:tcPr>
          <w:p w14:paraId="03D62AAE"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000000"/>
            </w:tcBorders>
            <w:vAlign w:val="center"/>
          </w:tcPr>
          <w:p w14:paraId="4A3011E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000000"/>
            </w:tcBorders>
            <w:vAlign w:val="center"/>
          </w:tcPr>
          <w:p w14:paraId="312BA9B4"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bottom w:val="single" w:sz="4" w:space="0" w:color="000000"/>
              <w:right w:val="single" w:sz="4" w:space="0" w:color="000000"/>
            </w:tcBorders>
            <w:vAlign w:val="center"/>
          </w:tcPr>
          <w:p w14:paraId="731A2F9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000000"/>
              <w:bottom w:val="single" w:sz="4" w:space="0" w:color="000000"/>
            </w:tcBorders>
            <w:vAlign w:val="center"/>
          </w:tcPr>
          <w:p w14:paraId="4EA16FFA"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7BB9A229" w14:textId="77777777">
        <w:trPr>
          <w:trHeight w:val="2557"/>
          <w:jc w:val="center"/>
        </w:trPr>
        <w:tc>
          <w:tcPr>
            <w:tcW w:w="1049" w:type="dxa"/>
            <w:vMerge/>
            <w:vAlign w:val="center"/>
          </w:tcPr>
          <w:p w14:paraId="32FA454E" w14:textId="77777777" w:rsidR="008628D1" w:rsidRDefault="008628D1"/>
        </w:tc>
        <w:tc>
          <w:tcPr>
            <w:tcW w:w="1392" w:type="dxa"/>
            <w:gridSpan w:val="2"/>
            <w:vAlign w:val="center"/>
          </w:tcPr>
          <w:p w14:paraId="46419E52"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5E639996"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609" w:type="dxa"/>
            <w:gridSpan w:val="3"/>
            <w:tcBorders>
              <w:left w:val="single" w:sz="4" w:space="0" w:color="000000"/>
            </w:tcBorders>
            <w:vAlign w:val="center"/>
          </w:tcPr>
          <w:p w14:paraId="2E07FB9D"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08" w:type="dxa"/>
            <w:gridSpan w:val="2"/>
            <w:tcBorders>
              <w:bottom w:val="single" w:sz="4" w:space="0" w:color="000000"/>
            </w:tcBorders>
            <w:vAlign w:val="center"/>
          </w:tcPr>
          <w:p w14:paraId="034C9400"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9" w:type="dxa"/>
            <w:gridSpan w:val="2"/>
            <w:tcBorders>
              <w:bottom w:val="single" w:sz="4" w:space="0" w:color="000000"/>
            </w:tcBorders>
            <w:vAlign w:val="center"/>
          </w:tcPr>
          <w:p w14:paraId="2BD66EE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9" w:type="dxa"/>
            <w:tcBorders>
              <w:bottom w:val="single" w:sz="4" w:space="0" w:color="000000"/>
              <w:right w:val="single" w:sz="4" w:space="0" w:color="000000"/>
            </w:tcBorders>
            <w:vAlign w:val="center"/>
          </w:tcPr>
          <w:p w14:paraId="5C6AA3B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8</w:t>
            </w:r>
          </w:p>
        </w:tc>
        <w:tc>
          <w:tcPr>
            <w:tcW w:w="751" w:type="dxa"/>
            <w:tcBorders>
              <w:left w:val="single" w:sz="4" w:space="0" w:color="000000"/>
              <w:bottom w:val="single" w:sz="4" w:space="0" w:color="000000"/>
            </w:tcBorders>
            <w:vAlign w:val="center"/>
          </w:tcPr>
          <w:p w14:paraId="02185D22"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429A1536" w14:textId="77777777">
        <w:trPr>
          <w:trHeight w:val="685"/>
          <w:jc w:val="center"/>
        </w:trPr>
        <w:tc>
          <w:tcPr>
            <w:tcW w:w="1049" w:type="dxa"/>
            <w:vMerge/>
            <w:vAlign w:val="center"/>
          </w:tcPr>
          <w:p w14:paraId="1B8F03AC" w14:textId="77777777" w:rsidR="008628D1" w:rsidRDefault="008628D1"/>
        </w:tc>
        <w:tc>
          <w:tcPr>
            <w:tcW w:w="4583" w:type="dxa"/>
            <w:gridSpan w:val="7"/>
            <w:tcBorders>
              <w:right w:val="single" w:sz="4" w:space="0" w:color="000000"/>
            </w:tcBorders>
            <w:vAlign w:val="center"/>
          </w:tcPr>
          <w:p w14:paraId="588CA2F1" w14:textId="77777777" w:rsidR="008628D1" w:rsidRDefault="008628D1">
            <w:pPr>
              <w:adjustRightInd w:val="0"/>
              <w:snapToGrid w:val="0"/>
              <w:jc w:val="center"/>
              <w:rPr>
                <w:rFonts w:ascii="宋体"/>
                <w:color w:val="000000"/>
              </w:rPr>
            </w:pPr>
            <w:r>
              <w:rPr>
                <w:rFonts w:ascii="宋体" w:hint="eastAsia"/>
                <w:color w:val="000000"/>
              </w:rPr>
              <w:t>总分</w:t>
            </w:r>
          </w:p>
        </w:tc>
        <w:tc>
          <w:tcPr>
            <w:tcW w:w="609" w:type="dxa"/>
            <w:gridSpan w:val="3"/>
            <w:tcBorders>
              <w:left w:val="single" w:sz="4" w:space="0" w:color="000000"/>
            </w:tcBorders>
            <w:vAlign w:val="center"/>
          </w:tcPr>
          <w:p w14:paraId="2653E001"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w:t>
            </w:r>
            <w:r>
              <w:rPr>
                <w:rFonts w:ascii="仿宋" w:eastAsia="仿宋" w:cs="仿宋"/>
                <w:color w:val="000000"/>
                <w:kern w:val="0"/>
                <w:sz w:val="24"/>
                <w:szCs w:val="24"/>
              </w:rPr>
              <w:t>0</w:t>
            </w:r>
          </w:p>
        </w:tc>
        <w:tc>
          <w:tcPr>
            <w:tcW w:w="708" w:type="dxa"/>
            <w:gridSpan w:val="2"/>
            <w:tcBorders>
              <w:bottom w:val="single" w:sz="4" w:space="0" w:color="000000"/>
            </w:tcBorders>
            <w:vAlign w:val="center"/>
          </w:tcPr>
          <w:p w14:paraId="7AC541C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9" w:type="dxa"/>
            <w:gridSpan w:val="2"/>
            <w:tcBorders>
              <w:bottom w:val="single" w:sz="4" w:space="0" w:color="000000"/>
            </w:tcBorders>
            <w:vAlign w:val="center"/>
          </w:tcPr>
          <w:p w14:paraId="7C797111"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09" w:type="dxa"/>
            <w:tcBorders>
              <w:bottom w:val="single" w:sz="4" w:space="0" w:color="000000"/>
              <w:right w:val="single" w:sz="4" w:space="0" w:color="000000"/>
            </w:tcBorders>
            <w:vAlign w:val="center"/>
          </w:tcPr>
          <w:p w14:paraId="59F38A1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40</w:t>
            </w:r>
          </w:p>
        </w:tc>
        <w:tc>
          <w:tcPr>
            <w:tcW w:w="751" w:type="dxa"/>
            <w:tcBorders>
              <w:left w:val="single" w:sz="4" w:space="0" w:color="000000"/>
              <w:bottom w:val="single" w:sz="4" w:space="0" w:color="000000"/>
            </w:tcBorders>
            <w:vAlign w:val="center"/>
          </w:tcPr>
          <w:p w14:paraId="6F058A5D"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0D362669" w14:textId="77777777">
        <w:trPr>
          <w:jc w:val="center"/>
        </w:trPr>
        <w:tc>
          <w:tcPr>
            <w:tcW w:w="1049" w:type="dxa"/>
            <w:vAlign w:val="center"/>
          </w:tcPr>
          <w:p w14:paraId="2C2C832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L</w:t>
            </w:r>
          </w:p>
          <w:p w14:paraId="42B0FE8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8069" w:type="dxa"/>
            <w:gridSpan w:val="16"/>
          </w:tcPr>
          <w:p w14:paraId="1B228A0B"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17169686"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小组合作性学习：基于该课程的实践性，要求学生充分利用小组团队合作，完成相关的小组专题汇报、调查报告、案例分析与讨论等活动，以此来提高学生对小学生心理辅导的学习兴趣，增强对小学生进行心理辅导的能力。</w:t>
            </w:r>
          </w:p>
          <w:p w14:paraId="589953F1"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研究性学习：鼓励学生针对课程教学内容，尝试理论课专题报告的学习方式，开展相关的小学生心理辅导专题讲座，提高学生的学习兴趣，了解国内外最新心理辅导知识，开阔学生的视野。</w:t>
            </w:r>
          </w:p>
        </w:tc>
      </w:tr>
      <w:tr w:rsidR="008628D1" w14:paraId="53775ED2" w14:textId="77777777">
        <w:trPr>
          <w:trHeight w:val="454"/>
          <w:jc w:val="center"/>
        </w:trPr>
        <w:tc>
          <w:tcPr>
            <w:tcW w:w="1049" w:type="dxa"/>
            <w:vAlign w:val="center"/>
          </w:tcPr>
          <w:p w14:paraId="716C462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M</w:t>
            </w:r>
          </w:p>
          <w:p w14:paraId="61CC7FB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8069" w:type="dxa"/>
            <w:gridSpan w:val="16"/>
          </w:tcPr>
          <w:p w14:paraId="7D4B793F"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14DBA22A" w14:textId="77777777">
        <w:trPr>
          <w:trHeight w:val="454"/>
          <w:jc w:val="center"/>
        </w:trPr>
        <w:tc>
          <w:tcPr>
            <w:tcW w:w="1049" w:type="dxa"/>
            <w:vAlign w:val="center"/>
          </w:tcPr>
          <w:p w14:paraId="257D7EB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备注</w:t>
            </w:r>
          </w:p>
        </w:tc>
        <w:tc>
          <w:tcPr>
            <w:tcW w:w="8069" w:type="dxa"/>
            <w:gridSpan w:val="16"/>
          </w:tcPr>
          <w:p w14:paraId="5A735047"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4019B748" w14:textId="77777777">
        <w:trPr>
          <w:trHeight w:val="771"/>
          <w:jc w:val="center"/>
        </w:trPr>
        <w:tc>
          <w:tcPr>
            <w:tcW w:w="1049" w:type="dxa"/>
            <w:vAlign w:val="center"/>
          </w:tcPr>
          <w:p w14:paraId="48E8EE1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审批</w:t>
            </w:r>
          </w:p>
          <w:p w14:paraId="2B02B11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2151675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color w:val="000000"/>
                <w:sz w:val="24"/>
                <w:szCs w:val="24"/>
              </w:rPr>
              <w:t>签名</w:t>
            </w:r>
            <w:r>
              <w:rPr>
                <w:rFonts w:ascii="仿宋" w:eastAsia="仿宋" w:cs="仿宋" w:hint="eastAsia"/>
                <w:kern w:val="0"/>
                <w:sz w:val="24"/>
                <w:szCs w:val="24"/>
              </w:rPr>
              <w:t>：叶晓红、翁小霞、陈玉娥、郭桂婷、陈燕、黄晏清、莫传玉、梁海巍、许舒敏、林珊</w:t>
            </w:r>
          </w:p>
          <w:p w14:paraId="4AF5A10F"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rPr>
              <w:t xml:space="preserve">                                                   </w:t>
            </w:r>
            <w:r>
              <w:rPr>
                <w:rFonts w:ascii="仿宋" w:eastAsia="仿宋" w:cs="仿宋" w:hint="eastAsia"/>
                <w:color w:val="808080" w:themeColor="background1" w:themeShade="80"/>
                <w:kern w:val="0"/>
                <w:sz w:val="24"/>
                <w:szCs w:val="24"/>
              </w:rPr>
              <w:t>2026年8月25日</w:t>
            </w:r>
          </w:p>
        </w:tc>
        <w:tc>
          <w:tcPr>
            <w:tcW w:w="888" w:type="dxa"/>
            <w:gridSpan w:val="3"/>
          </w:tcPr>
          <w:p w14:paraId="4C30A858" w14:textId="77777777" w:rsidR="008628D1" w:rsidRDefault="008628D1">
            <w:pPr>
              <w:adjustRightInd w:val="0"/>
              <w:snapToGrid w:val="0"/>
              <w:rPr>
                <w:rFonts w:ascii="仿宋" w:eastAsia="仿宋" w:cs="仿宋"/>
                <w:kern w:val="0"/>
                <w:sz w:val="24"/>
                <w:szCs w:val="24"/>
              </w:rPr>
            </w:pPr>
          </w:p>
        </w:tc>
        <w:tc>
          <w:tcPr>
            <w:tcW w:w="3280" w:type="dxa"/>
            <w:gridSpan w:val="8"/>
            <w:vAlign w:val="center"/>
          </w:tcPr>
          <w:p w14:paraId="01B7276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系主任审核意见：</w:t>
            </w:r>
          </w:p>
          <w:p w14:paraId="6A6EDE9F" w14:textId="77777777" w:rsidR="008628D1" w:rsidRDefault="008628D1">
            <w:pPr>
              <w:adjustRightInd w:val="0"/>
              <w:snapToGrid w:val="0"/>
              <w:rPr>
                <w:rFonts w:ascii="仿宋" w:eastAsia="仿宋" w:cs="仿宋"/>
                <w:kern w:val="0"/>
                <w:sz w:val="24"/>
                <w:szCs w:val="24"/>
              </w:rPr>
            </w:pPr>
          </w:p>
          <w:p w14:paraId="3A5F7BE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系主任签名：</w:t>
            </w:r>
            <w:r>
              <w:rPr>
                <w:rFonts w:ascii="仿宋" w:eastAsia="仿宋" w:cs="仿宋" w:hint="eastAsia"/>
                <w:noProof/>
                <w:kern w:val="0"/>
                <w:sz w:val="24"/>
                <w:szCs w:val="24"/>
              </w:rPr>
              <w:drawing>
                <wp:inline distT="0" distB="0" distL="0" distR="0" wp14:anchorId="12D4EF30" wp14:editId="0DE8D0DE">
                  <wp:extent cx="1000125" cy="456565"/>
                  <wp:effectExtent l="0" t="0" r="0" b="635"/>
                  <wp:docPr id="480122099" name="图片 48012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61854" cy="485274"/>
                          </a:xfrm>
                          <a:prstGeom prst="rect">
                            <a:avLst/>
                          </a:prstGeom>
                        </pic:spPr>
                      </pic:pic>
                    </a:graphicData>
                  </a:graphic>
                </wp:inline>
              </w:drawing>
            </w:r>
          </w:p>
          <w:p w14:paraId="7C219E0A" w14:textId="77777777" w:rsidR="008628D1" w:rsidRDefault="008628D1">
            <w:pPr>
              <w:adjustRightInd w:val="0"/>
              <w:snapToGrid w:val="0"/>
              <w:jc w:val="right"/>
              <w:rPr>
                <w:rFonts w:ascii="仿宋" w:eastAsia="仿宋" w:cs="仿宋"/>
                <w:kern w:val="0"/>
                <w:sz w:val="24"/>
                <w:szCs w:val="24"/>
              </w:rPr>
            </w:pPr>
          </w:p>
          <w:p w14:paraId="30B8E443"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color w:val="808080" w:themeColor="background1" w:themeShade="80"/>
                <w:kern w:val="0"/>
                <w:sz w:val="24"/>
                <w:szCs w:val="24"/>
              </w:rPr>
              <w:t>2026年8月25日</w:t>
            </w:r>
          </w:p>
        </w:tc>
      </w:tr>
    </w:tbl>
    <w:p w14:paraId="35990FF0" w14:textId="77777777" w:rsidR="008628D1" w:rsidRDefault="008628D1">
      <w:pPr>
        <w:adjustRightInd w:val="0"/>
        <w:snapToGrid w:val="0"/>
        <w:spacing w:before="240" w:line="276" w:lineRule="auto"/>
        <w:jc w:val="center"/>
        <w:rPr>
          <w:rFonts w:ascii="仿宋" w:eastAsia="仿宋"/>
          <w:b/>
          <w:sz w:val="28"/>
          <w:szCs w:val="28"/>
        </w:rPr>
      </w:pPr>
    </w:p>
    <w:p w14:paraId="4C05284D"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14A9A1EB" w14:textId="77777777">
        <w:trPr>
          <w:trHeight w:val="624"/>
          <w:jc w:val="center"/>
        </w:trPr>
        <w:tc>
          <w:tcPr>
            <w:tcW w:w="1498" w:type="dxa"/>
            <w:vAlign w:val="center"/>
          </w:tcPr>
          <w:p w14:paraId="7CE8021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6BA415D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10E61CC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66EB42D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6A6FA9DC"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58D45DD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6622250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46F26DE8"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5D6F2F40"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0D749F8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4E1848B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0FEBD1FC" w14:textId="77777777">
        <w:trPr>
          <w:trHeight w:val="624"/>
          <w:jc w:val="center"/>
        </w:trPr>
        <w:tc>
          <w:tcPr>
            <w:tcW w:w="1498" w:type="dxa"/>
            <w:vAlign w:val="center"/>
          </w:tcPr>
          <w:p w14:paraId="4AB57243" w14:textId="77777777" w:rsidR="008628D1" w:rsidRDefault="008628D1">
            <w:pPr>
              <w:adjustRightInd w:val="0"/>
              <w:snapToGrid w:val="0"/>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1582" w:type="dxa"/>
          </w:tcPr>
          <w:p w14:paraId="2DED4F87" w14:textId="77777777" w:rsidR="008628D1" w:rsidRDefault="008628D1">
            <w:pPr>
              <w:adjustRightInd w:val="0"/>
              <w:snapToGrid w:val="0"/>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1540" w:type="dxa"/>
          </w:tcPr>
          <w:p w14:paraId="0410CA0F" w14:textId="77777777" w:rsidR="008628D1" w:rsidRDefault="008628D1">
            <w:pPr>
              <w:adjustRightInd w:val="0"/>
              <w:snapToGrid w:val="0"/>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1567" w:type="dxa"/>
          </w:tcPr>
          <w:p w14:paraId="13245707" w14:textId="77777777" w:rsidR="008628D1" w:rsidRDefault="008628D1">
            <w:pPr>
              <w:adjustRightInd w:val="0"/>
              <w:snapToGrid w:val="0"/>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1496" w:type="dxa"/>
          </w:tcPr>
          <w:p w14:paraId="742B5625" w14:textId="77777777" w:rsidR="008628D1" w:rsidRDefault="008628D1">
            <w:pPr>
              <w:adjustRightInd w:val="0"/>
              <w:snapToGrid w:val="0"/>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1528" w:type="dxa"/>
          </w:tcPr>
          <w:p w14:paraId="3D94C8E5" w14:textId="77777777" w:rsidR="008628D1" w:rsidRDefault="008628D1">
            <w:pPr>
              <w:adjustRightInd w:val="0"/>
              <w:snapToGrid w:val="0"/>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1F8C8024" w14:textId="77777777">
        <w:trPr>
          <w:trHeight w:val="624"/>
          <w:jc w:val="center"/>
        </w:trPr>
        <w:tc>
          <w:tcPr>
            <w:tcW w:w="1498" w:type="dxa"/>
          </w:tcPr>
          <w:p w14:paraId="64E36D63" w14:textId="77777777" w:rsidR="008628D1" w:rsidRDefault="008628D1">
            <w:pPr>
              <w:adjustRightInd w:val="0"/>
              <w:snapToGrid w:val="0"/>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03E85BB1" w14:textId="77777777" w:rsidR="008628D1" w:rsidRDefault="008628D1">
            <w:pPr>
              <w:adjustRightInd w:val="0"/>
              <w:snapToGrid w:val="0"/>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041237EC" w14:textId="77777777" w:rsidR="008628D1" w:rsidRDefault="008628D1">
            <w:pPr>
              <w:adjustRightInd w:val="0"/>
              <w:snapToGrid w:val="0"/>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49F80910" w14:textId="77777777" w:rsidR="008628D1" w:rsidRDefault="008628D1">
            <w:pPr>
              <w:adjustRightInd w:val="0"/>
              <w:snapToGrid w:val="0"/>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4B808AB8" w14:textId="77777777" w:rsidR="008628D1" w:rsidRDefault="008628D1">
            <w:pPr>
              <w:adjustRightInd w:val="0"/>
              <w:snapToGrid w:val="0"/>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1D56A1DE" w14:textId="77777777" w:rsidR="008628D1" w:rsidRDefault="008628D1">
            <w:pPr>
              <w:adjustRightInd w:val="0"/>
              <w:snapToGrid w:val="0"/>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129AF4BB" w14:textId="77777777">
        <w:trPr>
          <w:trHeight w:val="624"/>
          <w:jc w:val="center"/>
        </w:trPr>
        <w:tc>
          <w:tcPr>
            <w:tcW w:w="1498" w:type="dxa"/>
          </w:tcPr>
          <w:p w14:paraId="6C1CAB49" w14:textId="77777777" w:rsidR="008628D1" w:rsidRDefault="008628D1">
            <w:pPr>
              <w:adjustRightInd w:val="0"/>
              <w:snapToGrid w:val="0"/>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w:t>
            </w:r>
            <w:r>
              <w:rPr>
                <w:rFonts w:ascii="楷体" w:eastAsia="楷体" w:hint="eastAsia"/>
              </w:rPr>
              <w:lastRenderedPageBreak/>
              <w:t>会的生活状态。</w:t>
            </w:r>
          </w:p>
        </w:tc>
        <w:tc>
          <w:tcPr>
            <w:tcW w:w="1582" w:type="dxa"/>
          </w:tcPr>
          <w:p w14:paraId="22E3F0EE" w14:textId="77777777" w:rsidR="008628D1" w:rsidRDefault="008628D1">
            <w:pPr>
              <w:adjustRightInd w:val="0"/>
              <w:snapToGrid w:val="0"/>
              <w:rPr>
                <w:rFonts w:ascii="楷体" w:eastAsia="楷体"/>
              </w:rPr>
            </w:pPr>
            <w:r>
              <w:rPr>
                <w:rFonts w:ascii="楷体" w:eastAsia="楷体" w:hint="eastAsia"/>
              </w:rPr>
              <w:lastRenderedPageBreak/>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w:t>
            </w:r>
            <w:r>
              <w:rPr>
                <w:rFonts w:ascii="楷体" w:eastAsia="楷体" w:hint="eastAsia"/>
              </w:rPr>
              <w:lastRenderedPageBreak/>
              <w:t>应社会的生活状态。</w:t>
            </w:r>
          </w:p>
        </w:tc>
        <w:tc>
          <w:tcPr>
            <w:tcW w:w="1540" w:type="dxa"/>
          </w:tcPr>
          <w:p w14:paraId="1D9E9309" w14:textId="77777777" w:rsidR="008628D1" w:rsidRDefault="008628D1">
            <w:pPr>
              <w:adjustRightInd w:val="0"/>
              <w:snapToGrid w:val="0"/>
              <w:rPr>
                <w:rFonts w:ascii="楷体" w:eastAsia="楷体"/>
              </w:rPr>
            </w:pPr>
            <w:r>
              <w:rPr>
                <w:rFonts w:ascii="楷体" w:eastAsia="楷体" w:hint="eastAsia"/>
              </w:rPr>
              <w:lastRenderedPageBreak/>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w:t>
            </w:r>
            <w:r>
              <w:rPr>
                <w:rFonts w:ascii="楷体" w:eastAsia="楷体" w:hint="eastAsia"/>
              </w:rPr>
              <w:lastRenderedPageBreak/>
              <w:t>会的生活状态。</w:t>
            </w:r>
          </w:p>
        </w:tc>
        <w:tc>
          <w:tcPr>
            <w:tcW w:w="1567" w:type="dxa"/>
          </w:tcPr>
          <w:p w14:paraId="677B7910" w14:textId="77777777" w:rsidR="008628D1" w:rsidRDefault="008628D1">
            <w:pPr>
              <w:adjustRightInd w:val="0"/>
              <w:snapToGrid w:val="0"/>
              <w:rPr>
                <w:rFonts w:ascii="楷体" w:eastAsia="楷体"/>
              </w:rPr>
            </w:pPr>
            <w:r>
              <w:rPr>
                <w:rFonts w:ascii="楷体" w:eastAsia="楷体" w:hint="eastAsia"/>
              </w:rPr>
              <w:lastRenderedPageBreak/>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w:t>
            </w:r>
            <w:r>
              <w:rPr>
                <w:rFonts w:ascii="楷体" w:eastAsia="楷体" w:hint="eastAsia"/>
              </w:rPr>
              <w:lastRenderedPageBreak/>
              <w:t>应社会的生活状态。</w:t>
            </w:r>
          </w:p>
        </w:tc>
        <w:tc>
          <w:tcPr>
            <w:tcW w:w="1496" w:type="dxa"/>
          </w:tcPr>
          <w:p w14:paraId="06E04EE1" w14:textId="77777777" w:rsidR="008628D1" w:rsidRDefault="008628D1">
            <w:pPr>
              <w:adjustRightInd w:val="0"/>
              <w:snapToGrid w:val="0"/>
              <w:rPr>
                <w:rFonts w:ascii="楷体" w:eastAsia="楷体"/>
              </w:rPr>
            </w:pPr>
            <w:r>
              <w:rPr>
                <w:rFonts w:ascii="楷体" w:eastAsia="楷体" w:hint="eastAsia"/>
              </w:rPr>
              <w:lastRenderedPageBreak/>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w:t>
            </w:r>
            <w:r>
              <w:rPr>
                <w:rFonts w:ascii="楷体" w:eastAsia="楷体" w:hint="eastAsia"/>
              </w:rPr>
              <w:lastRenderedPageBreak/>
              <w:t>会的生活状态。</w:t>
            </w:r>
          </w:p>
        </w:tc>
        <w:tc>
          <w:tcPr>
            <w:tcW w:w="1528" w:type="dxa"/>
          </w:tcPr>
          <w:p w14:paraId="663ECF13" w14:textId="77777777" w:rsidR="008628D1" w:rsidRDefault="008628D1">
            <w:pPr>
              <w:adjustRightInd w:val="0"/>
              <w:snapToGrid w:val="0"/>
              <w:rPr>
                <w:rFonts w:ascii="楷体" w:eastAsia="楷体"/>
              </w:rPr>
            </w:pPr>
            <w:r>
              <w:rPr>
                <w:rFonts w:ascii="楷体" w:eastAsia="楷体" w:hint="eastAsia"/>
              </w:rPr>
              <w:lastRenderedPageBreak/>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w:t>
            </w:r>
            <w:r>
              <w:rPr>
                <w:rFonts w:ascii="楷体" w:eastAsia="楷体" w:hint="eastAsia"/>
              </w:rPr>
              <w:lastRenderedPageBreak/>
              <w:t>应社会的生活状态。</w:t>
            </w:r>
          </w:p>
        </w:tc>
      </w:tr>
    </w:tbl>
    <w:p w14:paraId="5DAB61D4" w14:textId="77777777" w:rsidR="008628D1" w:rsidRDefault="008628D1"/>
    <w:p w14:paraId="2474596A" w14:textId="77777777" w:rsidR="008628D1" w:rsidRDefault="008628D1">
      <w:pPr>
        <w:adjustRightInd w:val="0"/>
        <w:snapToGrid w:val="0"/>
        <w:spacing w:line="560" w:lineRule="exact"/>
        <w:ind w:leftChars="-91" w:left="-191"/>
        <w:rPr>
          <w:rFonts w:ascii="黑体" w:eastAsia="黑体" w:hAnsi="黑体" w:hint="eastAsia"/>
          <w:sz w:val="32"/>
          <w:szCs w:val="32"/>
        </w:rPr>
      </w:pPr>
      <w:r>
        <w:rPr>
          <w:rFonts w:ascii="黑体" w:eastAsia="黑体" w:hAnsi="黑体"/>
          <w:color w:val="808080" w:themeColor="background1" w:themeShade="80"/>
          <w:sz w:val="28"/>
          <w:szCs w:val="28"/>
        </w:rPr>
        <w:t>2</w:t>
      </w:r>
      <w:r>
        <w:rPr>
          <w:rFonts w:ascii="黑体" w:eastAsia="黑体" w:hAnsi="黑体" w:hint="eastAsia"/>
          <w:color w:val="808080" w:themeColor="background1" w:themeShade="80"/>
          <w:sz w:val="28"/>
          <w:szCs w:val="28"/>
        </w:rPr>
        <w:t>6级新能源科学与工程</w:t>
      </w:r>
      <w:r>
        <w:rPr>
          <w:rFonts w:ascii="黑体" w:eastAsia="黑体" w:hAnsi="黑体" w:hint="eastAsia"/>
          <w:sz w:val="32"/>
          <w:szCs w:val="32"/>
        </w:rPr>
        <w:t>《大学生心理健康教育》课程教学大纲</w:t>
      </w:r>
    </w:p>
    <w:tbl>
      <w:tblPr>
        <w:tblW w:w="9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049"/>
        <w:gridCol w:w="1357"/>
        <w:gridCol w:w="35"/>
        <w:gridCol w:w="169"/>
        <w:gridCol w:w="1320"/>
        <w:gridCol w:w="1020"/>
        <w:gridCol w:w="395"/>
        <w:gridCol w:w="287"/>
        <w:gridCol w:w="206"/>
        <w:gridCol w:w="154"/>
        <w:gridCol w:w="249"/>
        <w:gridCol w:w="555"/>
        <w:gridCol w:w="153"/>
        <w:gridCol w:w="567"/>
        <w:gridCol w:w="142"/>
        <w:gridCol w:w="709"/>
        <w:gridCol w:w="751"/>
      </w:tblGrid>
      <w:tr w:rsidR="008628D1" w14:paraId="34186A59" w14:textId="77777777">
        <w:trPr>
          <w:trHeight w:val="454"/>
          <w:jc w:val="center"/>
        </w:trPr>
        <w:tc>
          <w:tcPr>
            <w:tcW w:w="1049" w:type="dxa"/>
            <w:vAlign w:val="center"/>
          </w:tcPr>
          <w:p w14:paraId="1E96EEF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1F59F05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586704F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w:t>
            </w:r>
          </w:p>
          <w:p w14:paraId="03354D4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代码</w:t>
            </w:r>
          </w:p>
        </w:tc>
        <w:tc>
          <w:tcPr>
            <w:tcW w:w="2322" w:type="dxa"/>
            <w:gridSpan w:val="5"/>
            <w:vAlign w:val="center"/>
          </w:tcPr>
          <w:p w14:paraId="2EE220FE"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1211220001</w:t>
            </w:r>
          </w:p>
        </w:tc>
      </w:tr>
      <w:tr w:rsidR="008628D1" w14:paraId="0C2E352C" w14:textId="77777777">
        <w:trPr>
          <w:trHeight w:val="454"/>
          <w:jc w:val="center"/>
        </w:trPr>
        <w:tc>
          <w:tcPr>
            <w:tcW w:w="1049" w:type="dxa"/>
            <w:vAlign w:val="center"/>
          </w:tcPr>
          <w:p w14:paraId="27B49A0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8069" w:type="dxa"/>
            <w:gridSpan w:val="16"/>
            <w:vAlign w:val="center"/>
          </w:tcPr>
          <w:p w14:paraId="56867D4C"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0081BCA2"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006AE15E" w14:textId="77777777">
        <w:trPr>
          <w:trHeight w:val="406"/>
          <w:jc w:val="center"/>
        </w:trPr>
        <w:tc>
          <w:tcPr>
            <w:tcW w:w="1049" w:type="dxa"/>
            <w:vAlign w:val="center"/>
          </w:tcPr>
          <w:p w14:paraId="63BA93C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07C51B5F"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w:t>
            </w:r>
            <w:r>
              <w:rPr>
                <w:rFonts w:ascii="仿宋" w:eastAsia="仿宋"/>
                <w:color w:val="000000"/>
                <w:sz w:val="24"/>
              </w:rPr>
              <w:t>或</w:t>
            </w:r>
            <w:r>
              <w:rPr>
                <w:rFonts w:ascii="仿宋" w:eastAsia="仿宋" w:hint="eastAsia"/>
                <w:color w:val="000000"/>
                <w:sz w:val="24"/>
              </w:rPr>
              <w:t>2学期</w:t>
            </w:r>
          </w:p>
        </w:tc>
        <w:tc>
          <w:tcPr>
            <w:tcW w:w="1320" w:type="dxa"/>
            <w:vAlign w:val="center"/>
          </w:tcPr>
          <w:p w14:paraId="2FB7B8E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2"/>
            <w:vAlign w:val="center"/>
          </w:tcPr>
          <w:p w14:paraId="363DEC0F"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451" w:type="dxa"/>
            <w:gridSpan w:val="5"/>
            <w:vAlign w:val="center"/>
          </w:tcPr>
          <w:p w14:paraId="0095C961"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322" w:type="dxa"/>
            <w:gridSpan w:val="5"/>
            <w:vAlign w:val="center"/>
          </w:tcPr>
          <w:p w14:paraId="0D5B3E1F"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sz w:val="24"/>
                <w:szCs w:val="24"/>
              </w:rPr>
              <w:t>许舒敏</w:t>
            </w:r>
          </w:p>
        </w:tc>
      </w:tr>
      <w:tr w:rsidR="008628D1" w14:paraId="0A77C512" w14:textId="77777777">
        <w:trPr>
          <w:trHeight w:val="485"/>
          <w:jc w:val="center"/>
        </w:trPr>
        <w:tc>
          <w:tcPr>
            <w:tcW w:w="1049" w:type="dxa"/>
            <w:vAlign w:val="center"/>
          </w:tcPr>
          <w:p w14:paraId="1F54714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3"/>
            <w:vAlign w:val="center"/>
          </w:tcPr>
          <w:p w14:paraId="058BAE98"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320" w:type="dxa"/>
            <w:vAlign w:val="center"/>
          </w:tcPr>
          <w:p w14:paraId="5AB5BE1B"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415" w:type="dxa"/>
            <w:gridSpan w:val="2"/>
            <w:vAlign w:val="center"/>
          </w:tcPr>
          <w:p w14:paraId="094AF731"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451" w:type="dxa"/>
            <w:gridSpan w:val="5"/>
            <w:tcBorders>
              <w:right w:val="single" w:sz="4" w:space="0" w:color="000000"/>
            </w:tcBorders>
            <w:vAlign w:val="center"/>
          </w:tcPr>
          <w:p w14:paraId="1BF9BD1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322" w:type="dxa"/>
            <w:gridSpan w:val="5"/>
            <w:vAlign w:val="center"/>
          </w:tcPr>
          <w:p w14:paraId="56D6D35F" w14:textId="77777777" w:rsidR="008628D1" w:rsidRDefault="008628D1">
            <w:pPr>
              <w:adjustRightInd w:val="0"/>
              <w:snapToGrid w:val="0"/>
              <w:spacing w:line="240" w:lineRule="atLeast"/>
              <w:jc w:val="center"/>
              <w:rPr>
                <w:rFonts w:ascii="仿宋" w:eastAsia="仿宋" w:cs="仿宋"/>
                <w:color w:val="4472C4"/>
                <w:sz w:val="24"/>
                <w:szCs w:val="24"/>
              </w:rPr>
            </w:pPr>
          </w:p>
        </w:tc>
      </w:tr>
      <w:tr w:rsidR="008628D1" w14:paraId="4C3BC22E" w14:textId="77777777">
        <w:trPr>
          <w:trHeight w:val="454"/>
          <w:jc w:val="center"/>
        </w:trPr>
        <w:tc>
          <w:tcPr>
            <w:tcW w:w="1049" w:type="dxa"/>
            <w:vAlign w:val="center"/>
          </w:tcPr>
          <w:p w14:paraId="2FD00A0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8069" w:type="dxa"/>
            <w:gridSpan w:val="16"/>
            <w:vAlign w:val="center"/>
          </w:tcPr>
          <w:p w14:paraId="5B1E4546" w14:textId="77777777" w:rsidR="008628D1" w:rsidRDefault="008628D1">
            <w:pPr>
              <w:tabs>
                <w:tab w:val="left" w:pos="720"/>
              </w:tabs>
              <w:adjustRightInd w:val="0"/>
              <w:snapToGrid w:val="0"/>
              <w:rPr>
                <w:rFonts w:ascii="仿宋" w:eastAsia="仿宋"/>
                <w:color w:val="000000"/>
                <w:sz w:val="24"/>
              </w:rPr>
            </w:pPr>
            <w:r>
              <w:rPr>
                <w:rFonts w:ascii="仿宋" w:eastAsia="仿宋" w:hint="eastAsia"/>
                <w:color w:val="000000"/>
                <w:sz w:val="24"/>
              </w:rPr>
              <w:t>先修课程：无</w:t>
            </w:r>
          </w:p>
          <w:p w14:paraId="3354833E" w14:textId="77777777" w:rsidR="008628D1" w:rsidRDefault="008628D1">
            <w:pPr>
              <w:tabs>
                <w:tab w:val="left" w:pos="720"/>
              </w:tabs>
              <w:adjustRightInd w:val="0"/>
              <w:snapToGrid w:val="0"/>
              <w:rPr>
                <w:rFonts w:ascii="仿宋" w:eastAsia="仿宋" w:cs="仿宋"/>
                <w:color w:val="000000"/>
                <w:sz w:val="24"/>
                <w:szCs w:val="24"/>
              </w:rPr>
            </w:pPr>
            <w:r>
              <w:rPr>
                <w:rFonts w:ascii="仿宋" w:eastAsia="仿宋" w:hint="eastAsia"/>
                <w:color w:val="000000"/>
                <w:sz w:val="24"/>
              </w:rPr>
              <w:t>后续课程：无</w:t>
            </w:r>
          </w:p>
        </w:tc>
      </w:tr>
      <w:tr w:rsidR="008628D1" w14:paraId="73800EDE" w14:textId="77777777">
        <w:trPr>
          <w:trHeight w:val="454"/>
          <w:jc w:val="center"/>
        </w:trPr>
        <w:tc>
          <w:tcPr>
            <w:tcW w:w="1049" w:type="dxa"/>
            <w:vAlign w:val="center"/>
          </w:tcPr>
          <w:p w14:paraId="2B9544B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8069" w:type="dxa"/>
            <w:gridSpan w:val="16"/>
            <w:vAlign w:val="center"/>
          </w:tcPr>
          <w:p w14:paraId="1878F5F2" w14:textId="77777777" w:rsidR="008628D1" w:rsidRDefault="008628D1">
            <w:pPr>
              <w:tabs>
                <w:tab w:val="left" w:pos="720"/>
              </w:tabs>
              <w:adjustRightInd w:val="0"/>
              <w:snapToGrid w:val="0"/>
              <w:jc w:val="center"/>
              <w:rPr>
                <w:rFonts w:ascii="仿宋" w:eastAsia="仿宋"/>
                <w:color w:val="FF0000"/>
                <w:sz w:val="24"/>
              </w:rPr>
            </w:pPr>
            <w:r>
              <w:rPr>
                <w:rFonts w:ascii="仿宋" w:eastAsia="仿宋" w:hint="eastAsia"/>
                <w:color w:val="808080" w:themeColor="background1" w:themeShade="80"/>
                <w:sz w:val="24"/>
              </w:rPr>
              <w:t>新能源科学与工程</w:t>
            </w:r>
          </w:p>
        </w:tc>
      </w:tr>
      <w:tr w:rsidR="008628D1" w14:paraId="28478AD2" w14:textId="77777777">
        <w:trPr>
          <w:jc w:val="center"/>
        </w:trPr>
        <w:tc>
          <w:tcPr>
            <w:tcW w:w="1049" w:type="dxa"/>
            <w:tcBorders>
              <w:bottom w:val="single" w:sz="4" w:space="0" w:color="auto"/>
            </w:tcBorders>
            <w:vAlign w:val="center"/>
          </w:tcPr>
          <w:p w14:paraId="12C73F3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A</w:t>
            </w:r>
          </w:p>
          <w:p w14:paraId="00D07EB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8069" w:type="dxa"/>
            <w:gridSpan w:val="16"/>
            <w:tcBorders>
              <w:bottom w:val="single" w:sz="4" w:space="0" w:color="auto"/>
            </w:tcBorders>
            <w:vAlign w:val="center"/>
          </w:tcPr>
          <w:p w14:paraId="599AF220" w14:textId="77777777" w:rsidR="008628D1" w:rsidRDefault="008628D1">
            <w:pPr>
              <w:adjustRightInd w:val="0"/>
              <w:snapToGrid w:val="0"/>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.2021.</w:t>
            </w:r>
            <w:r>
              <w:rPr>
                <w:rFonts w:ascii="仿宋" w:eastAsia="仿宋" w:hint="eastAsia"/>
                <w:color w:val="000000"/>
                <w:sz w:val="24"/>
              </w:rPr>
              <w:t xml:space="preserve">  </w:t>
            </w:r>
          </w:p>
        </w:tc>
      </w:tr>
      <w:tr w:rsidR="008628D1" w14:paraId="39E5EE13" w14:textId="77777777">
        <w:trPr>
          <w:jc w:val="center"/>
        </w:trPr>
        <w:tc>
          <w:tcPr>
            <w:tcW w:w="1049" w:type="dxa"/>
            <w:tcBorders>
              <w:bottom w:val="single" w:sz="4" w:space="0" w:color="auto"/>
            </w:tcBorders>
            <w:vAlign w:val="center"/>
          </w:tcPr>
          <w:p w14:paraId="5BA56D6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B</w:t>
            </w:r>
          </w:p>
          <w:p w14:paraId="7462334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主要参考书籍</w:t>
            </w:r>
          </w:p>
        </w:tc>
        <w:tc>
          <w:tcPr>
            <w:tcW w:w="8069" w:type="dxa"/>
            <w:gridSpan w:val="16"/>
            <w:tcBorders>
              <w:bottom w:val="single" w:sz="4" w:space="0" w:color="auto"/>
            </w:tcBorders>
          </w:tcPr>
          <w:p w14:paraId="7656DD9F" w14:textId="77777777" w:rsidR="008628D1" w:rsidRDefault="008628D1">
            <w:pPr>
              <w:adjustRightInd w:val="0"/>
              <w:snapToGrid w:val="0"/>
              <w:rPr>
                <w:rFonts w:ascii="仿宋" w:eastAsia="仿宋"/>
                <w:color w:val="000000"/>
                <w:sz w:val="24"/>
              </w:rPr>
            </w:pPr>
            <w:r>
              <w:rPr>
                <w:rFonts w:ascii="仿宋" w:eastAsia="仿宋" w:hint="eastAsia"/>
                <w:color w:val="000000"/>
                <w:sz w:val="24"/>
              </w:rPr>
              <w:t>姚本先.大学生心理健康教育.北京师范大学出版社,2021</w:t>
            </w:r>
          </w:p>
          <w:p w14:paraId="7D811611" w14:textId="77777777" w:rsidR="008628D1" w:rsidRDefault="008628D1">
            <w:pPr>
              <w:adjustRightInd w:val="0"/>
              <w:snapToGrid w:val="0"/>
              <w:rPr>
                <w:rFonts w:ascii="仿宋" w:eastAsia="仿宋"/>
                <w:color w:val="000000"/>
                <w:sz w:val="24"/>
              </w:rPr>
            </w:pPr>
            <w:r>
              <w:rPr>
                <w:rFonts w:ascii="仿宋" w:eastAsia="仿宋" w:hint="eastAsia"/>
                <w:color w:val="000000"/>
                <w:sz w:val="24"/>
              </w:rPr>
              <w:t>俞国良.大学生心理健康教育.中国人民大学出版社,2022</w:t>
            </w:r>
          </w:p>
          <w:p w14:paraId="5C388D60"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张大均.大学生心理健康.清华大学出版社,2021</w:t>
            </w:r>
          </w:p>
          <w:p w14:paraId="009477D1" w14:textId="77777777" w:rsidR="008628D1" w:rsidRDefault="008628D1">
            <w:pPr>
              <w:adjustRightInd w:val="0"/>
              <w:snapToGrid w:val="0"/>
              <w:rPr>
                <w:rFonts w:ascii="仿宋" w:eastAsia="仿宋"/>
                <w:color w:val="000000"/>
                <w:sz w:val="24"/>
              </w:rPr>
            </w:pPr>
            <w:r>
              <w:rPr>
                <w:rFonts w:ascii="仿宋" w:eastAsia="仿宋" w:hint="eastAsia"/>
                <w:color w:val="000000"/>
                <w:sz w:val="24"/>
              </w:rPr>
              <w:t>沈德立.大学生心理健康.高等教育出版社.2013</w:t>
            </w:r>
          </w:p>
          <w:p w14:paraId="5AC53B88"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张满堂.心灵之路——大学生心理健康教育.南开大学出版社.2012</w:t>
            </w:r>
          </w:p>
          <w:p w14:paraId="5B89A97F" w14:textId="77777777" w:rsidR="008628D1" w:rsidRDefault="008628D1">
            <w:pPr>
              <w:adjustRightInd w:val="0"/>
              <w:snapToGrid w:val="0"/>
              <w:rPr>
                <w:rFonts w:ascii="仿宋" w:eastAsia="仿宋"/>
                <w:color w:val="000000"/>
                <w:sz w:val="24"/>
              </w:rPr>
            </w:pPr>
            <w:r>
              <w:rPr>
                <w:rFonts w:ascii="仿宋" w:eastAsia="仿宋" w:hint="eastAsia"/>
                <w:color w:val="000000"/>
                <w:sz w:val="24"/>
              </w:rPr>
              <w:t>葛明贵.大学生心理健康教育.教育科学出版社.2014</w:t>
            </w:r>
          </w:p>
          <w:p w14:paraId="4B385151" w14:textId="77777777" w:rsidR="008628D1" w:rsidRDefault="008628D1">
            <w:pPr>
              <w:adjustRightInd w:val="0"/>
              <w:snapToGrid w:val="0"/>
              <w:rPr>
                <w:rFonts w:ascii="仿宋" w:eastAsia="仿宋"/>
                <w:color w:val="000000"/>
                <w:sz w:val="24"/>
              </w:rPr>
            </w:pPr>
            <w:r>
              <w:rPr>
                <w:rFonts w:ascii="仿宋" w:eastAsia="仿宋" w:hint="eastAsia"/>
                <w:color w:val="000000"/>
                <w:sz w:val="24"/>
              </w:rPr>
              <w:t>孟娟.自助与成长——大学生心理健康教育.国家行政学院出版社.2013</w:t>
            </w:r>
          </w:p>
          <w:p w14:paraId="4A9464A5" w14:textId="77777777" w:rsidR="008628D1" w:rsidRDefault="008628D1">
            <w:pPr>
              <w:adjustRightInd w:val="0"/>
              <w:snapToGrid w:val="0"/>
              <w:rPr>
                <w:rFonts w:ascii="仿宋" w:eastAsia="仿宋" w:cs="宋体"/>
                <w:bCs/>
                <w:kern w:val="0"/>
                <w:sz w:val="18"/>
                <w:szCs w:val="18"/>
              </w:rPr>
            </w:pPr>
            <w:r>
              <w:rPr>
                <w:rFonts w:ascii="仿宋" w:eastAsia="仿宋" w:hint="eastAsia"/>
                <w:color w:val="000000"/>
                <w:sz w:val="24"/>
              </w:rPr>
              <w:t>余世伟.哈佛大学的第一堂心理课.百花洲文艺出版社.2014</w:t>
            </w:r>
          </w:p>
        </w:tc>
      </w:tr>
      <w:tr w:rsidR="008628D1" w14:paraId="2F0EABFA" w14:textId="77777777">
        <w:trPr>
          <w:jc w:val="center"/>
        </w:trPr>
        <w:tc>
          <w:tcPr>
            <w:tcW w:w="1049" w:type="dxa"/>
            <w:tcBorders>
              <w:bottom w:val="single" w:sz="4" w:space="0" w:color="auto"/>
            </w:tcBorders>
            <w:vAlign w:val="center"/>
          </w:tcPr>
          <w:p w14:paraId="44EB2A7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C</w:t>
            </w:r>
          </w:p>
          <w:p w14:paraId="0CC8EFB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线上学习资源</w:t>
            </w:r>
          </w:p>
        </w:tc>
        <w:tc>
          <w:tcPr>
            <w:tcW w:w="8069" w:type="dxa"/>
            <w:gridSpan w:val="16"/>
            <w:tcBorders>
              <w:bottom w:val="single" w:sz="4" w:space="0" w:color="auto"/>
            </w:tcBorders>
          </w:tcPr>
          <w:p w14:paraId="13A1538B" w14:textId="77777777" w:rsidR="008628D1" w:rsidRDefault="008628D1">
            <w:pPr>
              <w:adjustRightInd w:val="0"/>
              <w:snapToGrid w:val="0"/>
              <w:rPr>
                <w:rFonts w:ascii="仿宋" w:eastAsia="仿宋" w:cs="仿宋"/>
                <w:color w:val="4472C4"/>
                <w:sz w:val="24"/>
                <w:szCs w:val="24"/>
              </w:rPr>
            </w:pPr>
            <w:r>
              <w:rPr>
                <w:rFonts w:ascii="仿宋" w:eastAsia="仿宋" w:hint="eastAsia"/>
                <w:color w:val="000000"/>
                <w:sz w:val="24"/>
              </w:rPr>
              <w:t>本课程已经建立超星平台网络课程，同学们依据学校提供的帐号与密码登录课程网站，可查看教学大纲、授课计划、考核方法、课程PPT、教学视频等教学资源。</w:t>
            </w:r>
          </w:p>
        </w:tc>
      </w:tr>
      <w:tr w:rsidR="008628D1" w14:paraId="0CB65945" w14:textId="77777777">
        <w:trPr>
          <w:trHeight w:val="90"/>
          <w:jc w:val="center"/>
        </w:trPr>
        <w:tc>
          <w:tcPr>
            <w:tcW w:w="1049" w:type="dxa"/>
            <w:shd w:val="clear" w:color="auto" w:fill="FFFFFF"/>
            <w:vAlign w:val="center"/>
          </w:tcPr>
          <w:p w14:paraId="60E85D4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D</w:t>
            </w:r>
          </w:p>
          <w:p w14:paraId="4D5037C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1977A65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8069" w:type="dxa"/>
            <w:gridSpan w:val="16"/>
            <w:shd w:val="clear" w:color="auto" w:fill="FFFFFF"/>
          </w:tcPr>
          <w:p w14:paraId="1E35B03A" w14:textId="77777777" w:rsidR="008628D1" w:rsidRDefault="008628D1">
            <w:pPr>
              <w:adjustRightInd w:val="0"/>
              <w:snapToGrid w:val="0"/>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53DABEEA" w14:textId="77777777">
        <w:trPr>
          <w:trHeight w:val="769"/>
          <w:jc w:val="center"/>
        </w:trPr>
        <w:tc>
          <w:tcPr>
            <w:tcW w:w="1049" w:type="dxa"/>
            <w:vMerge w:val="restart"/>
            <w:shd w:val="clear" w:color="auto" w:fill="FFFFFF"/>
            <w:vAlign w:val="center"/>
          </w:tcPr>
          <w:p w14:paraId="4A8B686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E</w:t>
            </w:r>
          </w:p>
          <w:p w14:paraId="613059E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8069" w:type="dxa"/>
            <w:gridSpan w:val="16"/>
            <w:shd w:val="clear" w:color="auto" w:fill="FFFFFF"/>
          </w:tcPr>
          <w:p w14:paraId="16F5FF1D" w14:textId="77777777" w:rsidR="008628D1" w:rsidRDefault="008628D1">
            <w:pPr>
              <w:adjustRightInd w:val="0"/>
              <w:snapToGrid w:val="0"/>
              <w:rPr>
                <w:rFonts w:ascii="仿宋" w:eastAsia="仿宋"/>
                <w:sz w:val="24"/>
              </w:rPr>
            </w:pPr>
            <w:r>
              <w:rPr>
                <w:rFonts w:ascii="仿宋" w:eastAsia="仿宋" w:hint="eastAsia"/>
                <w:sz w:val="24"/>
              </w:rPr>
              <w:t>通过本课程的学习，学生具备如下知识、能力及情感态度价值观：</w:t>
            </w:r>
          </w:p>
          <w:p w14:paraId="7648A93D" w14:textId="77777777" w:rsidR="008628D1" w:rsidRDefault="008628D1">
            <w:pPr>
              <w:adjustRightInd w:val="0"/>
              <w:snapToGrid w:val="0"/>
              <w:rPr>
                <w:rFonts w:ascii="仿宋" w:eastAsia="仿宋"/>
                <w:sz w:val="24"/>
                <w:shd w:val="solid" w:color="FFFFFF" w:fill="FFFFFF"/>
              </w:rPr>
            </w:pPr>
            <w:r>
              <w:rPr>
                <w:rFonts w:ascii="仿宋" w:eastAsia="仿宋" w:hint="eastAsia"/>
                <w:sz w:val="24"/>
              </w:rPr>
              <w:t>课程目标1：通过本课程的教学，使学生了解心理学的有关理论和基本概念，明确心理健康的标准及意义，了解大学阶段人的心理发展特征及异常表现，掌握自我调适的基本知识。</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8.1H</w:t>
            </w:r>
            <w:r>
              <w:rPr>
                <w:rFonts w:ascii="仿宋" w:eastAsia="仿宋"/>
                <w:color w:val="808080" w:themeColor="background1" w:themeShade="80"/>
                <w:sz w:val="24"/>
                <w:shd w:val="solid" w:color="FFFFFF" w:fill="FFFFFF"/>
              </w:rPr>
              <w:t>）</w:t>
            </w:r>
          </w:p>
          <w:p w14:paraId="5C9181B8" w14:textId="77777777" w:rsidR="008628D1" w:rsidRDefault="008628D1">
            <w:pPr>
              <w:adjustRightInd w:val="0"/>
              <w:snapToGrid w:val="0"/>
              <w:rPr>
                <w:rFonts w:ascii="仿宋" w:eastAsia="仿宋"/>
                <w:sz w:val="24"/>
                <w:shd w:val="solid" w:color="FFFFFF" w:fill="FFFFFF"/>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通技能、问题解决技能、自我管理技能、人际交往技能和生涯规划技能等。</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9.2H</w:t>
            </w:r>
            <w:r>
              <w:rPr>
                <w:rFonts w:ascii="仿宋" w:eastAsia="仿宋"/>
                <w:color w:val="808080" w:themeColor="background1" w:themeShade="80"/>
                <w:sz w:val="24"/>
                <w:shd w:val="solid" w:color="FFFFFF" w:fill="FFFFFF"/>
              </w:rPr>
              <w:t>）</w:t>
            </w:r>
          </w:p>
          <w:p w14:paraId="552A53B9" w14:textId="77777777" w:rsidR="008628D1" w:rsidRDefault="008628D1">
            <w:pPr>
              <w:adjustRightInd w:val="0"/>
              <w:snapToGrid w:val="0"/>
              <w:rPr>
                <w:rFonts w:ascii="仿宋" w:eastAsia="仿宋"/>
                <w:color w:val="808080" w:themeColor="background1" w:themeShade="80"/>
                <w:sz w:val="24"/>
                <w:shd w:val="solid" w:color="FFFFFF" w:fill="FFFFFF"/>
              </w:rPr>
            </w:pPr>
            <w:r>
              <w:rPr>
                <w:rFonts w:ascii="仿宋" w:eastAsia="仿宋" w:hint="eastAsia"/>
                <w:sz w:val="24"/>
                <w:shd w:val="solid" w:color="FFFFFF" w:fill="FFFFFF"/>
              </w:rPr>
              <w:t>课程目标3：通过本课程的教学，使学生树立心理健康发展的自主意识，了解自身的心理特点和性格特征，能够对自己的身体条件、心理状况、行为能</w:t>
            </w:r>
            <w:r>
              <w:rPr>
                <w:rFonts w:ascii="仿宋" w:eastAsia="仿宋" w:hint="eastAsia"/>
                <w:sz w:val="24"/>
                <w:shd w:val="solid" w:color="FFFFFF" w:fill="FFFFFF"/>
              </w:rPr>
              <w:lastRenderedPageBreak/>
              <w:t>力等进行客观评价，正确认识自己、接纳自己，在遇到心理问题时能够进行自我调适或寻求帮助，积极探索适合自己并适应社会的生活状态。</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12.1M</w:t>
            </w:r>
            <w:r>
              <w:rPr>
                <w:rFonts w:ascii="仿宋" w:eastAsia="仿宋"/>
                <w:color w:val="808080" w:themeColor="background1" w:themeShade="80"/>
                <w:sz w:val="24"/>
                <w:shd w:val="solid" w:color="FFFFFF" w:fill="FFFFFF"/>
              </w:rPr>
              <w:t>）</w:t>
            </w:r>
          </w:p>
        </w:tc>
      </w:tr>
      <w:tr w:rsidR="008628D1" w14:paraId="0199FF09" w14:textId="77777777">
        <w:trPr>
          <w:trHeight w:val="707"/>
          <w:jc w:val="center"/>
        </w:trPr>
        <w:tc>
          <w:tcPr>
            <w:tcW w:w="1049" w:type="dxa"/>
            <w:vMerge/>
            <w:shd w:val="clear" w:color="auto" w:fill="FFFFFF"/>
            <w:vAlign w:val="center"/>
          </w:tcPr>
          <w:p w14:paraId="09DB07A1" w14:textId="77777777" w:rsidR="008628D1" w:rsidRDefault="008628D1"/>
        </w:tc>
        <w:tc>
          <w:tcPr>
            <w:tcW w:w="1357" w:type="dxa"/>
            <w:tcBorders>
              <w:bottom w:val="single" w:sz="4" w:space="0" w:color="auto"/>
            </w:tcBorders>
            <w:shd w:val="clear" w:color="auto" w:fill="FFFFFF"/>
            <w:vAlign w:val="center"/>
          </w:tcPr>
          <w:p w14:paraId="32C05F31"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课程目标</w:t>
            </w:r>
          </w:p>
        </w:tc>
        <w:tc>
          <w:tcPr>
            <w:tcW w:w="5110" w:type="dxa"/>
            <w:gridSpan w:val="12"/>
            <w:tcBorders>
              <w:bottom w:val="single" w:sz="4" w:space="0" w:color="auto"/>
            </w:tcBorders>
            <w:shd w:val="clear" w:color="auto" w:fill="FFFFFF"/>
            <w:vAlign w:val="center"/>
          </w:tcPr>
          <w:p w14:paraId="19109B04"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毕业要求分解指标点</w:t>
            </w:r>
          </w:p>
        </w:tc>
        <w:tc>
          <w:tcPr>
            <w:tcW w:w="1602" w:type="dxa"/>
            <w:gridSpan w:val="3"/>
            <w:tcBorders>
              <w:bottom w:val="single" w:sz="4" w:space="0" w:color="auto"/>
            </w:tcBorders>
            <w:shd w:val="clear" w:color="auto" w:fill="FFFFFF"/>
            <w:vAlign w:val="center"/>
          </w:tcPr>
          <w:p w14:paraId="2D17B57B"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w:t>
            </w:r>
          </w:p>
        </w:tc>
      </w:tr>
      <w:tr w:rsidR="008628D1" w14:paraId="7E53A570" w14:textId="77777777">
        <w:trPr>
          <w:trHeight w:val="985"/>
          <w:jc w:val="center"/>
        </w:trPr>
        <w:tc>
          <w:tcPr>
            <w:tcW w:w="1049" w:type="dxa"/>
            <w:vMerge/>
            <w:shd w:val="clear" w:color="auto" w:fill="FFFFFF"/>
            <w:vAlign w:val="center"/>
          </w:tcPr>
          <w:p w14:paraId="0BD9BD76" w14:textId="77777777" w:rsidR="008628D1" w:rsidRDefault="008628D1"/>
        </w:tc>
        <w:tc>
          <w:tcPr>
            <w:tcW w:w="1357" w:type="dxa"/>
            <w:tcBorders>
              <w:bottom w:val="single" w:sz="4" w:space="0" w:color="auto"/>
            </w:tcBorders>
            <w:shd w:val="clear" w:color="auto" w:fill="FFFFFF"/>
            <w:vAlign w:val="center"/>
          </w:tcPr>
          <w:p w14:paraId="3B460C65" w14:textId="77777777" w:rsidR="008628D1" w:rsidRDefault="008628D1">
            <w:pPr>
              <w:adjustRightInd w:val="0"/>
              <w:snapToGrid w:val="0"/>
              <w:jc w:val="center"/>
              <w:rPr>
                <w:rFonts w:ascii="仿宋" w:eastAsia="仿宋"/>
                <w:sz w:val="24"/>
              </w:rPr>
            </w:pPr>
            <w:r>
              <w:rPr>
                <w:rFonts w:ascii="仿宋" w:eastAsia="仿宋" w:hint="eastAsia"/>
                <w:sz w:val="24"/>
              </w:rPr>
              <w:t>课程目标1</w:t>
            </w:r>
          </w:p>
        </w:tc>
        <w:tc>
          <w:tcPr>
            <w:tcW w:w="5110" w:type="dxa"/>
            <w:gridSpan w:val="12"/>
            <w:shd w:val="clear" w:color="auto" w:fill="FFFFFF"/>
            <w:vAlign w:val="center"/>
          </w:tcPr>
          <w:p w14:paraId="09564A56" w14:textId="77777777" w:rsidR="008628D1" w:rsidRDefault="008628D1">
            <w:pPr>
              <w:adjustRightInd w:val="0"/>
              <w:snapToGrid w:val="0"/>
              <w:rPr>
                <w:rFonts w:ascii="仿宋" w:eastAsia="仿宋"/>
                <w:color w:val="808080" w:themeColor="background1" w:themeShade="80"/>
                <w:sz w:val="24"/>
              </w:rPr>
            </w:pPr>
            <w:r>
              <w:rPr>
                <w:rFonts w:ascii="仿宋" w:eastAsia="仿宋" w:hint="eastAsia"/>
                <w:color w:val="808080" w:themeColor="background1" w:themeShade="80"/>
                <w:sz w:val="24"/>
              </w:rPr>
              <w:t>8-1 具有人文社会科学素养和社会责任感，理解储能工程师的职业性质、职业道德</w:t>
            </w:r>
          </w:p>
        </w:tc>
        <w:tc>
          <w:tcPr>
            <w:tcW w:w="1602" w:type="dxa"/>
            <w:gridSpan w:val="3"/>
            <w:shd w:val="clear" w:color="auto" w:fill="FFFFFF"/>
            <w:vAlign w:val="center"/>
          </w:tcPr>
          <w:p w14:paraId="4E6E738C"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职业规范</w:t>
            </w:r>
          </w:p>
        </w:tc>
      </w:tr>
      <w:tr w:rsidR="008628D1" w14:paraId="41B2878F" w14:textId="77777777">
        <w:trPr>
          <w:trHeight w:val="1144"/>
          <w:jc w:val="center"/>
        </w:trPr>
        <w:tc>
          <w:tcPr>
            <w:tcW w:w="1049" w:type="dxa"/>
            <w:vMerge/>
            <w:shd w:val="clear" w:color="auto" w:fill="FFFFFF"/>
            <w:vAlign w:val="center"/>
          </w:tcPr>
          <w:p w14:paraId="69FEA2E2" w14:textId="77777777" w:rsidR="008628D1" w:rsidRDefault="008628D1"/>
        </w:tc>
        <w:tc>
          <w:tcPr>
            <w:tcW w:w="1357" w:type="dxa"/>
            <w:shd w:val="clear" w:color="auto" w:fill="FFFFFF"/>
            <w:vAlign w:val="center"/>
          </w:tcPr>
          <w:p w14:paraId="68BBB933" w14:textId="77777777" w:rsidR="008628D1" w:rsidRDefault="008628D1">
            <w:pPr>
              <w:adjustRightInd w:val="0"/>
              <w:snapToGrid w:val="0"/>
              <w:jc w:val="center"/>
              <w:rPr>
                <w:rFonts w:ascii="仿宋" w:eastAsia="仿宋"/>
                <w:sz w:val="24"/>
              </w:rPr>
            </w:pPr>
            <w:r>
              <w:rPr>
                <w:rFonts w:ascii="仿宋" w:eastAsia="仿宋" w:hint="eastAsia"/>
                <w:sz w:val="24"/>
              </w:rPr>
              <w:t>课程目标2</w:t>
            </w:r>
          </w:p>
        </w:tc>
        <w:tc>
          <w:tcPr>
            <w:tcW w:w="5110" w:type="dxa"/>
            <w:gridSpan w:val="12"/>
            <w:shd w:val="clear" w:color="auto" w:fill="FFFFFF"/>
            <w:vAlign w:val="center"/>
          </w:tcPr>
          <w:p w14:paraId="04BCD876" w14:textId="77777777" w:rsidR="008628D1" w:rsidRDefault="008628D1">
            <w:pPr>
              <w:adjustRightInd w:val="0"/>
              <w:snapToGrid w:val="0"/>
              <w:rPr>
                <w:rFonts w:ascii="仿宋" w:eastAsia="仿宋"/>
                <w:color w:val="808080" w:themeColor="background1" w:themeShade="80"/>
                <w:sz w:val="24"/>
              </w:rPr>
            </w:pPr>
            <w:r>
              <w:rPr>
                <w:rFonts w:ascii="仿宋" w:eastAsia="仿宋"/>
                <w:color w:val="808080" w:themeColor="background1" w:themeShade="80"/>
                <w:sz w:val="24"/>
              </w:rPr>
              <w:t xml:space="preserve">9-2 </w:t>
            </w:r>
            <w:r>
              <w:rPr>
                <w:rFonts w:ascii="仿宋" w:eastAsia="仿宋" w:hint="eastAsia"/>
                <w:color w:val="808080" w:themeColor="background1" w:themeShade="80"/>
                <w:sz w:val="24"/>
              </w:rPr>
              <w:t>具有一定的组织管理及团队协作能力，能够在多学科背景下的团队中发挥作用</w:t>
            </w:r>
          </w:p>
        </w:tc>
        <w:tc>
          <w:tcPr>
            <w:tcW w:w="1602" w:type="dxa"/>
            <w:gridSpan w:val="3"/>
            <w:shd w:val="clear" w:color="auto" w:fill="FFFFFF"/>
            <w:vAlign w:val="center"/>
          </w:tcPr>
          <w:p w14:paraId="5BC8CECD"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个人和团队</w:t>
            </w:r>
          </w:p>
        </w:tc>
      </w:tr>
      <w:tr w:rsidR="008628D1" w14:paraId="35A116D6" w14:textId="77777777">
        <w:trPr>
          <w:trHeight w:val="1158"/>
          <w:jc w:val="center"/>
        </w:trPr>
        <w:tc>
          <w:tcPr>
            <w:tcW w:w="1049" w:type="dxa"/>
            <w:shd w:val="clear" w:color="auto" w:fill="FFFFFF"/>
            <w:vAlign w:val="center"/>
          </w:tcPr>
          <w:p w14:paraId="790740CD" w14:textId="77777777" w:rsidR="008628D1" w:rsidRDefault="008628D1">
            <w:pPr>
              <w:adjustRightInd w:val="0"/>
              <w:snapToGrid w:val="0"/>
              <w:spacing w:line="240" w:lineRule="atLeast"/>
              <w:jc w:val="center"/>
              <w:rPr>
                <w:rFonts w:ascii="仿宋" w:eastAsia="仿宋" w:cs="仿宋"/>
                <w:color w:val="000000"/>
                <w:sz w:val="24"/>
                <w:szCs w:val="24"/>
              </w:rPr>
            </w:pPr>
          </w:p>
        </w:tc>
        <w:tc>
          <w:tcPr>
            <w:tcW w:w="1357" w:type="dxa"/>
            <w:shd w:val="clear" w:color="auto" w:fill="FFFFFF"/>
            <w:vAlign w:val="center"/>
          </w:tcPr>
          <w:p w14:paraId="264E0018" w14:textId="77777777" w:rsidR="008628D1" w:rsidRDefault="008628D1">
            <w:pPr>
              <w:adjustRightInd w:val="0"/>
              <w:snapToGrid w:val="0"/>
              <w:jc w:val="center"/>
              <w:rPr>
                <w:rFonts w:ascii="仿宋" w:eastAsia="仿宋" w:cs="Times New Roman Regular"/>
                <w:sz w:val="24"/>
              </w:rPr>
            </w:pPr>
            <w:r>
              <w:rPr>
                <w:rFonts w:ascii="仿宋" w:eastAsia="仿宋" w:hint="eastAsia"/>
                <w:sz w:val="24"/>
              </w:rPr>
              <w:t>课程目标3</w:t>
            </w:r>
          </w:p>
        </w:tc>
        <w:tc>
          <w:tcPr>
            <w:tcW w:w="5110" w:type="dxa"/>
            <w:gridSpan w:val="12"/>
            <w:shd w:val="clear" w:color="auto" w:fill="FFFFFF"/>
            <w:vAlign w:val="center"/>
          </w:tcPr>
          <w:p w14:paraId="196669DE" w14:textId="77777777" w:rsidR="008628D1" w:rsidRDefault="008628D1">
            <w:pPr>
              <w:adjustRightInd w:val="0"/>
              <w:snapToGrid w:val="0"/>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12.1 认识不断探索和学习的必要性，具备主动学习和终身学习的意识</w:t>
            </w:r>
          </w:p>
        </w:tc>
        <w:tc>
          <w:tcPr>
            <w:tcW w:w="1602" w:type="dxa"/>
            <w:gridSpan w:val="3"/>
            <w:shd w:val="clear" w:color="auto" w:fill="FFFFFF"/>
            <w:vAlign w:val="center"/>
          </w:tcPr>
          <w:p w14:paraId="08F838A0"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终身学习</w:t>
            </w:r>
          </w:p>
        </w:tc>
      </w:tr>
      <w:tr w:rsidR="008628D1" w14:paraId="3B233081" w14:textId="77777777">
        <w:trPr>
          <w:trHeight w:val="582"/>
          <w:jc w:val="center"/>
        </w:trPr>
        <w:tc>
          <w:tcPr>
            <w:tcW w:w="1049" w:type="dxa"/>
            <w:vMerge w:val="restart"/>
            <w:shd w:val="clear" w:color="auto" w:fill="FFFFFF"/>
            <w:vAlign w:val="center"/>
          </w:tcPr>
          <w:p w14:paraId="7FF5D8D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F</w:t>
            </w:r>
          </w:p>
          <w:p w14:paraId="158DC7A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6467" w:type="dxa"/>
            <w:gridSpan w:val="13"/>
            <w:shd w:val="clear" w:color="auto" w:fill="FFFFFF"/>
            <w:vAlign w:val="center"/>
          </w:tcPr>
          <w:p w14:paraId="7B30B651"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851" w:type="dxa"/>
            <w:gridSpan w:val="2"/>
            <w:shd w:val="clear" w:color="auto" w:fill="FFFFFF"/>
            <w:vAlign w:val="center"/>
          </w:tcPr>
          <w:p w14:paraId="16CF362B"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751" w:type="dxa"/>
            <w:shd w:val="clear" w:color="auto" w:fill="FFFFFF"/>
            <w:vAlign w:val="center"/>
          </w:tcPr>
          <w:p w14:paraId="265DC319"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学时</w:t>
            </w:r>
          </w:p>
          <w:p w14:paraId="761267C0"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779FFF06" w14:textId="77777777">
        <w:trPr>
          <w:trHeight w:val="454"/>
          <w:jc w:val="center"/>
        </w:trPr>
        <w:tc>
          <w:tcPr>
            <w:tcW w:w="1049" w:type="dxa"/>
            <w:vMerge/>
            <w:shd w:val="clear" w:color="auto" w:fill="FFFFFF"/>
            <w:vAlign w:val="center"/>
          </w:tcPr>
          <w:p w14:paraId="5008932A" w14:textId="77777777" w:rsidR="008628D1" w:rsidRDefault="008628D1"/>
        </w:tc>
        <w:tc>
          <w:tcPr>
            <w:tcW w:w="6467" w:type="dxa"/>
            <w:gridSpan w:val="13"/>
            <w:vAlign w:val="center"/>
          </w:tcPr>
          <w:p w14:paraId="740284F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第一章 课程导入与概述</w:t>
            </w:r>
          </w:p>
          <w:p w14:paraId="1FB4590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一、大学：自由or自主</w:t>
            </w:r>
          </w:p>
          <w:p w14:paraId="64C8B5F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二、课堂纪律</w:t>
            </w:r>
          </w:p>
          <w:p w14:paraId="02F99CB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三、考核方式</w:t>
            </w:r>
          </w:p>
          <w:p w14:paraId="3CFD3BF2" w14:textId="77777777" w:rsidR="008628D1" w:rsidRDefault="008628D1">
            <w:pPr>
              <w:adjustRightInd w:val="0"/>
              <w:snapToGrid w:val="0"/>
              <w:rPr>
                <w:rFonts w:ascii="仿宋" w:eastAsia="仿宋" w:cs="仿宋"/>
                <w:kern w:val="0"/>
                <w:sz w:val="24"/>
                <w:szCs w:val="24"/>
              </w:rPr>
            </w:pPr>
          </w:p>
          <w:p w14:paraId="59F1803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知道：课堂纪律与考核方式。</w:t>
            </w:r>
          </w:p>
          <w:p w14:paraId="20D1A66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领会：自由需以自主为前提。</w:t>
            </w:r>
          </w:p>
          <w:p w14:paraId="25E8F1F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运用：制定个人学习计划。</w:t>
            </w:r>
          </w:p>
          <w:p w14:paraId="74976DF0"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思政点1：</w:t>
            </w:r>
            <w:r>
              <w:rPr>
                <w:rFonts w:ascii="仿宋" w:eastAsia="仿宋" w:cs="仿宋" w:hint="eastAsia"/>
                <w:kern w:val="0"/>
                <w:sz w:val="24"/>
                <w:szCs w:val="24"/>
              </w:rPr>
              <w:t>如何应对更加自主的大学生活。</w:t>
            </w:r>
          </w:p>
          <w:p w14:paraId="70618EE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上了大学，就自由了？ 是更自主了：大学是一个平台，一个时间平台，一个空间平台。自主安排好学习和生活的重要性。</w:t>
            </w:r>
          </w:p>
          <w:p w14:paraId="69B3A0A9"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思政点2：</w:t>
            </w:r>
            <w:r>
              <w:rPr>
                <w:rFonts w:ascii="仿宋" w:eastAsia="仿宋" w:cs="仿宋" w:hint="eastAsia"/>
                <w:kern w:val="0"/>
                <w:sz w:val="24"/>
                <w:szCs w:val="24"/>
              </w:rPr>
              <w:t>大学要完成从学生向社会人的心理过渡</w:t>
            </w:r>
          </w:p>
          <w:p w14:paraId="2B275986"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1FA23343"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t>支撑课程目标1、2</w:t>
            </w:r>
          </w:p>
        </w:tc>
        <w:tc>
          <w:tcPr>
            <w:tcW w:w="751" w:type="dxa"/>
            <w:shd w:val="clear" w:color="auto" w:fill="FFFFFF"/>
            <w:vAlign w:val="center"/>
          </w:tcPr>
          <w:p w14:paraId="2C95530E"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4472C4"/>
                <w:sz w:val="24"/>
                <w:szCs w:val="24"/>
              </w:rPr>
              <w:t>2</w:t>
            </w:r>
          </w:p>
        </w:tc>
      </w:tr>
      <w:tr w:rsidR="008628D1" w14:paraId="4BC12502" w14:textId="77777777">
        <w:trPr>
          <w:trHeight w:val="454"/>
          <w:jc w:val="center"/>
        </w:trPr>
        <w:tc>
          <w:tcPr>
            <w:tcW w:w="1049" w:type="dxa"/>
            <w:vMerge/>
            <w:shd w:val="clear" w:color="auto" w:fill="FFFFFF"/>
            <w:vAlign w:val="center"/>
          </w:tcPr>
          <w:p w14:paraId="50077932" w14:textId="77777777" w:rsidR="008628D1" w:rsidRDefault="008628D1"/>
        </w:tc>
        <w:tc>
          <w:tcPr>
            <w:tcW w:w="6467" w:type="dxa"/>
            <w:gridSpan w:val="13"/>
            <w:vAlign w:val="center"/>
          </w:tcPr>
          <w:p w14:paraId="49C1624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第二章 健康与心理健康</w:t>
            </w:r>
          </w:p>
          <w:p w14:paraId="1AE44C4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一、校园生活满意度调查</w:t>
            </w:r>
          </w:p>
          <w:p w14:paraId="4350389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二、“四维”健康</w:t>
            </w:r>
          </w:p>
          <w:p w14:paraId="77987E3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三、我国大学生心理健康状况</w:t>
            </w:r>
          </w:p>
          <w:p w14:paraId="302E804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四、心理健康的特点</w:t>
            </w:r>
          </w:p>
          <w:p w14:paraId="02FD3470" w14:textId="77777777" w:rsidR="008628D1" w:rsidRDefault="008628D1">
            <w:pPr>
              <w:adjustRightInd w:val="0"/>
              <w:snapToGrid w:val="0"/>
              <w:rPr>
                <w:rFonts w:ascii="仿宋" w:eastAsia="仿宋" w:cs="仿宋"/>
                <w:kern w:val="0"/>
                <w:sz w:val="24"/>
                <w:szCs w:val="24"/>
              </w:rPr>
            </w:pPr>
          </w:p>
          <w:p w14:paraId="46D1691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知道：“四维”健康与心理健康特点。</w:t>
            </w:r>
          </w:p>
          <w:p w14:paraId="6AB90D8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领会：健康是动态平衡。</w:t>
            </w:r>
          </w:p>
          <w:p w14:paraId="58495FD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运用：分析自身健康状况。</w:t>
            </w:r>
          </w:p>
          <w:p w14:paraId="11EEACDA"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0C69D056"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w:t>
            </w:r>
          </w:p>
        </w:tc>
        <w:tc>
          <w:tcPr>
            <w:tcW w:w="751" w:type="dxa"/>
            <w:shd w:val="clear" w:color="auto" w:fill="FFFFFF"/>
            <w:vAlign w:val="center"/>
          </w:tcPr>
          <w:p w14:paraId="526A1C01"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4A14D992" w14:textId="77777777">
        <w:trPr>
          <w:trHeight w:val="454"/>
          <w:jc w:val="center"/>
        </w:trPr>
        <w:tc>
          <w:tcPr>
            <w:tcW w:w="1049" w:type="dxa"/>
            <w:vMerge/>
            <w:shd w:val="clear" w:color="auto" w:fill="FFFFFF"/>
            <w:vAlign w:val="center"/>
          </w:tcPr>
          <w:p w14:paraId="4BB5A4FA" w14:textId="77777777" w:rsidR="008628D1" w:rsidRDefault="008628D1"/>
        </w:tc>
        <w:tc>
          <w:tcPr>
            <w:tcW w:w="6467" w:type="dxa"/>
            <w:gridSpan w:val="13"/>
            <w:vAlign w:val="center"/>
          </w:tcPr>
          <w:p w14:paraId="1286F03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第三章 走进心理咨询</w:t>
            </w:r>
          </w:p>
          <w:p w14:paraId="5DB9A52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一、常见的对心理咨询的误解</w:t>
            </w:r>
          </w:p>
          <w:p w14:paraId="36018DB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二、心理健康教育中心简介</w:t>
            </w:r>
          </w:p>
          <w:p w14:paraId="74A6FA20" w14:textId="77777777" w:rsidR="008628D1" w:rsidRDefault="008628D1">
            <w:pPr>
              <w:adjustRightInd w:val="0"/>
              <w:snapToGrid w:val="0"/>
              <w:rPr>
                <w:rFonts w:ascii="仿宋" w:eastAsia="仿宋" w:cs="仿宋"/>
                <w:kern w:val="0"/>
                <w:sz w:val="24"/>
                <w:szCs w:val="24"/>
              </w:rPr>
            </w:pPr>
          </w:p>
          <w:p w14:paraId="44D68A7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知道：心理咨询的常见误解。</w:t>
            </w:r>
          </w:p>
          <w:p w14:paraId="758C012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领会：求助是强者的行为。</w:t>
            </w:r>
          </w:p>
          <w:p w14:paraId="1714246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运用：在需要时主动预约咨询。</w:t>
            </w:r>
          </w:p>
          <w:p w14:paraId="7AC58650"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摒弃对心理咨询的偏见，勇于求助</w:t>
            </w:r>
          </w:p>
          <w:p w14:paraId="06BEB7C8"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5D9D2BED"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w:t>
            </w:r>
          </w:p>
        </w:tc>
        <w:tc>
          <w:tcPr>
            <w:tcW w:w="751" w:type="dxa"/>
            <w:shd w:val="clear" w:color="auto" w:fill="FFFFFF"/>
            <w:vAlign w:val="center"/>
          </w:tcPr>
          <w:p w14:paraId="71AB0CBE"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7A85D6DF" w14:textId="77777777">
        <w:trPr>
          <w:trHeight w:val="454"/>
          <w:jc w:val="center"/>
        </w:trPr>
        <w:tc>
          <w:tcPr>
            <w:tcW w:w="1049" w:type="dxa"/>
            <w:vMerge/>
            <w:shd w:val="clear" w:color="auto" w:fill="FFFFFF"/>
            <w:vAlign w:val="center"/>
          </w:tcPr>
          <w:p w14:paraId="1CEB9C52" w14:textId="77777777" w:rsidR="008628D1" w:rsidRDefault="008628D1"/>
        </w:tc>
        <w:tc>
          <w:tcPr>
            <w:tcW w:w="6467" w:type="dxa"/>
            <w:gridSpan w:val="13"/>
            <w:vAlign w:val="center"/>
          </w:tcPr>
          <w:p w14:paraId="15D8A6F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第四章 大学生学习心理</w:t>
            </w:r>
          </w:p>
          <w:p w14:paraId="33894B6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一、课前复习</w:t>
            </w:r>
          </w:p>
          <w:p w14:paraId="351DD4A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二、校园生活满意度分析</w:t>
            </w:r>
          </w:p>
          <w:p w14:paraId="5473F3A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三、三明学院的计时</w:t>
            </w:r>
          </w:p>
          <w:p w14:paraId="7F56C6C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四、我想要做什么？——六年后的名片</w:t>
            </w:r>
          </w:p>
          <w:p w14:paraId="3F147ED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五、我需要具备哪些能力？——硬本领</w:t>
            </w:r>
          </w:p>
          <w:p w14:paraId="10538B2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（一）通用硬本领</w:t>
            </w:r>
          </w:p>
          <w:p w14:paraId="700EFB3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（二）专业硬本领</w:t>
            </w:r>
          </w:p>
          <w:p w14:paraId="09C92E5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（三）我在大学期间要重点修炼的硬本领</w:t>
            </w:r>
          </w:p>
          <w:p w14:paraId="0603E86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六、如何累积自己的硬本领？</w:t>
            </w:r>
          </w:p>
          <w:p w14:paraId="5EF833C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（一）10000小时定律</w:t>
            </w:r>
          </w:p>
          <w:p w14:paraId="72E72A2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（二）1000天小树林计划</w:t>
            </w:r>
          </w:p>
          <w:p w14:paraId="2948808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（三）刻意练习</w:t>
            </w:r>
          </w:p>
          <w:p w14:paraId="5D7829D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七、如何掌控时间和记忆？</w:t>
            </w:r>
          </w:p>
          <w:p w14:paraId="65E9F2A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（一）艾森豪威尔矩阵（四象限法）</w:t>
            </w:r>
          </w:p>
          <w:p w14:paraId="5B0F9AF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（二）番茄工作法</w:t>
            </w:r>
          </w:p>
          <w:p w14:paraId="00B8871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（三）艾宾浩斯遗忘曲线</w:t>
            </w:r>
          </w:p>
          <w:p w14:paraId="422442C5" w14:textId="77777777" w:rsidR="008628D1" w:rsidRDefault="008628D1">
            <w:pPr>
              <w:adjustRightInd w:val="0"/>
              <w:snapToGrid w:val="0"/>
              <w:rPr>
                <w:rFonts w:ascii="仿宋" w:eastAsia="仿宋" w:cs="仿宋"/>
                <w:kern w:val="0"/>
                <w:sz w:val="24"/>
                <w:szCs w:val="24"/>
              </w:rPr>
            </w:pPr>
          </w:p>
          <w:p w14:paraId="0422543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知道：10000小时定律、四象限法等工具。</w:t>
            </w:r>
          </w:p>
          <w:p w14:paraId="340670D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领会：硬本领需刻意累积。</w:t>
            </w:r>
          </w:p>
          <w:p w14:paraId="7623C94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运用：用番茄工作法规划学习</w:t>
            </w:r>
          </w:p>
          <w:p w14:paraId="55EDE5E9"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张萌1000天小树林计划 → 坚持、时间管理</w:t>
            </w:r>
          </w:p>
          <w:p w14:paraId="229A072B"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0A11C934"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w:t>
            </w:r>
            <w:r>
              <w:rPr>
                <w:rFonts w:ascii="仿宋" w:eastAsia="仿宋" w:cs="仿宋"/>
                <w:kern w:val="0"/>
                <w:sz w:val="24"/>
                <w:szCs w:val="24"/>
              </w:rPr>
              <w:t>3</w:t>
            </w:r>
          </w:p>
        </w:tc>
        <w:tc>
          <w:tcPr>
            <w:tcW w:w="751" w:type="dxa"/>
            <w:shd w:val="clear" w:color="auto" w:fill="FFFFFF"/>
            <w:vAlign w:val="center"/>
          </w:tcPr>
          <w:p w14:paraId="6760756D"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45C1C2F9" w14:textId="77777777">
        <w:trPr>
          <w:trHeight w:val="454"/>
          <w:jc w:val="center"/>
        </w:trPr>
        <w:tc>
          <w:tcPr>
            <w:tcW w:w="1049" w:type="dxa"/>
            <w:vMerge/>
            <w:shd w:val="clear" w:color="auto" w:fill="FFFFFF"/>
            <w:vAlign w:val="center"/>
          </w:tcPr>
          <w:p w14:paraId="7B912803" w14:textId="77777777" w:rsidR="008628D1" w:rsidRDefault="008628D1"/>
        </w:tc>
        <w:tc>
          <w:tcPr>
            <w:tcW w:w="6467" w:type="dxa"/>
            <w:gridSpan w:val="13"/>
            <w:vAlign w:val="center"/>
          </w:tcPr>
          <w:p w14:paraId="0AB8F6C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第五章 人格与人格障碍</w:t>
            </w:r>
          </w:p>
          <w:p w14:paraId="74E0C5C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一、什么是人格</w:t>
            </w:r>
          </w:p>
          <w:p w14:paraId="6E0F483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拓展马斯洛需求理论、气质类型</w:t>
            </w:r>
          </w:p>
          <w:p w14:paraId="5B5159F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二、人格测评</w:t>
            </w:r>
          </w:p>
          <w:p w14:paraId="5AF439C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三、人格障碍</w:t>
            </w:r>
          </w:p>
          <w:p w14:paraId="665A8A12" w14:textId="77777777" w:rsidR="008628D1" w:rsidRDefault="008628D1">
            <w:pPr>
              <w:adjustRightInd w:val="0"/>
              <w:snapToGrid w:val="0"/>
              <w:rPr>
                <w:rFonts w:ascii="仿宋" w:eastAsia="仿宋" w:cs="仿宋"/>
                <w:kern w:val="0"/>
                <w:sz w:val="24"/>
                <w:szCs w:val="24"/>
              </w:rPr>
            </w:pPr>
          </w:p>
          <w:p w14:paraId="3A6FC68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知道：人格理论与测评方法。</w:t>
            </w:r>
          </w:p>
          <w:p w14:paraId="6D1F274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领会：人格障碍与人格的区别。</w:t>
            </w:r>
          </w:p>
          <w:p w14:paraId="5F3244D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运用：反思自身气质类型与需求层次。</w:t>
            </w:r>
          </w:p>
          <w:p w14:paraId="26874CDD"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正确认识自己的人格特质，做到扬长避短</w:t>
            </w:r>
          </w:p>
          <w:p w14:paraId="2F9C7794"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20A43292"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5634E1A8"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09693E1E" w14:textId="77777777">
        <w:trPr>
          <w:trHeight w:val="454"/>
          <w:jc w:val="center"/>
        </w:trPr>
        <w:tc>
          <w:tcPr>
            <w:tcW w:w="1049" w:type="dxa"/>
            <w:vMerge/>
            <w:shd w:val="clear" w:color="auto" w:fill="FFFFFF"/>
            <w:vAlign w:val="center"/>
          </w:tcPr>
          <w:p w14:paraId="3561953D" w14:textId="77777777" w:rsidR="008628D1" w:rsidRDefault="008628D1"/>
        </w:tc>
        <w:tc>
          <w:tcPr>
            <w:tcW w:w="6467" w:type="dxa"/>
            <w:gridSpan w:val="13"/>
            <w:vAlign w:val="center"/>
          </w:tcPr>
          <w:p w14:paraId="7BA7034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第六章 大学生常见心理困惑与心理问题：心境障碍、神经症</w:t>
            </w:r>
          </w:p>
          <w:p w14:paraId="5135848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一、心理困惑</w:t>
            </w:r>
          </w:p>
          <w:p w14:paraId="0D29D85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二、心理问题</w:t>
            </w:r>
          </w:p>
          <w:p w14:paraId="195CEB9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（一）心境障碍</w:t>
            </w:r>
          </w:p>
          <w:p w14:paraId="1CC6572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抑郁症</w:t>
            </w:r>
          </w:p>
          <w:p w14:paraId="000AF4A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躁狂症</w:t>
            </w:r>
          </w:p>
          <w:p w14:paraId="3F57561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躁郁症</w:t>
            </w:r>
          </w:p>
          <w:p w14:paraId="148ECADD"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 xml:space="preserve"> 如何关心和帮助身边抑郁症的朋友。</w:t>
            </w:r>
          </w:p>
          <w:p w14:paraId="45092FD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（二）神经症</w:t>
            </w:r>
          </w:p>
          <w:p w14:paraId="0C7E183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强迫症</w:t>
            </w:r>
          </w:p>
          <w:p w14:paraId="5C74A5A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焦虑症</w:t>
            </w:r>
          </w:p>
          <w:p w14:paraId="02044BD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恐惧症</w:t>
            </w:r>
          </w:p>
          <w:p w14:paraId="79DF46B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躯体形式障碍</w:t>
            </w:r>
          </w:p>
          <w:p w14:paraId="05A87D6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神经衰弱</w:t>
            </w:r>
          </w:p>
          <w:p w14:paraId="2BDF9556" w14:textId="77777777" w:rsidR="008628D1" w:rsidRDefault="008628D1">
            <w:pPr>
              <w:adjustRightInd w:val="0"/>
              <w:snapToGrid w:val="0"/>
              <w:rPr>
                <w:rFonts w:ascii="仿宋" w:eastAsia="仿宋" w:cs="仿宋"/>
                <w:kern w:val="0"/>
                <w:sz w:val="24"/>
                <w:szCs w:val="24"/>
              </w:rPr>
            </w:pPr>
          </w:p>
          <w:p w14:paraId="3B70D19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知道：心境障碍与神经症的症状。</w:t>
            </w:r>
          </w:p>
          <w:p w14:paraId="722492E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领会：心理问题需要科学识别。</w:t>
            </w:r>
          </w:p>
          <w:p w14:paraId="002458A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运用：区分正常情绪波动与症状。</w:t>
            </w:r>
          </w:p>
          <w:p w14:paraId="0D68A84D"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030D51F8"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310E3738"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61B4CBEF" w14:textId="77777777">
        <w:trPr>
          <w:trHeight w:val="454"/>
          <w:jc w:val="center"/>
        </w:trPr>
        <w:tc>
          <w:tcPr>
            <w:tcW w:w="1049" w:type="dxa"/>
            <w:vMerge/>
            <w:shd w:val="clear" w:color="auto" w:fill="FFFFFF"/>
            <w:vAlign w:val="center"/>
          </w:tcPr>
          <w:p w14:paraId="2580A83B" w14:textId="77777777" w:rsidR="008628D1" w:rsidRDefault="008628D1"/>
        </w:tc>
        <w:tc>
          <w:tcPr>
            <w:tcW w:w="6467" w:type="dxa"/>
            <w:gridSpan w:val="13"/>
            <w:vAlign w:val="center"/>
          </w:tcPr>
          <w:p w14:paraId="53C2986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第七章 大学生积极心态培养与消极情绪疏解</w:t>
            </w:r>
          </w:p>
          <w:p w14:paraId="6B5E0CC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一、拥有良好的心态和情绪重要吗？</w:t>
            </w:r>
          </w:p>
          <w:p w14:paraId="121E51B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躯体神经系统 VS 植物神经系统</w:t>
            </w:r>
          </w:p>
          <w:p w14:paraId="3032B94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二、积极心态的培养</w:t>
            </w:r>
          </w:p>
          <w:p w14:paraId="24FA5E5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（一）石矶娘娘</w:t>
            </w:r>
          </w:p>
          <w:p w14:paraId="3401F40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（二）半杯水</w:t>
            </w:r>
          </w:p>
          <w:p w14:paraId="49FB111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（三）讲解情绪ABC理论</w:t>
            </w:r>
          </w:p>
          <w:p w14:paraId="3FCAD4A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（四）情绪ABC理论的应用</w:t>
            </w:r>
          </w:p>
          <w:p w14:paraId="634CE0D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（五）《人的幸福感取决于什么？》</w:t>
            </w:r>
          </w:p>
          <w:p w14:paraId="175A473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三、消极情绪的疏解</w:t>
            </w:r>
          </w:p>
          <w:p w14:paraId="7D6BAC4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（一）消极情绪应当被及时释放、疏解</w:t>
            </w:r>
          </w:p>
          <w:p w14:paraId="26BDE83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（二）学习通：愿意尝试的五项疏解情绪的方式</w:t>
            </w:r>
          </w:p>
          <w:p w14:paraId="5E81F1D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（三）呼吸冥想体验</w:t>
            </w:r>
          </w:p>
          <w:p w14:paraId="3A270AD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四、互动“你比我猜”</w:t>
            </w:r>
          </w:p>
          <w:p w14:paraId="06D69B44" w14:textId="77777777" w:rsidR="008628D1" w:rsidRDefault="008628D1">
            <w:pPr>
              <w:adjustRightInd w:val="0"/>
              <w:snapToGrid w:val="0"/>
              <w:rPr>
                <w:rFonts w:ascii="仿宋" w:eastAsia="仿宋" w:cs="仿宋"/>
                <w:kern w:val="0"/>
                <w:sz w:val="24"/>
                <w:szCs w:val="24"/>
              </w:rPr>
            </w:pPr>
          </w:p>
          <w:p w14:paraId="720F410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知道：情绪ABC理论。</w:t>
            </w:r>
          </w:p>
          <w:p w14:paraId="4E3F057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领会：积极心态可通过练习获得。</w:t>
            </w:r>
          </w:p>
          <w:p w14:paraId="62C137D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运用：用ABC理论调节日常情绪</w:t>
            </w:r>
          </w:p>
          <w:p w14:paraId="298800E2"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理解情绪ABC理论，培养积极心态；能用积极的方式化解消极情绪</w:t>
            </w:r>
          </w:p>
          <w:p w14:paraId="6196A668"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6B7AC87C"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606A1BAE"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16B8924" w14:textId="77777777">
        <w:trPr>
          <w:trHeight w:val="1160"/>
          <w:jc w:val="center"/>
        </w:trPr>
        <w:tc>
          <w:tcPr>
            <w:tcW w:w="1049" w:type="dxa"/>
            <w:vMerge/>
            <w:shd w:val="clear" w:color="auto" w:fill="FFFFFF"/>
            <w:vAlign w:val="center"/>
          </w:tcPr>
          <w:p w14:paraId="700074FA" w14:textId="77777777" w:rsidR="008628D1" w:rsidRDefault="008628D1"/>
        </w:tc>
        <w:tc>
          <w:tcPr>
            <w:tcW w:w="6467" w:type="dxa"/>
            <w:gridSpan w:val="13"/>
            <w:vAlign w:val="center"/>
          </w:tcPr>
          <w:p w14:paraId="5C947CE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第八章 大学生人际交往</w:t>
            </w:r>
          </w:p>
          <w:p w14:paraId="47887AE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（一）人际交往中的心理效应</w:t>
            </w:r>
          </w:p>
          <w:p w14:paraId="59E04A6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首因效应</w:t>
            </w:r>
          </w:p>
          <w:p w14:paraId="0C936B1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近因效应</w:t>
            </w:r>
          </w:p>
          <w:p w14:paraId="0E80667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3. 多看效应</w:t>
            </w:r>
          </w:p>
          <w:p w14:paraId="6EE7A88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晕轮效应</w:t>
            </w:r>
          </w:p>
          <w:p w14:paraId="483990A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刻板效应</w:t>
            </w:r>
          </w:p>
          <w:p w14:paraId="636EF3F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6. 投射效应</w:t>
            </w:r>
          </w:p>
          <w:p w14:paraId="3292256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（二）大学生宿舍关系</w:t>
            </w:r>
          </w:p>
          <w:p w14:paraId="2BB1654A" w14:textId="77777777" w:rsidR="008628D1" w:rsidRDefault="008628D1">
            <w:pPr>
              <w:adjustRightInd w:val="0"/>
              <w:snapToGrid w:val="0"/>
              <w:rPr>
                <w:rFonts w:ascii="仿宋" w:eastAsia="仿宋" w:cs="仿宋"/>
                <w:kern w:val="0"/>
                <w:sz w:val="24"/>
                <w:szCs w:val="24"/>
              </w:rPr>
            </w:pPr>
          </w:p>
          <w:p w14:paraId="4F879A4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知道：人际交往六种心理效应。</w:t>
            </w:r>
          </w:p>
          <w:p w14:paraId="203774A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领会：宿舍关系需主动经营。</w:t>
            </w:r>
          </w:p>
          <w:p w14:paraId="0A8428F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运用：在交往中识别并调整首因/晕轮效应。</w:t>
            </w:r>
          </w:p>
          <w:p w14:paraId="0B23E825"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学会发现他人优点，并真诚地夸赞他人</w:t>
            </w:r>
          </w:p>
          <w:p w14:paraId="7B8D7C33"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7DE2A988"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支撑课程目标2、3</w:t>
            </w:r>
          </w:p>
        </w:tc>
        <w:tc>
          <w:tcPr>
            <w:tcW w:w="751" w:type="dxa"/>
            <w:shd w:val="clear" w:color="auto" w:fill="FFFFFF"/>
            <w:vAlign w:val="center"/>
          </w:tcPr>
          <w:p w14:paraId="7B8ED418"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4</w:t>
            </w:r>
          </w:p>
        </w:tc>
      </w:tr>
      <w:tr w:rsidR="008628D1" w14:paraId="448D15E2" w14:textId="77777777">
        <w:trPr>
          <w:trHeight w:val="1124"/>
          <w:jc w:val="center"/>
        </w:trPr>
        <w:tc>
          <w:tcPr>
            <w:tcW w:w="1049" w:type="dxa"/>
            <w:vMerge/>
            <w:shd w:val="clear" w:color="auto" w:fill="FFFFFF"/>
            <w:vAlign w:val="center"/>
          </w:tcPr>
          <w:p w14:paraId="0578FDA1" w14:textId="77777777" w:rsidR="008628D1" w:rsidRDefault="008628D1"/>
        </w:tc>
        <w:tc>
          <w:tcPr>
            <w:tcW w:w="6467" w:type="dxa"/>
            <w:gridSpan w:val="13"/>
            <w:vAlign w:val="center"/>
          </w:tcPr>
          <w:p w14:paraId="0DA6AAE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第九章 大学生恋爱与婚姻心理</w:t>
            </w:r>
          </w:p>
          <w:p w14:paraId="4DF7609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73" w:anchor="content" w:history="1">
              <w:r>
                <w:rPr>
                  <w:rFonts w:ascii="仿宋" w:eastAsia="仿宋" w:cs="仿宋" w:hint="eastAsia"/>
                  <w:kern w:val="0"/>
                  <w:sz w:val="24"/>
                  <w:szCs w:val="24"/>
                </w:rPr>
                <w:t>导入与爱的本质探索</w:t>
              </w:r>
            </w:hyperlink>
          </w:p>
          <w:p w14:paraId="2640962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74" w:anchor="content" w:history="1">
              <w:r>
                <w:rPr>
                  <w:rFonts w:ascii="仿宋" w:eastAsia="仿宋" w:cs="仿宋" w:hint="eastAsia"/>
                  <w:kern w:val="0"/>
                  <w:sz w:val="24"/>
                  <w:szCs w:val="24"/>
                </w:rPr>
                <w:t>防范外部认知战，构建理性婚恋观</w:t>
              </w:r>
            </w:hyperlink>
          </w:p>
          <w:p w14:paraId="16CD638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75" w:anchor="content" w:history="1">
              <w:r>
                <w:rPr>
                  <w:rFonts w:ascii="仿宋" w:eastAsia="仿宋" w:cs="仿宋" w:hint="eastAsia"/>
                  <w:kern w:val="0"/>
                  <w:sz w:val="24"/>
                  <w:szCs w:val="24"/>
                </w:rPr>
                <w:t>恋爱中的心理困境与调适</w:t>
              </w:r>
            </w:hyperlink>
          </w:p>
          <w:p w14:paraId="6071356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76" w:anchor="content" w:history="1">
              <w:r>
                <w:rPr>
                  <w:rFonts w:ascii="仿宋" w:eastAsia="仿宋" w:cs="仿宋" w:hint="eastAsia"/>
                  <w:kern w:val="0"/>
                  <w:sz w:val="24"/>
                  <w:szCs w:val="24"/>
                </w:rPr>
                <w:t>走向成熟：婚姻的责任与生命的延伸</w:t>
              </w:r>
            </w:hyperlink>
          </w:p>
          <w:p w14:paraId="721B4D38" w14:textId="77777777" w:rsidR="008628D1" w:rsidRDefault="008628D1">
            <w:pPr>
              <w:adjustRightInd w:val="0"/>
              <w:snapToGrid w:val="0"/>
              <w:rPr>
                <w:rFonts w:ascii="仿宋" w:eastAsia="仿宋" w:cs="仿宋"/>
                <w:kern w:val="0"/>
                <w:sz w:val="24"/>
                <w:szCs w:val="24"/>
              </w:rPr>
            </w:pPr>
          </w:p>
          <w:p w14:paraId="1C6E472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知道：恋爱中的常见心理困境。</w:t>
            </w:r>
          </w:p>
          <w:p w14:paraId="4DAC1C3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领会：婚恋需要理性与责任。</w:t>
            </w:r>
          </w:p>
          <w:p w14:paraId="5EC2AE7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运用：分析自身或他人的恋爱调适策略。</w:t>
            </w:r>
          </w:p>
          <w:p w14:paraId="6DACC2B4"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为什么现在的很多人不想结婚，不想生孩子？（不婚主义、丁克主义）——学会甄别网络观点，突破信息茧房；《思想殖民——美国认知战的手段、根源及国际危害》</w:t>
            </w:r>
          </w:p>
          <w:p w14:paraId="17B676AB"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4DF33A96"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071B7CBD"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EE20EEE" w14:textId="77777777">
        <w:trPr>
          <w:trHeight w:val="1102"/>
          <w:jc w:val="center"/>
        </w:trPr>
        <w:tc>
          <w:tcPr>
            <w:tcW w:w="1049" w:type="dxa"/>
            <w:vMerge/>
            <w:shd w:val="clear" w:color="auto" w:fill="FFFFFF"/>
            <w:vAlign w:val="center"/>
          </w:tcPr>
          <w:p w14:paraId="738D53EB" w14:textId="77777777" w:rsidR="008628D1" w:rsidRDefault="008628D1"/>
        </w:tc>
        <w:tc>
          <w:tcPr>
            <w:tcW w:w="6467" w:type="dxa"/>
            <w:gridSpan w:val="13"/>
            <w:vAlign w:val="center"/>
          </w:tcPr>
          <w:p w14:paraId="0FD94FE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第十章 大学生心理韧性</w:t>
            </w:r>
          </w:p>
          <w:p w14:paraId="1EDA988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77" w:anchor="content" w:history="1">
              <w:r>
                <w:rPr>
                  <w:rFonts w:ascii="仿宋" w:eastAsia="仿宋" w:cs="仿宋" w:hint="eastAsia"/>
                  <w:kern w:val="0"/>
                  <w:sz w:val="24"/>
                  <w:szCs w:val="24"/>
                </w:rPr>
                <w:t>导入：从校史故事走近“韧性”</w:t>
              </w:r>
            </w:hyperlink>
          </w:p>
          <w:p w14:paraId="4319229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78" w:anchor="content" w:history="1">
              <w:r>
                <w:rPr>
                  <w:rFonts w:ascii="仿宋" w:eastAsia="仿宋" w:cs="仿宋" w:hint="eastAsia"/>
                  <w:kern w:val="0"/>
                  <w:sz w:val="24"/>
                  <w:szCs w:val="24"/>
                </w:rPr>
                <w:t>感知：在历史情境中体会心理韧性</w:t>
              </w:r>
            </w:hyperlink>
          </w:p>
          <w:p w14:paraId="3650EE9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79" w:anchor="content" w:history="1">
              <w:r>
                <w:rPr>
                  <w:rFonts w:ascii="仿宋" w:eastAsia="仿宋" w:cs="仿宋" w:hint="eastAsia"/>
                  <w:kern w:val="0"/>
                  <w:sz w:val="24"/>
                  <w:szCs w:val="24"/>
                </w:rPr>
                <w:t>理解：心理韧性的概念与结构</w:t>
              </w:r>
            </w:hyperlink>
          </w:p>
          <w:p w14:paraId="59DF159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80" w:anchor="content" w:history="1">
              <w:r>
                <w:rPr>
                  <w:rFonts w:ascii="仿宋" w:eastAsia="仿宋" w:cs="仿宋" w:hint="eastAsia"/>
                  <w:kern w:val="0"/>
                  <w:sz w:val="24"/>
                  <w:szCs w:val="24"/>
                </w:rPr>
                <w:t>应用：把韧性用于大学生现实困境</w:t>
              </w:r>
            </w:hyperlink>
          </w:p>
          <w:p w14:paraId="5E4C14C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w:t>
            </w:r>
            <w:hyperlink r:id="rId81" w:anchor="content" w:history="1">
              <w:r>
                <w:rPr>
                  <w:rFonts w:ascii="仿宋" w:eastAsia="仿宋" w:cs="仿宋" w:hint="eastAsia"/>
                  <w:kern w:val="0"/>
                  <w:sz w:val="24"/>
                  <w:szCs w:val="24"/>
                </w:rPr>
                <w:t>升华：从“个人抗挫”走向“时代担当”</w:t>
              </w:r>
            </w:hyperlink>
          </w:p>
          <w:p w14:paraId="27C6D93C" w14:textId="77777777" w:rsidR="008628D1" w:rsidRDefault="008628D1">
            <w:pPr>
              <w:adjustRightInd w:val="0"/>
              <w:snapToGrid w:val="0"/>
              <w:rPr>
                <w:rFonts w:ascii="仿宋" w:eastAsia="仿宋" w:cs="仿宋"/>
                <w:kern w:val="0"/>
                <w:sz w:val="24"/>
                <w:szCs w:val="24"/>
              </w:rPr>
            </w:pPr>
          </w:p>
          <w:p w14:paraId="1288A7B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知道：心理韧性的概念与结构。</w:t>
            </w:r>
          </w:p>
          <w:p w14:paraId="1F96036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领会：韧性可从历史与现实中习得。</w:t>
            </w:r>
          </w:p>
          <w:p w14:paraId="590E231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运用：将韧性用于应对学业等现实压力。</w:t>
            </w:r>
          </w:p>
          <w:p w14:paraId="0E644568"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结合明院抗战校史和闽师精神</w:t>
            </w:r>
          </w:p>
          <w:p w14:paraId="37C74E6B"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74183C14"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60C5C9F8"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8246117" w14:textId="77777777">
        <w:trPr>
          <w:trHeight w:val="901"/>
          <w:jc w:val="center"/>
        </w:trPr>
        <w:tc>
          <w:tcPr>
            <w:tcW w:w="1049" w:type="dxa"/>
            <w:vMerge/>
            <w:shd w:val="clear" w:color="auto" w:fill="FFFFFF"/>
            <w:vAlign w:val="center"/>
          </w:tcPr>
          <w:p w14:paraId="61638026" w14:textId="77777777" w:rsidR="008628D1" w:rsidRDefault="008628D1"/>
        </w:tc>
        <w:tc>
          <w:tcPr>
            <w:tcW w:w="6467" w:type="dxa"/>
            <w:gridSpan w:val="13"/>
            <w:vAlign w:val="center"/>
          </w:tcPr>
          <w:p w14:paraId="41381AC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第十一章 探索生命的意义</w:t>
            </w:r>
          </w:p>
          <w:p w14:paraId="2068307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82" w:anchor="content" w:history="1">
              <w:r>
                <w:rPr>
                  <w:rFonts w:ascii="仿宋" w:eastAsia="仿宋" w:cs="仿宋" w:hint="eastAsia"/>
                  <w:kern w:val="0"/>
                  <w:sz w:val="24"/>
                  <w:szCs w:val="24"/>
                </w:rPr>
                <w:t>我们为什么要讨论“生命的意义”？（大学生常见无意义感、迷茫感等问题引入）</w:t>
              </w:r>
            </w:hyperlink>
          </w:p>
          <w:p w14:paraId="5819105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83" w:anchor="content" w:history="1">
              <w:r>
                <w:rPr>
                  <w:rFonts w:ascii="仿宋" w:eastAsia="仿宋" w:cs="仿宋" w:hint="eastAsia"/>
                  <w:kern w:val="0"/>
                  <w:sz w:val="24"/>
                  <w:szCs w:val="24"/>
                </w:rPr>
                <w:t>认识生命意义：什么样的人生更有意义？</w:t>
              </w:r>
            </w:hyperlink>
          </w:p>
          <w:p w14:paraId="5494A6C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84" w:anchor="content" w:history="1">
              <w:r>
                <w:rPr>
                  <w:rFonts w:ascii="仿宋" w:eastAsia="仿宋" w:cs="仿宋" w:hint="eastAsia"/>
                  <w:kern w:val="0"/>
                  <w:sz w:val="24"/>
                  <w:szCs w:val="24"/>
                </w:rPr>
                <w:t>案例分析：张雪机车创始人与牙哥的热爱、执着与奋斗（热爱、坚持、工匠精神与生命价值的关系）</w:t>
              </w:r>
            </w:hyperlink>
          </w:p>
          <w:p w14:paraId="65CF23F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85" w:anchor="content" w:history="1">
              <w:r>
                <w:rPr>
                  <w:rFonts w:ascii="仿宋" w:eastAsia="仿宋" w:cs="仿宋" w:hint="eastAsia"/>
                  <w:kern w:val="0"/>
                  <w:sz w:val="24"/>
                  <w:szCs w:val="24"/>
                </w:rPr>
                <w:t>大学生常见生命困惑及其调适</w:t>
              </w:r>
            </w:hyperlink>
          </w:p>
          <w:p w14:paraId="56A2B3DC" w14:textId="77777777" w:rsidR="008628D1" w:rsidRDefault="008628D1">
            <w:pPr>
              <w:adjustRightInd w:val="0"/>
              <w:snapToGrid w:val="0"/>
              <w:rPr>
                <w:rFonts w:ascii="仿宋" w:eastAsia="仿宋" w:cs="仿宋"/>
                <w:kern w:val="0"/>
                <w:sz w:val="24"/>
                <w:szCs w:val="24"/>
              </w:rPr>
            </w:pPr>
          </w:p>
          <w:p w14:paraId="3ADADA8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知道：大学生无意义感的成因。</w:t>
            </w:r>
          </w:p>
          <w:p w14:paraId="78FF7F6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领会：生命意义通过热爱与行动构建。</w:t>
            </w:r>
          </w:p>
          <w:p w14:paraId="7CC7A25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运用：设计一份个人生命意义探索计划。</w:t>
            </w:r>
          </w:p>
          <w:p w14:paraId="11AC545A"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张雪机车的创始人张雪，及张雪师傅牙哥——热爱、执着（张雪：因为勇敢，我的人生更精彩）</w:t>
            </w:r>
          </w:p>
        </w:tc>
        <w:tc>
          <w:tcPr>
            <w:tcW w:w="851" w:type="dxa"/>
            <w:gridSpan w:val="2"/>
            <w:vAlign w:val="center"/>
          </w:tcPr>
          <w:p w14:paraId="1B2CCBB3"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751" w:type="dxa"/>
            <w:shd w:val="clear" w:color="auto" w:fill="FFFFFF"/>
            <w:vAlign w:val="center"/>
          </w:tcPr>
          <w:p w14:paraId="208F650D"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2</w:t>
            </w:r>
          </w:p>
        </w:tc>
      </w:tr>
      <w:tr w:rsidR="008628D1" w14:paraId="47E4110B" w14:textId="77777777">
        <w:trPr>
          <w:trHeight w:val="508"/>
          <w:jc w:val="center"/>
        </w:trPr>
        <w:tc>
          <w:tcPr>
            <w:tcW w:w="1049" w:type="dxa"/>
            <w:vMerge/>
            <w:shd w:val="clear" w:color="auto" w:fill="FFFFFF"/>
            <w:vAlign w:val="center"/>
          </w:tcPr>
          <w:p w14:paraId="66AD8020" w14:textId="77777777" w:rsidR="008628D1" w:rsidRDefault="008628D1"/>
        </w:tc>
        <w:tc>
          <w:tcPr>
            <w:tcW w:w="7318" w:type="dxa"/>
            <w:gridSpan w:val="15"/>
          </w:tcPr>
          <w:p w14:paraId="2919447C"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751" w:type="dxa"/>
            <w:shd w:val="clear" w:color="auto" w:fill="FFFFFF"/>
            <w:vAlign w:val="center"/>
          </w:tcPr>
          <w:p w14:paraId="4965225C"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000000"/>
                <w:sz w:val="24"/>
                <w:szCs w:val="24"/>
              </w:rPr>
              <w:t>3</w:t>
            </w:r>
            <w:r>
              <w:rPr>
                <w:rFonts w:ascii="仿宋" w:eastAsia="仿宋" w:cs="仿宋"/>
                <w:color w:val="000000"/>
                <w:sz w:val="24"/>
                <w:szCs w:val="24"/>
              </w:rPr>
              <w:t>2</w:t>
            </w:r>
          </w:p>
        </w:tc>
      </w:tr>
      <w:tr w:rsidR="008628D1" w14:paraId="6735444D" w14:textId="77777777">
        <w:trPr>
          <w:trHeight w:val="921"/>
          <w:jc w:val="center"/>
        </w:trPr>
        <w:tc>
          <w:tcPr>
            <w:tcW w:w="1049" w:type="dxa"/>
            <w:vAlign w:val="center"/>
          </w:tcPr>
          <w:p w14:paraId="136EA2DF"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I</w:t>
            </w:r>
          </w:p>
          <w:p w14:paraId="166B109E"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教学方法与教学方式</w:t>
            </w:r>
          </w:p>
        </w:tc>
        <w:tc>
          <w:tcPr>
            <w:tcW w:w="8069" w:type="dxa"/>
            <w:gridSpan w:val="16"/>
          </w:tcPr>
          <w:p w14:paraId="24693B71" w14:textId="77777777" w:rsidR="008628D1" w:rsidRDefault="008628D1">
            <w:pPr>
              <w:adjustRightInd w:val="0"/>
              <w:snapToGrid w:val="0"/>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741A20CF" w14:textId="77777777" w:rsidR="008628D1" w:rsidRDefault="008628D1">
            <w:pPr>
              <w:adjustRightInd w:val="0"/>
              <w:snapToGrid w:val="0"/>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29699F56" w14:textId="77777777" w:rsidR="008628D1" w:rsidRDefault="008628D1">
            <w:pPr>
              <w:adjustRightInd w:val="0"/>
              <w:snapToGrid w:val="0"/>
              <w:rPr>
                <w:rFonts w:ascii="仿宋" w:eastAsia="仿宋"/>
                <w:color w:val="000000"/>
                <w:sz w:val="24"/>
              </w:rPr>
            </w:pPr>
            <w:r>
              <w:rPr>
                <w:rFonts w:ascii="仿宋" w:eastAsia="仿宋" w:hint="eastAsia"/>
                <w:color w:val="000000"/>
                <w:sz w:val="24"/>
              </w:rPr>
              <w:t>3.主要方式：</w:t>
            </w:r>
          </w:p>
          <w:p w14:paraId="54125CB7"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5F7BB457"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27C261F9" w14:textId="77777777" w:rsidR="008628D1" w:rsidRDefault="008628D1">
            <w:pPr>
              <w:adjustRightInd w:val="0"/>
              <w:snapToGrid w:val="0"/>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127D952C" w14:textId="77777777">
        <w:trPr>
          <w:trHeight w:val="580"/>
          <w:jc w:val="center"/>
        </w:trPr>
        <w:tc>
          <w:tcPr>
            <w:tcW w:w="1049" w:type="dxa"/>
            <w:vAlign w:val="center"/>
          </w:tcPr>
          <w:p w14:paraId="018A3CA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J</w:t>
            </w:r>
          </w:p>
          <w:p w14:paraId="2F46989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教学条件</w:t>
            </w:r>
          </w:p>
          <w:p w14:paraId="4259516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需求</w:t>
            </w:r>
          </w:p>
        </w:tc>
        <w:tc>
          <w:tcPr>
            <w:tcW w:w="8069" w:type="dxa"/>
            <w:gridSpan w:val="16"/>
          </w:tcPr>
          <w:p w14:paraId="779461EC" w14:textId="77777777" w:rsidR="008628D1" w:rsidRDefault="008628D1">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78C21F0F" w14:textId="77777777">
        <w:trPr>
          <w:trHeight w:val="445"/>
          <w:jc w:val="center"/>
        </w:trPr>
        <w:tc>
          <w:tcPr>
            <w:tcW w:w="1049" w:type="dxa"/>
            <w:vMerge w:val="restart"/>
            <w:vAlign w:val="center"/>
          </w:tcPr>
          <w:p w14:paraId="76D064F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K</w:t>
            </w:r>
          </w:p>
          <w:p w14:paraId="33BE497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392" w:type="dxa"/>
            <w:gridSpan w:val="2"/>
            <w:vMerge w:val="restart"/>
            <w:vAlign w:val="center"/>
          </w:tcPr>
          <w:p w14:paraId="2615769C"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3191" w:type="dxa"/>
            <w:gridSpan w:val="5"/>
            <w:vMerge w:val="restart"/>
            <w:tcBorders>
              <w:right w:val="single" w:sz="4" w:space="0" w:color="000000"/>
            </w:tcBorders>
            <w:vAlign w:val="center"/>
          </w:tcPr>
          <w:p w14:paraId="2073F55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2735" w:type="dxa"/>
            <w:gridSpan w:val="8"/>
            <w:tcBorders>
              <w:right w:val="single" w:sz="4" w:space="0" w:color="000000"/>
            </w:tcBorders>
          </w:tcPr>
          <w:p w14:paraId="1B9907EB" w14:textId="77777777" w:rsidR="008628D1" w:rsidRDefault="008628D1">
            <w:pPr>
              <w:tabs>
                <w:tab w:val="left" w:pos="720"/>
              </w:tabs>
              <w:adjustRightInd w:val="0"/>
              <w:snapToGrid w:val="0"/>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751" w:type="dxa"/>
            <w:vMerge w:val="restart"/>
            <w:tcBorders>
              <w:left w:val="single" w:sz="4" w:space="0" w:color="000000"/>
            </w:tcBorders>
            <w:vAlign w:val="center"/>
          </w:tcPr>
          <w:p w14:paraId="58D18402"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180EBC03" w14:textId="77777777">
        <w:trPr>
          <w:trHeight w:val="184"/>
          <w:jc w:val="center"/>
        </w:trPr>
        <w:tc>
          <w:tcPr>
            <w:tcW w:w="1049" w:type="dxa"/>
            <w:vMerge/>
            <w:vAlign w:val="center"/>
          </w:tcPr>
          <w:p w14:paraId="4A2E7696" w14:textId="77777777" w:rsidR="008628D1" w:rsidRDefault="008628D1"/>
        </w:tc>
        <w:tc>
          <w:tcPr>
            <w:tcW w:w="1392" w:type="dxa"/>
            <w:gridSpan w:val="2"/>
            <w:vMerge/>
            <w:tcBorders>
              <w:tl2br w:val="single" w:sz="4" w:space="0" w:color="auto"/>
            </w:tcBorders>
            <w:vAlign w:val="center"/>
          </w:tcPr>
          <w:p w14:paraId="7388474F" w14:textId="77777777" w:rsidR="008628D1" w:rsidRDefault="008628D1"/>
        </w:tc>
        <w:tc>
          <w:tcPr>
            <w:tcW w:w="3191" w:type="dxa"/>
            <w:gridSpan w:val="5"/>
            <w:vMerge/>
            <w:tcBorders>
              <w:right w:val="single" w:sz="4" w:space="0" w:color="000000"/>
            </w:tcBorders>
            <w:vAlign w:val="center"/>
          </w:tcPr>
          <w:p w14:paraId="4E249457" w14:textId="77777777" w:rsidR="008628D1" w:rsidRDefault="008628D1"/>
        </w:tc>
        <w:tc>
          <w:tcPr>
            <w:tcW w:w="609" w:type="dxa"/>
            <w:gridSpan w:val="3"/>
            <w:tcBorders>
              <w:left w:val="single" w:sz="4" w:space="0" w:color="000000"/>
            </w:tcBorders>
            <w:vAlign w:val="center"/>
          </w:tcPr>
          <w:p w14:paraId="6C5BA425"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24"/>
                <w:szCs w:val="24"/>
              </w:rPr>
              <w:t>考勤任务</w:t>
            </w:r>
            <w:r>
              <w:rPr>
                <w:rFonts w:ascii="仿宋" w:eastAsia="仿宋" w:cs="仿宋" w:hint="eastAsia"/>
                <w:color w:val="000000"/>
                <w:kern w:val="0"/>
                <w:sz w:val="18"/>
                <w:szCs w:val="18"/>
              </w:rPr>
              <w:t>（1</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8" w:type="dxa"/>
            <w:gridSpan w:val="2"/>
            <w:tcBorders>
              <w:bottom w:val="single" w:sz="4" w:space="0" w:color="auto"/>
            </w:tcBorders>
            <w:vAlign w:val="center"/>
          </w:tcPr>
          <w:p w14:paraId="12B517C8"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485DFC58"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58A687A5"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t>（3</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gridSpan w:val="2"/>
            <w:tcBorders>
              <w:bottom w:val="single" w:sz="4" w:space="0" w:color="auto"/>
            </w:tcBorders>
            <w:vAlign w:val="center"/>
          </w:tcPr>
          <w:p w14:paraId="07AEB051"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课堂活动</w:t>
            </w:r>
          </w:p>
          <w:p w14:paraId="53AED211" w14:textId="77777777" w:rsidR="008628D1" w:rsidRDefault="008628D1">
            <w:pPr>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t>（2</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tcBorders>
              <w:bottom w:val="single" w:sz="4" w:space="0" w:color="auto"/>
              <w:right w:val="single" w:sz="4" w:space="0" w:color="000000"/>
            </w:tcBorders>
            <w:vAlign w:val="center"/>
          </w:tcPr>
          <w:p w14:paraId="74BDAA51"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期末考试</w:t>
            </w:r>
          </w:p>
          <w:p w14:paraId="2B3BE4F5"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18"/>
                <w:szCs w:val="18"/>
              </w:rPr>
              <w:t>（</w:t>
            </w:r>
            <w:r>
              <w:rPr>
                <w:rFonts w:ascii="仿宋" w:eastAsia="仿宋" w:cs="仿宋"/>
                <w:color w:val="000000"/>
                <w:kern w:val="0"/>
                <w:sz w:val="18"/>
                <w:szCs w:val="18"/>
              </w:rPr>
              <w:t>40</w:t>
            </w:r>
            <w:r>
              <w:rPr>
                <w:rFonts w:ascii="仿宋" w:eastAsia="仿宋" w:cs="仿宋" w:hint="eastAsia"/>
                <w:color w:val="000000"/>
                <w:kern w:val="0"/>
                <w:sz w:val="18"/>
                <w:szCs w:val="18"/>
              </w:rPr>
              <w:t>%）</w:t>
            </w:r>
          </w:p>
        </w:tc>
        <w:tc>
          <w:tcPr>
            <w:tcW w:w="751" w:type="dxa"/>
            <w:vMerge/>
            <w:tcBorders>
              <w:left w:val="single" w:sz="4" w:space="0" w:color="000000"/>
              <w:bottom w:val="single" w:sz="4" w:space="0" w:color="auto"/>
            </w:tcBorders>
            <w:vAlign w:val="center"/>
          </w:tcPr>
          <w:p w14:paraId="33CB447A" w14:textId="77777777" w:rsidR="008628D1" w:rsidRDefault="008628D1"/>
        </w:tc>
      </w:tr>
      <w:tr w:rsidR="008628D1" w14:paraId="15C8BFB0" w14:textId="77777777">
        <w:trPr>
          <w:trHeight w:val="1687"/>
          <w:jc w:val="center"/>
        </w:trPr>
        <w:tc>
          <w:tcPr>
            <w:tcW w:w="1049" w:type="dxa"/>
            <w:vMerge/>
            <w:vAlign w:val="center"/>
          </w:tcPr>
          <w:p w14:paraId="084F81B4" w14:textId="77777777" w:rsidR="008628D1" w:rsidRDefault="008628D1"/>
        </w:tc>
        <w:tc>
          <w:tcPr>
            <w:tcW w:w="1392" w:type="dxa"/>
            <w:gridSpan w:val="2"/>
            <w:tcBorders>
              <w:bottom w:val="single" w:sz="4" w:space="0" w:color="auto"/>
            </w:tcBorders>
            <w:vAlign w:val="center"/>
          </w:tcPr>
          <w:p w14:paraId="6D2F9C39"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3191" w:type="dxa"/>
            <w:gridSpan w:val="5"/>
            <w:tcBorders>
              <w:bottom w:val="single" w:sz="4" w:space="0" w:color="auto"/>
              <w:right w:val="single" w:sz="4" w:space="0" w:color="000000"/>
            </w:tcBorders>
            <w:vAlign w:val="center"/>
          </w:tcPr>
          <w:p w14:paraId="56891BA2"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609" w:type="dxa"/>
            <w:gridSpan w:val="3"/>
            <w:tcBorders>
              <w:left w:val="single" w:sz="4" w:space="0" w:color="000000"/>
              <w:bottom w:val="single" w:sz="4" w:space="0" w:color="auto"/>
            </w:tcBorders>
            <w:vAlign w:val="center"/>
          </w:tcPr>
          <w:p w14:paraId="64F6097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auto"/>
              <w:right w:val="single" w:sz="4" w:space="0" w:color="auto"/>
            </w:tcBorders>
            <w:vAlign w:val="center"/>
          </w:tcPr>
          <w:p w14:paraId="4DD5FE7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auto"/>
              <w:right w:val="single" w:sz="4" w:space="0" w:color="auto"/>
            </w:tcBorders>
            <w:vAlign w:val="center"/>
          </w:tcPr>
          <w:p w14:paraId="2590B63D"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left w:val="single" w:sz="4" w:space="0" w:color="auto"/>
              <w:bottom w:val="single" w:sz="4" w:space="0" w:color="auto"/>
              <w:right w:val="single" w:sz="4" w:space="0" w:color="auto"/>
            </w:tcBorders>
            <w:vAlign w:val="center"/>
          </w:tcPr>
          <w:p w14:paraId="3BABF7C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auto"/>
              <w:bottom w:val="single" w:sz="4" w:space="0" w:color="auto"/>
            </w:tcBorders>
            <w:vAlign w:val="center"/>
          </w:tcPr>
          <w:p w14:paraId="4F4E9C2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72EA41B7" w14:textId="77777777">
        <w:trPr>
          <w:trHeight w:val="2101"/>
          <w:jc w:val="center"/>
        </w:trPr>
        <w:tc>
          <w:tcPr>
            <w:tcW w:w="1049" w:type="dxa"/>
            <w:vMerge/>
            <w:vAlign w:val="center"/>
          </w:tcPr>
          <w:p w14:paraId="516E75AA" w14:textId="77777777" w:rsidR="008628D1" w:rsidRDefault="008628D1"/>
        </w:tc>
        <w:tc>
          <w:tcPr>
            <w:tcW w:w="1392" w:type="dxa"/>
            <w:gridSpan w:val="2"/>
            <w:vAlign w:val="center"/>
          </w:tcPr>
          <w:p w14:paraId="15A4D37A"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6F51A531"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609" w:type="dxa"/>
            <w:gridSpan w:val="3"/>
            <w:tcBorders>
              <w:left w:val="single" w:sz="4" w:space="0" w:color="000000"/>
            </w:tcBorders>
            <w:vAlign w:val="center"/>
          </w:tcPr>
          <w:p w14:paraId="2A3B39A5"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000000"/>
            </w:tcBorders>
            <w:vAlign w:val="center"/>
          </w:tcPr>
          <w:p w14:paraId="3D1F37B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000000"/>
            </w:tcBorders>
            <w:vAlign w:val="center"/>
          </w:tcPr>
          <w:p w14:paraId="71A88FD0"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bottom w:val="single" w:sz="4" w:space="0" w:color="000000"/>
              <w:right w:val="single" w:sz="4" w:space="0" w:color="000000"/>
            </w:tcBorders>
            <w:vAlign w:val="center"/>
          </w:tcPr>
          <w:p w14:paraId="6AA20AD5"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000000"/>
              <w:bottom w:val="single" w:sz="4" w:space="0" w:color="000000"/>
            </w:tcBorders>
            <w:vAlign w:val="center"/>
          </w:tcPr>
          <w:p w14:paraId="65867959"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3F979937" w14:textId="77777777">
        <w:trPr>
          <w:trHeight w:val="2557"/>
          <w:jc w:val="center"/>
        </w:trPr>
        <w:tc>
          <w:tcPr>
            <w:tcW w:w="1049" w:type="dxa"/>
            <w:vMerge/>
            <w:vAlign w:val="center"/>
          </w:tcPr>
          <w:p w14:paraId="1FE80963" w14:textId="77777777" w:rsidR="008628D1" w:rsidRDefault="008628D1"/>
        </w:tc>
        <w:tc>
          <w:tcPr>
            <w:tcW w:w="1392" w:type="dxa"/>
            <w:gridSpan w:val="2"/>
            <w:vAlign w:val="center"/>
          </w:tcPr>
          <w:p w14:paraId="23BCD0D7"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1DA49296"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609" w:type="dxa"/>
            <w:gridSpan w:val="3"/>
            <w:tcBorders>
              <w:left w:val="single" w:sz="4" w:space="0" w:color="000000"/>
            </w:tcBorders>
            <w:vAlign w:val="center"/>
          </w:tcPr>
          <w:p w14:paraId="4D984D19"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08" w:type="dxa"/>
            <w:gridSpan w:val="2"/>
            <w:tcBorders>
              <w:bottom w:val="single" w:sz="4" w:space="0" w:color="000000"/>
            </w:tcBorders>
            <w:vAlign w:val="center"/>
          </w:tcPr>
          <w:p w14:paraId="66D2924B"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9" w:type="dxa"/>
            <w:gridSpan w:val="2"/>
            <w:tcBorders>
              <w:bottom w:val="single" w:sz="4" w:space="0" w:color="000000"/>
            </w:tcBorders>
            <w:vAlign w:val="center"/>
          </w:tcPr>
          <w:p w14:paraId="37433BC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9" w:type="dxa"/>
            <w:tcBorders>
              <w:bottom w:val="single" w:sz="4" w:space="0" w:color="000000"/>
              <w:right w:val="single" w:sz="4" w:space="0" w:color="000000"/>
            </w:tcBorders>
            <w:vAlign w:val="center"/>
          </w:tcPr>
          <w:p w14:paraId="29586CA0"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8</w:t>
            </w:r>
          </w:p>
        </w:tc>
        <w:tc>
          <w:tcPr>
            <w:tcW w:w="751" w:type="dxa"/>
            <w:tcBorders>
              <w:left w:val="single" w:sz="4" w:space="0" w:color="000000"/>
              <w:bottom w:val="single" w:sz="4" w:space="0" w:color="000000"/>
            </w:tcBorders>
            <w:vAlign w:val="center"/>
          </w:tcPr>
          <w:p w14:paraId="404C0639"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2EFBF27B" w14:textId="77777777">
        <w:trPr>
          <w:trHeight w:val="685"/>
          <w:jc w:val="center"/>
        </w:trPr>
        <w:tc>
          <w:tcPr>
            <w:tcW w:w="1049" w:type="dxa"/>
            <w:vMerge/>
            <w:vAlign w:val="center"/>
          </w:tcPr>
          <w:p w14:paraId="35DDAB06" w14:textId="77777777" w:rsidR="008628D1" w:rsidRDefault="008628D1"/>
        </w:tc>
        <w:tc>
          <w:tcPr>
            <w:tcW w:w="4583" w:type="dxa"/>
            <w:gridSpan w:val="7"/>
            <w:tcBorders>
              <w:right w:val="single" w:sz="4" w:space="0" w:color="000000"/>
            </w:tcBorders>
            <w:vAlign w:val="center"/>
          </w:tcPr>
          <w:p w14:paraId="13F6C911" w14:textId="77777777" w:rsidR="008628D1" w:rsidRDefault="008628D1">
            <w:pPr>
              <w:adjustRightInd w:val="0"/>
              <w:snapToGrid w:val="0"/>
              <w:jc w:val="center"/>
              <w:rPr>
                <w:rFonts w:ascii="宋体"/>
                <w:color w:val="000000"/>
              </w:rPr>
            </w:pPr>
            <w:r>
              <w:rPr>
                <w:rFonts w:ascii="宋体" w:hint="eastAsia"/>
                <w:color w:val="000000"/>
              </w:rPr>
              <w:t>总分</w:t>
            </w:r>
          </w:p>
        </w:tc>
        <w:tc>
          <w:tcPr>
            <w:tcW w:w="609" w:type="dxa"/>
            <w:gridSpan w:val="3"/>
            <w:tcBorders>
              <w:left w:val="single" w:sz="4" w:space="0" w:color="000000"/>
            </w:tcBorders>
            <w:vAlign w:val="center"/>
          </w:tcPr>
          <w:p w14:paraId="7D8C5A61"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w:t>
            </w:r>
            <w:r>
              <w:rPr>
                <w:rFonts w:ascii="仿宋" w:eastAsia="仿宋" w:cs="仿宋"/>
                <w:color w:val="000000"/>
                <w:kern w:val="0"/>
                <w:sz w:val="24"/>
                <w:szCs w:val="24"/>
              </w:rPr>
              <w:t>0</w:t>
            </w:r>
          </w:p>
        </w:tc>
        <w:tc>
          <w:tcPr>
            <w:tcW w:w="708" w:type="dxa"/>
            <w:gridSpan w:val="2"/>
            <w:tcBorders>
              <w:bottom w:val="single" w:sz="4" w:space="0" w:color="000000"/>
            </w:tcBorders>
            <w:vAlign w:val="center"/>
          </w:tcPr>
          <w:p w14:paraId="0C7426D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9" w:type="dxa"/>
            <w:gridSpan w:val="2"/>
            <w:tcBorders>
              <w:bottom w:val="single" w:sz="4" w:space="0" w:color="000000"/>
            </w:tcBorders>
            <w:vAlign w:val="center"/>
          </w:tcPr>
          <w:p w14:paraId="5F02B349"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09" w:type="dxa"/>
            <w:tcBorders>
              <w:bottom w:val="single" w:sz="4" w:space="0" w:color="000000"/>
              <w:right w:val="single" w:sz="4" w:space="0" w:color="000000"/>
            </w:tcBorders>
            <w:vAlign w:val="center"/>
          </w:tcPr>
          <w:p w14:paraId="05A4E5AB"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40</w:t>
            </w:r>
          </w:p>
        </w:tc>
        <w:tc>
          <w:tcPr>
            <w:tcW w:w="751" w:type="dxa"/>
            <w:tcBorders>
              <w:left w:val="single" w:sz="4" w:space="0" w:color="000000"/>
              <w:bottom w:val="single" w:sz="4" w:space="0" w:color="000000"/>
            </w:tcBorders>
            <w:vAlign w:val="center"/>
          </w:tcPr>
          <w:p w14:paraId="220B850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42AB527F" w14:textId="77777777">
        <w:trPr>
          <w:jc w:val="center"/>
        </w:trPr>
        <w:tc>
          <w:tcPr>
            <w:tcW w:w="1049" w:type="dxa"/>
            <w:vAlign w:val="center"/>
          </w:tcPr>
          <w:p w14:paraId="1292195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L</w:t>
            </w:r>
          </w:p>
          <w:p w14:paraId="09E33BC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8069" w:type="dxa"/>
            <w:gridSpan w:val="16"/>
          </w:tcPr>
          <w:p w14:paraId="6D7A2AD2"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02C9A418"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小组合作性学习：基于该课程的实践性，要求学生充分利用小组团队合作，完成相关的小组专题汇报、调查报告、案例分析与讨论等活动，以此来提高学生对小学生心理辅导的学习兴趣，增强对小学生进行心理辅导的能力。</w:t>
            </w:r>
          </w:p>
          <w:p w14:paraId="0CA8CC1E"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研究性学习：鼓励学生针对课程教学内容，尝试理论课专题报告的学习方式，开展相关的小学生心理辅导专题讲座，提高学生的学习兴趣，了解国内外最新心理辅导知识，开阔学生的视野。</w:t>
            </w:r>
          </w:p>
        </w:tc>
      </w:tr>
      <w:tr w:rsidR="008628D1" w14:paraId="5E066CE2" w14:textId="77777777">
        <w:trPr>
          <w:trHeight w:val="454"/>
          <w:jc w:val="center"/>
        </w:trPr>
        <w:tc>
          <w:tcPr>
            <w:tcW w:w="1049" w:type="dxa"/>
            <w:vAlign w:val="center"/>
          </w:tcPr>
          <w:p w14:paraId="4188BA6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M</w:t>
            </w:r>
          </w:p>
          <w:p w14:paraId="3564D28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8069" w:type="dxa"/>
            <w:gridSpan w:val="16"/>
          </w:tcPr>
          <w:p w14:paraId="77ED19DF"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1D2B4A41" w14:textId="77777777">
        <w:trPr>
          <w:trHeight w:val="454"/>
          <w:jc w:val="center"/>
        </w:trPr>
        <w:tc>
          <w:tcPr>
            <w:tcW w:w="1049" w:type="dxa"/>
            <w:vAlign w:val="center"/>
          </w:tcPr>
          <w:p w14:paraId="378BF11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备注</w:t>
            </w:r>
          </w:p>
        </w:tc>
        <w:tc>
          <w:tcPr>
            <w:tcW w:w="8069" w:type="dxa"/>
            <w:gridSpan w:val="16"/>
          </w:tcPr>
          <w:p w14:paraId="0EACFB24"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1C77444C" w14:textId="77777777">
        <w:trPr>
          <w:trHeight w:val="771"/>
          <w:jc w:val="center"/>
        </w:trPr>
        <w:tc>
          <w:tcPr>
            <w:tcW w:w="1049" w:type="dxa"/>
            <w:vAlign w:val="center"/>
          </w:tcPr>
          <w:p w14:paraId="20CC5F9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审批</w:t>
            </w:r>
          </w:p>
          <w:p w14:paraId="5B7C756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50B1D8A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color w:val="000000"/>
                <w:sz w:val="24"/>
                <w:szCs w:val="24"/>
              </w:rPr>
              <w:t>签名</w:t>
            </w:r>
            <w:r>
              <w:rPr>
                <w:rFonts w:ascii="仿宋" w:eastAsia="仿宋" w:cs="仿宋" w:hint="eastAsia"/>
                <w:kern w:val="0"/>
                <w:sz w:val="24"/>
                <w:szCs w:val="24"/>
              </w:rPr>
              <w:t>：叶晓红、翁小霞、陈玉娥、郭桂婷、陈燕、黄晏清、莫传玉、梁海巍、许舒敏、林珊</w:t>
            </w:r>
          </w:p>
          <w:p w14:paraId="51D224E9"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rPr>
              <w:t xml:space="preserve">                                                   </w:t>
            </w:r>
            <w:r>
              <w:rPr>
                <w:rFonts w:ascii="仿宋" w:eastAsia="仿宋" w:cs="仿宋" w:hint="eastAsia"/>
                <w:color w:val="808080" w:themeColor="background1" w:themeShade="80"/>
                <w:kern w:val="0"/>
                <w:sz w:val="24"/>
                <w:szCs w:val="24"/>
              </w:rPr>
              <w:t>2026年8月25日</w:t>
            </w:r>
          </w:p>
        </w:tc>
        <w:tc>
          <w:tcPr>
            <w:tcW w:w="888" w:type="dxa"/>
            <w:gridSpan w:val="3"/>
          </w:tcPr>
          <w:p w14:paraId="05DEE41A" w14:textId="77777777" w:rsidR="008628D1" w:rsidRDefault="008628D1">
            <w:pPr>
              <w:adjustRightInd w:val="0"/>
              <w:snapToGrid w:val="0"/>
              <w:rPr>
                <w:rFonts w:ascii="仿宋" w:eastAsia="仿宋" w:cs="仿宋"/>
                <w:kern w:val="0"/>
                <w:sz w:val="24"/>
                <w:szCs w:val="24"/>
              </w:rPr>
            </w:pPr>
          </w:p>
        </w:tc>
        <w:tc>
          <w:tcPr>
            <w:tcW w:w="3280" w:type="dxa"/>
            <w:gridSpan w:val="8"/>
            <w:vAlign w:val="center"/>
          </w:tcPr>
          <w:p w14:paraId="52E16AA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系主任审核意见：</w:t>
            </w:r>
          </w:p>
          <w:p w14:paraId="2CC62F4A" w14:textId="77777777" w:rsidR="008628D1" w:rsidRDefault="008628D1">
            <w:pPr>
              <w:adjustRightInd w:val="0"/>
              <w:snapToGrid w:val="0"/>
              <w:rPr>
                <w:rFonts w:ascii="仿宋" w:eastAsia="仿宋" w:cs="仿宋"/>
                <w:kern w:val="0"/>
                <w:sz w:val="24"/>
                <w:szCs w:val="24"/>
              </w:rPr>
            </w:pPr>
          </w:p>
          <w:p w14:paraId="4A10E57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系主任签名：</w:t>
            </w:r>
            <w:r>
              <w:rPr>
                <w:rFonts w:ascii="仿宋" w:eastAsia="仿宋" w:cs="仿宋" w:hint="eastAsia"/>
                <w:noProof/>
                <w:kern w:val="0"/>
                <w:sz w:val="24"/>
                <w:szCs w:val="24"/>
              </w:rPr>
              <w:drawing>
                <wp:inline distT="0" distB="0" distL="0" distR="0" wp14:anchorId="340B198E" wp14:editId="28E02904">
                  <wp:extent cx="1000125" cy="456565"/>
                  <wp:effectExtent l="0" t="0" r="0" b="635"/>
                  <wp:docPr id="240364067" name="图片 240364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61854" cy="485274"/>
                          </a:xfrm>
                          <a:prstGeom prst="rect">
                            <a:avLst/>
                          </a:prstGeom>
                        </pic:spPr>
                      </pic:pic>
                    </a:graphicData>
                  </a:graphic>
                </wp:inline>
              </w:drawing>
            </w:r>
          </w:p>
          <w:p w14:paraId="053F5621" w14:textId="77777777" w:rsidR="008628D1" w:rsidRDefault="008628D1">
            <w:pPr>
              <w:adjustRightInd w:val="0"/>
              <w:snapToGrid w:val="0"/>
              <w:jc w:val="right"/>
              <w:rPr>
                <w:rFonts w:ascii="仿宋" w:eastAsia="仿宋" w:cs="仿宋"/>
                <w:kern w:val="0"/>
                <w:sz w:val="24"/>
                <w:szCs w:val="24"/>
              </w:rPr>
            </w:pPr>
          </w:p>
          <w:p w14:paraId="69D7F24C"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color w:val="808080" w:themeColor="background1" w:themeShade="80"/>
                <w:kern w:val="0"/>
                <w:sz w:val="24"/>
                <w:szCs w:val="24"/>
              </w:rPr>
              <w:t>2026年8月25日</w:t>
            </w:r>
          </w:p>
        </w:tc>
      </w:tr>
    </w:tbl>
    <w:p w14:paraId="2683E6A9" w14:textId="77777777" w:rsidR="008628D1" w:rsidRDefault="008628D1">
      <w:pPr>
        <w:adjustRightInd w:val="0"/>
        <w:snapToGrid w:val="0"/>
        <w:spacing w:before="240" w:line="276" w:lineRule="auto"/>
        <w:jc w:val="center"/>
        <w:rPr>
          <w:rFonts w:ascii="仿宋" w:eastAsia="仿宋"/>
          <w:b/>
          <w:sz w:val="28"/>
          <w:szCs w:val="28"/>
        </w:rPr>
      </w:pPr>
    </w:p>
    <w:p w14:paraId="2D34AD13"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0C96B135" w14:textId="77777777">
        <w:trPr>
          <w:trHeight w:val="624"/>
          <w:jc w:val="center"/>
        </w:trPr>
        <w:tc>
          <w:tcPr>
            <w:tcW w:w="1498" w:type="dxa"/>
            <w:vAlign w:val="center"/>
          </w:tcPr>
          <w:p w14:paraId="58E076E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363EADA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1D988D7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00774DF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7BF5F63B"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25F433EA"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24786E6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3B30297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41B31E48"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0F9D938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2B30DCE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56398E90" w14:textId="77777777">
        <w:trPr>
          <w:trHeight w:val="624"/>
          <w:jc w:val="center"/>
        </w:trPr>
        <w:tc>
          <w:tcPr>
            <w:tcW w:w="1498" w:type="dxa"/>
            <w:vAlign w:val="center"/>
          </w:tcPr>
          <w:p w14:paraId="0C18EF56" w14:textId="77777777" w:rsidR="008628D1" w:rsidRDefault="008628D1">
            <w:pPr>
              <w:adjustRightInd w:val="0"/>
              <w:snapToGrid w:val="0"/>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w:t>
            </w:r>
            <w:r>
              <w:rPr>
                <w:rFonts w:ascii="楷体" w:eastAsia="楷体" w:hint="eastAsia"/>
              </w:rPr>
              <w:lastRenderedPageBreak/>
              <w:t>发展特征及异常表现，掌握自我调适的基本知识。</w:t>
            </w:r>
          </w:p>
        </w:tc>
        <w:tc>
          <w:tcPr>
            <w:tcW w:w="1582" w:type="dxa"/>
          </w:tcPr>
          <w:p w14:paraId="33A268BF" w14:textId="77777777" w:rsidR="008628D1" w:rsidRDefault="008628D1">
            <w:pPr>
              <w:adjustRightInd w:val="0"/>
              <w:snapToGrid w:val="0"/>
              <w:rPr>
                <w:rFonts w:ascii="楷体" w:eastAsia="楷体"/>
              </w:rPr>
            </w:pPr>
            <w:r>
              <w:rPr>
                <w:rFonts w:ascii="楷体" w:eastAsia="楷体" w:hint="eastAsia"/>
              </w:rPr>
              <w:lastRenderedPageBreak/>
              <w:t>学生扎实地掌握心理学的有关理论和基本概念，明确心理健康的标准及意义，了解大学阶段人的心理发展特征</w:t>
            </w:r>
            <w:r>
              <w:rPr>
                <w:rFonts w:ascii="楷体" w:eastAsia="楷体" w:hint="eastAsia"/>
              </w:rPr>
              <w:lastRenderedPageBreak/>
              <w:t>及异常表现，掌握自我调适的基本知识。</w:t>
            </w:r>
          </w:p>
        </w:tc>
        <w:tc>
          <w:tcPr>
            <w:tcW w:w="1540" w:type="dxa"/>
          </w:tcPr>
          <w:p w14:paraId="78992B32" w14:textId="77777777" w:rsidR="008628D1" w:rsidRDefault="008628D1">
            <w:pPr>
              <w:adjustRightInd w:val="0"/>
              <w:snapToGrid w:val="0"/>
              <w:rPr>
                <w:rFonts w:ascii="楷体" w:eastAsia="楷体"/>
              </w:rPr>
            </w:pPr>
            <w:r>
              <w:rPr>
                <w:rFonts w:ascii="楷体" w:eastAsia="楷体" w:hint="eastAsia"/>
              </w:rPr>
              <w:lastRenderedPageBreak/>
              <w:t>学生掌握心理学的有关理论和基本概念，明确心理健康的标准及意义，了解大学阶段人的心理发展特征及异</w:t>
            </w:r>
            <w:r>
              <w:rPr>
                <w:rFonts w:ascii="楷体" w:eastAsia="楷体" w:hint="eastAsia"/>
              </w:rPr>
              <w:lastRenderedPageBreak/>
              <w:t>常表现，掌握自我调适的基本知识。</w:t>
            </w:r>
          </w:p>
        </w:tc>
        <w:tc>
          <w:tcPr>
            <w:tcW w:w="1567" w:type="dxa"/>
          </w:tcPr>
          <w:p w14:paraId="271B05C4" w14:textId="77777777" w:rsidR="008628D1" w:rsidRDefault="008628D1">
            <w:pPr>
              <w:adjustRightInd w:val="0"/>
              <w:snapToGrid w:val="0"/>
              <w:rPr>
                <w:rFonts w:ascii="楷体" w:eastAsia="楷体"/>
              </w:rPr>
            </w:pPr>
            <w:r>
              <w:rPr>
                <w:rFonts w:ascii="楷体" w:eastAsia="楷体" w:hint="eastAsia"/>
              </w:rPr>
              <w:lastRenderedPageBreak/>
              <w:t>学生基本掌握心理学的有关理论和基本概念，明确心理健康的标准及意义，了解大学阶段人的心理发展特征及</w:t>
            </w:r>
            <w:r>
              <w:rPr>
                <w:rFonts w:ascii="楷体" w:eastAsia="楷体" w:hint="eastAsia"/>
              </w:rPr>
              <w:lastRenderedPageBreak/>
              <w:t>异常表现，掌握自我调适的基本知识。</w:t>
            </w:r>
          </w:p>
        </w:tc>
        <w:tc>
          <w:tcPr>
            <w:tcW w:w="1496" w:type="dxa"/>
          </w:tcPr>
          <w:p w14:paraId="52B8F98F" w14:textId="77777777" w:rsidR="008628D1" w:rsidRDefault="008628D1">
            <w:pPr>
              <w:adjustRightInd w:val="0"/>
              <w:snapToGrid w:val="0"/>
              <w:rPr>
                <w:rFonts w:ascii="楷体" w:eastAsia="楷体"/>
              </w:rPr>
            </w:pPr>
            <w:r>
              <w:rPr>
                <w:rFonts w:ascii="楷体" w:eastAsia="楷体" w:hint="eastAsia"/>
              </w:rPr>
              <w:lastRenderedPageBreak/>
              <w:t>学生掌握心理学的部分理论和基本概念，明确心理健康的标准及意义，了解大学阶段人的心理发展特征及异</w:t>
            </w:r>
            <w:r>
              <w:rPr>
                <w:rFonts w:ascii="楷体" w:eastAsia="楷体" w:hint="eastAsia"/>
              </w:rPr>
              <w:lastRenderedPageBreak/>
              <w:t>常表现，掌握自我调适的基本知识。</w:t>
            </w:r>
          </w:p>
        </w:tc>
        <w:tc>
          <w:tcPr>
            <w:tcW w:w="1528" w:type="dxa"/>
          </w:tcPr>
          <w:p w14:paraId="1D4AB61F" w14:textId="77777777" w:rsidR="008628D1" w:rsidRDefault="008628D1">
            <w:pPr>
              <w:adjustRightInd w:val="0"/>
              <w:snapToGrid w:val="0"/>
              <w:rPr>
                <w:rFonts w:ascii="楷体" w:eastAsia="楷体"/>
              </w:rPr>
            </w:pPr>
            <w:r>
              <w:rPr>
                <w:rFonts w:ascii="楷体" w:eastAsia="楷体" w:hint="eastAsia"/>
              </w:rPr>
              <w:lastRenderedPageBreak/>
              <w:t>学生未能掌握心理学的有关理论和基本概念，明确心理健康的标准及意义，了解大学阶段人的心理发展特征及</w:t>
            </w:r>
            <w:r>
              <w:rPr>
                <w:rFonts w:ascii="楷体" w:eastAsia="楷体" w:hint="eastAsia"/>
              </w:rPr>
              <w:lastRenderedPageBreak/>
              <w:t>异常表现，掌握自我调适的基本知识。</w:t>
            </w:r>
          </w:p>
        </w:tc>
      </w:tr>
      <w:tr w:rsidR="008628D1" w14:paraId="0FE4E2D4" w14:textId="77777777">
        <w:trPr>
          <w:trHeight w:val="624"/>
          <w:jc w:val="center"/>
        </w:trPr>
        <w:tc>
          <w:tcPr>
            <w:tcW w:w="1498" w:type="dxa"/>
          </w:tcPr>
          <w:p w14:paraId="791F1934" w14:textId="77777777" w:rsidR="008628D1" w:rsidRDefault="008628D1">
            <w:pPr>
              <w:adjustRightInd w:val="0"/>
              <w:snapToGrid w:val="0"/>
              <w:rPr>
                <w:rFonts w:ascii="楷体" w:eastAsia="楷体"/>
              </w:rPr>
            </w:pPr>
            <w:r>
              <w:rPr>
                <w:rFonts w:ascii="楷体" w:eastAsia="楷体" w:hint="eastAsia"/>
              </w:rPr>
              <w:lastRenderedPageBreak/>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3916D980" w14:textId="77777777" w:rsidR="008628D1" w:rsidRDefault="008628D1">
            <w:pPr>
              <w:adjustRightInd w:val="0"/>
              <w:snapToGrid w:val="0"/>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3CA2D5D9" w14:textId="77777777" w:rsidR="008628D1" w:rsidRDefault="008628D1">
            <w:pPr>
              <w:adjustRightInd w:val="0"/>
              <w:snapToGrid w:val="0"/>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4DF2B136" w14:textId="77777777" w:rsidR="008628D1" w:rsidRDefault="008628D1">
            <w:pPr>
              <w:adjustRightInd w:val="0"/>
              <w:snapToGrid w:val="0"/>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7285341D" w14:textId="77777777" w:rsidR="008628D1" w:rsidRDefault="008628D1">
            <w:pPr>
              <w:adjustRightInd w:val="0"/>
              <w:snapToGrid w:val="0"/>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7B2D3205" w14:textId="77777777" w:rsidR="008628D1" w:rsidRDefault="008628D1">
            <w:pPr>
              <w:adjustRightInd w:val="0"/>
              <w:snapToGrid w:val="0"/>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70A5B238" w14:textId="77777777">
        <w:trPr>
          <w:trHeight w:val="624"/>
          <w:jc w:val="center"/>
        </w:trPr>
        <w:tc>
          <w:tcPr>
            <w:tcW w:w="1498" w:type="dxa"/>
          </w:tcPr>
          <w:p w14:paraId="5ADE9FFA" w14:textId="77777777" w:rsidR="008628D1" w:rsidRDefault="008628D1">
            <w:pPr>
              <w:adjustRightInd w:val="0"/>
              <w:snapToGrid w:val="0"/>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29AC262B" w14:textId="77777777" w:rsidR="008628D1" w:rsidRDefault="008628D1">
            <w:pPr>
              <w:adjustRightInd w:val="0"/>
              <w:snapToGrid w:val="0"/>
              <w:rPr>
                <w:rFonts w:ascii="楷体" w:eastAsia="楷体"/>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4C410C1F" w14:textId="77777777" w:rsidR="008628D1" w:rsidRDefault="008628D1">
            <w:pPr>
              <w:adjustRightInd w:val="0"/>
              <w:snapToGrid w:val="0"/>
              <w:rPr>
                <w:rFonts w:ascii="楷体" w:eastAsia="楷体"/>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767AEC8E" w14:textId="77777777" w:rsidR="008628D1" w:rsidRDefault="008628D1">
            <w:pPr>
              <w:adjustRightInd w:val="0"/>
              <w:snapToGrid w:val="0"/>
              <w:rPr>
                <w:rFonts w:ascii="楷体" w:eastAsia="楷体"/>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64D207FB" w14:textId="77777777" w:rsidR="008628D1" w:rsidRDefault="008628D1">
            <w:pPr>
              <w:adjustRightInd w:val="0"/>
              <w:snapToGrid w:val="0"/>
              <w:rPr>
                <w:rFonts w:ascii="楷体" w:eastAsia="楷体"/>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688926E3" w14:textId="77777777" w:rsidR="008628D1" w:rsidRDefault="008628D1">
            <w:pPr>
              <w:adjustRightInd w:val="0"/>
              <w:snapToGrid w:val="0"/>
              <w:rPr>
                <w:rFonts w:ascii="楷体" w:eastAsia="楷体"/>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1FB313CB" w14:textId="77777777" w:rsidR="008628D1" w:rsidRDefault="008628D1"/>
    <w:p w14:paraId="57EC04E2" w14:textId="77777777" w:rsidR="008628D1" w:rsidRDefault="008628D1">
      <w:pPr>
        <w:adjustRightInd w:val="0"/>
        <w:snapToGrid w:val="0"/>
        <w:spacing w:line="560" w:lineRule="exact"/>
        <w:ind w:leftChars="-91" w:left="-191"/>
        <w:rPr>
          <w:rFonts w:ascii="黑体" w:eastAsia="黑体" w:hAnsi="黑体" w:hint="eastAsia"/>
          <w:sz w:val="32"/>
          <w:szCs w:val="32"/>
        </w:rPr>
      </w:pPr>
      <w:r>
        <w:rPr>
          <w:rFonts w:ascii="黑体" w:eastAsia="黑体" w:hAnsi="黑体"/>
          <w:color w:val="808080" w:themeColor="background1" w:themeShade="80"/>
          <w:sz w:val="32"/>
          <w:szCs w:val="32"/>
        </w:rPr>
        <w:t>2</w:t>
      </w:r>
      <w:r>
        <w:rPr>
          <w:rFonts w:ascii="黑体" w:eastAsia="黑体" w:hAnsi="黑体" w:hint="eastAsia"/>
          <w:color w:val="808080" w:themeColor="background1" w:themeShade="80"/>
          <w:sz w:val="32"/>
          <w:szCs w:val="32"/>
        </w:rPr>
        <w:t>6级英语（师范）</w:t>
      </w:r>
      <w:r>
        <w:rPr>
          <w:rFonts w:ascii="黑体" w:eastAsia="黑体" w:hAnsi="黑体" w:hint="eastAsia"/>
          <w:sz w:val="32"/>
          <w:szCs w:val="32"/>
        </w:rPr>
        <w:t>《大学生心理健康教育》课程教学大纲</w:t>
      </w:r>
    </w:p>
    <w:tbl>
      <w:tblPr>
        <w:tblW w:w="9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049"/>
        <w:gridCol w:w="1357"/>
        <w:gridCol w:w="35"/>
        <w:gridCol w:w="169"/>
        <w:gridCol w:w="1320"/>
        <w:gridCol w:w="1020"/>
        <w:gridCol w:w="395"/>
        <w:gridCol w:w="287"/>
        <w:gridCol w:w="206"/>
        <w:gridCol w:w="154"/>
        <w:gridCol w:w="249"/>
        <w:gridCol w:w="555"/>
        <w:gridCol w:w="153"/>
        <w:gridCol w:w="567"/>
        <w:gridCol w:w="142"/>
        <w:gridCol w:w="709"/>
        <w:gridCol w:w="751"/>
      </w:tblGrid>
      <w:tr w:rsidR="008628D1" w14:paraId="31F6C8AE" w14:textId="77777777">
        <w:trPr>
          <w:trHeight w:val="454"/>
          <w:jc w:val="center"/>
        </w:trPr>
        <w:tc>
          <w:tcPr>
            <w:tcW w:w="1049" w:type="dxa"/>
            <w:vAlign w:val="center"/>
          </w:tcPr>
          <w:p w14:paraId="14843C2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3004E23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4666177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w:t>
            </w:r>
          </w:p>
          <w:p w14:paraId="559FFE4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代码</w:t>
            </w:r>
          </w:p>
        </w:tc>
        <w:tc>
          <w:tcPr>
            <w:tcW w:w="2322" w:type="dxa"/>
            <w:gridSpan w:val="5"/>
            <w:vAlign w:val="center"/>
          </w:tcPr>
          <w:p w14:paraId="75EA20BC"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1211220001</w:t>
            </w:r>
          </w:p>
        </w:tc>
      </w:tr>
      <w:tr w:rsidR="008628D1" w14:paraId="350DDB61" w14:textId="77777777">
        <w:trPr>
          <w:trHeight w:val="454"/>
          <w:jc w:val="center"/>
        </w:trPr>
        <w:tc>
          <w:tcPr>
            <w:tcW w:w="1049" w:type="dxa"/>
            <w:vAlign w:val="center"/>
          </w:tcPr>
          <w:p w14:paraId="637D82C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8069" w:type="dxa"/>
            <w:gridSpan w:val="16"/>
            <w:vAlign w:val="center"/>
          </w:tcPr>
          <w:p w14:paraId="610E84F3"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050F3FC3"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5AA99D68" w14:textId="77777777">
        <w:trPr>
          <w:trHeight w:val="406"/>
          <w:jc w:val="center"/>
        </w:trPr>
        <w:tc>
          <w:tcPr>
            <w:tcW w:w="1049" w:type="dxa"/>
            <w:vAlign w:val="center"/>
          </w:tcPr>
          <w:p w14:paraId="6FA5F34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4C72B8DE"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w:t>
            </w:r>
            <w:r>
              <w:rPr>
                <w:rFonts w:ascii="仿宋" w:eastAsia="仿宋"/>
                <w:color w:val="000000"/>
                <w:sz w:val="24"/>
              </w:rPr>
              <w:t>或</w:t>
            </w:r>
            <w:r>
              <w:rPr>
                <w:rFonts w:ascii="仿宋" w:eastAsia="仿宋" w:hint="eastAsia"/>
                <w:color w:val="000000"/>
                <w:sz w:val="24"/>
              </w:rPr>
              <w:t>2学期</w:t>
            </w:r>
          </w:p>
        </w:tc>
        <w:tc>
          <w:tcPr>
            <w:tcW w:w="1320" w:type="dxa"/>
            <w:vAlign w:val="center"/>
          </w:tcPr>
          <w:p w14:paraId="682B00F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2"/>
            <w:vAlign w:val="center"/>
          </w:tcPr>
          <w:p w14:paraId="54D158FA"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451" w:type="dxa"/>
            <w:gridSpan w:val="5"/>
            <w:vAlign w:val="center"/>
          </w:tcPr>
          <w:p w14:paraId="7E4F46B5"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322" w:type="dxa"/>
            <w:gridSpan w:val="5"/>
            <w:vAlign w:val="center"/>
          </w:tcPr>
          <w:p w14:paraId="4258906E"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sz w:val="24"/>
                <w:szCs w:val="24"/>
              </w:rPr>
              <w:t>许舒敏</w:t>
            </w:r>
          </w:p>
        </w:tc>
      </w:tr>
      <w:tr w:rsidR="008628D1" w14:paraId="76EFCCDF" w14:textId="77777777">
        <w:trPr>
          <w:trHeight w:val="485"/>
          <w:jc w:val="center"/>
        </w:trPr>
        <w:tc>
          <w:tcPr>
            <w:tcW w:w="1049" w:type="dxa"/>
            <w:vAlign w:val="center"/>
          </w:tcPr>
          <w:p w14:paraId="380889A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lastRenderedPageBreak/>
              <w:t>总学时</w:t>
            </w:r>
          </w:p>
        </w:tc>
        <w:tc>
          <w:tcPr>
            <w:tcW w:w="1561" w:type="dxa"/>
            <w:gridSpan w:val="3"/>
            <w:vAlign w:val="center"/>
          </w:tcPr>
          <w:p w14:paraId="3A94C014"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320" w:type="dxa"/>
            <w:vAlign w:val="center"/>
          </w:tcPr>
          <w:p w14:paraId="779989E4"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415" w:type="dxa"/>
            <w:gridSpan w:val="2"/>
            <w:vAlign w:val="center"/>
          </w:tcPr>
          <w:p w14:paraId="584BECBC" w14:textId="77777777" w:rsidR="008628D1" w:rsidRDefault="008628D1">
            <w:pPr>
              <w:adjustRightInd w:val="0"/>
              <w:snapToGrid w:val="0"/>
              <w:spacing w:line="240" w:lineRule="atLeast"/>
              <w:jc w:val="center"/>
              <w:rPr>
                <w:rFonts w:ascii="仿宋" w:eastAsia="仿宋"/>
                <w:color w:val="000000"/>
                <w:sz w:val="24"/>
              </w:rPr>
            </w:pPr>
            <w:r>
              <w:rPr>
                <w:rFonts w:ascii="仿宋" w:eastAsia="仿宋"/>
                <w:color w:val="000000"/>
                <w:sz w:val="24"/>
              </w:rPr>
              <w:t>32</w:t>
            </w:r>
          </w:p>
        </w:tc>
        <w:tc>
          <w:tcPr>
            <w:tcW w:w="1451" w:type="dxa"/>
            <w:gridSpan w:val="5"/>
            <w:tcBorders>
              <w:right w:val="single" w:sz="4" w:space="0" w:color="000000"/>
            </w:tcBorders>
            <w:vAlign w:val="center"/>
          </w:tcPr>
          <w:p w14:paraId="73C5BA5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322" w:type="dxa"/>
            <w:gridSpan w:val="5"/>
            <w:vAlign w:val="center"/>
          </w:tcPr>
          <w:p w14:paraId="038A97D7" w14:textId="77777777" w:rsidR="008628D1" w:rsidRDefault="008628D1">
            <w:pPr>
              <w:adjustRightInd w:val="0"/>
              <w:snapToGrid w:val="0"/>
              <w:spacing w:line="240" w:lineRule="atLeast"/>
              <w:jc w:val="center"/>
              <w:rPr>
                <w:rFonts w:ascii="仿宋" w:eastAsia="仿宋" w:cs="仿宋"/>
                <w:color w:val="4472C4"/>
                <w:sz w:val="24"/>
                <w:szCs w:val="24"/>
              </w:rPr>
            </w:pPr>
          </w:p>
        </w:tc>
      </w:tr>
      <w:tr w:rsidR="008628D1" w14:paraId="516EE045" w14:textId="77777777">
        <w:trPr>
          <w:trHeight w:val="454"/>
          <w:jc w:val="center"/>
        </w:trPr>
        <w:tc>
          <w:tcPr>
            <w:tcW w:w="1049" w:type="dxa"/>
            <w:vAlign w:val="center"/>
          </w:tcPr>
          <w:p w14:paraId="689388E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8069" w:type="dxa"/>
            <w:gridSpan w:val="16"/>
            <w:vAlign w:val="center"/>
          </w:tcPr>
          <w:p w14:paraId="7EF937D3" w14:textId="77777777" w:rsidR="008628D1" w:rsidRDefault="008628D1">
            <w:pPr>
              <w:tabs>
                <w:tab w:val="left" w:pos="720"/>
              </w:tabs>
              <w:adjustRightInd w:val="0"/>
              <w:snapToGrid w:val="0"/>
              <w:rPr>
                <w:rFonts w:ascii="仿宋" w:eastAsia="仿宋"/>
                <w:color w:val="000000"/>
                <w:sz w:val="24"/>
              </w:rPr>
            </w:pPr>
            <w:r>
              <w:rPr>
                <w:rFonts w:ascii="仿宋" w:eastAsia="仿宋" w:hint="eastAsia"/>
                <w:color w:val="000000"/>
                <w:sz w:val="24"/>
              </w:rPr>
              <w:t>先修课程：无</w:t>
            </w:r>
          </w:p>
          <w:p w14:paraId="39DF9549" w14:textId="77777777" w:rsidR="008628D1" w:rsidRDefault="008628D1">
            <w:pPr>
              <w:tabs>
                <w:tab w:val="left" w:pos="720"/>
              </w:tabs>
              <w:adjustRightInd w:val="0"/>
              <w:snapToGrid w:val="0"/>
              <w:rPr>
                <w:rFonts w:ascii="仿宋" w:eastAsia="仿宋" w:cs="仿宋"/>
                <w:color w:val="000000"/>
                <w:sz w:val="24"/>
                <w:szCs w:val="24"/>
              </w:rPr>
            </w:pPr>
            <w:r>
              <w:rPr>
                <w:rFonts w:ascii="仿宋" w:eastAsia="仿宋" w:hint="eastAsia"/>
                <w:color w:val="000000"/>
                <w:sz w:val="24"/>
              </w:rPr>
              <w:t>后续课程：无</w:t>
            </w:r>
          </w:p>
        </w:tc>
      </w:tr>
      <w:tr w:rsidR="008628D1" w14:paraId="79ED5662" w14:textId="77777777">
        <w:trPr>
          <w:trHeight w:val="454"/>
          <w:jc w:val="center"/>
        </w:trPr>
        <w:tc>
          <w:tcPr>
            <w:tcW w:w="1049" w:type="dxa"/>
            <w:vAlign w:val="center"/>
          </w:tcPr>
          <w:p w14:paraId="259E8D3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8069" w:type="dxa"/>
            <w:gridSpan w:val="16"/>
            <w:vAlign w:val="center"/>
          </w:tcPr>
          <w:p w14:paraId="4E9D0C4A" w14:textId="77777777" w:rsidR="008628D1" w:rsidRDefault="008628D1">
            <w:pPr>
              <w:tabs>
                <w:tab w:val="left" w:pos="720"/>
              </w:tabs>
              <w:adjustRightInd w:val="0"/>
              <w:snapToGrid w:val="0"/>
              <w:jc w:val="center"/>
              <w:rPr>
                <w:rFonts w:ascii="仿宋" w:eastAsia="仿宋"/>
                <w:color w:val="FF0000"/>
                <w:sz w:val="24"/>
              </w:rPr>
            </w:pPr>
            <w:r>
              <w:rPr>
                <w:rFonts w:ascii="仿宋" w:eastAsia="仿宋" w:hint="eastAsia"/>
                <w:color w:val="808080" w:themeColor="background1" w:themeShade="80"/>
                <w:sz w:val="24"/>
              </w:rPr>
              <w:t>英语（师范）</w:t>
            </w:r>
          </w:p>
        </w:tc>
      </w:tr>
      <w:tr w:rsidR="008628D1" w14:paraId="35E1513A" w14:textId="77777777">
        <w:trPr>
          <w:jc w:val="center"/>
        </w:trPr>
        <w:tc>
          <w:tcPr>
            <w:tcW w:w="1049" w:type="dxa"/>
            <w:tcBorders>
              <w:bottom w:val="single" w:sz="4" w:space="0" w:color="auto"/>
            </w:tcBorders>
            <w:vAlign w:val="center"/>
          </w:tcPr>
          <w:p w14:paraId="2117F63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A</w:t>
            </w:r>
          </w:p>
          <w:p w14:paraId="2F4CBB1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8069" w:type="dxa"/>
            <w:gridSpan w:val="16"/>
            <w:tcBorders>
              <w:bottom w:val="single" w:sz="4" w:space="0" w:color="auto"/>
            </w:tcBorders>
            <w:vAlign w:val="center"/>
          </w:tcPr>
          <w:p w14:paraId="2DB28D3E" w14:textId="77777777" w:rsidR="008628D1" w:rsidRDefault="008628D1">
            <w:pPr>
              <w:adjustRightInd w:val="0"/>
              <w:snapToGrid w:val="0"/>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.2021.</w:t>
            </w:r>
            <w:r>
              <w:rPr>
                <w:rFonts w:ascii="仿宋" w:eastAsia="仿宋" w:hint="eastAsia"/>
                <w:color w:val="000000"/>
                <w:sz w:val="24"/>
              </w:rPr>
              <w:t xml:space="preserve">  </w:t>
            </w:r>
          </w:p>
        </w:tc>
      </w:tr>
      <w:tr w:rsidR="008628D1" w14:paraId="1A35626C" w14:textId="77777777">
        <w:trPr>
          <w:jc w:val="center"/>
        </w:trPr>
        <w:tc>
          <w:tcPr>
            <w:tcW w:w="1049" w:type="dxa"/>
            <w:tcBorders>
              <w:bottom w:val="single" w:sz="4" w:space="0" w:color="auto"/>
            </w:tcBorders>
            <w:vAlign w:val="center"/>
          </w:tcPr>
          <w:p w14:paraId="1FF5DF6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B</w:t>
            </w:r>
          </w:p>
          <w:p w14:paraId="3688819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主要参考书籍</w:t>
            </w:r>
          </w:p>
        </w:tc>
        <w:tc>
          <w:tcPr>
            <w:tcW w:w="8069" w:type="dxa"/>
            <w:gridSpan w:val="16"/>
            <w:tcBorders>
              <w:bottom w:val="single" w:sz="4" w:space="0" w:color="auto"/>
            </w:tcBorders>
          </w:tcPr>
          <w:p w14:paraId="2DE0F592" w14:textId="77777777" w:rsidR="008628D1" w:rsidRDefault="008628D1">
            <w:pPr>
              <w:adjustRightInd w:val="0"/>
              <w:snapToGrid w:val="0"/>
              <w:rPr>
                <w:rFonts w:ascii="仿宋" w:eastAsia="仿宋"/>
                <w:color w:val="000000"/>
                <w:sz w:val="24"/>
              </w:rPr>
            </w:pPr>
            <w:r>
              <w:rPr>
                <w:rFonts w:ascii="仿宋" w:eastAsia="仿宋" w:hint="eastAsia"/>
                <w:color w:val="000000"/>
                <w:sz w:val="24"/>
              </w:rPr>
              <w:t>姚本先.大学生心理健康教育.北京师范大学出版社,2021</w:t>
            </w:r>
          </w:p>
          <w:p w14:paraId="2A39A8D9" w14:textId="77777777" w:rsidR="008628D1" w:rsidRDefault="008628D1">
            <w:pPr>
              <w:adjustRightInd w:val="0"/>
              <w:snapToGrid w:val="0"/>
              <w:rPr>
                <w:rFonts w:ascii="仿宋" w:eastAsia="仿宋"/>
                <w:color w:val="000000"/>
                <w:sz w:val="24"/>
              </w:rPr>
            </w:pPr>
            <w:r>
              <w:rPr>
                <w:rFonts w:ascii="仿宋" w:eastAsia="仿宋" w:hint="eastAsia"/>
                <w:color w:val="000000"/>
                <w:sz w:val="24"/>
              </w:rPr>
              <w:t>俞国良.大学生心理健康教育.中国人民大学出版社,2022</w:t>
            </w:r>
          </w:p>
          <w:p w14:paraId="010F5943"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张大均.大学生心理健康.清华大学出版社,2021</w:t>
            </w:r>
          </w:p>
          <w:p w14:paraId="44E01D4E" w14:textId="77777777" w:rsidR="008628D1" w:rsidRDefault="008628D1">
            <w:pPr>
              <w:adjustRightInd w:val="0"/>
              <w:snapToGrid w:val="0"/>
              <w:rPr>
                <w:rFonts w:ascii="仿宋" w:eastAsia="仿宋"/>
                <w:color w:val="000000"/>
                <w:sz w:val="24"/>
              </w:rPr>
            </w:pPr>
            <w:r>
              <w:rPr>
                <w:rFonts w:ascii="仿宋" w:eastAsia="仿宋" w:hint="eastAsia"/>
                <w:color w:val="000000"/>
                <w:sz w:val="24"/>
              </w:rPr>
              <w:t>沈德立.大学生心理健康.高等教育出版社.2013</w:t>
            </w:r>
          </w:p>
          <w:p w14:paraId="64D11B7E" w14:textId="77777777" w:rsidR="008628D1" w:rsidRDefault="008628D1">
            <w:pPr>
              <w:adjustRightInd w:val="0"/>
              <w:snapToGrid w:val="0"/>
              <w:rPr>
                <w:rFonts w:ascii="仿宋" w:eastAsia="仿宋"/>
                <w:color w:val="000000"/>
                <w:sz w:val="24"/>
              </w:rPr>
            </w:pPr>
            <w:r>
              <w:rPr>
                <w:rFonts w:ascii="仿宋" w:eastAsia="仿宋" w:hint="eastAsia"/>
                <w:color w:val="000000"/>
                <w:sz w:val="24"/>
              </w:rPr>
              <w:t>张满堂.心灵之路——大学生心理健康教育.南开大学出版社.2012</w:t>
            </w:r>
          </w:p>
          <w:p w14:paraId="45189421" w14:textId="77777777" w:rsidR="008628D1" w:rsidRDefault="008628D1">
            <w:pPr>
              <w:adjustRightInd w:val="0"/>
              <w:snapToGrid w:val="0"/>
              <w:rPr>
                <w:rFonts w:ascii="仿宋" w:eastAsia="仿宋"/>
                <w:color w:val="000000"/>
                <w:sz w:val="24"/>
              </w:rPr>
            </w:pPr>
            <w:r>
              <w:rPr>
                <w:rFonts w:ascii="仿宋" w:eastAsia="仿宋" w:hint="eastAsia"/>
                <w:color w:val="000000"/>
                <w:sz w:val="24"/>
              </w:rPr>
              <w:t>葛明贵.大学生心理健康教育.教育科学出版社.2014</w:t>
            </w:r>
          </w:p>
          <w:p w14:paraId="5AF78A48" w14:textId="77777777" w:rsidR="008628D1" w:rsidRDefault="008628D1">
            <w:pPr>
              <w:adjustRightInd w:val="0"/>
              <w:snapToGrid w:val="0"/>
              <w:rPr>
                <w:rFonts w:ascii="仿宋" w:eastAsia="仿宋"/>
                <w:color w:val="000000"/>
                <w:sz w:val="24"/>
              </w:rPr>
            </w:pPr>
            <w:r>
              <w:rPr>
                <w:rFonts w:ascii="仿宋" w:eastAsia="仿宋" w:hint="eastAsia"/>
                <w:color w:val="000000"/>
                <w:sz w:val="24"/>
              </w:rPr>
              <w:t>孟娟.自助与成长——大学生心理健康教育.国家行政学院出版社.2013</w:t>
            </w:r>
          </w:p>
          <w:p w14:paraId="6580D341" w14:textId="77777777" w:rsidR="008628D1" w:rsidRDefault="008628D1">
            <w:pPr>
              <w:adjustRightInd w:val="0"/>
              <w:snapToGrid w:val="0"/>
              <w:rPr>
                <w:rFonts w:ascii="仿宋" w:eastAsia="仿宋" w:cs="宋体"/>
                <w:bCs/>
                <w:kern w:val="0"/>
                <w:sz w:val="18"/>
                <w:szCs w:val="18"/>
              </w:rPr>
            </w:pPr>
            <w:r>
              <w:rPr>
                <w:rFonts w:ascii="仿宋" w:eastAsia="仿宋" w:hint="eastAsia"/>
                <w:color w:val="000000"/>
                <w:sz w:val="24"/>
              </w:rPr>
              <w:t>余世伟.哈佛大学的第一堂心理课.百花洲文艺出版社.2014</w:t>
            </w:r>
          </w:p>
        </w:tc>
      </w:tr>
      <w:tr w:rsidR="008628D1" w14:paraId="4800C885" w14:textId="77777777">
        <w:trPr>
          <w:jc w:val="center"/>
        </w:trPr>
        <w:tc>
          <w:tcPr>
            <w:tcW w:w="1049" w:type="dxa"/>
            <w:tcBorders>
              <w:bottom w:val="single" w:sz="4" w:space="0" w:color="auto"/>
            </w:tcBorders>
            <w:vAlign w:val="center"/>
          </w:tcPr>
          <w:p w14:paraId="0D0D7BB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C</w:t>
            </w:r>
          </w:p>
          <w:p w14:paraId="5950C57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线上学习资源</w:t>
            </w:r>
          </w:p>
        </w:tc>
        <w:tc>
          <w:tcPr>
            <w:tcW w:w="8069" w:type="dxa"/>
            <w:gridSpan w:val="16"/>
            <w:tcBorders>
              <w:bottom w:val="single" w:sz="4" w:space="0" w:color="auto"/>
            </w:tcBorders>
          </w:tcPr>
          <w:p w14:paraId="0AB47532" w14:textId="77777777" w:rsidR="008628D1" w:rsidRDefault="008628D1">
            <w:pPr>
              <w:adjustRightInd w:val="0"/>
              <w:snapToGrid w:val="0"/>
              <w:rPr>
                <w:rFonts w:ascii="仿宋" w:eastAsia="仿宋" w:cs="仿宋"/>
                <w:color w:val="4472C4"/>
                <w:sz w:val="24"/>
                <w:szCs w:val="24"/>
              </w:rPr>
            </w:pPr>
            <w:r>
              <w:rPr>
                <w:rFonts w:ascii="仿宋" w:eastAsia="仿宋" w:hint="eastAsia"/>
                <w:color w:val="000000"/>
                <w:sz w:val="24"/>
              </w:rPr>
              <w:t>本课程已经建立超星平台网络课程，同学们依据学校提供的帐号与密码登录课程网站，可查看教学大纲、授课计划、考核方法、课程PPT、教学视频等教学资源。</w:t>
            </w:r>
          </w:p>
        </w:tc>
      </w:tr>
      <w:tr w:rsidR="008628D1" w14:paraId="2D4E1797" w14:textId="77777777">
        <w:trPr>
          <w:trHeight w:val="90"/>
          <w:jc w:val="center"/>
        </w:trPr>
        <w:tc>
          <w:tcPr>
            <w:tcW w:w="1049" w:type="dxa"/>
            <w:shd w:val="clear" w:color="auto" w:fill="FFFFFF"/>
            <w:vAlign w:val="center"/>
          </w:tcPr>
          <w:p w14:paraId="6119697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D</w:t>
            </w:r>
          </w:p>
          <w:p w14:paraId="26F0ABB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79F8540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8069" w:type="dxa"/>
            <w:gridSpan w:val="16"/>
            <w:shd w:val="clear" w:color="auto" w:fill="FFFFFF"/>
          </w:tcPr>
          <w:p w14:paraId="46BBCA56" w14:textId="77777777" w:rsidR="008628D1" w:rsidRDefault="008628D1">
            <w:pPr>
              <w:adjustRightInd w:val="0"/>
              <w:snapToGrid w:val="0"/>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4250A8D1" w14:textId="77777777">
        <w:trPr>
          <w:trHeight w:val="769"/>
          <w:jc w:val="center"/>
        </w:trPr>
        <w:tc>
          <w:tcPr>
            <w:tcW w:w="1049" w:type="dxa"/>
            <w:vMerge w:val="restart"/>
            <w:shd w:val="clear" w:color="auto" w:fill="FFFFFF"/>
            <w:vAlign w:val="center"/>
          </w:tcPr>
          <w:p w14:paraId="27EBC73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E</w:t>
            </w:r>
          </w:p>
          <w:p w14:paraId="1B47184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8069" w:type="dxa"/>
            <w:gridSpan w:val="16"/>
            <w:shd w:val="clear" w:color="auto" w:fill="FFFFFF"/>
          </w:tcPr>
          <w:p w14:paraId="117BEABD" w14:textId="77777777" w:rsidR="008628D1" w:rsidRDefault="008628D1">
            <w:pPr>
              <w:adjustRightInd w:val="0"/>
              <w:snapToGrid w:val="0"/>
              <w:rPr>
                <w:rFonts w:ascii="仿宋" w:eastAsia="仿宋"/>
                <w:sz w:val="24"/>
              </w:rPr>
            </w:pPr>
            <w:r>
              <w:rPr>
                <w:rFonts w:ascii="仿宋" w:eastAsia="仿宋" w:hint="eastAsia"/>
                <w:sz w:val="24"/>
              </w:rPr>
              <w:t>通过本课程的学习，学生具备如下知识、能力及情感态度价值观：</w:t>
            </w:r>
          </w:p>
          <w:p w14:paraId="59E900F1" w14:textId="77777777" w:rsidR="008628D1" w:rsidRDefault="008628D1">
            <w:pPr>
              <w:adjustRightInd w:val="0"/>
              <w:snapToGrid w:val="0"/>
              <w:rPr>
                <w:rFonts w:ascii="仿宋" w:eastAsia="仿宋"/>
                <w:sz w:val="24"/>
                <w:shd w:val="solid" w:color="FFFFFF" w:fill="FFFFFF"/>
              </w:rPr>
            </w:pPr>
            <w:r>
              <w:rPr>
                <w:rFonts w:ascii="仿宋" w:eastAsia="仿宋" w:hint="eastAsia"/>
                <w:sz w:val="24"/>
              </w:rPr>
              <w:t>课程目标1：通过本课程的教学，使学生了解心理学的有关理论和基本概念，明确心理健康的标准及意义，了解大学阶段人的心理发展特征及异常表现，掌握自我调适的基本知识。</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2教育情况H</w:t>
            </w:r>
            <w:r>
              <w:rPr>
                <w:rFonts w:ascii="仿宋" w:eastAsia="仿宋"/>
                <w:color w:val="808080" w:themeColor="background1" w:themeShade="80"/>
                <w:sz w:val="24"/>
                <w:shd w:val="solid" w:color="FFFFFF" w:fill="FFFFFF"/>
              </w:rPr>
              <w:t>）</w:t>
            </w:r>
          </w:p>
          <w:p w14:paraId="5AD604CD" w14:textId="77777777" w:rsidR="008628D1" w:rsidRDefault="008628D1">
            <w:pPr>
              <w:adjustRightInd w:val="0"/>
              <w:snapToGrid w:val="0"/>
              <w:rPr>
                <w:rFonts w:ascii="仿宋" w:eastAsia="仿宋"/>
                <w:sz w:val="24"/>
                <w:shd w:val="solid" w:color="FFFFFF" w:fill="FFFFFF"/>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通技能、问题解决技能、自我管理技能、人际交往技能和生涯规划技能等。</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5班级指导H</w:t>
            </w:r>
            <w:r>
              <w:rPr>
                <w:rFonts w:ascii="仿宋" w:eastAsia="仿宋"/>
                <w:color w:val="808080" w:themeColor="background1" w:themeShade="80"/>
                <w:sz w:val="24"/>
                <w:shd w:val="solid" w:color="FFFFFF" w:fill="FFFFFF"/>
              </w:rPr>
              <w:t>）</w:t>
            </w:r>
          </w:p>
          <w:p w14:paraId="5F8311D9" w14:textId="77777777" w:rsidR="008628D1" w:rsidRDefault="008628D1">
            <w:pPr>
              <w:adjustRightInd w:val="0"/>
              <w:snapToGrid w:val="0"/>
              <w:rPr>
                <w:rFonts w:ascii="仿宋" w:eastAsia="仿宋"/>
                <w:color w:val="808080" w:themeColor="background1" w:themeShade="80"/>
                <w:sz w:val="24"/>
                <w:shd w:val="solid" w:color="FFFFFF" w:fill="FFFFFF"/>
              </w:rPr>
            </w:pPr>
            <w:r>
              <w:rPr>
                <w:rFonts w:ascii="仿宋" w:eastAsia="仿宋" w:hint="eastAsia"/>
                <w:sz w:val="24"/>
                <w:shd w:val="solid" w:color="FFFFFF" w:fill="FFFFFF"/>
              </w:rPr>
              <w:t>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808080" w:themeColor="background1" w:themeShade="80"/>
                <w:sz w:val="24"/>
                <w:shd w:val="solid" w:color="FFFFFF" w:fill="FFFFFF"/>
              </w:rPr>
              <w:t>（支撑毕业要求</w:t>
            </w:r>
            <w:r>
              <w:rPr>
                <w:rFonts w:ascii="仿宋" w:eastAsia="仿宋" w:hint="eastAsia"/>
                <w:color w:val="808080" w:themeColor="background1" w:themeShade="80"/>
                <w:sz w:val="24"/>
                <w:shd w:val="solid" w:color="FFFFFF" w:fill="FFFFFF"/>
              </w:rPr>
              <w:t>8沟通合作M</w:t>
            </w:r>
            <w:r>
              <w:rPr>
                <w:rFonts w:ascii="仿宋" w:eastAsia="仿宋"/>
                <w:color w:val="808080" w:themeColor="background1" w:themeShade="80"/>
                <w:sz w:val="24"/>
                <w:shd w:val="solid" w:color="FFFFFF" w:fill="FFFFFF"/>
              </w:rPr>
              <w:t>）</w:t>
            </w:r>
          </w:p>
        </w:tc>
      </w:tr>
      <w:tr w:rsidR="008628D1" w14:paraId="06CB4950" w14:textId="77777777">
        <w:trPr>
          <w:trHeight w:val="707"/>
          <w:jc w:val="center"/>
        </w:trPr>
        <w:tc>
          <w:tcPr>
            <w:tcW w:w="1049" w:type="dxa"/>
            <w:vMerge/>
            <w:shd w:val="clear" w:color="auto" w:fill="FFFFFF"/>
            <w:vAlign w:val="center"/>
          </w:tcPr>
          <w:p w14:paraId="2B6944DA" w14:textId="77777777" w:rsidR="008628D1" w:rsidRDefault="008628D1"/>
        </w:tc>
        <w:tc>
          <w:tcPr>
            <w:tcW w:w="1357" w:type="dxa"/>
            <w:tcBorders>
              <w:bottom w:val="single" w:sz="4" w:space="0" w:color="auto"/>
            </w:tcBorders>
            <w:shd w:val="clear" w:color="auto" w:fill="FFFFFF"/>
            <w:vAlign w:val="center"/>
          </w:tcPr>
          <w:p w14:paraId="00831A65"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课程目标</w:t>
            </w:r>
          </w:p>
        </w:tc>
        <w:tc>
          <w:tcPr>
            <w:tcW w:w="5110" w:type="dxa"/>
            <w:gridSpan w:val="12"/>
            <w:tcBorders>
              <w:bottom w:val="single" w:sz="4" w:space="0" w:color="auto"/>
            </w:tcBorders>
            <w:shd w:val="clear" w:color="auto" w:fill="FFFFFF"/>
            <w:vAlign w:val="center"/>
          </w:tcPr>
          <w:p w14:paraId="409834D6"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毕业要求分解指标点</w:t>
            </w:r>
          </w:p>
        </w:tc>
        <w:tc>
          <w:tcPr>
            <w:tcW w:w="1602" w:type="dxa"/>
            <w:gridSpan w:val="3"/>
            <w:tcBorders>
              <w:bottom w:val="single" w:sz="4" w:space="0" w:color="auto"/>
            </w:tcBorders>
            <w:shd w:val="clear" w:color="auto" w:fill="FFFFFF"/>
            <w:vAlign w:val="center"/>
          </w:tcPr>
          <w:p w14:paraId="2A2FCCA9" w14:textId="77777777" w:rsidR="008628D1" w:rsidRDefault="008628D1">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w:t>
            </w:r>
          </w:p>
        </w:tc>
      </w:tr>
      <w:tr w:rsidR="008628D1" w14:paraId="46B7F905" w14:textId="77777777">
        <w:trPr>
          <w:trHeight w:val="985"/>
          <w:jc w:val="center"/>
        </w:trPr>
        <w:tc>
          <w:tcPr>
            <w:tcW w:w="1049" w:type="dxa"/>
            <w:vMerge/>
            <w:shd w:val="clear" w:color="auto" w:fill="FFFFFF"/>
            <w:vAlign w:val="center"/>
          </w:tcPr>
          <w:p w14:paraId="3FC83457" w14:textId="77777777" w:rsidR="008628D1" w:rsidRDefault="008628D1"/>
        </w:tc>
        <w:tc>
          <w:tcPr>
            <w:tcW w:w="1357" w:type="dxa"/>
            <w:tcBorders>
              <w:bottom w:val="single" w:sz="4" w:space="0" w:color="auto"/>
            </w:tcBorders>
            <w:shd w:val="clear" w:color="auto" w:fill="FFFFFF"/>
            <w:vAlign w:val="center"/>
          </w:tcPr>
          <w:p w14:paraId="7E8CC2DF" w14:textId="77777777" w:rsidR="008628D1" w:rsidRDefault="008628D1">
            <w:pPr>
              <w:adjustRightInd w:val="0"/>
              <w:snapToGrid w:val="0"/>
              <w:jc w:val="center"/>
              <w:rPr>
                <w:rFonts w:ascii="仿宋" w:eastAsia="仿宋"/>
                <w:sz w:val="24"/>
              </w:rPr>
            </w:pPr>
            <w:r>
              <w:rPr>
                <w:rFonts w:ascii="仿宋" w:eastAsia="仿宋" w:hint="eastAsia"/>
                <w:sz w:val="24"/>
              </w:rPr>
              <w:t>课程目标1</w:t>
            </w:r>
          </w:p>
        </w:tc>
        <w:tc>
          <w:tcPr>
            <w:tcW w:w="5110" w:type="dxa"/>
            <w:gridSpan w:val="12"/>
            <w:shd w:val="clear" w:color="auto" w:fill="FFFFFF"/>
            <w:vAlign w:val="center"/>
          </w:tcPr>
          <w:p w14:paraId="791CD9F9" w14:textId="77777777" w:rsidR="008628D1" w:rsidRDefault="008628D1">
            <w:pPr>
              <w:adjustRightInd w:val="0"/>
              <w:snapToGrid w:val="0"/>
              <w:rPr>
                <w:rFonts w:ascii="仿宋" w:eastAsia="仿宋"/>
                <w:color w:val="808080" w:themeColor="background1" w:themeShade="80"/>
                <w:sz w:val="24"/>
              </w:rPr>
            </w:pPr>
            <w:r>
              <w:rPr>
                <w:rFonts w:ascii="仿宋" w:eastAsia="仿宋" w:hint="eastAsia"/>
                <w:color w:val="808080" w:themeColor="background1" w:themeShade="80"/>
                <w:sz w:val="24"/>
              </w:rPr>
              <w:t>2.1爱岗爱生:认同中学英语教师职业的专业特性，形成良好的从教意愿，喜爱教师职业。认可学生为本理念，关爱学生、尊重学生，保护学生安全，把促进学生身心健康和全面发展作为自己</w:t>
            </w:r>
            <w:r>
              <w:rPr>
                <w:rFonts w:ascii="仿宋" w:eastAsia="仿宋" w:hint="eastAsia"/>
                <w:color w:val="808080" w:themeColor="background1" w:themeShade="80"/>
                <w:sz w:val="24"/>
              </w:rPr>
              <w:lastRenderedPageBreak/>
              <w:t>的重要使命，做学生锤炼品格、学习知识、创新思维、奉献祖国的引路人。</w:t>
            </w:r>
          </w:p>
          <w:p w14:paraId="62E31420" w14:textId="77777777" w:rsidR="008628D1" w:rsidRDefault="008628D1">
            <w:pPr>
              <w:adjustRightInd w:val="0"/>
              <w:snapToGrid w:val="0"/>
              <w:rPr>
                <w:rFonts w:ascii="仿宋" w:eastAsia="仿宋"/>
                <w:color w:val="808080" w:themeColor="background1" w:themeShade="80"/>
                <w:sz w:val="24"/>
              </w:rPr>
            </w:pPr>
            <w:r>
              <w:rPr>
                <w:rFonts w:ascii="仿宋" w:eastAsia="仿宋" w:hint="eastAsia"/>
                <w:color w:val="808080" w:themeColor="background1" w:themeShade="80"/>
                <w:sz w:val="24"/>
              </w:rPr>
              <w:t>2.2个人品质:具有人文底蕴和科学精神，人格健全，乐观向上，热情开朗，健康生活，具备勤学进取、认真负责、开拓创新、无私奉献的专业精神，对教育工作细心耐</w:t>
            </w:r>
          </w:p>
        </w:tc>
        <w:tc>
          <w:tcPr>
            <w:tcW w:w="1602" w:type="dxa"/>
            <w:gridSpan w:val="3"/>
            <w:shd w:val="clear" w:color="auto" w:fill="FFFFFF"/>
            <w:vAlign w:val="center"/>
          </w:tcPr>
          <w:p w14:paraId="3C87F467"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lastRenderedPageBreak/>
              <w:t>教育情怀</w:t>
            </w:r>
          </w:p>
        </w:tc>
      </w:tr>
      <w:tr w:rsidR="008628D1" w14:paraId="5B92ABF0" w14:textId="77777777">
        <w:trPr>
          <w:trHeight w:val="1144"/>
          <w:jc w:val="center"/>
        </w:trPr>
        <w:tc>
          <w:tcPr>
            <w:tcW w:w="1049" w:type="dxa"/>
            <w:vMerge/>
            <w:shd w:val="clear" w:color="auto" w:fill="FFFFFF"/>
            <w:vAlign w:val="center"/>
          </w:tcPr>
          <w:p w14:paraId="1AD91A59" w14:textId="77777777" w:rsidR="008628D1" w:rsidRDefault="008628D1"/>
        </w:tc>
        <w:tc>
          <w:tcPr>
            <w:tcW w:w="1357" w:type="dxa"/>
            <w:shd w:val="clear" w:color="auto" w:fill="FFFFFF"/>
            <w:vAlign w:val="center"/>
          </w:tcPr>
          <w:p w14:paraId="15D48088" w14:textId="77777777" w:rsidR="008628D1" w:rsidRDefault="008628D1">
            <w:pPr>
              <w:adjustRightInd w:val="0"/>
              <w:snapToGrid w:val="0"/>
              <w:jc w:val="center"/>
              <w:rPr>
                <w:rFonts w:ascii="仿宋" w:eastAsia="仿宋"/>
                <w:sz w:val="24"/>
              </w:rPr>
            </w:pPr>
            <w:r>
              <w:rPr>
                <w:rFonts w:ascii="仿宋" w:eastAsia="仿宋" w:hint="eastAsia"/>
                <w:sz w:val="24"/>
              </w:rPr>
              <w:t>课程目标2</w:t>
            </w:r>
          </w:p>
        </w:tc>
        <w:tc>
          <w:tcPr>
            <w:tcW w:w="5110" w:type="dxa"/>
            <w:gridSpan w:val="12"/>
            <w:shd w:val="clear" w:color="auto" w:fill="FFFFFF"/>
            <w:vAlign w:val="center"/>
          </w:tcPr>
          <w:p w14:paraId="14539DBA" w14:textId="77777777" w:rsidR="008628D1" w:rsidRDefault="008628D1">
            <w:pPr>
              <w:adjustRightInd w:val="0"/>
              <w:snapToGrid w:val="0"/>
              <w:rPr>
                <w:rFonts w:ascii="仿宋" w:eastAsia="仿宋"/>
                <w:color w:val="808080" w:themeColor="background1" w:themeShade="80"/>
                <w:sz w:val="24"/>
              </w:rPr>
            </w:pPr>
            <w:r>
              <w:rPr>
                <w:rFonts w:ascii="仿宋" w:eastAsia="仿宋"/>
                <w:color w:val="808080" w:themeColor="background1" w:themeShade="80"/>
                <w:sz w:val="24"/>
              </w:rPr>
              <w:t>5.1班级管理能力:能阐述班级组织与建设的工作规律和基本方法，组织中学生建立班级秩序与规则;能深入班级，评定中学生群体活动的状况以及中学班级管理的内容和要求，学会引导中学生进行自我管理和形成集体观念，获得与中学生直接交往的积极体验;能开展中学生发展指导、综合素质评价等工作;能初步运用信息技术拓宽师生、家校沟通交流的渠道，与学生、家长、社区等进行有效交流。</w:t>
            </w:r>
          </w:p>
          <w:p w14:paraId="66D6A483" w14:textId="77777777" w:rsidR="008628D1" w:rsidRDefault="008628D1">
            <w:pPr>
              <w:adjustRightInd w:val="0"/>
              <w:snapToGrid w:val="0"/>
              <w:rPr>
                <w:rFonts w:ascii="仿宋" w:eastAsia="仿宋"/>
                <w:color w:val="808080" w:themeColor="background1" w:themeShade="80"/>
                <w:sz w:val="24"/>
              </w:rPr>
            </w:pPr>
            <w:r>
              <w:rPr>
                <w:rFonts w:ascii="仿宋" w:eastAsia="仿宋"/>
                <w:color w:val="808080" w:themeColor="background1" w:themeShade="80"/>
                <w:sz w:val="24"/>
              </w:rPr>
              <w:t>5.2德育工作能力:树立德育为先理念，能阐述并比较中学德育与心理健康教育工作的基本原理、基本方法;积极参与德育和心理健康教育等教育活动的组织与指导;能鉴别中学生思想和行为动向，对中学生在成长过程中的烦恼、困惑、挫折，能通过较科学合理的方法，加以疏导和扶助。</w:t>
            </w:r>
          </w:p>
        </w:tc>
        <w:tc>
          <w:tcPr>
            <w:tcW w:w="1602" w:type="dxa"/>
            <w:gridSpan w:val="3"/>
            <w:shd w:val="clear" w:color="auto" w:fill="FFFFFF"/>
            <w:vAlign w:val="center"/>
          </w:tcPr>
          <w:p w14:paraId="53721B6B"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hint="eastAsia"/>
                <w:color w:val="808080" w:themeColor="background1" w:themeShade="80"/>
                <w:sz w:val="24"/>
              </w:rPr>
              <w:t>班级指导</w:t>
            </w:r>
          </w:p>
        </w:tc>
      </w:tr>
      <w:tr w:rsidR="008628D1" w14:paraId="274CEF6D" w14:textId="77777777">
        <w:trPr>
          <w:trHeight w:val="1158"/>
          <w:jc w:val="center"/>
        </w:trPr>
        <w:tc>
          <w:tcPr>
            <w:tcW w:w="1049" w:type="dxa"/>
            <w:shd w:val="clear" w:color="auto" w:fill="FFFFFF"/>
            <w:vAlign w:val="center"/>
          </w:tcPr>
          <w:p w14:paraId="24DB0EC0" w14:textId="77777777" w:rsidR="008628D1" w:rsidRDefault="008628D1">
            <w:pPr>
              <w:adjustRightInd w:val="0"/>
              <w:snapToGrid w:val="0"/>
              <w:spacing w:line="240" w:lineRule="atLeast"/>
              <w:jc w:val="center"/>
              <w:rPr>
                <w:rFonts w:ascii="仿宋" w:eastAsia="仿宋" w:cs="仿宋"/>
                <w:color w:val="000000"/>
                <w:sz w:val="24"/>
                <w:szCs w:val="24"/>
              </w:rPr>
            </w:pPr>
          </w:p>
        </w:tc>
        <w:tc>
          <w:tcPr>
            <w:tcW w:w="1357" w:type="dxa"/>
            <w:shd w:val="clear" w:color="auto" w:fill="FFFFFF"/>
            <w:vAlign w:val="center"/>
          </w:tcPr>
          <w:p w14:paraId="02D19932" w14:textId="77777777" w:rsidR="008628D1" w:rsidRDefault="008628D1">
            <w:pPr>
              <w:adjustRightInd w:val="0"/>
              <w:snapToGrid w:val="0"/>
              <w:jc w:val="center"/>
              <w:rPr>
                <w:rFonts w:ascii="仿宋" w:eastAsia="仿宋" w:cs="Times New Roman Regular"/>
                <w:sz w:val="24"/>
              </w:rPr>
            </w:pPr>
            <w:r>
              <w:rPr>
                <w:rFonts w:ascii="仿宋" w:eastAsia="仿宋" w:hint="eastAsia"/>
                <w:sz w:val="24"/>
              </w:rPr>
              <w:t>课程目标3</w:t>
            </w:r>
          </w:p>
        </w:tc>
        <w:tc>
          <w:tcPr>
            <w:tcW w:w="5110" w:type="dxa"/>
            <w:gridSpan w:val="12"/>
            <w:shd w:val="clear" w:color="auto" w:fill="FFFFFF"/>
            <w:vAlign w:val="center"/>
          </w:tcPr>
          <w:p w14:paraId="3DEEC48B" w14:textId="77777777" w:rsidR="008628D1" w:rsidRDefault="008628D1">
            <w:pPr>
              <w:adjustRightInd w:val="0"/>
              <w:snapToGrid w:val="0"/>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8.1共同学习:初步了解团队协作的基本策略，了解中学英语教育的团队协作类型和方法并能初步运用到教学实践中，具有小组互助、合作学习能力。积极参与英语学习活动，小组讨论活动、教学研讨活动，乐于分享、交流学习经验。在团队中做好自己承担的角色，并能与其他成员协同合作</w:t>
            </w:r>
          </w:p>
          <w:p w14:paraId="0BF6D6E0" w14:textId="77777777" w:rsidR="008628D1" w:rsidRDefault="008628D1">
            <w:pPr>
              <w:adjustRightInd w:val="0"/>
              <w:snapToGrid w:val="0"/>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8.2沟通交流:具有语言与文字理解能力、表达能力、信息获取和处理能力，掌握基本沟通合作技能与方法，能够在教育实践、社会实践中与他人进行有效沟通交流，准确表达自己的观点</w:t>
            </w:r>
          </w:p>
        </w:tc>
        <w:tc>
          <w:tcPr>
            <w:tcW w:w="1602" w:type="dxa"/>
            <w:gridSpan w:val="3"/>
            <w:shd w:val="clear" w:color="auto" w:fill="FFFFFF"/>
            <w:vAlign w:val="center"/>
          </w:tcPr>
          <w:p w14:paraId="179E19B5" w14:textId="77777777" w:rsidR="008628D1" w:rsidRDefault="008628D1">
            <w:pPr>
              <w:adjustRightInd w:val="0"/>
              <w:snapToGrid w:val="0"/>
              <w:jc w:val="center"/>
              <w:rPr>
                <w:rFonts w:ascii="仿宋" w:eastAsia="仿宋" w:cs="Times New Roman Regular"/>
                <w:color w:val="808080" w:themeColor="background1" w:themeShade="80"/>
                <w:sz w:val="24"/>
              </w:rPr>
            </w:pPr>
            <w:r>
              <w:rPr>
                <w:rFonts w:ascii="仿宋" w:eastAsia="仿宋" w:cs="Times New Roman Regular" w:hint="eastAsia"/>
                <w:color w:val="808080" w:themeColor="background1" w:themeShade="80"/>
                <w:sz w:val="24"/>
              </w:rPr>
              <w:t>沟通合作</w:t>
            </w:r>
          </w:p>
        </w:tc>
      </w:tr>
      <w:tr w:rsidR="008628D1" w14:paraId="054A47DE" w14:textId="77777777">
        <w:trPr>
          <w:trHeight w:val="582"/>
          <w:jc w:val="center"/>
        </w:trPr>
        <w:tc>
          <w:tcPr>
            <w:tcW w:w="1049" w:type="dxa"/>
            <w:vMerge w:val="restart"/>
            <w:shd w:val="clear" w:color="auto" w:fill="FFFFFF"/>
            <w:vAlign w:val="center"/>
          </w:tcPr>
          <w:p w14:paraId="4D89E4B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F</w:t>
            </w:r>
          </w:p>
          <w:p w14:paraId="3E1727B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6467" w:type="dxa"/>
            <w:gridSpan w:val="13"/>
            <w:shd w:val="clear" w:color="auto" w:fill="FFFFFF"/>
            <w:vAlign w:val="center"/>
          </w:tcPr>
          <w:p w14:paraId="195AF039"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851" w:type="dxa"/>
            <w:gridSpan w:val="2"/>
            <w:shd w:val="clear" w:color="auto" w:fill="FFFFFF"/>
            <w:vAlign w:val="center"/>
          </w:tcPr>
          <w:p w14:paraId="50BE674A"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751" w:type="dxa"/>
            <w:shd w:val="clear" w:color="auto" w:fill="FFFFFF"/>
            <w:vAlign w:val="center"/>
          </w:tcPr>
          <w:p w14:paraId="338D5EA5"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学时</w:t>
            </w:r>
          </w:p>
          <w:p w14:paraId="5174B4D6"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1C18EF0B" w14:textId="77777777">
        <w:trPr>
          <w:trHeight w:val="454"/>
          <w:jc w:val="center"/>
        </w:trPr>
        <w:tc>
          <w:tcPr>
            <w:tcW w:w="1049" w:type="dxa"/>
            <w:vMerge/>
            <w:shd w:val="clear" w:color="auto" w:fill="FFFFFF"/>
            <w:vAlign w:val="center"/>
          </w:tcPr>
          <w:p w14:paraId="0DB3C620" w14:textId="77777777" w:rsidR="008628D1" w:rsidRDefault="008628D1"/>
        </w:tc>
        <w:tc>
          <w:tcPr>
            <w:tcW w:w="6467" w:type="dxa"/>
            <w:gridSpan w:val="13"/>
            <w:vAlign w:val="center"/>
          </w:tcPr>
          <w:p w14:paraId="44C46F2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第一章 课程导入与概述</w:t>
            </w:r>
          </w:p>
          <w:p w14:paraId="3EE7ECA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一、大学：自由or自主</w:t>
            </w:r>
          </w:p>
          <w:p w14:paraId="626D935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二、课堂纪律</w:t>
            </w:r>
          </w:p>
          <w:p w14:paraId="20BA229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三、考核方式</w:t>
            </w:r>
          </w:p>
          <w:p w14:paraId="1FCD8DE4" w14:textId="77777777" w:rsidR="008628D1" w:rsidRDefault="008628D1">
            <w:pPr>
              <w:adjustRightInd w:val="0"/>
              <w:snapToGrid w:val="0"/>
              <w:rPr>
                <w:rFonts w:ascii="仿宋" w:eastAsia="仿宋" w:cs="仿宋"/>
                <w:kern w:val="0"/>
                <w:sz w:val="24"/>
                <w:szCs w:val="24"/>
              </w:rPr>
            </w:pPr>
          </w:p>
          <w:p w14:paraId="2BC91C8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知道：课堂纪律与考核方式。</w:t>
            </w:r>
          </w:p>
          <w:p w14:paraId="5D5913F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领会：自由需以自主为前提。</w:t>
            </w:r>
          </w:p>
          <w:p w14:paraId="3D5F637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运用：制定个人学习计划。</w:t>
            </w:r>
          </w:p>
          <w:p w14:paraId="0F778E52"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思政点1：</w:t>
            </w:r>
            <w:r>
              <w:rPr>
                <w:rFonts w:ascii="仿宋" w:eastAsia="仿宋" w:cs="仿宋" w:hint="eastAsia"/>
                <w:kern w:val="0"/>
                <w:sz w:val="24"/>
                <w:szCs w:val="24"/>
              </w:rPr>
              <w:t>如何应对更加自主的大学生活。</w:t>
            </w:r>
          </w:p>
          <w:p w14:paraId="789B9B3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上了大学，就自由了？ 是更自主了：大学是一个平台，一个时间平台，一个空间平台。自主安排好学习和生活的重要性。</w:t>
            </w:r>
          </w:p>
          <w:p w14:paraId="049E1BAC"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思政点2：</w:t>
            </w:r>
            <w:r>
              <w:rPr>
                <w:rFonts w:ascii="仿宋" w:eastAsia="仿宋" w:cs="仿宋" w:hint="eastAsia"/>
                <w:kern w:val="0"/>
                <w:sz w:val="24"/>
                <w:szCs w:val="24"/>
              </w:rPr>
              <w:t>大学要完成从学生向社会人的心理过渡</w:t>
            </w:r>
          </w:p>
          <w:p w14:paraId="409839AD"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2AE9716C"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lastRenderedPageBreak/>
              <w:t>支撑课程目标1、2</w:t>
            </w:r>
          </w:p>
        </w:tc>
        <w:tc>
          <w:tcPr>
            <w:tcW w:w="751" w:type="dxa"/>
            <w:shd w:val="clear" w:color="auto" w:fill="FFFFFF"/>
            <w:vAlign w:val="center"/>
          </w:tcPr>
          <w:p w14:paraId="58B11253"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4472C4"/>
                <w:sz w:val="24"/>
                <w:szCs w:val="24"/>
              </w:rPr>
              <w:t>2</w:t>
            </w:r>
          </w:p>
        </w:tc>
      </w:tr>
      <w:tr w:rsidR="008628D1" w14:paraId="4BCC999D" w14:textId="77777777">
        <w:trPr>
          <w:trHeight w:val="454"/>
          <w:jc w:val="center"/>
        </w:trPr>
        <w:tc>
          <w:tcPr>
            <w:tcW w:w="1049" w:type="dxa"/>
            <w:vMerge/>
            <w:shd w:val="clear" w:color="auto" w:fill="FFFFFF"/>
            <w:vAlign w:val="center"/>
          </w:tcPr>
          <w:p w14:paraId="03973A43" w14:textId="77777777" w:rsidR="008628D1" w:rsidRDefault="008628D1"/>
        </w:tc>
        <w:tc>
          <w:tcPr>
            <w:tcW w:w="6467" w:type="dxa"/>
            <w:gridSpan w:val="13"/>
            <w:vAlign w:val="center"/>
          </w:tcPr>
          <w:p w14:paraId="5BA2D7D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第二章 健康与心理健康</w:t>
            </w:r>
          </w:p>
          <w:p w14:paraId="113EE8C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一、校园生活满意度调查</w:t>
            </w:r>
          </w:p>
          <w:p w14:paraId="3574474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二、“四维”健康</w:t>
            </w:r>
          </w:p>
          <w:p w14:paraId="48DF186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三、我国大学生心理健康状况</w:t>
            </w:r>
          </w:p>
          <w:p w14:paraId="31B713C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四、心理健康的特点</w:t>
            </w:r>
          </w:p>
          <w:p w14:paraId="577FCC7B" w14:textId="77777777" w:rsidR="008628D1" w:rsidRDefault="008628D1">
            <w:pPr>
              <w:adjustRightInd w:val="0"/>
              <w:snapToGrid w:val="0"/>
              <w:rPr>
                <w:rFonts w:ascii="仿宋" w:eastAsia="仿宋" w:cs="仿宋"/>
                <w:kern w:val="0"/>
                <w:sz w:val="24"/>
                <w:szCs w:val="24"/>
              </w:rPr>
            </w:pPr>
          </w:p>
          <w:p w14:paraId="5CD4742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知道：“四维”健康与心理健康特点。</w:t>
            </w:r>
          </w:p>
          <w:p w14:paraId="5D79FF5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领会：健康是动态平衡。</w:t>
            </w:r>
          </w:p>
          <w:p w14:paraId="2C44DB3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运用：分析自身健康状况。</w:t>
            </w:r>
          </w:p>
          <w:p w14:paraId="689B5C98"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2B3C1E38"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w:t>
            </w:r>
          </w:p>
        </w:tc>
        <w:tc>
          <w:tcPr>
            <w:tcW w:w="751" w:type="dxa"/>
            <w:shd w:val="clear" w:color="auto" w:fill="FFFFFF"/>
            <w:vAlign w:val="center"/>
          </w:tcPr>
          <w:p w14:paraId="3C600C82"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418769FD" w14:textId="77777777">
        <w:trPr>
          <w:trHeight w:val="454"/>
          <w:jc w:val="center"/>
        </w:trPr>
        <w:tc>
          <w:tcPr>
            <w:tcW w:w="1049" w:type="dxa"/>
            <w:vMerge/>
            <w:shd w:val="clear" w:color="auto" w:fill="FFFFFF"/>
            <w:vAlign w:val="center"/>
          </w:tcPr>
          <w:p w14:paraId="032DF355" w14:textId="77777777" w:rsidR="008628D1" w:rsidRDefault="008628D1"/>
        </w:tc>
        <w:tc>
          <w:tcPr>
            <w:tcW w:w="6467" w:type="dxa"/>
            <w:gridSpan w:val="13"/>
            <w:vAlign w:val="center"/>
          </w:tcPr>
          <w:p w14:paraId="14DCA87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第三章 走进心理咨询</w:t>
            </w:r>
          </w:p>
          <w:p w14:paraId="7036E97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一、常见的对心理咨询的误解</w:t>
            </w:r>
          </w:p>
          <w:p w14:paraId="05A7791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二、心理健康教育中心简介</w:t>
            </w:r>
          </w:p>
          <w:p w14:paraId="04DD0867" w14:textId="77777777" w:rsidR="008628D1" w:rsidRDefault="008628D1">
            <w:pPr>
              <w:adjustRightInd w:val="0"/>
              <w:snapToGrid w:val="0"/>
              <w:rPr>
                <w:rFonts w:ascii="仿宋" w:eastAsia="仿宋" w:cs="仿宋"/>
                <w:kern w:val="0"/>
                <w:sz w:val="24"/>
                <w:szCs w:val="24"/>
              </w:rPr>
            </w:pPr>
          </w:p>
          <w:p w14:paraId="2E980ED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知道：心理咨询的常见误解。</w:t>
            </w:r>
          </w:p>
          <w:p w14:paraId="1A7F1E0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领会：求助是强者的行为。</w:t>
            </w:r>
          </w:p>
          <w:p w14:paraId="19AF17E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运用：在需要时主动预约咨询。</w:t>
            </w:r>
          </w:p>
          <w:p w14:paraId="6D33F4D1"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摒弃对心理咨询的偏见，勇于求助</w:t>
            </w:r>
          </w:p>
          <w:p w14:paraId="7D43ED35"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31F0110D"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w:t>
            </w:r>
          </w:p>
        </w:tc>
        <w:tc>
          <w:tcPr>
            <w:tcW w:w="751" w:type="dxa"/>
            <w:shd w:val="clear" w:color="auto" w:fill="FFFFFF"/>
            <w:vAlign w:val="center"/>
          </w:tcPr>
          <w:p w14:paraId="61CAF0DE"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r>
      <w:tr w:rsidR="008628D1" w14:paraId="068B94AC" w14:textId="77777777">
        <w:trPr>
          <w:trHeight w:val="454"/>
          <w:jc w:val="center"/>
        </w:trPr>
        <w:tc>
          <w:tcPr>
            <w:tcW w:w="1049" w:type="dxa"/>
            <w:vMerge/>
            <w:shd w:val="clear" w:color="auto" w:fill="FFFFFF"/>
            <w:vAlign w:val="center"/>
          </w:tcPr>
          <w:p w14:paraId="02F9D3A0" w14:textId="77777777" w:rsidR="008628D1" w:rsidRDefault="008628D1"/>
        </w:tc>
        <w:tc>
          <w:tcPr>
            <w:tcW w:w="6467" w:type="dxa"/>
            <w:gridSpan w:val="13"/>
            <w:vAlign w:val="center"/>
          </w:tcPr>
          <w:p w14:paraId="453843E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第四章 大学生学习心理</w:t>
            </w:r>
          </w:p>
          <w:p w14:paraId="1A91667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一、课前复习</w:t>
            </w:r>
          </w:p>
          <w:p w14:paraId="5714852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二、校园生活满意度分析</w:t>
            </w:r>
          </w:p>
          <w:p w14:paraId="4945CDB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三、三明学院的计时</w:t>
            </w:r>
          </w:p>
          <w:p w14:paraId="15F0B79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四、我想要做什么？——六年后的名片</w:t>
            </w:r>
          </w:p>
          <w:p w14:paraId="4EBF45B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五、我需要具备哪些能力？——硬本领</w:t>
            </w:r>
          </w:p>
          <w:p w14:paraId="1AE14F2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（一）通用硬本领</w:t>
            </w:r>
          </w:p>
          <w:p w14:paraId="50A53E7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（二）专业硬本领</w:t>
            </w:r>
          </w:p>
          <w:p w14:paraId="6E5A2BC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（三）我在大学期间要重点修炼的硬本领</w:t>
            </w:r>
          </w:p>
          <w:p w14:paraId="144E554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六、如何累积自己的硬本领？</w:t>
            </w:r>
          </w:p>
          <w:p w14:paraId="1C2937B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（一）10000小时定律</w:t>
            </w:r>
          </w:p>
          <w:p w14:paraId="744B3B8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（二）1000天小树林计划</w:t>
            </w:r>
          </w:p>
          <w:p w14:paraId="0538626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（三）刻意练习</w:t>
            </w:r>
          </w:p>
          <w:p w14:paraId="5F2486C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七、如何掌控时间和记忆？</w:t>
            </w:r>
          </w:p>
          <w:p w14:paraId="1752527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（一）艾森豪威尔矩阵（四象限法）</w:t>
            </w:r>
          </w:p>
          <w:p w14:paraId="4C32431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（二）番茄工作法</w:t>
            </w:r>
          </w:p>
          <w:p w14:paraId="3F45D65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（三）艾宾浩斯遗忘曲线</w:t>
            </w:r>
          </w:p>
          <w:p w14:paraId="753C14BA" w14:textId="77777777" w:rsidR="008628D1" w:rsidRDefault="008628D1">
            <w:pPr>
              <w:adjustRightInd w:val="0"/>
              <w:snapToGrid w:val="0"/>
              <w:rPr>
                <w:rFonts w:ascii="仿宋" w:eastAsia="仿宋" w:cs="仿宋"/>
                <w:kern w:val="0"/>
                <w:sz w:val="24"/>
                <w:szCs w:val="24"/>
              </w:rPr>
            </w:pPr>
          </w:p>
          <w:p w14:paraId="1CF416F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知道：10000小时定律、四象限法等工具。</w:t>
            </w:r>
          </w:p>
          <w:p w14:paraId="5B21AAB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领会：硬本领需刻意累积。</w:t>
            </w:r>
          </w:p>
          <w:p w14:paraId="359F160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运用：用番茄工作法规划学习</w:t>
            </w:r>
          </w:p>
          <w:p w14:paraId="331D0BCC"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张萌1000天小树林计划 → 坚持、时间管理</w:t>
            </w:r>
          </w:p>
          <w:p w14:paraId="7C5A513F"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2FEBCA4F"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支撑课程目标1、2、</w:t>
            </w:r>
            <w:r>
              <w:rPr>
                <w:rFonts w:ascii="仿宋" w:eastAsia="仿宋" w:cs="仿宋"/>
                <w:kern w:val="0"/>
                <w:sz w:val="24"/>
                <w:szCs w:val="24"/>
              </w:rPr>
              <w:t>3</w:t>
            </w:r>
          </w:p>
        </w:tc>
        <w:tc>
          <w:tcPr>
            <w:tcW w:w="751" w:type="dxa"/>
            <w:shd w:val="clear" w:color="auto" w:fill="FFFFFF"/>
            <w:vAlign w:val="center"/>
          </w:tcPr>
          <w:p w14:paraId="03BD0C40"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02E1D48E" w14:textId="77777777">
        <w:trPr>
          <w:trHeight w:val="454"/>
          <w:jc w:val="center"/>
        </w:trPr>
        <w:tc>
          <w:tcPr>
            <w:tcW w:w="1049" w:type="dxa"/>
            <w:vMerge/>
            <w:shd w:val="clear" w:color="auto" w:fill="FFFFFF"/>
            <w:vAlign w:val="center"/>
          </w:tcPr>
          <w:p w14:paraId="33D33E69" w14:textId="77777777" w:rsidR="008628D1" w:rsidRDefault="008628D1"/>
        </w:tc>
        <w:tc>
          <w:tcPr>
            <w:tcW w:w="6467" w:type="dxa"/>
            <w:gridSpan w:val="13"/>
            <w:vAlign w:val="center"/>
          </w:tcPr>
          <w:p w14:paraId="4A0E174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第五章 人格与人格障碍</w:t>
            </w:r>
          </w:p>
          <w:p w14:paraId="199F4C5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一、什么是人格</w:t>
            </w:r>
          </w:p>
          <w:p w14:paraId="0F4182A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拓展马斯洛需求理论、气质类型</w:t>
            </w:r>
          </w:p>
          <w:p w14:paraId="5F3CEAB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二、人格测评</w:t>
            </w:r>
          </w:p>
          <w:p w14:paraId="3F068B3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三、人格障碍</w:t>
            </w:r>
          </w:p>
          <w:p w14:paraId="79167631" w14:textId="77777777" w:rsidR="008628D1" w:rsidRDefault="008628D1">
            <w:pPr>
              <w:adjustRightInd w:val="0"/>
              <w:snapToGrid w:val="0"/>
              <w:rPr>
                <w:rFonts w:ascii="仿宋" w:eastAsia="仿宋" w:cs="仿宋"/>
                <w:kern w:val="0"/>
                <w:sz w:val="24"/>
                <w:szCs w:val="24"/>
              </w:rPr>
            </w:pPr>
          </w:p>
          <w:p w14:paraId="6DC13A1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知道：人格理论与测评方法。</w:t>
            </w:r>
          </w:p>
          <w:p w14:paraId="28DFAF1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领会：人格障碍与人格的区别。</w:t>
            </w:r>
          </w:p>
          <w:p w14:paraId="284C307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运用：反思自身气质类型与需求层次。</w:t>
            </w:r>
          </w:p>
          <w:p w14:paraId="0DEC006D"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正确认识自己的人格特质，做到扬长避短</w:t>
            </w:r>
          </w:p>
          <w:p w14:paraId="31D91C1B"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71180EB9"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42F9C405"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54FBECD8" w14:textId="77777777">
        <w:trPr>
          <w:trHeight w:val="454"/>
          <w:jc w:val="center"/>
        </w:trPr>
        <w:tc>
          <w:tcPr>
            <w:tcW w:w="1049" w:type="dxa"/>
            <w:vMerge/>
            <w:shd w:val="clear" w:color="auto" w:fill="FFFFFF"/>
            <w:vAlign w:val="center"/>
          </w:tcPr>
          <w:p w14:paraId="2CA3EBCE" w14:textId="77777777" w:rsidR="008628D1" w:rsidRDefault="008628D1"/>
        </w:tc>
        <w:tc>
          <w:tcPr>
            <w:tcW w:w="6467" w:type="dxa"/>
            <w:gridSpan w:val="13"/>
            <w:vAlign w:val="center"/>
          </w:tcPr>
          <w:p w14:paraId="279A1BB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第六章 大学生常见心理困惑与心理问题：心境障碍、神经症</w:t>
            </w:r>
          </w:p>
          <w:p w14:paraId="5E26698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一、心理困惑</w:t>
            </w:r>
          </w:p>
          <w:p w14:paraId="02ABAB1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二、心理问题</w:t>
            </w:r>
          </w:p>
          <w:p w14:paraId="0ECFC15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（一）心境障碍</w:t>
            </w:r>
          </w:p>
          <w:p w14:paraId="5339DA1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抑郁症</w:t>
            </w:r>
          </w:p>
          <w:p w14:paraId="6D71666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躁狂症</w:t>
            </w:r>
          </w:p>
          <w:p w14:paraId="3272250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躁郁症</w:t>
            </w:r>
          </w:p>
          <w:p w14:paraId="6004675F"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 xml:space="preserve"> 如何关心和帮助身边抑郁症的朋友。</w:t>
            </w:r>
          </w:p>
          <w:p w14:paraId="23FE86D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（二）神经症</w:t>
            </w:r>
          </w:p>
          <w:p w14:paraId="768701E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强迫症</w:t>
            </w:r>
          </w:p>
          <w:p w14:paraId="3461C08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焦虑症</w:t>
            </w:r>
          </w:p>
          <w:p w14:paraId="2524F15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恐惧症</w:t>
            </w:r>
          </w:p>
          <w:p w14:paraId="154A48D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躯体形式障碍</w:t>
            </w:r>
          </w:p>
          <w:p w14:paraId="5DD9B54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神经衰弱</w:t>
            </w:r>
          </w:p>
          <w:p w14:paraId="040C35B8" w14:textId="77777777" w:rsidR="008628D1" w:rsidRDefault="008628D1">
            <w:pPr>
              <w:adjustRightInd w:val="0"/>
              <w:snapToGrid w:val="0"/>
              <w:rPr>
                <w:rFonts w:ascii="仿宋" w:eastAsia="仿宋" w:cs="仿宋"/>
                <w:kern w:val="0"/>
                <w:sz w:val="24"/>
                <w:szCs w:val="24"/>
              </w:rPr>
            </w:pPr>
          </w:p>
          <w:p w14:paraId="63758DE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知道：心境障碍与神经症的症状。</w:t>
            </w:r>
          </w:p>
          <w:p w14:paraId="2FD21B1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领会：心理问题需要科学识别。</w:t>
            </w:r>
          </w:p>
          <w:p w14:paraId="2A65BCA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运用：区分正常情绪波动与症状。</w:t>
            </w:r>
          </w:p>
          <w:p w14:paraId="1C02820C"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2743CF1E"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6F6D73AF"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6</w:t>
            </w:r>
          </w:p>
        </w:tc>
      </w:tr>
      <w:tr w:rsidR="008628D1" w14:paraId="0812F646" w14:textId="77777777">
        <w:trPr>
          <w:trHeight w:val="454"/>
          <w:jc w:val="center"/>
        </w:trPr>
        <w:tc>
          <w:tcPr>
            <w:tcW w:w="1049" w:type="dxa"/>
            <w:vMerge/>
            <w:shd w:val="clear" w:color="auto" w:fill="FFFFFF"/>
            <w:vAlign w:val="center"/>
          </w:tcPr>
          <w:p w14:paraId="5FBA0670" w14:textId="77777777" w:rsidR="008628D1" w:rsidRDefault="008628D1"/>
        </w:tc>
        <w:tc>
          <w:tcPr>
            <w:tcW w:w="6467" w:type="dxa"/>
            <w:gridSpan w:val="13"/>
            <w:vAlign w:val="center"/>
          </w:tcPr>
          <w:p w14:paraId="7E95ED1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第七章 大学生积极心态培养与消极情绪疏解</w:t>
            </w:r>
          </w:p>
          <w:p w14:paraId="58B4CB7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一、拥有良好的心态和情绪重要吗？</w:t>
            </w:r>
          </w:p>
          <w:p w14:paraId="2AED8A4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躯体神经系统 VS 植物神经系统</w:t>
            </w:r>
          </w:p>
          <w:p w14:paraId="75DF035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二、积极心态的培养</w:t>
            </w:r>
          </w:p>
          <w:p w14:paraId="0790CF6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（一）石矶娘娘</w:t>
            </w:r>
          </w:p>
          <w:p w14:paraId="5971099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（二）半杯水</w:t>
            </w:r>
          </w:p>
          <w:p w14:paraId="608AC78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（三）讲解情绪ABC理论</w:t>
            </w:r>
          </w:p>
          <w:p w14:paraId="4714F9F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（四）情绪ABC理论的应用</w:t>
            </w:r>
          </w:p>
          <w:p w14:paraId="0AC6E2A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（五）《人的幸福感取决于什么？》</w:t>
            </w:r>
          </w:p>
          <w:p w14:paraId="0AF2240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三、消极情绪的疏解</w:t>
            </w:r>
          </w:p>
          <w:p w14:paraId="065C974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（一）消极情绪应当被及时释放、疏解</w:t>
            </w:r>
          </w:p>
          <w:p w14:paraId="29235E6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（二）学习通：愿意尝试的五项疏解情绪的方式</w:t>
            </w:r>
          </w:p>
          <w:p w14:paraId="4CE8407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（三）呼吸冥想体验</w:t>
            </w:r>
          </w:p>
          <w:p w14:paraId="04FE334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四、互动“你比我猜”</w:t>
            </w:r>
          </w:p>
          <w:p w14:paraId="27012187" w14:textId="77777777" w:rsidR="008628D1" w:rsidRDefault="008628D1">
            <w:pPr>
              <w:adjustRightInd w:val="0"/>
              <w:snapToGrid w:val="0"/>
              <w:rPr>
                <w:rFonts w:ascii="仿宋" w:eastAsia="仿宋" w:cs="仿宋"/>
                <w:kern w:val="0"/>
                <w:sz w:val="24"/>
                <w:szCs w:val="24"/>
              </w:rPr>
            </w:pPr>
          </w:p>
          <w:p w14:paraId="716FF48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知道：情绪ABC理论。</w:t>
            </w:r>
          </w:p>
          <w:p w14:paraId="6F040F7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领会：积极心态可通过练习获得。</w:t>
            </w:r>
          </w:p>
          <w:p w14:paraId="09D24C5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运用：用ABC理论调节日常情绪</w:t>
            </w:r>
          </w:p>
          <w:p w14:paraId="63C71558"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理解情绪ABC理论，培养积极心态；能用积极的方式化解消极情绪</w:t>
            </w:r>
          </w:p>
          <w:p w14:paraId="678AC136"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51231234"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支撑课程目标2、3</w:t>
            </w:r>
          </w:p>
        </w:tc>
        <w:tc>
          <w:tcPr>
            <w:tcW w:w="751" w:type="dxa"/>
            <w:shd w:val="clear" w:color="auto" w:fill="FFFFFF"/>
            <w:vAlign w:val="center"/>
          </w:tcPr>
          <w:p w14:paraId="497E29B6"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3670E67" w14:textId="77777777">
        <w:trPr>
          <w:trHeight w:val="1160"/>
          <w:jc w:val="center"/>
        </w:trPr>
        <w:tc>
          <w:tcPr>
            <w:tcW w:w="1049" w:type="dxa"/>
            <w:vMerge/>
            <w:shd w:val="clear" w:color="auto" w:fill="FFFFFF"/>
            <w:vAlign w:val="center"/>
          </w:tcPr>
          <w:p w14:paraId="5A7E9606" w14:textId="77777777" w:rsidR="008628D1" w:rsidRDefault="008628D1"/>
        </w:tc>
        <w:tc>
          <w:tcPr>
            <w:tcW w:w="6467" w:type="dxa"/>
            <w:gridSpan w:val="13"/>
            <w:vAlign w:val="center"/>
          </w:tcPr>
          <w:p w14:paraId="454E3FA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第八章 大学生人际交往</w:t>
            </w:r>
          </w:p>
          <w:p w14:paraId="65ED54A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（一）人际交往中的心理效应</w:t>
            </w:r>
          </w:p>
          <w:p w14:paraId="5CD5096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1. 首因效应</w:t>
            </w:r>
          </w:p>
          <w:p w14:paraId="73D63E2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2. 近因效应</w:t>
            </w:r>
          </w:p>
          <w:p w14:paraId="7D1B75E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3. 多看效应</w:t>
            </w:r>
          </w:p>
          <w:p w14:paraId="2186CBA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4. 晕轮效应</w:t>
            </w:r>
          </w:p>
          <w:p w14:paraId="4B3F8A1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5. 刻板效应</w:t>
            </w:r>
          </w:p>
          <w:p w14:paraId="5FA0F4E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6. 投射效应</w:t>
            </w:r>
          </w:p>
          <w:p w14:paraId="3CDF773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（二）大学生宿舍关系</w:t>
            </w:r>
          </w:p>
          <w:p w14:paraId="63ED4F25" w14:textId="77777777" w:rsidR="008628D1" w:rsidRDefault="008628D1">
            <w:pPr>
              <w:adjustRightInd w:val="0"/>
              <w:snapToGrid w:val="0"/>
              <w:rPr>
                <w:rFonts w:ascii="仿宋" w:eastAsia="仿宋" w:cs="仿宋"/>
                <w:kern w:val="0"/>
                <w:sz w:val="24"/>
                <w:szCs w:val="24"/>
              </w:rPr>
            </w:pPr>
          </w:p>
          <w:p w14:paraId="22023A4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知道：人际交往六种心理效应。</w:t>
            </w:r>
          </w:p>
          <w:p w14:paraId="4A83591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领会：宿舍关系需主动经营。</w:t>
            </w:r>
          </w:p>
          <w:p w14:paraId="2BFE8FC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运用：在交往中识别并调整首因/晕轮效应。</w:t>
            </w:r>
          </w:p>
          <w:p w14:paraId="5FDE3110"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学会发现他人优点，并真诚地夸赞他人</w:t>
            </w:r>
          </w:p>
          <w:p w14:paraId="6A0D0B00"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116BF730"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75F6AD66"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4</w:t>
            </w:r>
          </w:p>
        </w:tc>
      </w:tr>
      <w:tr w:rsidR="008628D1" w14:paraId="42ECC0F8" w14:textId="77777777">
        <w:trPr>
          <w:trHeight w:val="1124"/>
          <w:jc w:val="center"/>
        </w:trPr>
        <w:tc>
          <w:tcPr>
            <w:tcW w:w="1049" w:type="dxa"/>
            <w:vMerge/>
            <w:shd w:val="clear" w:color="auto" w:fill="FFFFFF"/>
            <w:vAlign w:val="center"/>
          </w:tcPr>
          <w:p w14:paraId="73A05211" w14:textId="77777777" w:rsidR="008628D1" w:rsidRDefault="008628D1"/>
        </w:tc>
        <w:tc>
          <w:tcPr>
            <w:tcW w:w="6467" w:type="dxa"/>
            <w:gridSpan w:val="13"/>
            <w:vAlign w:val="center"/>
          </w:tcPr>
          <w:p w14:paraId="68794F6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第九章 大学生恋爱与婚姻心理</w:t>
            </w:r>
          </w:p>
          <w:p w14:paraId="10E8451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86" w:anchor="content" w:history="1">
              <w:r>
                <w:rPr>
                  <w:rFonts w:ascii="仿宋" w:eastAsia="仿宋" w:cs="仿宋" w:hint="eastAsia"/>
                  <w:kern w:val="0"/>
                  <w:sz w:val="24"/>
                  <w:szCs w:val="24"/>
                </w:rPr>
                <w:t>导入与爱的本质探索</w:t>
              </w:r>
            </w:hyperlink>
          </w:p>
          <w:p w14:paraId="39AF43F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87" w:anchor="content" w:history="1">
              <w:r>
                <w:rPr>
                  <w:rFonts w:ascii="仿宋" w:eastAsia="仿宋" w:cs="仿宋" w:hint="eastAsia"/>
                  <w:kern w:val="0"/>
                  <w:sz w:val="24"/>
                  <w:szCs w:val="24"/>
                </w:rPr>
                <w:t>防范外部认知战，构建理性婚恋观</w:t>
              </w:r>
            </w:hyperlink>
          </w:p>
          <w:p w14:paraId="13CE646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88" w:anchor="content" w:history="1">
              <w:r>
                <w:rPr>
                  <w:rFonts w:ascii="仿宋" w:eastAsia="仿宋" w:cs="仿宋" w:hint="eastAsia"/>
                  <w:kern w:val="0"/>
                  <w:sz w:val="24"/>
                  <w:szCs w:val="24"/>
                </w:rPr>
                <w:t>恋爱中的心理困境与调适</w:t>
              </w:r>
            </w:hyperlink>
          </w:p>
          <w:p w14:paraId="6FEF3DF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89" w:anchor="content" w:history="1">
              <w:r>
                <w:rPr>
                  <w:rFonts w:ascii="仿宋" w:eastAsia="仿宋" w:cs="仿宋" w:hint="eastAsia"/>
                  <w:kern w:val="0"/>
                  <w:sz w:val="24"/>
                  <w:szCs w:val="24"/>
                </w:rPr>
                <w:t>走向成熟：婚姻的责任与生命的延伸</w:t>
              </w:r>
            </w:hyperlink>
          </w:p>
          <w:p w14:paraId="4829893F" w14:textId="77777777" w:rsidR="008628D1" w:rsidRDefault="008628D1">
            <w:pPr>
              <w:adjustRightInd w:val="0"/>
              <w:snapToGrid w:val="0"/>
              <w:rPr>
                <w:rFonts w:ascii="仿宋" w:eastAsia="仿宋" w:cs="仿宋"/>
                <w:kern w:val="0"/>
                <w:sz w:val="24"/>
                <w:szCs w:val="24"/>
              </w:rPr>
            </w:pPr>
          </w:p>
          <w:p w14:paraId="7C82FF3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知道：恋爱中的常见心理困境。</w:t>
            </w:r>
          </w:p>
          <w:p w14:paraId="4886C0B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领会：婚恋需要理性与责任。</w:t>
            </w:r>
          </w:p>
          <w:p w14:paraId="749B381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运用：分析自身或他人的恋爱调适策略。</w:t>
            </w:r>
          </w:p>
          <w:p w14:paraId="01C4AD5F"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为什么现在的很多人不想结婚，不想生孩子？（不婚主义、丁克主义）——学会甄别网络观点，突破信息茧房；《思想殖民——美国认知战的手段、根源及国际危害》</w:t>
            </w:r>
          </w:p>
          <w:p w14:paraId="713BBA4D"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1B66FCEF"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751" w:type="dxa"/>
            <w:shd w:val="clear" w:color="auto" w:fill="FFFFFF"/>
            <w:vAlign w:val="center"/>
          </w:tcPr>
          <w:p w14:paraId="59022906"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B12EAED" w14:textId="77777777">
        <w:trPr>
          <w:trHeight w:val="1102"/>
          <w:jc w:val="center"/>
        </w:trPr>
        <w:tc>
          <w:tcPr>
            <w:tcW w:w="1049" w:type="dxa"/>
            <w:vMerge/>
            <w:shd w:val="clear" w:color="auto" w:fill="FFFFFF"/>
            <w:vAlign w:val="center"/>
          </w:tcPr>
          <w:p w14:paraId="0FB3B241" w14:textId="77777777" w:rsidR="008628D1" w:rsidRDefault="008628D1"/>
        </w:tc>
        <w:tc>
          <w:tcPr>
            <w:tcW w:w="6467" w:type="dxa"/>
            <w:gridSpan w:val="13"/>
            <w:vAlign w:val="center"/>
          </w:tcPr>
          <w:p w14:paraId="7BCA180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第十章 大学生心理韧性</w:t>
            </w:r>
          </w:p>
          <w:p w14:paraId="1308385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90" w:anchor="content" w:history="1">
              <w:r>
                <w:rPr>
                  <w:rFonts w:ascii="仿宋" w:eastAsia="仿宋" w:cs="仿宋" w:hint="eastAsia"/>
                  <w:kern w:val="0"/>
                  <w:sz w:val="24"/>
                  <w:szCs w:val="24"/>
                </w:rPr>
                <w:t>导入：从校史故事走近“韧性”</w:t>
              </w:r>
            </w:hyperlink>
          </w:p>
          <w:p w14:paraId="3D65D77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91" w:anchor="content" w:history="1">
              <w:r>
                <w:rPr>
                  <w:rFonts w:ascii="仿宋" w:eastAsia="仿宋" w:cs="仿宋" w:hint="eastAsia"/>
                  <w:kern w:val="0"/>
                  <w:sz w:val="24"/>
                  <w:szCs w:val="24"/>
                </w:rPr>
                <w:t>感知：在历史情境中体会心理韧性</w:t>
              </w:r>
            </w:hyperlink>
          </w:p>
          <w:p w14:paraId="0708C29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92" w:anchor="content" w:history="1">
              <w:r>
                <w:rPr>
                  <w:rFonts w:ascii="仿宋" w:eastAsia="仿宋" w:cs="仿宋" w:hint="eastAsia"/>
                  <w:kern w:val="0"/>
                  <w:sz w:val="24"/>
                  <w:szCs w:val="24"/>
                </w:rPr>
                <w:t>理解：心理韧性的概念与结构</w:t>
              </w:r>
            </w:hyperlink>
          </w:p>
          <w:p w14:paraId="761E993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93" w:anchor="content" w:history="1">
              <w:r>
                <w:rPr>
                  <w:rFonts w:ascii="仿宋" w:eastAsia="仿宋" w:cs="仿宋" w:hint="eastAsia"/>
                  <w:kern w:val="0"/>
                  <w:sz w:val="24"/>
                  <w:szCs w:val="24"/>
                </w:rPr>
                <w:t>应用：把韧性用于大学生现实困境</w:t>
              </w:r>
            </w:hyperlink>
          </w:p>
          <w:p w14:paraId="0EE9865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（五）</w:t>
            </w:r>
            <w:hyperlink r:id="rId94" w:anchor="content" w:history="1">
              <w:r>
                <w:rPr>
                  <w:rFonts w:ascii="仿宋" w:eastAsia="仿宋" w:cs="仿宋" w:hint="eastAsia"/>
                  <w:kern w:val="0"/>
                  <w:sz w:val="24"/>
                  <w:szCs w:val="24"/>
                </w:rPr>
                <w:t>升华：从“个人抗挫”走向“时代担当”</w:t>
              </w:r>
            </w:hyperlink>
          </w:p>
          <w:p w14:paraId="2FD36EAE" w14:textId="77777777" w:rsidR="008628D1" w:rsidRDefault="008628D1">
            <w:pPr>
              <w:adjustRightInd w:val="0"/>
              <w:snapToGrid w:val="0"/>
              <w:rPr>
                <w:rFonts w:ascii="仿宋" w:eastAsia="仿宋" w:cs="仿宋"/>
                <w:kern w:val="0"/>
                <w:sz w:val="24"/>
                <w:szCs w:val="24"/>
              </w:rPr>
            </w:pPr>
          </w:p>
          <w:p w14:paraId="5D49D01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知道：心理韧性的概念与结构。</w:t>
            </w:r>
          </w:p>
          <w:p w14:paraId="73C0FC1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领会：韧性可从历史与现实中习得。</w:t>
            </w:r>
          </w:p>
          <w:p w14:paraId="4D94C4B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运用：将韧性用于应对学业等现实压力。</w:t>
            </w:r>
          </w:p>
          <w:p w14:paraId="5F4C8F8D"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结合明院抗战校史和闽师精神</w:t>
            </w:r>
          </w:p>
          <w:p w14:paraId="172C0EF5" w14:textId="77777777" w:rsidR="008628D1" w:rsidRDefault="008628D1">
            <w:pPr>
              <w:adjustRightInd w:val="0"/>
              <w:snapToGrid w:val="0"/>
              <w:rPr>
                <w:rFonts w:ascii="仿宋" w:eastAsia="仿宋" w:cs="仿宋"/>
                <w:kern w:val="0"/>
                <w:sz w:val="24"/>
                <w:szCs w:val="24"/>
              </w:rPr>
            </w:pPr>
          </w:p>
        </w:tc>
        <w:tc>
          <w:tcPr>
            <w:tcW w:w="851" w:type="dxa"/>
            <w:gridSpan w:val="2"/>
            <w:vAlign w:val="center"/>
          </w:tcPr>
          <w:p w14:paraId="104694B7"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751" w:type="dxa"/>
            <w:shd w:val="clear" w:color="auto" w:fill="FFFFFF"/>
            <w:vAlign w:val="center"/>
          </w:tcPr>
          <w:p w14:paraId="7EC3DD6F" w14:textId="77777777" w:rsidR="008628D1" w:rsidRDefault="008628D1">
            <w:pPr>
              <w:adjustRightInd w:val="0"/>
              <w:snapToGrid w:val="0"/>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75B611EC" w14:textId="77777777">
        <w:trPr>
          <w:trHeight w:val="901"/>
          <w:jc w:val="center"/>
        </w:trPr>
        <w:tc>
          <w:tcPr>
            <w:tcW w:w="1049" w:type="dxa"/>
            <w:vMerge/>
            <w:shd w:val="clear" w:color="auto" w:fill="FFFFFF"/>
            <w:vAlign w:val="center"/>
          </w:tcPr>
          <w:p w14:paraId="5FCB6CD3" w14:textId="77777777" w:rsidR="008628D1" w:rsidRDefault="008628D1"/>
        </w:tc>
        <w:tc>
          <w:tcPr>
            <w:tcW w:w="6467" w:type="dxa"/>
            <w:gridSpan w:val="13"/>
            <w:vAlign w:val="center"/>
          </w:tcPr>
          <w:p w14:paraId="1A1AB59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第十一章 探索生命的意义</w:t>
            </w:r>
          </w:p>
          <w:p w14:paraId="0DB6358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（一）</w:t>
            </w:r>
            <w:hyperlink r:id="rId95" w:anchor="content" w:history="1">
              <w:r>
                <w:rPr>
                  <w:rFonts w:ascii="仿宋" w:eastAsia="仿宋" w:cs="仿宋" w:hint="eastAsia"/>
                  <w:kern w:val="0"/>
                  <w:sz w:val="24"/>
                  <w:szCs w:val="24"/>
                </w:rPr>
                <w:t>我们为什么要讨论“生命的意义”？（大学生常见无意义感、迷茫感等问题引入）</w:t>
              </w:r>
            </w:hyperlink>
          </w:p>
          <w:p w14:paraId="222F7E2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（二）</w:t>
            </w:r>
            <w:hyperlink r:id="rId96" w:anchor="content" w:history="1">
              <w:r>
                <w:rPr>
                  <w:rFonts w:ascii="仿宋" w:eastAsia="仿宋" w:cs="仿宋" w:hint="eastAsia"/>
                  <w:kern w:val="0"/>
                  <w:sz w:val="24"/>
                  <w:szCs w:val="24"/>
                </w:rPr>
                <w:t>认识生命意义：什么样的人生更有意义？</w:t>
              </w:r>
            </w:hyperlink>
          </w:p>
          <w:p w14:paraId="1307E51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（三）</w:t>
            </w:r>
            <w:hyperlink r:id="rId97" w:anchor="content" w:history="1">
              <w:r>
                <w:rPr>
                  <w:rFonts w:ascii="仿宋" w:eastAsia="仿宋" w:cs="仿宋" w:hint="eastAsia"/>
                  <w:kern w:val="0"/>
                  <w:sz w:val="24"/>
                  <w:szCs w:val="24"/>
                </w:rPr>
                <w:t>案例分析：张雪机车创始人与牙哥的热爱、执着与奋斗（热爱、坚持、工匠精神与生命价值的关系）</w:t>
              </w:r>
            </w:hyperlink>
          </w:p>
          <w:p w14:paraId="30ECFA1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（四）</w:t>
            </w:r>
            <w:hyperlink r:id="rId98" w:anchor="content" w:history="1">
              <w:r>
                <w:rPr>
                  <w:rFonts w:ascii="仿宋" w:eastAsia="仿宋" w:cs="仿宋" w:hint="eastAsia"/>
                  <w:kern w:val="0"/>
                  <w:sz w:val="24"/>
                  <w:szCs w:val="24"/>
                </w:rPr>
                <w:t>大学生常见生命困惑及其调适</w:t>
              </w:r>
            </w:hyperlink>
          </w:p>
          <w:p w14:paraId="0E438141" w14:textId="77777777" w:rsidR="008628D1" w:rsidRDefault="008628D1">
            <w:pPr>
              <w:adjustRightInd w:val="0"/>
              <w:snapToGrid w:val="0"/>
              <w:rPr>
                <w:rFonts w:ascii="仿宋" w:eastAsia="仿宋" w:cs="仿宋"/>
                <w:kern w:val="0"/>
                <w:sz w:val="24"/>
                <w:szCs w:val="24"/>
              </w:rPr>
            </w:pPr>
          </w:p>
          <w:p w14:paraId="4EC24AD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知道：大学生无意义感的成因。</w:t>
            </w:r>
          </w:p>
          <w:p w14:paraId="0EBEFF9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领会：生命意义通过热爱与行动构建。</w:t>
            </w:r>
          </w:p>
          <w:p w14:paraId="50600EA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运用：设计一份个人生命意义探索计划。</w:t>
            </w:r>
          </w:p>
          <w:p w14:paraId="101E4155" w14:textId="77777777" w:rsidR="008628D1" w:rsidRDefault="008628D1">
            <w:pPr>
              <w:adjustRightInd w:val="0"/>
              <w:snapToGrid w:val="0"/>
              <w:rPr>
                <w:rFonts w:ascii="仿宋" w:eastAsia="仿宋" w:cs="仿宋"/>
                <w:kern w:val="0"/>
                <w:sz w:val="24"/>
                <w:szCs w:val="24"/>
              </w:rPr>
            </w:pPr>
            <w:r>
              <w:rPr>
                <w:rFonts w:ascii="仿宋" w:eastAsia="仿宋" w:cs="仿宋" w:hint="eastAsia"/>
                <w:b/>
                <w:bCs/>
                <w:kern w:val="0"/>
                <w:sz w:val="24"/>
                <w:szCs w:val="24"/>
                <w:highlight w:val="yellow"/>
              </w:rPr>
              <w:t>思政点：</w:t>
            </w:r>
            <w:r>
              <w:rPr>
                <w:rFonts w:ascii="仿宋" w:eastAsia="仿宋" w:cs="仿宋" w:hint="eastAsia"/>
                <w:kern w:val="0"/>
                <w:sz w:val="24"/>
                <w:szCs w:val="24"/>
              </w:rPr>
              <w:t>张雪机车的创始人张雪，及张雪师傅牙哥——热爱、执着（张雪：因为勇敢，我的人生更精彩）</w:t>
            </w:r>
          </w:p>
        </w:tc>
        <w:tc>
          <w:tcPr>
            <w:tcW w:w="851" w:type="dxa"/>
            <w:gridSpan w:val="2"/>
            <w:vAlign w:val="center"/>
          </w:tcPr>
          <w:p w14:paraId="73BD239B"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支撑课程目标1、2、3</w:t>
            </w:r>
          </w:p>
        </w:tc>
        <w:tc>
          <w:tcPr>
            <w:tcW w:w="751" w:type="dxa"/>
            <w:shd w:val="clear" w:color="auto" w:fill="FFFFFF"/>
            <w:vAlign w:val="center"/>
          </w:tcPr>
          <w:p w14:paraId="3A0BE752" w14:textId="77777777" w:rsidR="008628D1" w:rsidRDefault="008628D1">
            <w:pPr>
              <w:adjustRightInd w:val="0"/>
              <w:snapToGrid w:val="0"/>
              <w:jc w:val="center"/>
              <w:rPr>
                <w:rFonts w:ascii="仿宋" w:eastAsia="仿宋" w:cs="仿宋"/>
                <w:color w:val="000000"/>
                <w:sz w:val="24"/>
                <w:szCs w:val="24"/>
              </w:rPr>
            </w:pPr>
            <w:r>
              <w:rPr>
                <w:rFonts w:ascii="仿宋" w:eastAsia="仿宋" w:cs="仿宋"/>
                <w:color w:val="000000"/>
                <w:sz w:val="24"/>
                <w:szCs w:val="24"/>
              </w:rPr>
              <w:t>2</w:t>
            </w:r>
          </w:p>
        </w:tc>
      </w:tr>
      <w:tr w:rsidR="008628D1" w14:paraId="36AADF28" w14:textId="77777777">
        <w:trPr>
          <w:trHeight w:val="508"/>
          <w:jc w:val="center"/>
        </w:trPr>
        <w:tc>
          <w:tcPr>
            <w:tcW w:w="1049" w:type="dxa"/>
            <w:vMerge/>
            <w:shd w:val="clear" w:color="auto" w:fill="FFFFFF"/>
            <w:vAlign w:val="center"/>
          </w:tcPr>
          <w:p w14:paraId="64DA8278" w14:textId="77777777" w:rsidR="008628D1" w:rsidRDefault="008628D1"/>
        </w:tc>
        <w:tc>
          <w:tcPr>
            <w:tcW w:w="7318" w:type="dxa"/>
            <w:gridSpan w:val="15"/>
          </w:tcPr>
          <w:p w14:paraId="2DCC19A0"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751" w:type="dxa"/>
            <w:shd w:val="clear" w:color="auto" w:fill="FFFFFF"/>
            <w:vAlign w:val="center"/>
          </w:tcPr>
          <w:p w14:paraId="09FFD569"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000000"/>
                <w:sz w:val="24"/>
                <w:szCs w:val="24"/>
              </w:rPr>
              <w:t>3</w:t>
            </w:r>
            <w:r>
              <w:rPr>
                <w:rFonts w:ascii="仿宋" w:eastAsia="仿宋" w:cs="仿宋"/>
                <w:color w:val="000000"/>
                <w:sz w:val="24"/>
                <w:szCs w:val="24"/>
              </w:rPr>
              <w:t>2</w:t>
            </w:r>
          </w:p>
        </w:tc>
      </w:tr>
      <w:tr w:rsidR="008628D1" w14:paraId="3B50F86F" w14:textId="77777777">
        <w:trPr>
          <w:trHeight w:val="921"/>
          <w:jc w:val="center"/>
        </w:trPr>
        <w:tc>
          <w:tcPr>
            <w:tcW w:w="1049" w:type="dxa"/>
            <w:vAlign w:val="center"/>
          </w:tcPr>
          <w:p w14:paraId="543FDC58"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I</w:t>
            </w:r>
          </w:p>
          <w:p w14:paraId="30F4FB81"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教学方法与教学方式</w:t>
            </w:r>
          </w:p>
        </w:tc>
        <w:tc>
          <w:tcPr>
            <w:tcW w:w="8069" w:type="dxa"/>
            <w:gridSpan w:val="16"/>
          </w:tcPr>
          <w:p w14:paraId="41614E0B" w14:textId="77777777" w:rsidR="008628D1" w:rsidRDefault="008628D1">
            <w:pPr>
              <w:adjustRightInd w:val="0"/>
              <w:snapToGrid w:val="0"/>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4CFBCF17" w14:textId="77777777" w:rsidR="008628D1" w:rsidRDefault="008628D1">
            <w:pPr>
              <w:adjustRightInd w:val="0"/>
              <w:snapToGrid w:val="0"/>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7344900D" w14:textId="77777777" w:rsidR="008628D1" w:rsidRDefault="008628D1">
            <w:pPr>
              <w:adjustRightInd w:val="0"/>
              <w:snapToGrid w:val="0"/>
              <w:rPr>
                <w:rFonts w:ascii="仿宋" w:eastAsia="仿宋"/>
                <w:color w:val="000000"/>
                <w:sz w:val="24"/>
              </w:rPr>
            </w:pPr>
            <w:r>
              <w:rPr>
                <w:rFonts w:ascii="仿宋" w:eastAsia="仿宋" w:hint="eastAsia"/>
                <w:color w:val="000000"/>
                <w:sz w:val="24"/>
              </w:rPr>
              <w:t>3.主要方式：</w:t>
            </w:r>
          </w:p>
          <w:p w14:paraId="285735BD"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34B5669B"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2E2E2512" w14:textId="77777777" w:rsidR="008628D1" w:rsidRDefault="008628D1">
            <w:pPr>
              <w:adjustRightInd w:val="0"/>
              <w:snapToGrid w:val="0"/>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6FFA83FA" w14:textId="77777777">
        <w:trPr>
          <w:trHeight w:val="580"/>
          <w:jc w:val="center"/>
        </w:trPr>
        <w:tc>
          <w:tcPr>
            <w:tcW w:w="1049" w:type="dxa"/>
            <w:vAlign w:val="center"/>
          </w:tcPr>
          <w:p w14:paraId="2C578C7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J</w:t>
            </w:r>
          </w:p>
          <w:p w14:paraId="35B3CE4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教学条件</w:t>
            </w:r>
          </w:p>
          <w:p w14:paraId="4DFC491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需求</w:t>
            </w:r>
          </w:p>
        </w:tc>
        <w:tc>
          <w:tcPr>
            <w:tcW w:w="8069" w:type="dxa"/>
            <w:gridSpan w:val="16"/>
          </w:tcPr>
          <w:p w14:paraId="628DAB89" w14:textId="77777777" w:rsidR="008628D1" w:rsidRDefault="008628D1">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21F83DE4" w14:textId="77777777">
        <w:trPr>
          <w:trHeight w:val="445"/>
          <w:jc w:val="center"/>
        </w:trPr>
        <w:tc>
          <w:tcPr>
            <w:tcW w:w="1049" w:type="dxa"/>
            <w:vMerge w:val="restart"/>
            <w:vAlign w:val="center"/>
          </w:tcPr>
          <w:p w14:paraId="78A60C8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K</w:t>
            </w:r>
          </w:p>
          <w:p w14:paraId="153B508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课程目标及其考核内容、考</w:t>
            </w:r>
            <w:r>
              <w:rPr>
                <w:rFonts w:ascii="仿宋" w:eastAsia="仿宋" w:cs="仿宋" w:hint="eastAsia"/>
                <w:color w:val="000000"/>
                <w:sz w:val="24"/>
                <w:szCs w:val="24"/>
              </w:rPr>
              <w:lastRenderedPageBreak/>
              <w:t>核方式及评分占比</w:t>
            </w:r>
          </w:p>
        </w:tc>
        <w:tc>
          <w:tcPr>
            <w:tcW w:w="1392" w:type="dxa"/>
            <w:gridSpan w:val="2"/>
            <w:vMerge w:val="restart"/>
            <w:vAlign w:val="center"/>
          </w:tcPr>
          <w:p w14:paraId="1F8C97B8"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lastRenderedPageBreak/>
              <w:t>课程目标及评分占比</w:t>
            </w:r>
          </w:p>
        </w:tc>
        <w:tc>
          <w:tcPr>
            <w:tcW w:w="3191" w:type="dxa"/>
            <w:gridSpan w:val="5"/>
            <w:vMerge w:val="restart"/>
            <w:tcBorders>
              <w:right w:val="single" w:sz="4" w:space="0" w:color="000000"/>
            </w:tcBorders>
            <w:vAlign w:val="center"/>
          </w:tcPr>
          <w:p w14:paraId="6FA5376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2735" w:type="dxa"/>
            <w:gridSpan w:val="8"/>
            <w:tcBorders>
              <w:right w:val="single" w:sz="4" w:space="0" w:color="000000"/>
            </w:tcBorders>
          </w:tcPr>
          <w:p w14:paraId="304C1250" w14:textId="77777777" w:rsidR="008628D1" w:rsidRDefault="008628D1">
            <w:pPr>
              <w:tabs>
                <w:tab w:val="left" w:pos="720"/>
              </w:tabs>
              <w:adjustRightInd w:val="0"/>
              <w:snapToGrid w:val="0"/>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751" w:type="dxa"/>
            <w:vMerge w:val="restart"/>
            <w:tcBorders>
              <w:left w:val="single" w:sz="4" w:space="0" w:color="000000"/>
            </w:tcBorders>
            <w:vAlign w:val="center"/>
          </w:tcPr>
          <w:p w14:paraId="7167461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2B61B5CE" w14:textId="77777777">
        <w:trPr>
          <w:trHeight w:val="184"/>
          <w:jc w:val="center"/>
        </w:trPr>
        <w:tc>
          <w:tcPr>
            <w:tcW w:w="1049" w:type="dxa"/>
            <w:vMerge/>
            <w:vAlign w:val="center"/>
          </w:tcPr>
          <w:p w14:paraId="4B6B1863" w14:textId="77777777" w:rsidR="008628D1" w:rsidRDefault="008628D1"/>
        </w:tc>
        <w:tc>
          <w:tcPr>
            <w:tcW w:w="1392" w:type="dxa"/>
            <w:gridSpan w:val="2"/>
            <w:vMerge/>
            <w:tcBorders>
              <w:tl2br w:val="single" w:sz="4" w:space="0" w:color="auto"/>
            </w:tcBorders>
            <w:vAlign w:val="center"/>
          </w:tcPr>
          <w:p w14:paraId="66936F85" w14:textId="77777777" w:rsidR="008628D1" w:rsidRDefault="008628D1"/>
        </w:tc>
        <w:tc>
          <w:tcPr>
            <w:tcW w:w="3191" w:type="dxa"/>
            <w:gridSpan w:val="5"/>
            <w:vMerge/>
            <w:tcBorders>
              <w:right w:val="single" w:sz="4" w:space="0" w:color="000000"/>
            </w:tcBorders>
            <w:vAlign w:val="center"/>
          </w:tcPr>
          <w:p w14:paraId="412A2E30" w14:textId="77777777" w:rsidR="008628D1" w:rsidRDefault="008628D1"/>
        </w:tc>
        <w:tc>
          <w:tcPr>
            <w:tcW w:w="609" w:type="dxa"/>
            <w:gridSpan w:val="3"/>
            <w:tcBorders>
              <w:left w:val="single" w:sz="4" w:space="0" w:color="000000"/>
            </w:tcBorders>
            <w:vAlign w:val="center"/>
          </w:tcPr>
          <w:p w14:paraId="0A3ABE5C"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24"/>
                <w:szCs w:val="24"/>
              </w:rPr>
              <w:t>考勤任务</w:t>
            </w:r>
            <w:r>
              <w:rPr>
                <w:rFonts w:ascii="仿宋" w:eastAsia="仿宋" w:cs="仿宋" w:hint="eastAsia"/>
                <w:color w:val="000000"/>
                <w:kern w:val="0"/>
                <w:sz w:val="18"/>
                <w:szCs w:val="18"/>
              </w:rPr>
              <w:t>（1</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8" w:type="dxa"/>
            <w:gridSpan w:val="2"/>
            <w:tcBorders>
              <w:bottom w:val="single" w:sz="4" w:space="0" w:color="auto"/>
            </w:tcBorders>
            <w:vAlign w:val="center"/>
          </w:tcPr>
          <w:p w14:paraId="0AA5778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08E696E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11374215" w14:textId="77777777" w:rsidR="008628D1" w:rsidRDefault="008628D1">
            <w:pPr>
              <w:tabs>
                <w:tab w:val="left" w:pos="720"/>
              </w:tabs>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t>（3</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gridSpan w:val="2"/>
            <w:tcBorders>
              <w:bottom w:val="single" w:sz="4" w:space="0" w:color="auto"/>
            </w:tcBorders>
            <w:vAlign w:val="center"/>
          </w:tcPr>
          <w:p w14:paraId="0FEEDB46"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课堂活动</w:t>
            </w:r>
          </w:p>
          <w:p w14:paraId="595ED662" w14:textId="77777777" w:rsidR="008628D1" w:rsidRDefault="008628D1">
            <w:pPr>
              <w:adjustRightInd w:val="0"/>
              <w:snapToGrid w:val="0"/>
              <w:jc w:val="center"/>
              <w:rPr>
                <w:rFonts w:ascii="仿宋" w:eastAsia="仿宋" w:cs="仿宋"/>
                <w:color w:val="000000"/>
                <w:kern w:val="0"/>
                <w:sz w:val="18"/>
                <w:szCs w:val="18"/>
              </w:rPr>
            </w:pPr>
            <w:r>
              <w:rPr>
                <w:rFonts w:ascii="仿宋" w:eastAsia="仿宋" w:cs="仿宋" w:hint="eastAsia"/>
                <w:color w:val="000000"/>
                <w:kern w:val="0"/>
                <w:sz w:val="18"/>
                <w:szCs w:val="18"/>
              </w:rPr>
              <w:t>（2</w:t>
            </w:r>
            <w:r>
              <w:rPr>
                <w:rFonts w:ascii="仿宋" w:eastAsia="仿宋" w:cs="仿宋"/>
                <w:color w:val="000000"/>
                <w:kern w:val="0"/>
                <w:sz w:val="18"/>
                <w:szCs w:val="18"/>
              </w:rPr>
              <w:t>0</w:t>
            </w:r>
            <w:r>
              <w:rPr>
                <w:rFonts w:ascii="仿宋" w:eastAsia="仿宋" w:cs="仿宋" w:hint="eastAsia"/>
                <w:color w:val="000000"/>
                <w:kern w:val="0"/>
                <w:sz w:val="18"/>
                <w:szCs w:val="18"/>
              </w:rPr>
              <w:t>%）</w:t>
            </w:r>
          </w:p>
        </w:tc>
        <w:tc>
          <w:tcPr>
            <w:tcW w:w="709" w:type="dxa"/>
            <w:tcBorders>
              <w:bottom w:val="single" w:sz="4" w:space="0" w:color="auto"/>
              <w:right w:val="single" w:sz="4" w:space="0" w:color="000000"/>
            </w:tcBorders>
            <w:vAlign w:val="center"/>
          </w:tcPr>
          <w:p w14:paraId="26535228"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期末考试</w:t>
            </w:r>
          </w:p>
          <w:p w14:paraId="6583993A"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18"/>
                <w:szCs w:val="18"/>
              </w:rPr>
              <w:t>（</w:t>
            </w:r>
            <w:r>
              <w:rPr>
                <w:rFonts w:ascii="仿宋" w:eastAsia="仿宋" w:cs="仿宋"/>
                <w:color w:val="000000"/>
                <w:kern w:val="0"/>
                <w:sz w:val="18"/>
                <w:szCs w:val="18"/>
              </w:rPr>
              <w:t>40</w:t>
            </w:r>
            <w:r>
              <w:rPr>
                <w:rFonts w:ascii="仿宋" w:eastAsia="仿宋" w:cs="仿宋" w:hint="eastAsia"/>
                <w:color w:val="000000"/>
                <w:kern w:val="0"/>
                <w:sz w:val="18"/>
                <w:szCs w:val="18"/>
              </w:rPr>
              <w:t>%）</w:t>
            </w:r>
          </w:p>
        </w:tc>
        <w:tc>
          <w:tcPr>
            <w:tcW w:w="751" w:type="dxa"/>
            <w:vMerge/>
            <w:tcBorders>
              <w:left w:val="single" w:sz="4" w:space="0" w:color="000000"/>
              <w:bottom w:val="single" w:sz="4" w:space="0" w:color="auto"/>
            </w:tcBorders>
            <w:vAlign w:val="center"/>
          </w:tcPr>
          <w:p w14:paraId="049A37F7" w14:textId="77777777" w:rsidR="008628D1" w:rsidRDefault="008628D1"/>
        </w:tc>
      </w:tr>
      <w:tr w:rsidR="008628D1" w14:paraId="2D12B8D7" w14:textId="77777777">
        <w:trPr>
          <w:trHeight w:val="1687"/>
          <w:jc w:val="center"/>
        </w:trPr>
        <w:tc>
          <w:tcPr>
            <w:tcW w:w="1049" w:type="dxa"/>
            <w:vMerge/>
            <w:vAlign w:val="center"/>
          </w:tcPr>
          <w:p w14:paraId="5E8866B7" w14:textId="77777777" w:rsidR="008628D1" w:rsidRDefault="008628D1"/>
        </w:tc>
        <w:tc>
          <w:tcPr>
            <w:tcW w:w="1392" w:type="dxa"/>
            <w:gridSpan w:val="2"/>
            <w:tcBorders>
              <w:bottom w:val="single" w:sz="4" w:space="0" w:color="auto"/>
            </w:tcBorders>
            <w:vAlign w:val="center"/>
          </w:tcPr>
          <w:p w14:paraId="31D9743D"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3191" w:type="dxa"/>
            <w:gridSpan w:val="5"/>
            <w:tcBorders>
              <w:bottom w:val="single" w:sz="4" w:space="0" w:color="auto"/>
              <w:right w:val="single" w:sz="4" w:space="0" w:color="000000"/>
            </w:tcBorders>
            <w:vAlign w:val="center"/>
          </w:tcPr>
          <w:p w14:paraId="7E4D285D"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609" w:type="dxa"/>
            <w:gridSpan w:val="3"/>
            <w:tcBorders>
              <w:left w:val="single" w:sz="4" w:space="0" w:color="000000"/>
              <w:bottom w:val="single" w:sz="4" w:space="0" w:color="auto"/>
            </w:tcBorders>
            <w:vAlign w:val="center"/>
          </w:tcPr>
          <w:p w14:paraId="711280AD"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auto"/>
              <w:right w:val="single" w:sz="4" w:space="0" w:color="auto"/>
            </w:tcBorders>
            <w:vAlign w:val="center"/>
          </w:tcPr>
          <w:p w14:paraId="6DDF67A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auto"/>
              <w:right w:val="single" w:sz="4" w:space="0" w:color="auto"/>
            </w:tcBorders>
            <w:vAlign w:val="center"/>
          </w:tcPr>
          <w:p w14:paraId="2E9866C8"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left w:val="single" w:sz="4" w:space="0" w:color="auto"/>
              <w:bottom w:val="single" w:sz="4" w:space="0" w:color="auto"/>
              <w:right w:val="single" w:sz="4" w:space="0" w:color="auto"/>
            </w:tcBorders>
            <w:vAlign w:val="center"/>
          </w:tcPr>
          <w:p w14:paraId="27ABDCE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auto"/>
              <w:bottom w:val="single" w:sz="4" w:space="0" w:color="auto"/>
            </w:tcBorders>
            <w:vAlign w:val="center"/>
          </w:tcPr>
          <w:p w14:paraId="07464005"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07B6837B" w14:textId="77777777">
        <w:trPr>
          <w:trHeight w:val="2101"/>
          <w:jc w:val="center"/>
        </w:trPr>
        <w:tc>
          <w:tcPr>
            <w:tcW w:w="1049" w:type="dxa"/>
            <w:vMerge/>
            <w:vAlign w:val="center"/>
          </w:tcPr>
          <w:p w14:paraId="4249CC59" w14:textId="77777777" w:rsidR="008628D1" w:rsidRDefault="008628D1"/>
        </w:tc>
        <w:tc>
          <w:tcPr>
            <w:tcW w:w="1392" w:type="dxa"/>
            <w:gridSpan w:val="2"/>
            <w:vAlign w:val="center"/>
          </w:tcPr>
          <w:p w14:paraId="24314DAC"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127D8313"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609" w:type="dxa"/>
            <w:gridSpan w:val="3"/>
            <w:tcBorders>
              <w:left w:val="single" w:sz="4" w:space="0" w:color="000000"/>
            </w:tcBorders>
            <w:vAlign w:val="center"/>
          </w:tcPr>
          <w:p w14:paraId="741A1D3B"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8" w:type="dxa"/>
            <w:gridSpan w:val="2"/>
            <w:tcBorders>
              <w:bottom w:val="single" w:sz="4" w:space="0" w:color="000000"/>
            </w:tcBorders>
            <w:vAlign w:val="center"/>
          </w:tcPr>
          <w:p w14:paraId="28E05C84"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9" w:type="dxa"/>
            <w:gridSpan w:val="2"/>
            <w:tcBorders>
              <w:bottom w:val="single" w:sz="4" w:space="0" w:color="000000"/>
            </w:tcBorders>
            <w:vAlign w:val="center"/>
          </w:tcPr>
          <w:p w14:paraId="424A0600"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09" w:type="dxa"/>
            <w:tcBorders>
              <w:bottom w:val="single" w:sz="4" w:space="0" w:color="000000"/>
              <w:right w:val="single" w:sz="4" w:space="0" w:color="000000"/>
            </w:tcBorders>
            <w:vAlign w:val="center"/>
          </w:tcPr>
          <w:p w14:paraId="2CD503D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16</w:t>
            </w:r>
          </w:p>
        </w:tc>
        <w:tc>
          <w:tcPr>
            <w:tcW w:w="751" w:type="dxa"/>
            <w:tcBorders>
              <w:left w:val="single" w:sz="4" w:space="0" w:color="000000"/>
              <w:bottom w:val="single" w:sz="4" w:space="0" w:color="000000"/>
            </w:tcBorders>
            <w:vAlign w:val="center"/>
          </w:tcPr>
          <w:p w14:paraId="03023BA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50DF9A44" w14:textId="77777777">
        <w:trPr>
          <w:trHeight w:val="2557"/>
          <w:jc w:val="center"/>
        </w:trPr>
        <w:tc>
          <w:tcPr>
            <w:tcW w:w="1049" w:type="dxa"/>
            <w:vMerge/>
            <w:vAlign w:val="center"/>
          </w:tcPr>
          <w:p w14:paraId="7FDEC00D" w14:textId="77777777" w:rsidR="008628D1" w:rsidRDefault="008628D1"/>
        </w:tc>
        <w:tc>
          <w:tcPr>
            <w:tcW w:w="1392" w:type="dxa"/>
            <w:gridSpan w:val="2"/>
            <w:vAlign w:val="center"/>
          </w:tcPr>
          <w:p w14:paraId="1F7AB6AA"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3191" w:type="dxa"/>
            <w:gridSpan w:val="5"/>
            <w:tcBorders>
              <w:right w:val="single" w:sz="4" w:space="0" w:color="000000"/>
            </w:tcBorders>
            <w:vAlign w:val="center"/>
          </w:tcPr>
          <w:p w14:paraId="41BE5D5E"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609" w:type="dxa"/>
            <w:gridSpan w:val="3"/>
            <w:tcBorders>
              <w:left w:val="single" w:sz="4" w:space="0" w:color="000000"/>
            </w:tcBorders>
            <w:vAlign w:val="center"/>
          </w:tcPr>
          <w:p w14:paraId="3F10AF2C"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08" w:type="dxa"/>
            <w:gridSpan w:val="2"/>
            <w:tcBorders>
              <w:bottom w:val="single" w:sz="4" w:space="0" w:color="000000"/>
            </w:tcBorders>
            <w:vAlign w:val="center"/>
          </w:tcPr>
          <w:p w14:paraId="7E1D0485"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9" w:type="dxa"/>
            <w:gridSpan w:val="2"/>
            <w:tcBorders>
              <w:bottom w:val="single" w:sz="4" w:space="0" w:color="000000"/>
            </w:tcBorders>
            <w:vAlign w:val="center"/>
          </w:tcPr>
          <w:p w14:paraId="3A4364D8"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09" w:type="dxa"/>
            <w:tcBorders>
              <w:bottom w:val="single" w:sz="4" w:space="0" w:color="000000"/>
              <w:right w:val="single" w:sz="4" w:space="0" w:color="000000"/>
            </w:tcBorders>
            <w:vAlign w:val="center"/>
          </w:tcPr>
          <w:p w14:paraId="46807621"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8</w:t>
            </w:r>
          </w:p>
        </w:tc>
        <w:tc>
          <w:tcPr>
            <w:tcW w:w="751" w:type="dxa"/>
            <w:tcBorders>
              <w:left w:val="single" w:sz="4" w:space="0" w:color="000000"/>
              <w:bottom w:val="single" w:sz="4" w:space="0" w:color="000000"/>
            </w:tcBorders>
            <w:vAlign w:val="center"/>
          </w:tcPr>
          <w:p w14:paraId="4940AAA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4114EA6C" w14:textId="77777777">
        <w:trPr>
          <w:trHeight w:val="685"/>
          <w:jc w:val="center"/>
        </w:trPr>
        <w:tc>
          <w:tcPr>
            <w:tcW w:w="1049" w:type="dxa"/>
            <w:vMerge/>
            <w:vAlign w:val="center"/>
          </w:tcPr>
          <w:p w14:paraId="2D2DF520" w14:textId="77777777" w:rsidR="008628D1" w:rsidRDefault="008628D1"/>
        </w:tc>
        <w:tc>
          <w:tcPr>
            <w:tcW w:w="4583" w:type="dxa"/>
            <w:gridSpan w:val="7"/>
            <w:tcBorders>
              <w:right w:val="single" w:sz="4" w:space="0" w:color="000000"/>
            </w:tcBorders>
            <w:vAlign w:val="center"/>
          </w:tcPr>
          <w:p w14:paraId="57219EF8" w14:textId="77777777" w:rsidR="008628D1" w:rsidRDefault="008628D1">
            <w:pPr>
              <w:adjustRightInd w:val="0"/>
              <w:snapToGrid w:val="0"/>
              <w:jc w:val="center"/>
              <w:rPr>
                <w:rFonts w:ascii="宋体"/>
                <w:color w:val="000000"/>
              </w:rPr>
            </w:pPr>
            <w:r>
              <w:rPr>
                <w:rFonts w:ascii="宋体" w:hint="eastAsia"/>
                <w:color w:val="000000"/>
              </w:rPr>
              <w:t>总分</w:t>
            </w:r>
          </w:p>
        </w:tc>
        <w:tc>
          <w:tcPr>
            <w:tcW w:w="609" w:type="dxa"/>
            <w:gridSpan w:val="3"/>
            <w:tcBorders>
              <w:left w:val="single" w:sz="4" w:space="0" w:color="000000"/>
            </w:tcBorders>
            <w:vAlign w:val="center"/>
          </w:tcPr>
          <w:p w14:paraId="3FDC81D6"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1</w:t>
            </w:r>
            <w:r>
              <w:rPr>
                <w:rFonts w:ascii="仿宋" w:eastAsia="仿宋" w:cs="仿宋"/>
                <w:color w:val="000000"/>
                <w:kern w:val="0"/>
                <w:sz w:val="24"/>
                <w:szCs w:val="24"/>
              </w:rPr>
              <w:t>0</w:t>
            </w:r>
          </w:p>
        </w:tc>
        <w:tc>
          <w:tcPr>
            <w:tcW w:w="708" w:type="dxa"/>
            <w:gridSpan w:val="2"/>
            <w:tcBorders>
              <w:bottom w:val="single" w:sz="4" w:space="0" w:color="000000"/>
            </w:tcBorders>
            <w:vAlign w:val="center"/>
          </w:tcPr>
          <w:p w14:paraId="096DBE3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9" w:type="dxa"/>
            <w:gridSpan w:val="2"/>
            <w:tcBorders>
              <w:bottom w:val="single" w:sz="4" w:space="0" w:color="000000"/>
            </w:tcBorders>
            <w:vAlign w:val="center"/>
          </w:tcPr>
          <w:p w14:paraId="52281FA6"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09" w:type="dxa"/>
            <w:tcBorders>
              <w:bottom w:val="single" w:sz="4" w:space="0" w:color="000000"/>
              <w:right w:val="single" w:sz="4" w:space="0" w:color="000000"/>
            </w:tcBorders>
            <w:vAlign w:val="center"/>
          </w:tcPr>
          <w:p w14:paraId="6852F5F3"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40</w:t>
            </w:r>
          </w:p>
        </w:tc>
        <w:tc>
          <w:tcPr>
            <w:tcW w:w="751" w:type="dxa"/>
            <w:tcBorders>
              <w:left w:val="single" w:sz="4" w:space="0" w:color="000000"/>
              <w:bottom w:val="single" w:sz="4" w:space="0" w:color="000000"/>
            </w:tcBorders>
            <w:vAlign w:val="center"/>
          </w:tcPr>
          <w:p w14:paraId="51B2528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69DA041A" w14:textId="77777777">
        <w:trPr>
          <w:jc w:val="center"/>
        </w:trPr>
        <w:tc>
          <w:tcPr>
            <w:tcW w:w="1049" w:type="dxa"/>
            <w:vAlign w:val="center"/>
          </w:tcPr>
          <w:p w14:paraId="5A7201D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L</w:t>
            </w:r>
          </w:p>
          <w:p w14:paraId="62BE197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8069" w:type="dxa"/>
            <w:gridSpan w:val="16"/>
          </w:tcPr>
          <w:p w14:paraId="31E4653E"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220CC208"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小组合作性学习：基于该课程的实践性，要求学生充分利用小组团队合作，完成相关的小组专题汇报、调查报告、案例分析与讨论等活动，以此来提高学生对小学生心理辅导的学习兴趣，增强对小学生进行心理辅导的能力。</w:t>
            </w:r>
          </w:p>
          <w:p w14:paraId="5E7C83D2"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研究性学习：鼓励学生针对课程教学内容，尝试理论课专题报告的学习方式，开展相关的小学生心理辅导专题讲座，提高学生的学习兴趣，了解国内外最新心理辅导知识，开阔学生的视野。</w:t>
            </w:r>
          </w:p>
        </w:tc>
      </w:tr>
      <w:tr w:rsidR="008628D1" w14:paraId="56D9A66C" w14:textId="77777777">
        <w:trPr>
          <w:trHeight w:val="454"/>
          <w:jc w:val="center"/>
        </w:trPr>
        <w:tc>
          <w:tcPr>
            <w:tcW w:w="1049" w:type="dxa"/>
            <w:vAlign w:val="center"/>
          </w:tcPr>
          <w:p w14:paraId="6BDC3A1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M</w:t>
            </w:r>
          </w:p>
          <w:p w14:paraId="7AADDD6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8069" w:type="dxa"/>
            <w:gridSpan w:val="16"/>
          </w:tcPr>
          <w:p w14:paraId="7B145A50"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278039E5" w14:textId="77777777">
        <w:trPr>
          <w:trHeight w:val="454"/>
          <w:jc w:val="center"/>
        </w:trPr>
        <w:tc>
          <w:tcPr>
            <w:tcW w:w="1049" w:type="dxa"/>
            <w:vAlign w:val="center"/>
          </w:tcPr>
          <w:p w14:paraId="76D264B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备注</w:t>
            </w:r>
          </w:p>
        </w:tc>
        <w:tc>
          <w:tcPr>
            <w:tcW w:w="8069" w:type="dxa"/>
            <w:gridSpan w:val="16"/>
          </w:tcPr>
          <w:p w14:paraId="006E6E0B"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19A9B324" w14:textId="77777777">
        <w:trPr>
          <w:trHeight w:val="771"/>
          <w:jc w:val="center"/>
        </w:trPr>
        <w:tc>
          <w:tcPr>
            <w:tcW w:w="1049" w:type="dxa"/>
            <w:vAlign w:val="center"/>
          </w:tcPr>
          <w:p w14:paraId="7D39CBD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审批</w:t>
            </w:r>
          </w:p>
          <w:p w14:paraId="2D4F32D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525F52D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color w:val="000000"/>
                <w:sz w:val="24"/>
                <w:szCs w:val="24"/>
              </w:rPr>
              <w:t>签名</w:t>
            </w:r>
            <w:r>
              <w:rPr>
                <w:rFonts w:ascii="仿宋" w:eastAsia="仿宋" w:cs="仿宋" w:hint="eastAsia"/>
                <w:kern w:val="0"/>
                <w:sz w:val="24"/>
                <w:szCs w:val="24"/>
              </w:rPr>
              <w:t>：叶晓红、翁小霞、陈玉娥、郭桂婷、陈燕、黄晏清、莫传玉、梁海巍、许舒敏、林珊</w:t>
            </w:r>
          </w:p>
          <w:p w14:paraId="2DF9633D"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rPr>
              <w:t xml:space="preserve">                                                   </w:t>
            </w:r>
            <w:r>
              <w:rPr>
                <w:rFonts w:ascii="仿宋" w:eastAsia="仿宋" w:cs="仿宋" w:hint="eastAsia"/>
                <w:color w:val="808080" w:themeColor="background1" w:themeShade="80"/>
                <w:kern w:val="0"/>
                <w:sz w:val="24"/>
                <w:szCs w:val="24"/>
              </w:rPr>
              <w:t>2026年8月25日</w:t>
            </w:r>
          </w:p>
        </w:tc>
        <w:tc>
          <w:tcPr>
            <w:tcW w:w="888" w:type="dxa"/>
            <w:gridSpan w:val="3"/>
          </w:tcPr>
          <w:p w14:paraId="5360D4EE" w14:textId="77777777" w:rsidR="008628D1" w:rsidRDefault="008628D1">
            <w:pPr>
              <w:adjustRightInd w:val="0"/>
              <w:snapToGrid w:val="0"/>
              <w:rPr>
                <w:rFonts w:ascii="仿宋" w:eastAsia="仿宋" w:cs="仿宋"/>
                <w:kern w:val="0"/>
                <w:sz w:val="24"/>
                <w:szCs w:val="24"/>
              </w:rPr>
            </w:pPr>
          </w:p>
        </w:tc>
        <w:tc>
          <w:tcPr>
            <w:tcW w:w="3280" w:type="dxa"/>
            <w:gridSpan w:val="8"/>
            <w:vAlign w:val="center"/>
          </w:tcPr>
          <w:p w14:paraId="44D58A0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系主任审核意见：</w:t>
            </w:r>
          </w:p>
          <w:p w14:paraId="4F1CE0AB" w14:textId="77777777" w:rsidR="008628D1" w:rsidRDefault="008628D1">
            <w:pPr>
              <w:adjustRightInd w:val="0"/>
              <w:snapToGrid w:val="0"/>
              <w:rPr>
                <w:rFonts w:ascii="仿宋" w:eastAsia="仿宋" w:cs="仿宋"/>
                <w:kern w:val="0"/>
                <w:sz w:val="24"/>
                <w:szCs w:val="24"/>
              </w:rPr>
            </w:pPr>
          </w:p>
          <w:p w14:paraId="21E3EDD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系主任签名：</w:t>
            </w:r>
            <w:r>
              <w:rPr>
                <w:rFonts w:ascii="仿宋" w:eastAsia="仿宋" w:cs="仿宋" w:hint="eastAsia"/>
                <w:noProof/>
                <w:kern w:val="0"/>
                <w:sz w:val="24"/>
                <w:szCs w:val="24"/>
              </w:rPr>
              <w:drawing>
                <wp:inline distT="0" distB="0" distL="0" distR="0" wp14:anchorId="6F6A3B6C" wp14:editId="59767E97">
                  <wp:extent cx="1000125" cy="456565"/>
                  <wp:effectExtent l="0" t="0" r="0" b="635"/>
                  <wp:docPr id="752466744" name="图片 752466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61854" cy="485274"/>
                          </a:xfrm>
                          <a:prstGeom prst="rect">
                            <a:avLst/>
                          </a:prstGeom>
                        </pic:spPr>
                      </pic:pic>
                    </a:graphicData>
                  </a:graphic>
                </wp:inline>
              </w:drawing>
            </w:r>
          </w:p>
          <w:p w14:paraId="402741C5" w14:textId="77777777" w:rsidR="008628D1" w:rsidRDefault="008628D1">
            <w:pPr>
              <w:adjustRightInd w:val="0"/>
              <w:snapToGrid w:val="0"/>
              <w:jc w:val="right"/>
              <w:rPr>
                <w:rFonts w:ascii="仿宋" w:eastAsia="仿宋" w:cs="仿宋"/>
                <w:kern w:val="0"/>
                <w:sz w:val="24"/>
                <w:szCs w:val="24"/>
              </w:rPr>
            </w:pPr>
          </w:p>
          <w:p w14:paraId="3D12EA0C"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color w:val="808080" w:themeColor="background1" w:themeShade="80"/>
                <w:kern w:val="0"/>
                <w:sz w:val="24"/>
                <w:szCs w:val="24"/>
              </w:rPr>
              <w:t>2026年8月25日</w:t>
            </w:r>
          </w:p>
        </w:tc>
      </w:tr>
    </w:tbl>
    <w:p w14:paraId="1E4A2B52" w14:textId="77777777" w:rsidR="008628D1" w:rsidRDefault="008628D1">
      <w:pPr>
        <w:adjustRightInd w:val="0"/>
        <w:snapToGrid w:val="0"/>
        <w:spacing w:before="240" w:line="276" w:lineRule="auto"/>
        <w:jc w:val="center"/>
        <w:rPr>
          <w:rFonts w:ascii="仿宋" w:eastAsia="仿宋"/>
          <w:b/>
          <w:sz w:val="28"/>
          <w:szCs w:val="28"/>
        </w:rPr>
      </w:pPr>
    </w:p>
    <w:p w14:paraId="1E6CA7F5"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459201FD" w14:textId="77777777">
        <w:trPr>
          <w:trHeight w:val="624"/>
          <w:jc w:val="center"/>
        </w:trPr>
        <w:tc>
          <w:tcPr>
            <w:tcW w:w="1498" w:type="dxa"/>
            <w:vAlign w:val="center"/>
          </w:tcPr>
          <w:p w14:paraId="49741A3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061DF93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46EE488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3E627BC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6333555C"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435EA2F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209F5AF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1C7273A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6DCB9C0A"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372E2BB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014EC2C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766C7F97" w14:textId="77777777">
        <w:trPr>
          <w:trHeight w:val="624"/>
          <w:jc w:val="center"/>
        </w:trPr>
        <w:tc>
          <w:tcPr>
            <w:tcW w:w="1498" w:type="dxa"/>
            <w:vAlign w:val="center"/>
          </w:tcPr>
          <w:p w14:paraId="0D631045" w14:textId="77777777" w:rsidR="008628D1" w:rsidRDefault="008628D1">
            <w:pPr>
              <w:adjustRightInd w:val="0"/>
              <w:snapToGrid w:val="0"/>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1582" w:type="dxa"/>
          </w:tcPr>
          <w:p w14:paraId="2C73DF57" w14:textId="77777777" w:rsidR="008628D1" w:rsidRDefault="008628D1">
            <w:pPr>
              <w:adjustRightInd w:val="0"/>
              <w:snapToGrid w:val="0"/>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1540" w:type="dxa"/>
          </w:tcPr>
          <w:p w14:paraId="744BCFE3" w14:textId="77777777" w:rsidR="008628D1" w:rsidRDefault="008628D1">
            <w:pPr>
              <w:adjustRightInd w:val="0"/>
              <w:snapToGrid w:val="0"/>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1567" w:type="dxa"/>
          </w:tcPr>
          <w:p w14:paraId="1B733C04" w14:textId="77777777" w:rsidR="008628D1" w:rsidRDefault="008628D1">
            <w:pPr>
              <w:adjustRightInd w:val="0"/>
              <w:snapToGrid w:val="0"/>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1496" w:type="dxa"/>
          </w:tcPr>
          <w:p w14:paraId="2ED2255E" w14:textId="77777777" w:rsidR="008628D1" w:rsidRDefault="008628D1">
            <w:pPr>
              <w:adjustRightInd w:val="0"/>
              <w:snapToGrid w:val="0"/>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1528" w:type="dxa"/>
          </w:tcPr>
          <w:p w14:paraId="4EF05EAA" w14:textId="77777777" w:rsidR="008628D1" w:rsidRDefault="008628D1">
            <w:pPr>
              <w:adjustRightInd w:val="0"/>
              <w:snapToGrid w:val="0"/>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5D8EED9E" w14:textId="77777777">
        <w:trPr>
          <w:trHeight w:val="624"/>
          <w:jc w:val="center"/>
        </w:trPr>
        <w:tc>
          <w:tcPr>
            <w:tcW w:w="1498" w:type="dxa"/>
          </w:tcPr>
          <w:p w14:paraId="3B67A9E9" w14:textId="77777777" w:rsidR="008628D1" w:rsidRDefault="008628D1">
            <w:pPr>
              <w:adjustRightInd w:val="0"/>
              <w:snapToGrid w:val="0"/>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12EE1269" w14:textId="77777777" w:rsidR="008628D1" w:rsidRDefault="008628D1">
            <w:pPr>
              <w:adjustRightInd w:val="0"/>
              <w:snapToGrid w:val="0"/>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5244F38D" w14:textId="77777777" w:rsidR="008628D1" w:rsidRDefault="008628D1">
            <w:pPr>
              <w:adjustRightInd w:val="0"/>
              <w:snapToGrid w:val="0"/>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3A4044E9" w14:textId="77777777" w:rsidR="008628D1" w:rsidRDefault="008628D1">
            <w:pPr>
              <w:adjustRightInd w:val="0"/>
              <w:snapToGrid w:val="0"/>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4EA06C92" w14:textId="77777777" w:rsidR="008628D1" w:rsidRDefault="008628D1">
            <w:pPr>
              <w:adjustRightInd w:val="0"/>
              <w:snapToGrid w:val="0"/>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7B71F347" w14:textId="77777777" w:rsidR="008628D1" w:rsidRDefault="008628D1">
            <w:pPr>
              <w:adjustRightInd w:val="0"/>
              <w:snapToGrid w:val="0"/>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30FC49F1" w14:textId="77777777">
        <w:trPr>
          <w:trHeight w:val="624"/>
          <w:jc w:val="center"/>
        </w:trPr>
        <w:tc>
          <w:tcPr>
            <w:tcW w:w="1498" w:type="dxa"/>
          </w:tcPr>
          <w:p w14:paraId="4F3EA5EE" w14:textId="77777777" w:rsidR="008628D1" w:rsidRDefault="008628D1">
            <w:pPr>
              <w:adjustRightInd w:val="0"/>
              <w:snapToGrid w:val="0"/>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w:t>
            </w:r>
            <w:r>
              <w:rPr>
                <w:rFonts w:ascii="楷体" w:eastAsia="楷体" w:hint="eastAsia"/>
              </w:rPr>
              <w:lastRenderedPageBreak/>
              <w:t>会的生活状态。</w:t>
            </w:r>
          </w:p>
        </w:tc>
        <w:tc>
          <w:tcPr>
            <w:tcW w:w="1582" w:type="dxa"/>
          </w:tcPr>
          <w:p w14:paraId="31708C01" w14:textId="77777777" w:rsidR="008628D1" w:rsidRDefault="008628D1">
            <w:pPr>
              <w:adjustRightInd w:val="0"/>
              <w:snapToGrid w:val="0"/>
              <w:rPr>
                <w:rFonts w:ascii="楷体" w:eastAsia="楷体"/>
              </w:rPr>
            </w:pPr>
            <w:r>
              <w:rPr>
                <w:rFonts w:ascii="楷体" w:eastAsia="楷体" w:hint="eastAsia"/>
              </w:rPr>
              <w:lastRenderedPageBreak/>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w:t>
            </w:r>
            <w:r>
              <w:rPr>
                <w:rFonts w:ascii="楷体" w:eastAsia="楷体" w:hint="eastAsia"/>
              </w:rPr>
              <w:lastRenderedPageBreak/>
              <w:t>应社会的生活状态。</w:t>
            </w:r>
          </w:p>
        </w:tc>
        <w:tc>
          <w:tcPr>
            <w:tcW w:w="1540" w:type="dxa"/>
          </w:tcPr>
          <w:p w14:paraId="45B7D575" w14:textId="77777777" w:rsidR="008628D1" w:rsidRDefault="008628D1">
            <w:pPr>
              <w:adjustRightInd w:val="0"/>
              <w:snapToGrid w:val="0"/>
              <w:rPr>
                <w:rFonts w:ascii="楷体" w:eastAsia="楷体"/>
              </w:rPr>
            </w:pPr>
            <w:r>
              <w:rPr>
                <w:rFonts w:ascii="楷体" w:eastAsia="楷体" w:hint="eastAsia"/>
              </w:rPr>
              <w:lastRenderedPageBreak/>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w:t>
            </w:r>
            <w:r>
              <w:rPr>
                <w:rFonts w:ascii="楷体" w:eastAsia="楷体" w:hint="eastAsia"/>
              </w:rPr>
              <w:lastRenderedPageBreak/>
              <w:t>会的生活状态。</w:t>
            </w:r>
          </w:p>
        </w:tc>
        <w:tc>
          <w:tcPr>
            <w:tcW w:w="1567" w:type="dxa"/>
          </w:tcPr>
          <w:p w14:paraId="3884D434" w14:textId="77777777" w:rsidR="008628D1" w:rsidRDefault="008628D1">
            <w:pPr>
              <w:adjustRightInd w:val="0"/>
              <w:snapToGrid w:val="0"/>
              <w:rPr>
                <w:rFonts w:ascii="楷体" w:eastAsia="楷体"/>
              </w:rPr>
            </w:pPr>
            <w:r>
              <w:rPr>
                <w:rFonts w:ascii="楷体" w:eastAsia="楷体" w:hint="eastAsia"/>
              </w:rPr>
              <w:lastRenderedPageBreak/>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w:t>
            </w:r>
            <w:r>
              <w:rPr>
                <w:rFonts w:ascii="楷体" w:eastAsia="楷体" w:hint="eastAsia"/>
              </w:rPr>
              <w:lastRenderedPageBreak/>
              <w:t>应社会的生活状态。</w:t>
            </w:r>
          </w:p>
        </w:tc>
        <w:tc>
          <w:tcPr>
            <w:tcW w:w="1496" w:type="dxa"/>
          </w:tcPr>
          <w:p w14:paraId="5ACD9B8A" w14:textId="77777777" w:rsidR="008628D1" w:rsidRDefault="008628D1">
            <w:pPr>
              <w:adjustRightInd w:val="0"/>
              <w:snapToGrid w:val="0"/>
              <w:rPr>
                <w:rFonts w:ascii="楷体" w:eastAsia="楷体"/>
              </w:rPr>
            </w:pPr>
            <w:r>
              <w:rPr>
                <w:rFonts w:ascii="楷体" w:eastAsia="楷体" w:hint="eastAsia"/>
              </w:rPr>
              <w:lastRenderedPageBreak/>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w:t>
            </w:r>
            <w:r>
              <w:rPr>
                <w:rFonts w:ascii="楷体" w:eastAsia="楷体" w:hint="eastAsia"/>
              </w:rPr>
              <w:lastRenderedPageBreak/>
              <w:t>会的生活状态。</w:t>
            </w:r>
          </w:p>
        </w:tc>
        <w:tc>
          <w:tcPr>
            <w:tcW w:w="1528" w:type="dxa"/>
          </w:tcPr>
          <w:p w14:paraId="1CD4F65F" w14:textId="77777777" w:rsidR="008628D1" w:rsidRDefault="008628D1">
            <w:pPr>
              <w:adjustRightInd w:val="0"/>
              <w:snapToGrid w:val="0"/>
              <w:rPr>
                <w:rFonts w:ascii="楷体" w:eastAsia="楷体"/>
              </w:rPr>
            </w:pPr>
            <w:r>
              <w:rPr>
                <w:rFonts w:ascii="楷体" w:eastAsia="楷体" w:hint="eastAsia"/>
              </w:rPr>
              <w:lastRenderedPageBreak/>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w:t>
            </w:r>
            <w:r>
              <w:rPr>
                <w:rFonts w:ascii="楷体" w:eastAsia="楷体" w:hint="eastAsia"/>
              </w:rPr>
              <w:lastRenderedPageBreak/>
              <w:t>应社会的生活状态。</w:t>
            </w:r>
          </w:p>
        </w:tc>
      </w:tr>
    </w:tbl>
    <w:p w14:paraId="59AD7B90" w14:textId="77777777" w:rsidR="008628D1" w:rsidRDefault="008628D1"/>
    <w:p w14:paraId="24DC510B"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w:t>
      </w:r>
      <w:r>
        <w:rPr>
          <w:rFonts w:eastAsia="方正小标宋简体" w:hint="eastAsia"/>
          <w:sz w:val="44"/>
          <w:szCs w:val="44"/>
        </w:rPr>
        <w:t>26</w:t>
      </w:r>
      <w:r>
        <w:rPr>
          <w:rFonts w:eastAsia="方正小标宋简体" w:hint="eastAsia"/>
          <w:sz w:val="44"/>
          <w:szCs w:val="44"/>
        </w:rPr>
        <w:t>级材料化学专业</w:t>
      </w:r>
    </w:p>
    <w:p w14:paraId="331DC786"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10"/>
        <w:gridCol w:w="1210"/>
        <w:gridCol w:w="1020"/>
        <w:gridCol w:w="285"/>
        <w:gridCol w:w="757"/>
        <w:gridCol w:w="58"/>
        <w:gridCol w:w="785"/>
        <w:gridCol w:w="756"/>
        <w:gridCol w:w="706"/>
        <w:gridCol w:w="641"/>
      </w:tblGrid>
      <w:tr w:rsidR="008628D1" w14:paraId="7B8A1001" w14:textId="77777777">
        <w:trPr>
          <w:trHeight w:val="454"/>
          <w:jc w:val="center"/>
        </w:trPr>
        <w:tc>
          <w:tcPr>
            <w:tcW w:w="1339" w:type="dxa"/>
            <w:vAlign w:val="center"/>
          </w:tcPr>
          <w:p w14:paraId="187C1FD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7"/>
            <w:vAlign w:val="center"/>
          </w:tcPr>
          <w:p w14:paraId="6CDD815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43" w:type="dxa"/>
            <w:gridSpan w:val="2"/>
            <w:vAlign w:val="center"/>
          </w:tcPr>
          <w:p w14:paraId="08B806C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16E9CDC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103" w:type="dxa"/>
            <w:gridSpan w:val="3"/>
            <w:vAlign w:val="center"/>
          </w:tcPr>
          <w:p w14:paraId="2288F77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1211220001</w:t>
            </w:r>
          </w:p>
        </w:tc>
      </w:tr>
      <w:tr w:rsidR="008628D1" w14:paraId="0911CBBC" w14:textId="77777777">
        <w:trPr>
          <w:trHeight w:val="454"/>
          <w:jc w:val="center"/>
        </w:trPr>
        <w:tc>
          <w:tcPr>
            <w:tcW w:w="1339" w:type="dxa"/>
            <w:vAlign w:val="center"/>
          </w:tcPr>
          <w:p w14:paraId="7A94E1A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889" w:type="dxa"/>
            <w:gridSpan w:val="12"/>
            <w:vAlign w:val="center"/>
          </w:tcPr>
          <w:p w14:paraId="3CA1EE6E"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2B44CA4E"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7646F464" w14:textId="77777777">
        <w:trPr>
          <w:trHeight w:val="406"/>
          <w:jc w:val="center"/>
        </w:trPr>
        <w:tc>
          <w:tcPr>
            <w:tcW w:w="1339" w:type="dxa"/>
            <w:vAlign w:val="center"/>
          </w:tcPr>
          <w:p w14:paraId="0AC1A40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41BE1A8D"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gridSpan w:val="2"/>
            <w:vAlign w:val="center"/>
          </w:tcPr>
          <w:p w14:paraId="350D58A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305" w:type="dxa"/>
            <w:gridSpan w:val="2"/>
            <w:vAlign w:val="center"/>
          </w:tcPr>
          <w:p w14:paraId="5C0FF3A9"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600" w:type="dxa"/>
            <w:gridSpan w:val="3"/>
            <w:vAlign w:val="center"/>
          </w:tcPr>
          <w:p w14:paraId="6B037C2C"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103" w:type="dxa"/>
            <w:gridSpan w:val="3"/>
            <w:vAlign w:val="center"/>
          </w:tcPr>
          <w:p w14:paraId="7FBFA5C2" w14:textId="77777777" w:rsidR="008628D1" w:rsidRDefault="008628D1">
            <w:pPr>
              <w:adjustRightInd w:val="0"/>
              <w:snapToGrid w:val="0"/>
              <w:spacing w:line="240" w:lineRule="atLeast"/>
              <w:jc w:val="center"/>
              <w:rPr>
                <w:rFonts w:ascii="仿宋" w:eastAsia="仿宋" w:cs="仿宋"/>
                <w:color w:val="4472C4"/>
                <w:sz w:val="24"/>
                <w:szCs w:val="24"/>
              </w:rPr>
            </w:pPr>
            <w:r w:rsidRPr="00FB4998">
              <w:rPr>
                <w:rFonts w:ascii="仿宋" w:eastAsia="仿宋" w:hint="eastAsia"/>
                <w:color w:val="000000"/>
                <w:sz w:val="24"/>
              </w:rPr>
              <w:t>陈玉娥</w:t>
            </w:r>
          </w:p>
        </w:tc>
      </w:tr>
      <w:tr w:rsidR="008628D1" w14:paraId="1FE3636E" w14:textId="77777777">
        <w:trPr>
          <w:trHeight w:val="485"/>
          <w:jc w:val="center"/>
        </w:trPr>
        <w:tc>
          <w:tcPr>
            <w:tcW w:w="1339" w:type="dxa"/>
            <w:vAlign w:val="center"/>
          </w:tcPr>
          <w:p w14:paraId="1B1A965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660664BD"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1E539E66"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305" w:type="dxa"/>
            <w:gridSpan w:val="2"/>
            <w:vAlign w:val="center"/>
          </w:tcPr>
          <w:p w14:paraId="08F06C93"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600" w:type="dxa"/>
            <w:gridSpan w:val="3"/>
            <w:tcBorders>
              <w:right w:val="single" w:sz="4" w:space="0" w:color="000000"/>
            </w:tcBorders>
            <w:vAlign w:val="center"/>
          </w:tcPr>
          <w:p w14:paraId="0A81FBC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103" w:type="dxa"/>
            <w:gridSpan w:val="3"/>
            <w:tcBorders>
              <w:left w:val="single" w:sz="4" w:space="0" w:color="000000"/>
            </w:tcBorders>
            <w:vAlign w:val="center"/>
          </w:tcPr>
          <w:p w14:paraId="37A3BF01"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0</w:t>
            </w:r>
          </w:p>
        </w:tc>
      </w:tr>
      <w:tr w:rsidR="008628D1" w14:paraId="1A44BE43" w14:textId="77777777">
        <w:trPr>
          <w:trHeight w:val="454"/>
          <w:jc w:val="center"/>
        </w:trPr>
        <w:tc>
          <w:tcPr>
            <w:tcW w:w="1339" w:type="dxa"/>
            <w:vAlign w:val="center"/>
          </w:tcPr>
          <w:p w14:paraId="716A332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889" w:type="dxa"/>
            <w:gridSpan w:val="12"/>
            <w:vAlign w:val="center"/>
          </w:tcPr>
          <w:p w14:paraId="123A1261" w14:textId="77777777" w:rsidR="008628D1" w:rsidRDefault="008628D1">
            <w:pPr>
              <w:tabs>
                <w:tab w:val="left" w:pos="720"/>
              </w:tabs>
              <w:adjustRightInd w:val="0"/>
              <w:snapToGrid w:val="0"/>
              <w:spacing w:line="360" w:lineRule="exact"/>
              <w:rPr>
                <w:rFonts w:ascii="仿宋" w:eastAsia="仿宋"/>
                <w:color w:val="000000"/>
                <w:sz w:val="24"/>
              </w:rPr>
            </w:pPr>
            <w:r>
              <w:rPr>
                <w:rFonts w:ascii="仿宋" w:eastAsia="仿宋" w:hint="eastAsia"/>
                <w:color w:val="000000"/>
                <w:sz w:val="24"/>
              </w:rPr>
              <w:t>先修课程：无</w:t>
            </w:r>
          </w:p>
          <w:p w14:paraId="58DFBC39" w14:textId="77777777" w:rsidR="008628D1" w:rsidRDefault="008628D1">
            <w:pPr>
              <w:tabs>
                <w:tab w:val="left" w:pos="720"/>
              </w:tabs>
              <w:adjustRightInd w:val="0"/>
              <w:snapToGrid w:val="0"/>
              <w:spacing w:line="360" w:lineRule="exact"/>
              <w:rPr>
                <w:rFonts w:ascii="仿宋" w:eastAsia="仿宋" w:cs="仿宋"/>
                <w:color w:val="000000"/>
                <w:sz w:val="24"/>
                <w:szCs w:val="24"/>
              </w:rPr>
            </w:pPr>
            <w:r>
              <w:rPr>
                <w:rFonts w:ascii="仿宋" w:eastAsia="仿宋" w:hint="eastAsia"/>
                <w:color w:val="000000"/>
                <w:sz w:val="24"/>
              </w:rPr>
              <w:t>后续课程：无</w:t>
            </w:r>
          </w:p>
        </w:tc>
      </w:tr>
      <w:tr w:rsidR="008628D1" w14:paraId="72636370" w14:textId="77777777">
        <w:trPr>
          <w:trHeight w:val="454"/>
          <w:jc w:val="center"/>
        </w:trPr>
        <w:tc>
          <w:tcPr>
            <w:tcW w:w="1339" w:type="dxa"/>
            <w:vAlign w:val="center"/>
          </w:tcPr>
          <w:p w14:paraId="5A43C4D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889" w:type="dxa"/>
            <w:gridSpan w:val="12"/>
            <w:vAlign w:val="center"/>
          </w:tcPr>
          <w:p w14:paraId="74E438C9" w14:textId="77777777" w:rsidR="008628D1" w:rsidRDefault="008628D1">
            <w:pPr>
              <w:tabs>
                <w:tab w:val="left" w:pos="720"/>
              </w:tabs>
              <w:adjustRightInd w:val="0"/>
              <w:snapToGrid w:val="0"/>
              <w:spacing w:line="360" w:lineRule="exact"/>
              <w:jc w:val="center"/>
              <w:rPr>
                <w:rFonts w:ascii="仿宋" w:eastAsia="仿宋"/>
                <w:color w:val="000000"/>
                <w:sz w:val="24"/>
              </w:rPr>
            </w:pPr>
            <w:r>
              <w:rPr>
                <w:rFonts w:ascii="仿宋" w:eastAsia="仿宋" w:cs="仿宋" w:hint="eastAsia"/>
                <w:color w:val="000000"/>
                <w:sz w:val="24"/>
                <w:szCs w:val="24"/>
              </w:rPr>
              <w:t>26材料化学</w:t>
            </w:r>
          </w:p>
        </w:tc>
      </w:tr>
      <w:tr w:rsidR="008628D1" w14:paraId="7FD5340F" w14:textId="77777777">
        <w:trPr>
          <w:jc w:val="center"/>
        </w:trPr>
        <w:tc>
          <w:tcPr>
            <w:tcW w:w="1339" w:type="dxa"/>
            <w:tcBorders>
              <w:bottom w:val="single" w:sz="4" w:space="0" w:color="auto"/>
            </w:tcBorders>
            <w:vAlign w:val="center"/>
          </w:tcPr>
          <w:p w14:paraId="69EAB99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A</w:t>
            </w:r>
          </w:p>
          <w:p w14:paraId="6CDEEA7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889" w:type="dxa"/>
            <w:gridSpan w:val="12"/>
            <w:tcBorders>
              <w:bottom w:val="single" w:sz="4" w:space="0" w:color="auto"/>
            </w:tcBorders>
            <w:vAlign w:val="center"/>
          </w:tcPr>
          <w:p w14:paraId="3ED4ABF2" w14:textId="77777777" w:rsidR="008628D1" w:rsidRDefault="008628D1">
            <w:pPr>
              <w:adjustRightInd w:val="0"/>
              <w:snapToGrid w:val="0"/>
              <w:spacing w:line="36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p>
        </w:tc>
      </w:tr>
      <w:tr w:rsidR="008628D1" w14:paraId="2AD4BFC1" w14:textId="77777777">
        <w:trPr>
          <w:jc w:val="center"/>
        </w:trPr>
        <w:tc>
          <w:tcPr>
            <w:tcW w:w="1339" w:type="dxa"/>
            <w:tcBorders>
              <w:bottom w:val="single" w:sz="4" w:space="0" w:color="auto"/>
            </w:tcBorders>
            <w:vAlign w:val="center"/>
          </w:tcPr>
          <w:p w14:paraId="313B18C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B</w:t>
            </w:r>
          </w:p>
          <w:p w14:paraId="4332C23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0D529B9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889" w:type="dxa"/>
            <w:gridSpan w:val="12"/>
            <w:tcBorders>
              <w:bottom w:val="single" w:sz="4" w:space="0" w:color="auto"/>
            </w:tcBorders>
          </w:tcPr>
          <w:p w14:paraId="3527CC3E"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1.沈德立.大学生心理健康.高等教育出版社.2013</w:t>
            </w:r>
          </w:p>
          <w:p w14:paraId="52D33EF0"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0D2263EB"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3.葛明贵.大学生心理健康教育.教育科学出版社.2014</w:t>
            </w:r>
          </w:p>
          <w:p w14:paraId="7B5FE2F8"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28933191"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31E149B0" w14:textId="77777777" w:rsidR="008628D1" w:rsidRDefault="008628D1">
            <w:pPr>
              <w:adjustRightInd w:val="0"/>
              <w:snapToGrid w:val="0"/>
              <w:spacing w:line="36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1FDE1D05" w14:textId="77777777">
        <w:trPr>
          <w:jc w:val="center"/>
        </w:trPr>
        <w:tc>
          <w:tcPr>
            <w:tcW w:w="1339" w:type="dxa"/>
            <w:tcBorders>
              <w:bottom w:val="single" w:sz="4" w:space="0" w:color="auto"/>
            </w:tcBorders>
            <w:vAlign w:val="center"/>
          </w:tcPr>
          <w:p w14:paraId="3ECD084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C</w:t>
            </w:r>
          </w:p>
          <w:p w14:paraId="5AC3A2B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1E45802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889" w:type="dxa"/>
            <w:gridSpan w:val="12"/>
            <w:tcBorders>
              <w:bottom w:val="single" w:sz="4" w:space="0" w:color="auto"/>
            </w:tcBorders>
            <w:vAlign w:val="center"/>
          </w:tcPr>
          <w:p w14:paraId="6B510FF5" w14:textId="77777777" w:rsidR="008628D1" w:rsidRDefault="008628D1">
            <w:pPr>
              <w:adjustRightInd w:val="0"/>
              <w:snapToGrid w:val="0"/>
              <w:spacing w:line="36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6A60CBE7" w14:textId="77777777">
        <w:trPr>
          <w:trHeight w:val="90"/>
          <w:jc w:val="center"/>
        </w:trPr>
        <w:tc>
          <w:tcPr>
            <w:tcW w:w="1339" w:type="dxa"/>
            <w:shd w:val="clear" w:color="auto" w:fill="FFFFFF"/>
            <w:vAlign w:val="center"/>
          </w:tcPr>
          <w:p w14:paraId="270C1BC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D</w:t>
            </w:r>
          </w:p>
          <w:p w14:paraId="1691E49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75FBBCD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889" w:type="dxa"/>
            <w:gridSpan w:val="12"/>
            <w:tcBorders>
              <w:bottom w:val="single" w:sz="4" w:space="0" w:color="auto"/>
            </w:tcBorders>
            <w:shd w:val="clear" w:color="auto" w:fill="FFFFFF"/>
            <w:vAlign w:val="center"/>
          </w:tcPr>
          <w:p w14:paraId="5588563A" w14:textId="77777777" w:rsidR="008628D1" w:rsidRDefault="008628D1">
            <w:pPr>
              <w:adjustRightInd w:val="0"/>
              <w:snapToGrid w:val="0"/>
              <w:spacing w:line="36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71D39484" w14:textId="77777777">
        <w:trPr>
          <w:trHeight w:val="769"/>
          <w:jc w:val="center"/>
        </w:trPr>
        <w:tc>
          <w:tcPr>
            <w:tcW w:w="1339" w:type="dxa"/>
            <w:vMerge w:val="restart"/>
            <w:shd w:val="clear" w:color="auto" w:fill="FFFFFF"/>
            <w:vAlign w:val="center"/>
          </w:tcPr>
          <w:p w14:paraId="1E7B5F2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E</w:t>
            </w:r>
          </w:p>
          <w:p w14:paraId="7DFDDC7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w:t>
            </w:r>
            <w:r>
              <w:rPr>
                <w:rFonts w:ascii="仿宋" w:eastAsia="仿宋" w:cs="仿宋" w:hint="eastAsia"/>
                <w:color w:val="000000"/>
                <w:sz w:val="24"/>
                <w:szCs w:val="24"/>
              </w:rPr>
              <w:lastRenderedPageBreak/>
              <w:t>业要求的对应关系</w:t>
            </w:r>
          </w:p>
        </w:tc>
        <w:tc>
          <w:tcPr>
            <w:tcW w:w="7889" w:type="dxa"/>
            <w:gridSpan w:val="12"/>
            <w:tcBorders>
              <w:bottom w:val="single" w:sz="4" w:space="0" w:color="auto"/>
            </w:tcBorders>
            <w:shd w:val="clear" w:color="auto" w:fill="FFFFFF"/>
            <w:vAlign w:val="center"/>
          </w:tcPr>
          <w:p w14:paraId="0EFEB844" w14:textId="77777777" w:rsidR="008628D1" w:rsidRPr="00605E1C" w:rsidRDefault="008628D1" w:rsidP="00605E1C">
            <w:pPr>
              <w:spacing w:line="440" w:lineRule="exact"/>
            </w:pPr>
            <w:r w:rsidRPr="00605E1C">
              <w:rPr>
                <w:rFonts w:hint="eastAsia"/>
              </w:rPr>
              <w:lastRenderedPageBreak/>
              <w:t>通过本课程的学习，学生具备如下知识、能力及情感态度价值观：</w:t>
            </w:r>
          </w:p>
          <w:p w14:paraId="5CEFBAAE" w14:textId="77777777" w:rsidR="008628D1" w:rsidRPr="00605E1C" w:rsidRDefault="008628D1" w:rsidP="00605E1C">
            <w:pPr>
              <w:spacing w:line="440" w:lineRule="exact"/>
              <w:rPr>
                <w:shd w:val="solid" w:color="FFFFFF" w:fill="FFFFFF"/>
              </w:rPr>
            </w:pPr>
            <w:r w:rsidRPr="00605E1C">
              <w:rPr>
                <w:rFonts w:hint="eastAsia"/>
                <w:b/>
                <w:bCs/>
              </w:rPr>
              <w:t>课程目标</w:t>
            </w:r>
            <w:r w:rsidRPr="00605E1C">
              <w:rPr>
                <w:rFonts w:hint="eastAsia"/>
                <w:b/>
                <w:bCs/>
              </w:rPr>
              <w:t>1</w:t>
            </w:r>
            <w:r w:rsidRPr="00605E1C">
              <w:rPr>
                <w:rFonts w:hint="eastAsia"/>
                <w:b/>
                <w:bCs/>
              </w:rPr>
              <w:t>：</w:t>
            </w:r>
            <w:r w:rsidRPr="00605E1C">
              <w:rPr>
                <w:rFonts w:hint="eastAsia"/>
              </w:rPr>
              <w:t>通过本课程的教学，使学生了解心理学的有关理论和基本概念，明确心理健康的标准及意义，了解大学阶段人的心理发展特征及异常表现，掌握自我探索、自我发展的基本知识，包括学习发展技能和生涯规划技能。</w:t>
            </w:r>
            <w:r w:rsidRPr="00605E1C">
              <w:rPr>
                <w:rFonts w:hint="eastAsia"/>
                <w:shd w:val="solid" w:color="FFFFFF" w:fill="FFFFFF"/>
              </w:rPr>
              <w:t>（支撑毕业要求指标点</w:t>
            </w:r>
            <w:r>
              <w:rPr>
                <w:rFonts w:hint="eastAsia"/>
                <w:shd w:val="solid" w:color="FFFFFF" w:fill="FFFFFF"/>
              </w:rPr>
              <w:t>8</w:t>
            </w:r>
            <w:r w:rsidRPr="00605E1C">
              <w:rPr>
                <w:rFonts w:hint="eastAsia"/>
                <w:shd w:val="solid" w:color="FFFFFF" w:fill="FFFFFF"/>
              </w:rPr>
              <w:t>）</w:t>
            </w:r>
          </w:p>
          <w:p w14:paraId="73D984F7" w14:textId="77777777" w:rsidR="008628D1" w:rsidRPr="00605E1C" w:rsidRDefault="008628D1" w:rsidP="00605E1C">
            <w:pPr>
              <w:spacing w:line="440" w:lineRule="exact"/>
              <w:rPr>
                <w:shd w:val="solid" w:color="FFFFFF" w:fill="FFFFFF"/>
              </w:rPr>
            </w:pPr>
            <w:r w:rsidRPr="00605E1C">
              <w:rPr>
                <w:rFonts w:hint="eastAsia"/>
                <w:b/>
                <w:bCs/>
                <w:shd w:val="solid" w:color="FFFFFF" w:fill="FFFFFF"/>
              </w:rPr>
              <w:lastRenderedPageBreak/>
              <w:t>课程目标</w:t>
            </w:r>
            <w:r w:rsidRPr="00605E1C">
              <w:rPr>
                <w:rFonts w:hint="eastAsia"/>
                <w:b/>
                <w:bCs/>
                <w:shd w:val="solid" w:color="FFFFFF" w:fill="FFFFFF"/>
              </w:rPr>
              <w:t>2</w:t>
            </w:r>
            <w:r w:rsidRPr="00605E1C">
              <w:rPr>
                <w:rFonts w:hint="eastAsia"/>
                <w:b/>
                <w:bCs/>
                <w:shd w:val="solid" w:color="FFFFFF" w:fill="FFFFFF"/>
              </w:rPr>
              <w:t>：</w:t>
            </w:r>
            <w:r w:rsidRPr="00605E1C">
              <w:rPr>
                <w:rFonts w:hint="eastAsia"/>
                <w:shd w:val="solid" w:color="FFFFFF" w:fill="FFFFFF"/>
              </w:rPr>
              <w:t>通过本课程的教学，使学生</w:t>
            </w:r>
            <w:r w:rsidRPr="00605E1C">
              <w:rPr>
                <w:rFonts w:hint="eastAsia"/>
              </w:rPr>
              <w:t>掌握心理调适技能。如环境适应技能、压力管理技能、沟通技能、问题解决技能、自我管理技能、人际交往技能等</w:t>
            </w:r>
            <w:r w:rsidRPr="00605E1C">
              <w:rPr>
                <w:rFonts w:hint="eastAsia"/>
                <w:shd w:val="solid" w:color="FFFFFF" w:fill="FFFFFF"/>
              </w:rPr>
              <w:t>。（支撑毕业要求指标点</w:t>
            </w:r>
            <w:r w:rsidRPr="00605E1C">
              <w:rPr>
                <w:rFonts w:hint="eastAsia"/>
                <w:shd w:val="solid" w:color="FFFFFF" w:fill="FFFFFF"/>
              </w:rPr>
              <w:t>1</w:t>
            </w:r>
            <w:r>
              <w:rPr>
                <w:rFonts w:hint="eastAsia"/>
                <w:shd w:val="solid" w:color="FFFFFF" w:fill="FFFFFF"/>
              </w:rPr>
              <w:t>0</w:t>
            </w:r>
            <w:r w:rsidRPr="00605E1C">
              <w:rPr>
                <w:rFonts w:hint="eastAsia"/>
                <w:shd w:val="solid" w:color="FFFFFF" w:fill="FFFFFF"/>
              </w:rPr>
              <w:t>）</w:t>
            </w:r>
          </w:p>
          <w:p w14:paraId="7ACEFD2D" w14:textId="77777777" w:rsidR="008628D1" w:rsidRDefault="008628D1" w:rsidP="00605E1C">
            <w:pPr>
              <w:spacing w:line="440" w:lineRule="exact"/>
              <w:rPr>
                <w:rFonts w:ascii="仿宋" w:eastAsia="仿宋"/>
                <w:color w:val="000000"/>
                <w:sz w:val="24"/>
              </w:rPr>
            </w:pPr>
            <w:r w:rsidRPr="00605E1C">
              <w:rPr>
                <w:rFonts w:hint="eastAsia"/>
                <w:b/>
                <w:bCs/>
                <w:shd w:val="solid" w:color="FFFFFF" w:fill="FFFFFF"/>
              </w:rPr>
              <w:t>课程目标</w:t>
            </w:r>
            <w:r w:rsidRPr="00605E1C">
              <w:rPr>
                <w:rFonts w:hint="eastAsia"/>
                <w:b/>
                <w:bCs/>
                <w:shd w:val="solid" w:color="FFFFFF" w:fill="FFFFFF"/>
              </w:rPr>
              <w:t>3</w:t>
            </w:r>
            <w:r w:rsidRPr="00605E1C">
              <w:rPr>
                <w:rFonts w:hint="eastAsia"/>
                <w:b/>
                <w:bCs/>
                <w:shd w:val="solid" w:color="FFFFFF" w:fill="FFFFFF"/>
              </w:rPr>
              <w:t>：</w:t>
            </w:r>
            <w:r w:rsidRPr="00605E1C">
              <w:rPr>
                <w:rFonts w:hint="eastAsia"/>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支撑毕业要求指标点</w:t>
            </w:r>
            <w:r w:rsidRPr="00605E1C">
              <w:rPr>
                <w:rFonts w:hint="eastAsia"/>
                <w:shd w:val="solid" w:color="FFFFFF" w:fill="FFFFFF"/>
              </w:rPr>
              <w:t>1</w:t>
            </w:r>
            <w:r>
              <w:rPr>
                <w:rFonts w:hint="eastAsia"/>
                <w:shd w:val="solid" w:color="FFFFFF" w:fill="FFFFFF"/>
              </w:rPr>
              <w:t>2</w:t>
            </w:r>
            <w:r w:rsidRPr="00605E1C">
              <w:rPr>
                <w:rFonts w:hint="eastAsia"/>
                <w:shd w:val="solid" w:color="FFFFFF" w:fill="FFFFFF"/>
              </w:rPr>
              <w:t>）</w:t>
            </w:r>
          </w:p>
        </w:tc>
      </w:tr>
      <w:tr w:rsidR="008628D1" w14:paraId="10A663E1" w14:textId="77777777">
        <w:trPr>
          <w:trHeight w:val="707"/>
          <w:jc w:val="center"/>
        </w:trPr>
        <w:tc>
          <w:tcPr>
            <w:tcW w:w="1339" w:type="dxa"/>
            <w:vMerge/>
            <w:shd w:val="clear" w:color="auto" w:fill="FFFFFF"/>
            <w:vAlign w:val="center"/>
          </w:tcPr>
          <w:p w14:paraId="5CF57ED1"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510F034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5185" w:type="dxa"/>
            <w:gridSpan w:val="9"/>
            <w:tcBorders>
              <w:bottom w:val="single" w:sz="4" w:space="0" w:color="auto"/>
            </w:tcBorders>
            <w:shd w:val="clear" w:color="auto" w:fill="FFFFFF"/>
            <w:vAlign w:val="center"/>
          </w:tcPr>
          <w:p w14:paraId="47FE5F9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347" w:type="dxa"/>
            <w:gridSpan w:val="2"/>
            <w:tcBorders>
              <w:bottom w:val="single" w:sz="4" w:space="0" w:color="auto"/>
            </w:tcBorders>
            <w:shd w:val="clear" w:color="auto" w:fill="FFFFFF"/>
            <w:vAlign w:val="center"/>
          </w:tcPr>
          <w:p w14:paraId="04A6DE2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434BA8B3" w14:textId="77777777">
        <w:trPr>
          <w:trHeight w:val="1021"/>
          <w:jc w:val="center"/>
        </w:trPr>
        <w:tc>
          <w:tcPr>
            <w:tcW w:w="1339" w:type="dxa"/>
            <w:vMerge/>
            <w:shd w:val="clear" w:color="auto" w:fill="FFFFFF"/>
            <w:vAlign w:val="center"/>
          </w:tcPr>
          <w:p w14:paraId="5A52680F" w14:textId="77777777" w:rsidR="008628D1" w:rsidRDefault="008628D1" w:rsidP="00605E1C">
            <w:pPr>
              <w:snapToGrid w:val="0"/>
              <w:spacing w:line="360" w:lineRule="exact"/>
            </w:pPr>
          </w:p>
        </w:tc>
        <w:tc>
          <w:tcPr>
            <w:tcW w:w="1357" w:type="dxa"/>
            <w:tcBorders>
              <w:bottom w:val="single" w:sz="4" w:space="0" w:color="auto"/>
            </w:tcBorders>
            <w:shd w:val="clear" w:color="auto" w:fill="FFFFFF"/>
            <w:vAlign w:val="center"/>
          </w:tcPr>
          <w:p w14:paraId="266EDF91"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06838888"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7F198E7D" w14:textId="77777777" w:rsidR="008628D1" w:rsidRPr="00FC73A4" w:rsidRDefault="008628D1" w:rsidP="00661FF7">
            <w:pPr>
              <w:autoSpaceDE w:val="0"/>
              <w:autoSpaceDN w:val="0"/>
              <w:adjustRightInd w:val="0"/>
              <w:rPr>
                <w:rFonts w:ascii="宋体" w:hAnsi="宋体" w:cs="宋体" w:hint="eastAsia"/>
                <w:bCs/>
                <w:color w:val="C00000"/>
              </w:rPr>
            </w:pPr>
            <w:r w:rsidRPr="00FC73A4">
              <w:rPr>
                <w:rStyle w:val="UserStyle2"/>
                <w:rFonts w:ascii="宋体" w:hAnsi="宋体" w:cs="仿宋" w:hint="eastAsia"/>
                <w:sz w:val="21"/>
              </w:rPr>
              <w:t>8</w:t>
            </w:r>
            <w:r w:rsidRPr="00FC73A4">
              <w:rPr>
                <w:rStyle w:val="UserStyle2"/>
                <w:rFonts w:ascii="宋体" w:hAnsi="宋体" w:cs="仿宋"/>
                <w:sz w:val="21"/>
              </w:rPr>
              <w:t>.</w:t>
            </w:r>
            <w:r w:rsidRPr="00FC73A4">
              <w:rPr>
                <w:rStyle w:val="UserStyle2"/>
                <w:rFonts w:ascii="宋体" w:hAnsi="宋体" w:cs="仿宋" w:hint="eastAsia"/>
                <w:sz w:val="21"/>
              </w:rPr>
              <w:t>1具有较高的人文社会科学素养，树立正确的价值观和推动社会进步的责任感，了解中国国情。</w:t>
            </w:r>
          </w:p>
        </w:tc>
        <w:tc>
          <w:tcPr>
            <w:tcW w:w="1347" w:type="dxa"/>
            <w:gridSpan w:val="2"/>
            <w:shd w:val="clear" w:color="auto" w:fill="FFFFFF"/>
            <w:vAlign w:val="center"/>
          </w:tcPr>
          <w:p w14:paraId="127C3D63" w14:textId="77777777" w:rsidR="008628D1" w:rsidRDefault="008628D1" w:rsidP="00605E1C">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职业规范（8）</w:t>
            </w:r>
          </w:p>
        </w:tc>
      </w:tr>
      <w:tr w:rsidR="008628D1" w14:paraId="5D074990" w14:textId="77777777">
        <w:trPr>
          <w:trHeight w:val="1394"/>
          <w:jc w:val="center"/>
        </w:trPr>
        <w:tc>
          <w:tcPr>
            <w:tcW w:w="1339" w:type="dxa"/>
            <w:vMerge/>
            <w:shd w:val="clear" w:color="auto" w:fill="FFFFFF"/>
            <w:vAlign w:val="center"/>
          </w:tcPr>
          <w:p w14:paraId="4893BB89" w14:textId="77777777" w:rsidR="008628D1" w:rsidRDefault="008628D1" w:rsidP="00605E1C">
            <w:pPr>
              <w:snapToGrid w:val="0"/>
              <w:spacing w:line="360" w:lineRule="exact"/>
            </w:pPr>
          </w:p>
        </w:tc>
        <w:tc>
          <w:tcPr>
            <w:tcW w:w="1357" w:type="dxa"/>
            <w:shd w:val="clear" w:color="auto" w:fill="FFFFFF"/>
            <w:vAlign w:val="center"/>
          </w:tcPr>
          <w:p w14:paraId="668E4ECF"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7C724572"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46DF15FB" w14:textId="77777777" w:rsidR="008628D1" w:rsidRPr="00661FF7" w:rsidRDefault="008628D1" w:rsidP="00661FF7">
            <w:pPr>
              <w:autoSpaceDE w:val="0"/>
              <w:autoSpaceDN w:val="0"/>
              <w:adjustRightInd w:val="0"/>
              <w:rPr>
                <w:rFonts w:ascii="宋体" w:hAnsi="宋体" w:cs="仿宋" w:hint="eastAsia"/>
              </w:rPr>
            </w:pPr>
            <w:r w:rsidRPr="00661FF7">
              <w:rPr>
                <w:rStyle w:val="UserStyle2"/>
                <w:rFonts w:ascii="宋体" w:hAnsi="宋体" w:cs="仿宋"/>
                <w:sz w:val="21"/>
              </w:rPr>
              <w:t>10.1</w:t>
            </w:r>
            <w:r w:rsidRPr="00661FF7">
              <w:rPr>
                <w:rStyle w:val="UserStyle2"/>
                <w:rFonts w:ascii="宋体" w:hAnsi="宋体" w:cs="仿宋" w:hint="eastAsia"/>
                <w:sz w:val="21"/>
              </w:rPr>
              <w:t>能就材料化学专业问题通过口头、文稿、图表等方式准确陈述和表达自己的观点，对同行或公众提出的专业问题做出清晰回应，理解并包容与业界同行和社会公众交流的差异性</w:t>
            </w:r>
          </w:p>
        </w:tc>
        <w:tc>
          <w:tcPr>
            <w:tcW w:w="1347" w:type="dxa"/>
            <w:gridSpan w:val="2"/>
            <w:shd w:val="clear" w:color="auto" w:fill="FFFFFF"/>
            <w:vAlign w:val="center"/>
          </w:tcPr>
          <w:p w14:paraId="775B29DA" w14:textId="77777777" w:rsidR="008628D1" w:rsidRDefault="008628D1" w:rsidP="00605E1C">
            <w:pPr>
              <w:adjustRightInd w:val="0"/>
              <w:snapToGrid w:val="0"/>
              <w:spacing w:line="360" w:lineRule="exact"/>
              <w:jc w:val="center"/>
              <w:rPr>
                <w:rFonts w:ascii="仿宋" w:eastAsia="仿宋" w:hAnsi="仿宋" w:cs="仿宋" w:hint="eastAsia"/>
                <w:sz w:val="24"/>
                <w:szCs w:val="24"/>
              </w:rPr>
            </w:pPr>
            <w:r>
              <w:rPr>
                <w:rFonts w:ascii="仿宋" w:eastAsia="仿宋" w:hAnsi="仿宋" w:cs="仿宋" w:hint="eastAsia"/>
                <w:sz w:val="24"/>
                <w:szCs w:val="24"/>
              </w:rPr>
              <w:t>沟通</w:t>
            </w:r>
          </w:p>
          <w:p w14:paraId="7F619112" w14:textId="77777777" w:rsidR="008628D1" w:rsidRDefault="008628D1" w:rsidP="00FC73A4">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w:t>
            </w:r>
            <w:r>
              <w:rPr>
                <w:rFonts w:ascii="仿宋" w:eastAsia="仿宋" w:hAnsi="仿宋" w:cs="仿宋"/>
                <w:sz w:val="24"/>
                <w:szCs w:val="24"/>
              </w:rPr>
              <w:t>10</w:t>
            </w:r>
            <w:r>
              <w:rPr>
                <w:rFonts w:ascii="仿宋" w:eastAsia="仿宋" w:hAnsi="仿宋" w:cs="仿宋" w:hint="eastAsia"/>
                <w:sz w:val="24"/>
                <w:szCs w:val="24"/>
              </w:rPr>
              <w:t>）</w:t>
            </w:r>
          </w:p>
        </w:tc>
      </w:tr>
      <w:tr w:rsidR="008628D1" w14:paraId="5252E148" w14:textId="77777777">
        <w:trPr>
          <w:trHeight w:val="1141"/>
          <w:jc w:val="center"/>
        </w:trPr>
        <w:tc>
          <w:tcPr>
            <w:tcW w:w="1339" w:type="dxa"/>
            <w:shd w:val="clear" w:color="auto" w:fill="FFFFFF"/>
            <w:vAlign w:val="center"/>
          </w:tcPr>
          <w:p w14:paraId="7B9DF40C" w14:textId="77777777" w:rsidR="008628D1" w:rsidRDefault="008628D1" w:rsidP="00605E1C">
            <w:pPr>
              <w:adjustRightInd w:val="0"/>
              <w:snapToGrid w:val="0"/>
              <w:spacing w:line="360" w:lineRule="exact"/>
              <w:jc w:val="center"/>
              <w:rPr>
                <w:rFonts w:ascii="仿宋" w:eastAsia="仿宋" w:cs="仿宋"/>
                <w:color w:val="000000"/>
                <w:sz w:val="24"/>
                <w:szCs w:val="24"/>
              </w:rPr>
            </w:pPr>
          </w:p>
        </w:tc>
        <w:tc>
          <w:tcPr>
            <w:tcW w:w="1357" w:type="dxa"/>
            <w:shd w:val="clear" w:color="auto" w:fill="FFFFFF"/>
            <w:vAlign w:val="center"/>
          </w:tcPr>
          <w:p w14:paraId="75A86F49"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59C23855"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5185" w:type="dxa"/>
            <w:gridSpan w:val="9"/>
            <w:shd w:val="clear" w:color="auto" w:fill="FFFFFF"/>
            <w:vAlign w:val="center"/>
          </w:tcPr>
          <w:p w14:paraId="0AF7F59D" w14:textId="77777777" w:rsidR="008628D1" w:rsidRPr="00661FF7" w:rsidRDefault="008628D1" w:rsidP="00661FF7">
            <w:pPr>
              <w:autoSpaceDE w:val="0"/>
              <w:autoSpaceDN w:val="0"/>
              <w:adjustRightInd w:val="0"/>
              <w:rPr>
                <w:rFonts w:ascii="宋体" w:cs="宋体"/>
                <w:kern w:val="0"/>
                <w:sz w:val="24"/>
                <w:szCs w:val="24"/>
              </w:rPr>
            </w:pPr>
            <w:r w:rsidRPr="00661FF7">
              <w:rPr>
                <w:rStyle w:val="UserStyle2"/>
                <w:rFonts w:ascii="宋体" w:hAnsi="宋体" w:hint="eastAsia"/>
                <w:sz w:val="21"/>
              </w:rPr>
              <w:t>1</w:t>
            </w:r>
            <w:r w:rsidRPr="00661FF7">
              <w:rPr>
                <w:rStyle w:val="UserStyle2"/>
                <w:rFonts w:ascii="宋体" w:hAnsi="宋体"/>
                <w:sz w:val="21"/>
              </w:rPr>
              <w:t>2.2</w:t>
            </w:r>
            <w:r w:rsidRPr="00661FF7">
              <w:rPr>
                <w:rStyle w:val="UserStyle2"/>
                <w:rFonts w:ascii="宋体" w:hAnsi="宋体" w:cs="仿宋" w:hint="eastAsia"/>
                <w:sz w:val="21"/>
              </w:rPr>
              <w:t>具有强健的体魄、积极向上的生活态度和终身学习的习惯，能适应发展，接受和应对材料化学领域新技术、新事物和新问题带来的挑战。</w:t>
            </w:r>
          </w:p>
        </w:tc>
        <w:tc>
          <w:tcPr>
            <w:tcW w:w="1347" w:type="dxa"/>
            <w:gridSpan w:val="2"/>
            <w:shd w:val="clear" w:color="auto" w:fill="FFFFFF"/>
            <w:vAlign w:val="center"/>
          </w:tcPr>
          <w:p w14:paraId="65964E9E" w14:textId="77777777" w:rsidR="008628D1" w:rsidRDefault="008628D1" w:rsidP="00605E1C">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终身学习（12）</w:t>
            </w:r>
          </w:p>
        </w:tc>
      </w:tr>
      <w:tr w:rsidR="008628D1" w14:paraId="0FA0D8E0" w14:textId="77777777">
        <w:trPr>
          <w:trHeight w:val="582"/>
          <w:jc w:val="center"/>
        </w:trPr>
        <w:tc>
          <w:tcPr>
            <w:tcW w:w="1339" w:type="dxa"/>
            <w:vMerge w:val="restart"/>
            <w:shd w:val="clear" w:color="auto" w:fill="FFFFFF"/>
            <w:vAlign w:val="center"/>
          </w:tcPr>
          <w:p w14:paraId="509977D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F</w:t>
            </w:r>
          </w:p>
          <w:p w14:paraId="2A97A0D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186" w:type="dxa"/>
            <w:gridSpan w:val="6"/>
            <w:shd w:val="clear" w:color="auto" w:fill="FFFFFF"/>
            <w:vAlign w:val="center"/>
          </w:tcPr>
          <w:p w14:paraId="160320BE"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56" w:type="dxa"/>
            <w:gridSpan w:val="4"/>
            <w:shd w:val="clear" w:color="auto" w:fill="FFFFFF"/>
            <w:vAlign w:val="center"/>
          </w:tcPr>
          <w:p w14:paraId="110BE66D"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思政元素及实现形式</w:t>
            </w:r>
          </w:p>
        </w:tc>
        <w:tc>
          <w:tcPr>
            <w:tcW w:w="706" w:type="dxa"/>
            <w:shd w:val="clear" w:color="auto" w:fill="FFFFFF"/>
            <w:vAlign w:val="center"/>
          </w:tcPr>
          <w:p w14:paraId="1093AF6E"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41" w:type="dxa"/>
            <w:shd w:val="clear" w:color="auto" w:fill="FFFFFF"/>
            <w:vAlign w:val="center"/>
          </w:tcPr>
          <w:p w14:paraId="0CBDBB8C"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65D0A041"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0274C418" w14:textId="77777777">
        <w:trPr>
          <w:trHeight w:val="454"/>
          <w:jc w:val="center"/>
        </w:trPr>
        <w:tc>
          <w:tcPr>
            <w:tcW w:w="1339" w:type="dxa"/>
            <w:vMerge/>
            <w:shd w:val="clear" w:color="auto" w:fill="FFFFFF"/>
            <w:vAlign w:val="center"/>
          </w:tcPr>
          <w:p w14:paraId="28ACB523" w14:textId="77777777" w:rsidR="008628D1" w:rsidRDefault="008628D1">
            <w:pPr>
              <w:snapToGrid w:val="0"/>
              <w:spacing w:line="360" w:lineRule="exact"/>
            </w:pPr>
          </w:p>
        </w:tc>
        <w:tc>
          <w:tcPr>
            <w:tcW w:w="4186" w:type="dxa"/>
            <w:gridSpan w:val="6"/>
            <w:vAlign w:val="center"/>
          </w:tcPr>
          <w:p w14:paraId="04ADB63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第一章 大学生心理健康导论</w:t>
            </w:r>
          </w:p>
          <w:p w14:paraId="17332B4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2110F6F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22DF8BAC" w14:textId="77777777" w:rsidR="008628D1" w:rsidRDefault="008628D1">
            <w:pPr>
              <w:adjustRightInd w:val="0"/>
              <w:snapToGrid w:val="0"/>
              <w:spacing w:line="36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56" w:type="dxa"/>
            <w:gridSpan w:val="4"/>
            <w:vAlign w:val="center"/>
          </w:tcPr>
          <w:p w14:paraId="74FDF775"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E0B49A0"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41" w:type="dxa"/>
            <w:shd w:val="clear" w:color="auto" w:fill="FFFFFF"/>
            <w:vAlign w:val="center"/>
          </w:tcPr>
          <w:p w14:paraId="22145E5C"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5A340BA8" w14:textId="77777777">
        <w:trPr>
          <w:trHeight w:val="454"/>
          <w:jc w:val="center"/>
        </w:trPr>
        <w:tc>
          <w:tcPr>
            <w:tcW w:w="1339" w:type="dxa"/>
            <w:vMerge/>
            <w:shd w:val="clear" w:color="auto" w:fill="FFFFFF"/>
            <w:vAlign w:val="center"/>
          </w:tcPr>
          <w:p w14:paraId="549389EF" w14:textId="77777777" w:rsidR="008628D1" w:rsidRDefault="008628D1">
            <w:pPr>
              <w:snapToGrid w:val="0"/>
              <w:spacing w:line="360" w:lineRule="exact"/>
            </w:pPr>
          </w:p>
        </w:tc>
        <w:tc>
          <w:tcPr>
            <w:tcW w:w="4186" w:type="dxa"/>
            <w:gridSpan w:val="6"/>
            <w:vAlign w:val="center"/>
          </w:tcPr>
          <w:p w14:paraId="3B1F7F0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第二章 大学生心理咨询</w:t>
            </w:r>
          </w:p>
          <w:p w14:paraId="4258FAE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6A9EFF3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56" w:type="dxa"/>
            <w:gridSpan w:val="4"/>
            <w:vAlign w:val="center"/>
          </w:tcPr>
          <w:p w14:paraId="70B26FEB"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087C8362"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2BC90791"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4A6A7FE8" w14:textId="77777777">
        <w:trPr>
          <w:trHeight w:val="454"/>
          <w:jc w:val="center"/>
        </w:trPr>
        <w:tc>
          <w:tcPr>
            <w:tcW w:w="1339" w:type="dxa"/>
            <w:vMerge/>
            <w:shd w:val="clear" w:color="auto" w:fill="FFFFFF"/>
            <w:vAlign w:val="center"/>
          </w:tcPr>
          <w:p w14:paraId="19B01EE6" w14:textId="77777777" w:rsidR="008628D1" w:rsidRDefault="008628D1">
            <w:pPr>
              <w:snapToGrid w:val="0"/>
              <w:spacing w:line="360" w:lineRule="exact"/>
            </w:pPr>
          </w:p>
        </w:tc>
        <w:tc>
          <w:tcPr>
            <w:tcW w:w="4186" w:type="dxa"/>
            <w:gridSpan w:val="6"/>
            <w:vAlign w:val="center"/>
          </w:tcPr>
          <w:p w14:paraId="149E227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第三章 大学生常见的心理障碍</w:t>
            </w:r>
          </w:p>
          <w:p w14:paraId="119DF37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739134A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lastRenderedPageBreak/>
              <w:t>运用：大学生常见的心理疾病及其应对。</w:t>
            </w:r>
          </w:p>
        </w:tc>
        <w:tc>
          <w:tcPr>
            <w:tcW w:w="2356" w:type="dxa"/>
            <w:gridSpan w:val="4"/>
            <w:vAlign w:val="center"/>
          </w:tcPr>
          <w:p w14:paraId="249ED001"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7B9E7347"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08B95E7C"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2A3DEA8F" w14:textId="77777777">
        <w:trPr>
          <w:trHeight w:val="454"/>
          <w:jc w:val="center"/>
        </w:trPr>
        <w:tc>
          <w:tcPr>
            <w:tcW w:w="1339" w:type="dxa"/>
            <w:vMerge/>
            <w:shd w:val="clear" w:color="auto" w:fill="FFFFFF"/>
            <w:vAlign w:val="center"/>
          </w:tcPr>
          <w:p w14:paraId="72B9BE58" w14:textId="77777777" w:rsidR="008628D1" w:rsidRDefault="008628D1">
            <w:pPr>
              <w:snapToGrid w:val="0"/>
              <w:spacing w:line="360" w:lineRule="exact"/>
            </w:pPr>
          </w:p>
        </w:tc>
        <w:tc>
          <w:tcPr>
            <w:tcW w:w="4186" w:type="dxa"/>
            <w:gridSpan w:val="6"/>
            <w:vAlign w:val="center"/>
          </w:tcPr>
          <w:p w14:paraId="5AC838B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第四章 大学生学习心理</w:t>
            </w:r>
          </w:p>
          <w:p w14:paraId="4E34C35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5936819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56" w:type="dxa"/>
            <w:gridSpan w:val="4"/>
            <w:vAlign w:val="center"/>
          </w:tcPr>
          <w:p w14:paraId="1B15BB3F"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树立辩证唯物主义和历史唯物主义；奋斗精神和创新意识。</w:t>
            </w:r>
          </w:p>
          <w:p w14:paraId="2BBD275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通过视频《少年毛泽东》《方志敏清贫一生为中国》的故事，让学生分辨成语成语悬梁刺股、囊萤夜读、凿壁偷光等，着重强调伟人学习的品质，树立学生正确的学习“三观”。</w:t>
            </w:r>
          </w:p>
        </w:tc>
        <w:tc>
          <w:tcPr>
            <w:tcW w:w="706" w:type="dxa"/>
            <w:vAlign w:val="center"/>
          </w:tcPr>
          <w:p w14:paraId="129C25EE"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0B67DAB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8C94680" w14:textId="77777777">
        <w:trPr>
          <w:trHeight w:val="454"/>
          <w:jc w:val="center"/>
        </w:trPr>
        <w:tc>
          <w:tcPr>
            <w:tcW w:w="1339" w:type="dxa"/>
            <w:vMerge/>
            <w:shd w:val="clear" w:color="auto" w:fill="FFFFFF"/>
            <w:vAlign w:val="center"/>
          </w:tcPr>
          <w:p w14:paraId="245C2826" w14:textId="77777777" w:rsidR="008628D1" w:rsidRDefault="008628D1">
            <w:pPr>
              <w:snapToGrid w:val="0"/>
              <w:spacing w:line="360" w:lineRule="exact"/>
            </w:pPr>
          </w:p>
        </w:tc>
        <w:tc>
          <w:tcPr>
            <w:tcW w:w="4186" w:type="dxa"/>
            <w:gridSpan w:val="6"/>
            <w:vAlign w:val="center"/>
          </w:tcPr>
          <w:p w14:paraId="7E7CF61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第五章 大学生情绪管理</w:t>
            </w:r>
          </w:p>
          <w:p w14:paraId="1AFAE59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2645D18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56" w:type="dxa"/>
            <w:gridSpan w:val="4"/>
            <w:vAlign w:val="center"/>
          </w:tcPr>
          <w:p w14:paraId="5F8315EE"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2ED4405"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2357579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4EEE83D4" w14:textId="77777777">
        <w:trPr>
          <w:trHeight w:val="454"/>
          <w:jc w:val="center"/>
        </w:trPr>
        <w:tc>
          <w:tcPr>
            <w:tcW w:w="1339" w:type="dxa"/>
            <w:vMerge/>
            <w:shd w:val="clear" w:color="auto" w:fill="FFFFFF"/>
            <w:vAlign w:val="center"/>
          </w:tcPr>
          <w:p w14:paraId="0CA2913E" w14:textId="77777777" w:rsidR="008628D1" w:rsidRDefault="008628D1">
            <w:pPr>
              <w:snapToGrid w:val="0"/>
              <w:spacing w:line="360" w:lineRule="exact"/>
            </w:pPr>
          </w:p>
        </w:tc>
        <w:tc>
          <w:tcPr>
            <w:tcW w:w="4186" w:type="dxa"/>
            <w:gridSpan w:val="6"/>
            <w:vAlign w:val="center"/>
          </w:tcPr>
          <w:p w14:paraId="53AAAAD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第六章 大学生的自我意识与培养</w:t>
            </w:r>
          </w:p>
          <w:p w14:paraId="556930E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知道：自我意识定义；</w:t>
            </w:r>
          </w:p>
          <w:p w14:paraId="3F86FC1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3881F23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56" w:type="dxa"/>
            <w:gridSpan w:val="4"/>
            <w:vAlign w:val="center"/>
          </w:tcPr>
          <w:p w14:paraId="6C353AF5"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培养学生“四个意识”意识，保持真善美和谐心态，积极乐观的处世态度；合理定位理想自我，培养学生远大理想和构筑有价值的中国梦。</w:t>
            </w:r>
          </w:p>
          <w:p w14:paraId="5123BE3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讲授认识自我和自我意识调适时，着重强调建立正确的“三观”，构建为之奋斗的远大理想+观看心理情景剧《鸢尾花》+案例分析“迷失的小魏”</w:t>
            </w:r>
          </w:p>
        </w:tc>
        <w:tc>
          <w:tcPr>
            <w:tcW w:w="706" w:type="dxa"/>
            <w:vAlign w:val="center"/>
          </w:tcPr>
          <w:p w14:paraId="63443AEF"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4B95DA8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31AC417" w14:textId="77777777">
        <w:trPr>
          <w:trHeight w:val="454"/>
          <w:jc w:val="center"/>
        </w:trPr>
        <w:tc>
          <w:tcPr>
            <w:tcW w:w="1339" w:type="dxa"/>
            <w:vMerge/>
            <w:shd w:val="clear" w:color="auto" w:fill="FFFFFF"/>
            <w:vAlign w:val="center"/>
          </w:tcPr>
          <w:p w14:paraId="2F443ABA" w14:textId="77777777" w:rsidR="008628D1" w:rsidRDefault="008628D1">
            <w:pPr>
              <w:snapToGrid w:val="0"/>
              <w:spacing w:line="360" w:lineRule="exact"/>
            </w:pPr>
          </w:p>
        </w:tc>
        <w:tc>
          <w:tcPr>
            <w:tcW w:w="4186" w:type="dxa"/>
            <w:gridSpan w:val="6"/>
            <w:vAlign w:val="center"/>
          </w:tcPr>
          <w:p w14:paraId="678DBBD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第七章 大学生人格发展与心理健康</w:t>
            </w:r>
          </w:p>
          <w:p w14:paraId="436B67B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知道：大学生的人格特征；</w:t>
            </w:r>
          </w:p>
          <w:p w14:paraId="0A76BE1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0866127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lastRenderedPageBreak/>
              <w:t>运用：大学生人格完善的途径和调适方法。</w:t>
            </w:r>
          </w:p>
        </w:tc>
        <w:tc>
          <w:tcPr>
            <w:tcW w:w="2356" w:type="dxa"/>
            <w:gridSpan w:val="4"/>
            <w:vAlign w:val="center"/>
          </w:tcPr>
          <w:p w14:paraId="4EDFA1AB"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744A04AB"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56A2155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77483C02" w14:textId="77777777">
        <w:trPr>
          <w:trHeight w:val="1352"/>
          <w:jc w:val="center"/>
        </w:trPr>
        <w:tc>
          <w:tcPr>
            <w:tcW w:w="1339" w:type="dxa"/>
            <w:vMerge/>
            <w:shd w:val="clear" w:color="auto" w:fill="FFFFFF"/>
            <w:vAlign w:val="center"/>
          </w:tcPr>
          <w:p w14:paraId="54E17361" w14:textId="77777777" w:rsidR="008628D1" w:rsidRDefault="008628D1">
            <w:pPr>
              <w:snapToGrid w:val="0"/>
              <w:spacing w:line="360" w:lineRule="exact"/>
            </w:pPr>
          </w:p>
        </w:tc>
        <w:tc>
          <w:tcPr>
            <w:tcW w:w="4186" w:type="dxa"/>
            <w:gridSpan w:val="6"/>
            <w:vAlign w:val="center"/>
          </w:tcPr>
          <w:p w14:paraId="681445F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第八章 大学生的人际交往</w:t>
            </w:r>
          </w:p>
          <w:p w14:paraId="6CCC62D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77F839E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56" w:type="dxa"/>
            <w:gridSpan w:val="4"/>
            <w:vAlign w:val="center"/>
          </w:tcPr>
          <w:p w14:paraId="08D23980"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03F48A3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706" w:type="dxa"/>
            <w:vAlign w:val="center"/>
          </w:tcPr>
          <w:p w14:paraId="57681C7A"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501957C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5849725C" w14:textId="77777777">
        <w:trPr>
          <w:trHeight w:val="1717"/>
          <w:jc w:val="center"/>
        </w:trPr>
        <w:tc>
          <w:tcPr>
            <w:tcW w:w="1339" w:type="dxa"/>
            <w:vMerge/>
            <w:shd w:val="clear" w:color="auto" w:fill="FFFFFF"/>
            <w:vAlign w:val="center"/>
          </w:tcPr>
          <w:p w14:paraId="29332212" w14:textId="77777777" w:rsidR="008628D1" w:rsidRDefault="008628D1">
            <w:pPr>
              <w:snapToGrid w:val="0"/>
              <w:spacing w:line="360" w:lineRule="exact"/>
            </w:pPr>
          </w:p>
        </w:tc>
        <w:tc>
          <w:tcPr>
            <w:tcW w:w="4186" w:type="dxa"/>
            <w:gridSpan w:val="6"/>
            <w:vAlign w:val="center"/>
          </w:tcPr>
          <w:p w14:paraId="29AEE46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第九章 大学生性心理及恋爱心理</w:t>
            </w:r>
          </w:p>
          <w:p w14:paraId="357E2C4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44754AE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62C65E3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56" w:type="dxa"/>
            <w:gridSpan w:val="4"/>
            <w:vAlign w:val="center"/>
          </w:tcPr>
          <w:p w14:paraId="6F198B4B"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201AD3D"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555FD3B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7B213F7" w14:textId="77777777">
        <w:trPr>
          <w:trHeight w:val="1717"/>
          <w:jc w:val="center"/>
        </w:trPr>
        <w:tc>
          <w:tcPr>
            <w:tcW w:w="1339" w:type="dxa"/>
            <w:vMerge/>
            <w:shd w:val="clear" w:color="auto" w:fill="FFFFFF"/>
            <w:vAlign w:val="center"/>
          </w:tcPr>
          <w:p w14:paraId="14B528B0" w14:textId="77777777" w:rsidR="008628D1" w:rsidRDefault="008628D1">
            <w:pPr>
              <w:snapToGrid w:val="0"/>
              <w:spacing w:line="360" w:lineRule="exact"/>
            </w:pPr>
          </w:p>
        </w:tc>
        <w:tc>
          <w:tcPr>
            <w:tcW w:w="4186" w:type="dxa"/>
            <w:gridSpan w:val="6"/>
            <w:vAlign w:val="center"/>
          </w:tcPr>
          <w:p w14:paraId="04E6A5AF" w14:textId="77777777" w:rsidR="008628D1" w:rsidRDefault="008628D1" w:rsidP="008628D1">
            <w:pPr>
              <w:widowControl w:val="0"/>
              <w:numPr>
                <w:ilvl w:val="0"/>
                <w:numId w:val="1"/>
              </w:numPr>
              <w:adjustRightInd w:val="0"/>
              <w:snapToGrid w:val="0"/>
              <w:spacing w:line="36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1F6ED17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7966801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6C4E007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56" w:type="dxa"/>
            <w:gridSpan w:val="4"/>
            <w:vAlign w:val="center"/>
          </w:tcPr>
          <w:p w14:paraId="077417DE"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0BC45C45"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讲授网络游戏对大学生影响和网络心理调适等，着重分析注入红色长征的网络游戏《前进之路》对学生的学习影响，让学生学会分辨好游戏与坏游戏的区别，培养文明、健康上网的良好习惯。</w:t>
            </w:r>
          </w:p>
        </w:tc>
        <w:tc>
          <w:tcPr>
            <w:tcW w:w="706" w:type="dxa"/>
            <w:vAlign w:val="center"/>
          </w:tcPr>
          <w:p w14:paraId="07147486"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36C6E7A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61B4306" w14:textId="77777777">
        <w:trPr>
          <w:trHeight w:val="1705"/>
          <w:jc w:val="center"/>
        </w:trPr>
        <w:tc>
          <w:tcPr>
            <w:tcW w:w="1339" w:type="dxa"/>
            <w:vMerge/>
            <w:shd w:val="clear" w:color="auto" w:fill="FFFFFF"/>
            <w:vAlign w:val="center"/>
          </w:tcPr>
          <w:p w14:paraId="55B4AED7" w14:textId="77777777" w:rsidR="008628D1" w:rsidRDefault="008628D1">
            <w:pPr>
              <w:snapToGrid w:val="0"/>
              <w:spacing w:line="360" w:lineRule="exact"/>
            </w:pPr>
          </w:p>
        </w:tc>
        <w:tc>
          <w:tcPr>
            <w:tcW w:w="4186" w:type="dxa"/>
            <w:gridSpan w:val="6"/>
            <w:vAlign w:val="center"/>
          </w:tcPr>
          <w:p w14:paraId="0FA44C3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2D0CB93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5C2A47A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5D0B8EE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56" w:type="dxa"/>
            <w:gridSpan w:val="4"/>
            <w:vAlign w:val="center"/>
          </w:tcPr>
          <w:p w14:paraId="1F755D4E"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74892DB5"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4DAB77A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7B83962" w14:textId="77777777">
        <w:trPr>
          <w:trHeight w:val="454"/>
          <w:jc w:val="center"/>
        </w:trPr>
        <w:tc>
          <w:tcPr>
            <w:tcW w:w="1339" w:type="dxa"/>
            <w:vMerge/>
            <w:shd w:val="clear" w:color="auto" w:fill="FFFFFF"/>
            <w:vAlign w:val="center"/>
          </w:tcPr>
          <w:p w14:paraId="1EE71DD7" w14:textId="77777777" w:rsidR="008628D1" w:rsidRDefault="008628D1">
            <w:pPr>
              <w:snapToGrid w:val="0"/>
              <w:spacing w:line="360" w:lineRule="exact"/>
            </w:pPr>
          </w:p>
        </w:tc>
        <w:tc>
          <w:tcPr>
            <w:tcW w:w="4186" w:type="dxa"/>
            <w:gridSpan w:val="6"/>
            <w:vAlign w:val="center"/>
          </w:tcPr>
          <w:p w14:paraId="237080B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2E06F4D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5BEC192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0B8DAB5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56" w:type="dxa"/>
            <w:gridSpan w:val="4"/>
            <w:vAlign w:val="center"/>
          </w:tcPr>
          <w:p w14:paraId="54F3B91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2511A5C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讲授生命意义时，强调人在有限生命里了解生命的价值与意义+心理训练，完成团体活动“一生之路”+冥想“体验生命”。</w:t>
            </w:r>
          </w:p>
        </w:tc>
        <w:tc>
          <w:tcPr>
            <w:tcW w:w="706" w:type="dxa"/>
            <w:vAlign w:val="center"/>
          </w:tcPr>
          <w:p w14:paraId="311213D2"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1D8F262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1145F53B" w14:textId="77777777">
        <w:trPr>
          <w:trHeight w:val="508"/>
          <w:jc w:val="center"/>
        </w:trPr>
        <w:tc>
          <w:tcPr>
            <w:tcW w:w="1339" w:type="dxa"/>
            <w:vMerge/>
            <w:shd w:val="clear" w:color="auto" w:fill="FFFFFF"/>
            <w:vAlign w:val="center"/>
          </w:tcPr>
          <w:p w14:paraId="117E1E73" w14:textId="77777777" w:rsidR="008628D1" w:rsidRDefault="008628D1">
            <w:pPr>
              <w:snapToGrid w:val="0"/>
              <w:spacing w:line="360" w:lineRule="exact"/>
            </w:pPr>
          </w:p>
        </w:tc>
        <w:tc>
          <w:tcPr>
            <w:tcW w:w="7248" w:type="dxa"/>
            <w:gridSpan w:val="11"/>
            <w:vAlign w:val="center"/>
          </w:tcPr>
          <w:p w14:paraId="2E62DDF2"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41" w:type="dxa"/>
            <w:shd w:val="clear" w:color="auto" w:fill="FFFFFF"/>
            <w:vAlign w:val="center"/>
          </w:tcPr>
          <w:p w14:paraId="21E96149"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1DDB418D" w14:textId="77777777">
        <w:trPr>
          <w:trHeight w:val="921"/>
          <w:jc w:val="center"/>
        </w:trPr>
        <w:tc>
          <w:tcPr>
            <w:tcW w:w="1339" w:type="dxa"/>
            <w:vAlign w:val="center"/>
          </w:tcPr>
          <w:p w14:paraId="43DD8564"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I</w:t>
            </w:r>
          </w:p>
          <w:p w14:paraId="24532692"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教学方法与教学方式</w:t>
            </w:r>
          </w:p>
        </w:tc>
        <w:tc>
          <w:tcPr>
            <w:tcW w:w="7889" w:type="dxa"/>
            <w:gridSpan w:val="12"/>
            <w:tcBorders>
              <w:bottom w:val="single" w:sz="4" w:space="0" w:color="auto"/>
            </w:tcBorders>
            <w:vAlign w:val="center"/>
          </w:tcPr>
          <w:p w14:paraId="24FB6F54"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5CEABD82"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347515D2"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3.主要方式：</w:t>
            </w:r>
          </w:p>
          <w:p w14:paraId="0AD2DADB"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宋体" w:eastAsia="仿宋" w:hAnsi="宋体" w:hint="eastAsia"/>
                <w:color w:val="000000"/>
                <w:sz w:val="24"/>
              </w:rPr>
              <w:sym w:font="Wingdings" w:char="00FE"/>
            </w:r>
            <w:r>
              <w:rPr>
                <w:rFonts w:ascii="仿宋" w:eastAsia="仿宋" w:hint="eastAsia"/>
                <w:color w:val="000000"/>
                <w:sz w:val="24"/>
              </w:rPr>
              <w:t xml:space="preserve">问题导向学习  </w:t>
            </w:r>
          </w:p>
          <w:p w14:paraId="5622B490"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0C75CA36" w14:textId="77777777" w:rsidR="008628D1" w:rsidRDefault="008628D1">
            <w:pPr>
              <w:adjustRightInd w:val="0"/>
              <w:snapToGrid w:val="0"/>
              <w:spacing w:line="36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464C819D" w14:textId="77777777">
        <w:trPr>
          <w:trHeight w:val="580"/>
          <w:jc w:val="center"/>
        </w:trPr>
        <w:tc>
          <w:tcPr>
            <w:tcW w:w="1339" w:type="dxa"/>
            <w:vAlign w:val="center"/>
          </w:tcPr>
          <w:p w14:paraId="7F6E801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J</w:t>
            </w:r>
          </w:p>
          <w:p w14:paraId="4D3498D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75D9649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889" w:type="dxa"/>
            <w:gridSpan w:val="12"/>
            <w:tcBorders>
              <w:bottom w:val="single" w:sz="4" w:space="0" w:color="auto"/>
            </w:tcBorders>
            <w:vAlign w:val="center"/>
          </w:tcPr>
          <w:p w14:paraId="2FF432C5" w14:textId="77777777" w:rsidR="008628D1" w:rsidRDefault="008628D1">
            <w:pPr>
              <w:tabs>
                <w:tab w:val="left" w:pos="720"/>
              </w:tabs>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72814FD6" w14:textId="77777777">
        <w:trPr>
          <w:trHeight w:val="445"/>
          <w:jc w:val="center"/>
        </w:trPr>
        <w:tc>
          <w:tcPr>
            <w:tcW w:w="1339" w:type="dxa"/>
            <w:vMerge w:val="restart"/>
            <w:vAlign w:val="center"/>
          </w:tcPr>
          <w:p w14:paraId="001539E8" w14:textId="77777777" w:rsidR="008628D1" w:rsidRDefault="008628D1">
            <w:pPr>
              <w:adjustRightInd w:val="0"/>
              <w:snapToGrid w:val="0"/>
              <w:spacing w:line="360" w:lineRule="exact"/>
              <w:jc w:val="center"/>
              <w:rPr>
                <w:rFonts w:ascii="仿宋" w:eastAsia="仿宋" w:cs="仿宋"/>
                <w:color w:val="000000"/>
                <w:sz w:val="24"/>
                <w:szCs w:val="24"/>
              </w:rPr>
            </w:pPr>
            <w:bookmarkStart w:id="0" w:name="_Hlk238503796"/>
            <w:r>
              <w:rPr>
                <w:rFonts w:ascii="仿宋" w:eastAsia="仿宋" w:cs="仿宋" w:hint="eastAsia"/>
                <w:color w:val="000000"/>
                <w:sz w:val="24"/>
                <w:szCs w:val="24"/>
              </w:rPr>
              <w:t>K</w:t>
            </w:r>
          </w:p>
          <w:p w14:paraId="495B32E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w:t>
            </w:r>
            <w:r>
              <w:rPr>
                <w:rFonts w:ascii="仿宋" w:eastAsia="仿宋" w:cs="仿宋" w:hint="eastAsia"/>
                <w:color w:val="000000"/>
                <w:sz w:val="24"/>
                <w:szCs w:val="24"/>
              </w:rPr>
              <w:lastRenderedPageBreak/>
              <w:t>式及评分占比</w:t>
            </w:r>
          </w:p>
        </w:tc>
        <w:tc>
          <w:tcPr>
            <w:tcW w:w="1671" w:type="dxa"/>
            <w:gridSpan w:val="3"/>
            <w:vMerge w:val="restart"/>
            <w:vAlign w:val="center"/>
          </w:tcPr>
          <w:p w14:paraId="4ABC958B"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lastRenderedPageBreak/>
              <w:t>课程目标及评分占比</w:t>
            </w:r>
          </w:p>
        </w:tc>
        <w:tc>
          <w:tcPr>
            <w:tcW w:w="2515" w:type="dxa"/>
            <w:gridSpan w:val="3"/>
            <w:vMerge w:val="restart"/>
            <w:tcBorders>
              <w:right w:val="single" w:sz="4" w:space="0" w:color="000000"/>
            </w:tcBorders>
            <w:vAlign w:val="center"/>
          </w:tcPr>
          <w:p w14:paraId="3FC1E3D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062" w:type="dxa"/>
            <w:gridSpan w:val="5"/>
            <w:tcBorders>
              <w:left w:val="single" w:sz="4" w:space="0" w:color="000000"/>
              <w:right w:val="single" w:sz="4" w:space="0" w:color="000000"/>
            </w:tcBorders>
            <w:vAlign w:val="center"/>
          </w:tcPr>
          <w:p w14:paraId="0C4F847B" w14:textId="77777777" w:rsidR="008628D1" w:rsidRDefault="008628D1">
            <w:pPr>
              <w:tabs>
                <w:tab w:val="left" w:pos="720"/>
              </w:tabs>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41" w:type="dxa"/>
            <w:vMerge w:val="restart"/>
            <w:tcBorders>
              <w:left w:val="single" w:sz="4" w:space="0" w:color="000000"/>
            </w:tcBorders>
            <w:vAlign w:val="center"/>
          </w:tcPr>
          <w:p w14:paraId="619A2B7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2E159670" w14:textId="77777777">
        <w:trPr>
          <w:trHeight w:val="1038"/>
          <w:jc w:val="center"/>
        </w:trPr>
        <w:tc>
          <w:tcPr>
            <w:tcW w:w="1339" w:type="dxa"/>
            <w:vMerge/>
            <w:vAlign w:val="center"/>
          </w:tcPr>
          <w:p w14:paraId="65E0B103" w14:textId="77777777" w:rsidR="008628D1" w:rsidRDefault="008628D1">
            <w:pPr>
              <w:snapToGrid w:val="0"/>
              <w:spacing w:line="360" w:lineRule="exact"/>
            </w:pPr>
            <w:bookmarkStart w:id="1" w:name="_Hlk238503856"/>
          </w:p>
        </w:tc>
        <w:tc>
          <w:tcPr>
            <w:tcW w:w="1671" w:type="dxa"/>
            <w:gridSpan w:val="3"/>
            <w:vMerge/>
            <w:tcBorders>
              <w:tl2br w:val="single" w:sz="4" w:space="0" w:color="auto"/>
            </w:tcBorders>
            <w:vAlign w:val="center"/>
          </w:tcPr>
          <w:p w14:paraId="77F3AC0F" w14:textId="77777777" w:rsidR="008628D1" w:rsidRDefault="008628D1">
            <w:pPr>
              <w:snapToGrid w:val="0"/>
              <w:spacing w:line="360" w:lineRule="exact"/>
            </w:pPr>
          </w:p>
        </w:tc>
        <w:tc>
          <w:tcPr>
            <w:tcW w:w="2515" w:type="dxa"/>
            <w:gridSpan w:val="3"/>
            <w:vMerge/>
            <w:tcBorders>
              <w:right w:val="single" w:sz="4" w:space="0" w:color="000000"/>
            </w:tcBorders>
            <w:vAlign w:val="center"/>
          </w:tcPr>
          <w:p w14:paraId="5A1CB1D6" w14:textId="77777777" w:rsidR="008628D1" w:rsidRDefault="008628D1">
            <w:pPr>
              <w:snapToGrid w:val="0"/>
              <w:spacing w:line="360" w:lineRule="exact"/>
            </w:pPr>
          </w:p>
        </w:tc>
        <w:tc>
          <w:tcPr>
            <w:tcW w:w="815" w:type="dxa"/>
            <w:gridSpan w:val="2"/>
            <w:tcBorders>
              <w:left w:val="single" w:sz="4" w:space="0" w:color="000000"/>
            </w:tcBorders>
            <w:vAlign w:val="center"/>
          </w:tcPr>
          <w:p w14:paraId="19DF384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w:t>
            </w:r>
          </w:p>
          <w:p w14:paraId="237EFE52"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lastRenderedPageBreak/>
              <w:t>表现（考勤）</w:t>
            </w:r>
          </w:p>
          <w:p w14:paraId="59EF534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4D5B7DB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785" w:type="dxa"/>
            <w:tcBorders>
              <w:left w:val="single" w:sz="4" w:space="0" w:color="000000"/>
            </w:tcBorders>
            <w:vAlign w:val="center"/>
          </w:tcPr>
          <w:p w14:paraId="49F215D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平时</w:t>
            </w:r>
          </w:p>
          <w:p w14:paraId="673DB75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45AE9E2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56F718E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占比</w:t>
            </w:r>
            <w:r>
              <w:rPr>
                <w:rFonts w:ascii="仿宋" w:eastAsia="仿宋" w:cs="仿宋" w:hint="eastAsia"/>
                <w:color w:val="000000"/>
                <w:kern w:val="0"/>
                <w:sz w:val="22"/>
                <w:szCs w:val="24"/>
              </w:rPr>
              <w:t>（20%）</w:t>
            </w:r>
          </w:p>
        </w:tc>
        <w:tc>
          <w:tcPr>
            <w:tcW w:w="756" w:type="dxa"/>
            <w:tcBorders>
              <w:bottom w:val="single" w:sz="4" w:space="0" w:color="auto"/>
            </w:tcBorders>
            <w:vAlign w:val="center"/>
          </w:tcPr>
          <w:p w14:paraId="60847AF0"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lastRenderedPageBreak/>
              <w:t>课堂任务</w:t>
            </w:r>
            <w:r>
              <w:rPr>
                <w:rFonts w:ascii="仿宋" w:eastAsia="仿宋" w:cs="仿宋" w:hint="eastAsia"/>
                <w:color w:val="000000"/>
                <w:kern w:val="0"/>
              </w:rPr>
              <w:t>（讨论、小</w:t>
            </w:r>
            <w:r>
              <w:rPr>
                <w:rFonts w:ascii="仿宋" w:eastAsia="仿宋" w:cs="仿宋" w:hint="eastAsia"/>
                <w:color w:val="000000"/>
                <w:kern w:val="0"/>
              </w:rPr>
              <w:lastRenderedPageBreak/>
              <w:t>组活动、测试）</w:t>
            </w:r>
          </w:p>
          <w:p w14:paraId="556D3B8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5A918AE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1C8B7A9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706" w:type="dxa"/>
            <w:tcBorders>
              <w:bottom w:val="single" w:sz="4" w:space="0" w:color="auto"/>
              <w:right w:val="single" w:sz="4" w:space="0" w:color="000000"/>
            </w:tcBorders>
            <w:vAlign w:val="center"/>
          </w:tcPr>
          <w:p w14:paraId="2DEBD50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期末考试</w:t>
            </w:r>
            <w:r>
              <w:rPr>
                <w:rFonts w:ascii="仿宋" w:eastAsia="仿宋" w:cs="仿宋" w:hint="eastAsia"/>
                <w:color w:val="000000"/>
                <w:kern w:val="0"/>
                <w:sz w:val="24"/>
                <w:szCs w:val="24"/>
              </w:rPr>
              <w:lastRenderedPageBreak/>
              <w:t>评分占比</w:t>
            </w:r>
          </w:p>
          <w:p w14:paraId="4B58D21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41" w:type="dxa"/>
            <w:vMerge/>
            <w:tcBorders>
              <w:left w:val="single" w:sz="4" w:space="0" w:color="000000"/>
              <w:bottom w:val="single" w:sz="4" w:space="0" w:color="auto"/>
            </w:tcBorders>
            <w:vAlign w:val="center"/>
          </w:tcPr>
          <w:p w14:paraId="297FFCE5" w14:textId="77777777" w:rsidR="008628D1" w:rsidRDefault="008628D1">
            <w:pPr>
              <w:snapToGrid w:val="0"/>
              <w:spacing w:line="360" w:lineRule="exact"/>
            </w:pPr>
          </w:p>
        </w:tc>
      </w:tr>
      <w:tr w:rsidR="008628D1" w14:paraId="104100C8" w14:textId="77777777">
        <w:trPr>
          <w:trHeight w:val="1687"/>
          <w:jc w:val="center"/>
        </w:trPr>
        <w:tc>
          <w:tcPr>
            <w:tcW w:w="1339" w:type="dxa"/>
            <w:vMerge/>
            <w:vAlign w:val="center"/>
          </w:tcPr>
          <w:p w14:paraId="0D3917D7" w14:textId="77777777" w:rsidR="008628D1" w:rsidRDefault="008628D1">
            <w:pPr>
              <w:snapToGrid w:val="0"/>
              <w:spacing w:line="360" w:lineRule="exact"/>
            </w:pPr>
            <w:bookmarkStart w:id="2" w:name="_Hlk238503824"/>
          </w:p>
        </w:tc>
        <w:tc>
          <w:tcPr>
            <w:tcW w:w="1671" w:type="dxa"/>
            <w:gridSpan w:val="3"/>
            <w:tcBorders>
              <w:bottom w:val="single" w:sz="4" w:space="0" w:color="auto"/>
            </w:tcBorders>
            <w:vAlign w:val="center"/>
          </w:tcPr>
          <w:p w14:paraId="62543BB7"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15" w:type="dxa"/>
            <w:gridSpan w:val="3"/>
            <w:tcBorders>
              <w:bottom w:val="single" w:sz="4" w:space="0" w:color="auto"/>
              <w:right w:val="single" w:sz="4" w:space="0" w:color="000000"/>
            </w:tcBorders>
            <w:vAlign w:val="center"/>
          </w:tcPr>
          <w:p w14:paraId="5483C68D"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5" w:type="dxa"/>
            <w:gridSpan w:val="2"/>
            <w:tcBorders>
              <w:left w:val="single" w:sz="4" w:space="0" w:color="000000"/>
              <w:bottom w:val="single" w:sz="4" w:space="0" w:color="auto"/>
            </w:tcBorders>
            <w:vAlign w:val="center"/>
          </w:tcPr>
          <w:p w14:paraId="5E64FEB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bottom w:val="single" w:sz="4" w:space="0" w:color="auto"/>
            </w:tcBorders>
            <w:vAlign w:val="center"/>
          </w:tcPr>
          <w:p w14:paraId="638C971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auto"/>
              <w:right w:val="single" w:sz="4" w:space="0" w:color="auto"/>
            </w:tcBorders>
            <w:vAlign w:val="center"/>
          </w:tcPr>
          <w:p w14:paraId="238DE4D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left w:val="single" w:sz="4" w:space="0" w:color="auto"/>
              <w:bottom w:val="single" w:sz="4" w:space="0" w:color="auto"/>
              <w:right w:val="single" w:sz="4" w:space="0" w:color="auto"/>
            </w:tcBorders>
            <w:vAlign w:val="center"/>
          </w:tcPr>
          <w:p w14:paraId="1590D38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auto"/>
              <w:bottom w:val="single" w:sz="4" w:space="0" w:color="auto"/>
            </w:tcBorders>
            <w:vAlign w:val="center"/>
          </w:tcPr>
          <w:p w14:paraId="700F266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5661FB02" w14:textId="77777777">
        <w:trPr>
          <w:trHeight w:val="2101"/>
          <w:jc w:val="center"/>
        </w:trPr>
        <w:tc>
          <w:tcPr>
            <w:tcW w:w="1339" w:type="dxa"/>
            <w:vMerge/>
            <w:vAlign w:val="center"/>
          </w:tcPr>
          <w:p w14:paraId="28C7B786" w14:textId="77777777" w:rsidR="008628D1" w:rsidRDefault="008628D1">
            <w:pPr>
              <w:snapToGrid w:val="0"/>
              <w:spacing w:line="360" w:lineRule="exact"/>
            </w:pPr>
          </w:p>
        </w:tc>
        <w:tc>
          <w:tcPr>
            <w:tcW w:w="1671" w:type="dxa"/>
            <w:gridSpan w:val="3"/>
            <w:vAlign w:val="center"/>
          </w:tcPr>
          <w:p w14:paraId="10D8525E"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55DCACF3"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5" w:type="dxa"/>
            <w:gridSpan w:val="2"/>
            <w:tcBorders>
              <w:left w:val="single" w:sz="4" w:space="0" w:color="000000"/>
            </w:tcBorders>
            <w:vAlign w:val="center"/>
          </w:tcPr>
          <w:p w14:paraId="0DE3C71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tcBorders>
            <w:vAlign w:val="center"/>
          </w:tcPr>
          <w:p w14:paraId="7659648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000000"/>
            </w:tcBorders>
            <w:vAlign w:val="center"/>
          </w:tcPr>
          <w:p w14:paraId="5E73024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bottom w:val="single" w:sz="4" w:space="0" w:color="000000"/>
              <w:right w:val="single" w:sz="4" w:space="0" w:color="000000"/>
            </w:tcBorders>
            <w:vAlign w:val="center"/>
          </w:tcPr>
          <w:p w14:paraId="7D2A8F3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000000"/>
              <w:bottom w:val="single" w:sz="4" w:space="0" w:color="000000"/>
            </w:tcBorders>
            <w:vAlign w:val="center"/>
          </w:tcPr>
          <w:p w14:paraId="64C4363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21184B80" w14:textId="77777777">
        <w:trPr>
          <w:trHeight w:val="2557"/>
          <w:jc w:val="center"/>
        </w:trPr>
        <w:tc>
          <w:tcPr>
            <w:tcW w:w="1339" w:type="dxa"/>
            <w:vMerge/>
            <w:vAlign w:val="center"/>
          </w:tcPr>
          <w:p w14:paraId="07E759B1" w14:textId="77777777" w:rsidR="008628D1" w:rsidRDefault="008628D1">
            <w:pPr>
              <w:snapToGrid w:val="0"/>
              <w:spacing w:line="360" w:lineRule="exact"/>
            </w:pPr>
          </w:p>
        </w:tc>
        <w:tc>
          <w:tcPr>
            <w:tcW w:w="1671" w:type="dxa"/>
            <w:gridSpan w:val="3"/>
            <w:vAlign w:val="center"/>
          </w:tcPr>
          <w:p w14:paraId="5168863C"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31F288B6"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15" w:type="dxa"/>
            <w:gridSpan w:val="2"/>
            <w:tcBorders>
              <w:left w:val="single" w:sz="4" w:space="0" w:color="000000"/>
            </w:tcBorders>
            <w:vAlign w:val="center"/>
          </w:tcPr>
          <w:p w14:paraId="40736A9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85" w:type="dxa"/>
            <w:tcBorders>
              <w:left w:val="single" w:sz="4" w:space="0" w:color="000000"/>
            </w:tcBorders>
            <w:vAlign w:val="center"/>
          </w:tcPr>
          <w:p w14:paraId="26CCC66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56" w:type="dxa"/>
            <w:tcBorders>
              <w:bottom w:val="single" w:sz="4" w:space="0" w:color="000000"/>
            </w:tcBorders>
            <w:vAlign w:val="center"/>
          </w:tcPr>
          <w:p w14:paraId="18E3081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6" w:type="dxa"/>
            <w:tcBorders>
              <w:bottom w:val="single" w:sz="4" w:space="0" w:color="000000"/>
              <w:right w:val="single" w:sz="4" w:space="0" w:color="000000"/>
            </w:tcBorders>
            <w:vAlign w:val="center"/>
          </w:tcPr>
          <w:p w14:paraId="58BA7BE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41" w:type="dxa"/>
            <w:tcBorders>
              <w:left w:val="single" w:sz="4" w:space="0" w:color="000000"/>
              <w:bottom w:val="single" w:sz="4" w:space="0" w:color="000000"/>
            </w:tcBorders>
            <w:vAlign w:val="center"/>
          </w:tcPr>
          <w:p w14:paraId="0530181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bookmarkEnd w:id="2"/>
      <w:tr w:rsidR="008628D1" w14:paraId="4731E439" w14:textId="77777777">
        <w:trPr>
          <w:trHeight w:val="379"/>
          <w:jc w:val="center"/>
        </w:trPr>
        <w:tc>
          <w:tcPr>
            <w:tcW w:w="1339" w:type="dxa"/>
            <w:vMerge/>
            <w:vAlign w:val="center"/>
          </w:tcPr>
          <w:p w14:paraId="3C1522A0" w14:textId="77777777" w:rsidR="008628D1" w:rsidRDefault="008628D1">
            <w:pPr>
              <w:snapToGrid w:val="0"/>
              <w:spacing w:line="360" w:lineRule="exact"/>
            </w:pPr>
          </w:p>
        </w:tc>
        <w:tc>
          <w:tcPr>
            <w:tcW w:w="4186" w:type="dxa"/>
            <w:gridSpan w:val="6"/>
            <w:tcBorders>
              <w:right w:val="single" w:sz="4" w:space="0" w:color="000000"/>
            </w:tcBorders>
            <w:vAlign w:val="center"/>
          </w:tcPr>
          <w:p w14:paraId="11DE25A6" w14:textId="77777777" w:rsidR="008628D1" w:rsidRDefault="008628D1">
            <w:pPr>
              <w:adjustRightInd w:val="0"/>
              <w:snapToGrid w:val="0"/>
              <w:spacing w:line="360" w:lineRule="exact"/>
              <w:jc w:val="center"/>
              <w:rPr>
                <w:rFonts w:ascii="宋体"/>
                <w:color w:val="000000"/>
              </w:rPr>
            </w:pPr>
            <w:r>
              <w:rPr>
                <w:rFonts w:ascii="宋体" w:hint="eastAsia"/>
                <w:color w:val="000000"/>
              </w:rPr>
              <w:t>总分</w:t>
            </w:r>
          </w:p>
        </w:tc>
        <w:tc>
          <w:tcPr>
            <w:tcW w:w="815" w:type="dxa"/>
            <w:gridSpan w:val="2"/>
            <w:tcBorders>
              <w:left w:val="single" w:sz="4" w:space="0" w:color="000000"/>
            </w:tcBorders>
            <w:vAlign w:val="center"/>
          </w:tcPr>
          <w:p w14:paraId="12571CC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785" w:type="dxa"/>
            <w:tcBorders>
              <w:left w:val="single" w:sz="4" w:space="0" w:color="000000"/>
            </w:tcBorders>
            <w:vAlign w:val="center"/>
          </w:tcPr>
          <w:p w14:paraId="32F714F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56" w:type="dxa"/>
            <w:tcBorders>
              <w:bottom w:val="single" w:sz="4" w:space="0" w:color="000000"/>
            </w:tcBorders>
            <w:vAlign w:val="center"/>
          </w:tcPr>
          <w:p w14:paraId="4BEB52E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6" w:type="dxa"/>
            <w:tcBorders>
              <w:bottom w:val="single" w:sz="4" w:space="0" w:color="000000"/>
              <w:right w:val="single" w:sz="4" w:space="0" w:color="000000"/>
            </w:tcBorders>
            <w:vAlign w:val="center"/>
          </w:tcPr>
          <w:p w14:paraId="1DD8D46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41" w:type="dxa"/>
            <w:tcBorders>
              <w:left w:val="single" w:sz="4" w:space="0" w:color="000000"/>
              <w:bottom w:val="single" w:sz="4" w:space="0" w:color="000000"/>
            </w:tcBorders>
            <w:vAlign w:val="center"/>
          </w:tcPr>
          <w:p w14:paraId="2258E40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100</w:t>
            </w:r>
          </w:p>
        </w:tc>
      </w:tr>
      <w:bookmarkEnd w:id="0"/>
      <w:bookmarkEnd w:id="1"/>
      <w:tr w:rsidR="008628D1" w14:paraId="3168EBD3" w14:textId="77777777">
        <w:trPr>
          <w:trHeight w:val="3504"/>
          <w:jc w:val="center"/>
        </w:trPr>
        <w:tc>
          <w:tcPr>
            <w:tcW w:w="1339" w:type="dxa"/>
            <w:vAlign w:val="center"/>
          </w:tcPr>
          <w:p w14:paraId="600D313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L</w:t>
            </w:r>
          </w:p>
          <w:p w14:paraId="7525713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889" w:type="dxa"/>
            <w:gridSpan w:val="12"/>
            <w:tcBorders>
              <w:bottom w:val="single" w:sz="4" w:space="0" w:color="auto"/>
            </w:tcBorders>
            <w:vAlign w:val="center"/>
          </w:tcPr>
          <w:p w14:paraId="3874C583"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72CA0289"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4AD03AB4"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3F5C3956" w14:textId="77777777">
        <w:trPr>
          <w:trHeight w:val="605"/>
          <w:jc w:val="center"/>
        </w:trPr>
        <w:tc>
          <w:tcPr>
            <w:tcW w:w="1339" w:type="dxa"/>
            <w:vAlign w:val="center"/>
          </w:tcPr>
          <w:p w14:paraId="212BCEB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M</w:t>
            </w:r>
          </w:p>
          <w:p w14:paraId="28A67D9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889" w:type="dxa"/>
            <w:gridSpan w:val="12"/>
            <w:vAlign w:val="center"/>
          </w:tcPr>
          <w:p w14:paraId="162C5F99"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242BA17B" w14:textId="77777777">
        <w:trPr>
          <w:trHeight w:val="734"/>
          <w:jc w:val="center"/>
        </w:trPr>
        <w:tc>
          <w:tcPr>
            <w:tcW w:w="1339" w:type="dxa"/>
            <w:vAlign w:val="center"/>
          </w:tcPr>
          <w:p w14:paraId="5010806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889" w:type="dxa"/>
            <w:gridSpan w:val="12"/>
            <w:vAlign w:val="center"/>
          </w:tcPr>
          <w:p w14:paraId="241A689A"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28709333" w14:textId="77777777">
        <w:trPr>
          <w:trHeight w:val="771"/>
          <w:jc w:val="center"/>
        </w:trPr>
        <w:tc>
          <w:tcPr>
            <w:tcW w:w="1339" w:type="dxa"/>
            <w:vAlign w:val="center"/>
          </w:tcPr>
          <w:p w14:paraId="38DEB4B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52C8945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73EEE99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 莫传玉、陈玉娥、翁小霞、陈燕、郭桂婷、黄晏清、梁海巍、许舒敏、林珊、朱艳艳</w:t>
            </w:r>
          </w:p>
          <w:p w14:paraId="2F8399CD" w14:textId="77777777" w:rsidR="008628D1" w:rsidRDefault="008628D1">
            <w:pPr>
              <w:adjustRightInd w:val="0"/>
              <w:snapToGrid w:val="0"/>
              <w:rPr>
                <w:rFonts w:ascii="仿宋" w:eastAsia="仿宋" w:cs="仿宋"/>
                <w:kern w:val="0"/>
                <w:sz w:val="24"/>
                <w:szCs w:val="24"/>
              </w:rPr>
            </w:pPr>
          </w:p>
          <w:p w14:paraId="66B00870" w14:textId="77777777" w:rsidR="008628D1" w:rsidRDefault="008628D1">
            <w:pPr>
              <w:adjustRightInd w:val="0"/>
              <w:snapToGrid w:val="0"/>
              <w:rPr>
                <w:rFonts w:ascii="仿宋" w:eastAsia="仿宋" w:cs="仿宋"/>
                <w:kern w:val="0"/>
                <w:sz w:val="24"/>
                <w:szCs w:val="24"/>
              </w:rPr>
            </w:pPr>
          </w:p>
          <w:p w14:paraId="0A40AF05" w14:textId="77777777" w:rsidR="008628D1" w:rsidRDefault="008628D1">
            <w:pPr>
              <w:adjustRightInd w:val="0"/>
              <w:snapToGrid w:val="0"/>
              <w:rPr>
                <w:rFonts w:ascii="仿宋" w:eastAsia="仿宋" w:cs="仿宋"/>
                <w:kern w:val="0"/>
                <w:sz w:val="24"/>
                <w:szCs w:val="24"/>
              </w:rPr>
            </w:pPr>
          </w:p>
          <w:p w14:paraId="6E870FBB"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月28 日</w:t>
            </w:r>
          </w:p>
        </w:tc>
        <w:tc>
          <w:tcPr>
            <w:tcW w:w="3988" w:type="dxa"/>
            <w:gridSpan w:val="7"/>
            <w:vAlign w:val="center"/>
          </w:tcPr>
          <w:p w14:paraId="4E736C9F"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t>系主任审核意见：</w:t>
            </w:r>
          </w:p>
          <w:p w14:paraId="3D1AFAFC"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 xml:space="preserve"> </w:t>
            </w:r>
          </w:p>
          <w:p w14:paraId="4F1B6C9D" w14:textId="77777777" w:rsidR="008628D1" w:rsidRDefault="008628D1">
            <w:pPr>
              <w:adjustRightInd w:val="0"/>
              <w:snapToGrid w:val="0"/>
              <w:spacing w:line="380" w:lineRule="exact"/>
              <w:rPr>
                <w:rFonts w:ascii="仿宋" w:eastAsia="仿宋" w:cs="仿宋"/>
                <w:kern w:val="0"/>
                <w:sz w:val="24"/>
                <w:szCs w:val="24"/>
                <w:lang w:bidi="ar"/>
              </w:rPr>
            </w:pPr>
          </w:p>
          <w:p w14:paraId="6A229F6B" w14:textId="77777777" w:rsidR="008628D1" w:rsidRDefault="008628D1">
            <w:pPr>
              <w:adjustRightInd w:val="0"/>
              <w:snapToGrid w:val="0"/>
              <w:spacing w:line="380" w:lineRule="exact"/>
              <w:rPr>
                <w:rFonts w:ascii="Apple Color Emoji" w:eastAsia="仿宋" w:hAnsi="Apple Color Emoji" w:cs="Apple Color Emoji"/>
                <w:kern w:val="0"/>
                <w:sz w:val="24"/>
                <w:szCs w:val="24"/>
              </w:rPr>
            </w:pPr>
            <w:r>
              <w:rPr>
                <w:rFonts w:ascii="仿宋" w:eastAsia="仿宋" w:cs="仿宋" w:hint="eastAsia"/>
                <w:kern w:val="0"/>
                <w:sz w:val="24"/>
                <w:szCs w:val="24"/>
                <w:lang w:bidi="ar"/>
              </w:rPr>
              <w:t>系主任签名： 叶</w:t>
            </w:r>
            <w:r>
              <w:rPr>
                <w:rFonts w:ascii="Apple Color Emoji" w:eastAsia="仿宋" w:hAnsi="Apple Color Emoji" w:cs="Apple Color Emoji" w:hint="eastAsia"/>
                <w:kern w:val="0"/>
                <w:sz w:val="24"/>
                <w:szCs w:val="24"/>
                <w:lang w:bidi="ar"/>
              </w:rPr>
              <w:t>晓红</w:t>
            </w:r>
          </w:p>
          <w:p w14:paraId="4D4ACAA6" w14:textId="77777777" w:rsidR="008628D1" w:rsidRDefault="008628D1">
            <w:pPr>
              <w:adjustRightInd w:val="0"/>
              <w:snapToGrid w:val="0"/>
              <w:spacing w:line="380" w:lineRule="exact"/>
              <w:rPr>
                <w:rFonts w:ascii="仿宋" w:eastAsia="仿宋" w:cs="仿宋"/>
                <w:kern w:val="0"/>
                <w:sz w:val="24"/>
                <w:szCs w:val="24"/>
              </w:rPr>
            </w:pPr>
          </w:p>
          <w:p w14:paraId="494D2908" w14:textId="77777777" w:rsidR="008628D1" w:rsidRDefault="008628D1">
            <w:pPr>
              <w:adjustRightInd w:val="0"/>
              <w:snapToGrid w:val="0"/>
              <w:ind w:right="496"/>
              <w:rPr>
                <w:rFonts w:ascii="仿宋" w:eastAsia="仿宋" w:cs="仿宋"/>
                <w:kern w:val="0"/>
                <w:sz w:val="24"/>
                <w:szCs w:val="24"/>
              </w:rPr>
            </w:pPr>
          </w:p>
          <w:p w14:paraId="302BF2DF" w14:textId="77777777" w:rsidR="008628D1" w:rsidRDefault="008628D1">
            <w:pPr>
              <w:adjustRightInd w:val="0"/>
              <w:snapToGrid w:val="0"/>
              <w:ind w:right="496"/>
              <w:rPr>
                <w:rFonts w:ascii="仿宋" w:eastAsia="仿宋" w:cs="仿宋"/>
                <w:kern w:val="0"/>
                <w:sz w:val="24"/>
                <w:szCs w:val="24"/>
              </w:rPr>
            </w:pPr>
          </w:p>
          <w:p w14:paraId="21111C1F"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 29 日</w:t>
            </w:r>
          </w:p>
        </w:tc>
      </w:tr>
    </w:tbl>
    <w:p w14:paraId="01CBDF60"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36B0CE24" w14:textId="77777777">
        <w:trPr>
          <w:trHeight w:val="624"/>
          <w:jc w:val="center"/>
        </w:trPr>
        <w:tc>
          <w:tcPr>
            <w:tcW w:w="1498" w:type="dxa"/>
            <w:vAlign w:val="center"/>
          </w:tcPr>
          <w:p w14:paraId="0545232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4862F26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16FB2D3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3D02313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182687C3"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1932FE9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545D838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228CA7D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0910BBDB"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6203699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37F7C0E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7F0B22C4" w14:textId="77777777">
        <w:trPr>
          <w:trHeight w:val="624"/>
          <w:jc w:val="center"/>
        </w:trPr>
        <w:tc>
          <w:tcPr>
            <w:tcW w:w="1498" w:type="dxa"/>
            <w:vAlign w:val="center"/>
          </w:tcPr>
          <w:p w14:paraId="37E0FB9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w:t>
            </w:r>
            <w:r>
              <w:rPr>
                <w:rFonts w:ascii="仿宋" w:eastAsia="仿宋" w:hAnsi="仿宋"/>
                <w:sz w:val="24"/>
                <w:szCs w:val="24"/>
              </w:rPr>
              <w:t>1</w:t>
            </w:r>
            <w:r>
              <w:rPr>
                <w:rFonts w:ascii="仿宋" w:eastAsia="仿宋" w:hAnsi="仿宋" w:hint="eastAsia"/>
                <w:sz w:val="24"/>
                <w:szCs w:val="24"/>
              </w:rPr>
              <w:t>：学生了解心理学的有关理论和基本概念，明确心理健康的标准及意义，了解大学阶段人的心理发展特征及异常表现，掌握自我调适的基本知识。</w:t>
            </w:r>
          </w:p>
        </w:tc>
        <w:tc>
          <w:tcPr>
            <w:tcW w:w="1582" w:type="dxa"/>
          </w:tcPr>
          <w:p w14:paraId="4D20B8C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学生扎实地掌握心理学的有关理论和基本概念，明确心理健康的标准及意义，了解大学阶段人的心理发展特征及异常表现，掌握自我调适的基本知识。</w:t>
            </w:r>
          </w:p>
        </w:tc>
        <w:tc>
          <w:tcPr>
            <w:tcW w:w="1540" w:type="dxa"/>
          </w:tcPr>
          <w:p w14:paraId="7B5CA95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学生掌握心理学的有关理论和基本概念，明确心理健康的标准及意义，了解大学阶段人的心理发展特征及异常表现，掌握自我调适的基本知识。</w:t>
            </w:r>
          </w:p>
        </w:tc>
        <w:tc>
          <w:tcPr>
            <w:tcW w:w="1567" w:type="dxa"/>
          </w:tcPr>
          <w:p w14:paraId="2CD957A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学生基本掌握心理学的有关理论和基本概念，明确心理健康的标准及意义，了解大学阶段人的心理发展特征及异常表现，掌握自我调适的基本知识。</w:t>
            </w:r>
          </w:p>
        </w:tc>
        <w:tc>
          <w:tcPr>
            <w:tcW w:w="1496" w:type="dxa"/>
          </w:tcPr>
          <w:p w14:paraId="290494F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学生掌握心理学的部分理论和基本概念，明确心理健康的标准及意义，了解大学阶段人的心理发展特征及异常表现，掌握自我调适的基本知识。</w:t>
            </w:r>
          </w:p>
        </w:tc>
        <w:tc>
          <w:tcPr>
            <w:tcW w:w="1528" w:type="dxa"/>
          </w:tcPr>
          <w:p w14:paraId="2FD44FE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学生未能掌握心理学的有关理论和基本概念，明确心理健康的标准及意义，了解大学阶段人的心理发展特征及异常表现，掌握自我调适的基本知识。</w:t>
            </w:r>
          </w:p>
        </w:tc>
      </w:tr>
      <w:tr w:rsidR="008628D1" w14:paraId="60A564CA" w14:textId="77777777">
        <w:trPr>
          <w:trHeight w:val="624"/>
          <w:jc w:val="center"/>
        </w:trPr>
        <w:tc>
          <w:tcPr>
            <w:tcW w:w="1498" w:type="dxa"/>
          </w:tcPr>
          <w:p w14:paraId="6941BA1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198C7B4B"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3D62A08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0BB5EC76"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5D3D16E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0BA5547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未能掌握自我探索技能，心理调适技能及心理发展技能。如学习发展技能、环境适应技能、压力管理技能、沟通技能、问题解决技能、自我管理技能、人际交往技能和生涯规划技能等。</w:t>
            </w:r>
          </w:p>
        </w:tc>
      </w:tr>
      <w:tr w:rsidR="008628D1" w14:paraId="4C0EA2C8" w14:textId="77777777">
        <w:trPr>
          <w:trHeight w:val="624"/>
          <w:jc w:val="center"/>
        </w:trPr>
        <w:tc>
          <w:tcPr>
            <w:tcW w:w="1498" w:type="dxa"/>
          </w:tcPr>
          <w:p w14:paraId="44188F3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7D3C330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097DCCB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3A242FA0"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1943D31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5A06A5A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6887B0B0" w14:textId="77777777" w:rsidR="008628D1" w:rsidRDefault="008628D1"/>
    <w:p w14:paraId="749A21CF" w14:textId="77777777" w:rsidR="008628D1" w:rsidRDefault="008628D1">
      <w:pPr>
        <w:spacing w:line="560" w:lineRule="exact"/>
        <w:jc w:val="center"/>
        <w:rPr>
          <w:rStyle w:val="10"/>
          <w:bCs/>
          <w:sz w:val="32"/>
          <w:szCs w:val="32"/>
        </w:rPr>
      </w:pPr>
      <w:r>
        <w:rPr>
          <w:rStyle w:val="10"/>
          <w:rFonts w:eastAsia="宋体" w:hint="eastAsia"/>
          <w:sz w:val="32"/>
          <w:szCs w:val="32"/>
        </w:rPr>
        <w:lastRenderedPageBreak/>
        <w:t>26</w:t>
      </w:r>
      <w:r>
        <w:rPr>
          <w:rStyle w:val="10"/>
          <w:rFonts w:eastAsia="宋体" w:hint="eastAsia"/>
          <w:sz w:val="32"/>
          <w:szCs w:val="32"/>
        </w:rPr>
        <w:t>产品设计</w:t>
      </w:r>
      <w:r>
        <w:rPr>
          <w:rStyle w:val="10"/>
          <w:rFonts w:hint="eastAsia"/>
          <w:sz w:val="32"/>
          <w:szCs w:val="32"/>
        </w:rPr>
        <w:t>专业</w:t>
      </w:r>
      <w:r>
        <w:rPr>
          <w:rStyle w:val="10"/>
          <w:rFonts w:eastAsia="宋体" w:hint="eastAsia"/>
          <w:sz w:val="32"/>
          <w:szCs w:val="32"/>
        </w:rPr>
        <w:t>《大学生心理健康教育》课程教学大纲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35"/>
        <w:gridCol w:w="169"/>
        <w:gridCol w:w="1320"/>
        <w:gridCol w:w="882"/>
        <w:gridCol w:w="138"/>
        <w:gridCol w:w="395"/>
        <w:gridCol w:w="262"/>
        <w:gridCol w:w="385"/>
        <w:gridCol w:w="455"/>
        <w:gridCol w:w="349"/>
        <w:gridCol w:w="348"/>
        <w:gridCol w:w="119"/>
        <w:gridCol w:w="888"/>
        <w:gridCol w:w="697"/>
      </w:tblGrid>
      <w:tr w:rsidR="008628D1" w14:paraId="071E8C32" w14:textId="77777777">
        <w:trPr>
          <w:trHeight w:val="454"/>
          <w:jc w:val="center"/>
        </w:trPr>
        <w:tc>
          <w:tcPr>
            <w:tcW w:w="1339" w:type="dxa"/>
            <w:vAlign w:val="center"/>
          </w:tcPr>
          <w:p w14:paraId="5810001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78DFDF1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3F7EA822"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7905097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052" w:type="dxa"/>
            <w:gridSpan w:val="4"/>
            <w:vAlign w:val="center"/>
          </w:tcPr>
          <w:p w14:paraId="51496117"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1211220001</w:t>
            </w:r>
          </w:p>
        </w:tc>
      </w:tr>
      <w:tr w:rsidR="008628D1" w14:paraId="31D71547" w14:textId="77777777">
        <w:trPr>
          <w:trHeight w:val="454"/>
          <w:jc w:val="center"/>
        </w:trPr>
        <w:tc>
          <w:tcPr>
            <w:tcW w:w="1339" w:type="dxa"/>
            <w:vAlign w:val="center"/>
          </w:tcPr>
          <w:p w14:paraId="39F50FA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799" w:type="dxa"/>
            <w:gridSpan w:val="15"/>
            <w:vAlign w:val="center"/>
          </w:tcPr>
          <w:p w14:paraId="0966BAC3"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451781B0"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35E2F245" w14:textId="77777777">
        <w:trPr>
          <w:trHeight w:val="406"/>
          <w:jc w:val="center"/>
        </w:trPr>
        <w:tc>
          <w:tcPr>
            <w:tcW w:w="1339" w:type="dxa"/>
            <w:vAlign w:val="center"/>
          </w:tcPr>
          <w:p w14:paraId="2358248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077F144F"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hint="eastAsia"/>
                <w:color w:val="000000"/>
                <w:sz w:val="24"/>
              </w:rPr>
              <w:t>第1学期</w:t>
            </w:r>
          </w:p>
        </w:tc>
        <w:tc>
          <w:tcPr>
            <w:tcW w:w="1320" w:type="dxa"/>
            <w:vAlign w:val="center"/>
          </w:tcPr>
          <w:p w14:paraId="313AE16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3"/>
            <w:vAlign w:val="center"/>
          </w:tcPr>
          <w:p w14:paraId="3AE724C9"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2</w:t>
            </w:r>
          </w:p>
        </w:tc>
        <w:tc>
          <w:tcPr>
            <w:tcW w:w="1451" w:type="dxa"/>
            <w:gridSpan w:val="4"/>
            <w:vAlign w:val="center"/>
          </w:tcPr>
          <w:p w14:paraId="507AF51B"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hint="eastAsia"/>
                <w:color w:val="000000"/>
                <w:sz w:val="24"/>
              </w:rPr>
              <w:t>课程负责人</w:t>
            </w:r>
          </w:p>
        </w:tc>
        <w:tc>
          <w:tcPr>
            <w:tcW w:w="2052" w:type="dxa"/>
            <w:gridSpan w:val="4"/>
            <w:vAlign w:val="center"/>
          </w:tcPr>
          <w:p w14:paraId="1819EE98"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kern w:val="0"/>
                <w:sz w:val="24"/>
                <w:szCs w:val="24"/>
              </w:rPr>
              <w:t>黄晏清</w:t>
            </w:r>
          </w:p>
        </w:tc>
      </w:tr>
      <w:tr w:rsidR="008628D1" w14:paraId="511E0964" w14:textId="77777777">
        <w:trPr>
          <w:trHeight w:val="485"/>
          <w:jc w:val="center"/>
        </w:trPr>
        <w:tc>
          <w:tcPr>
            <w:tcW w:w="1339" w:type="dxa"/>
            <w:vAlign w:val="center"/>
          </w:tcPr>
          <w:p w14:paraId="5E750B9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3"/>
            <w:vAlign w:val="center"/>
          </w:tcPr>
          <w:p w14:paraId="4B4BA256"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32</w:t>
            </w:r>
          </w:p>
        </w:tc>
        <w:tc>
          <w:tcPr>
            <w:tcW w:w="1320" w:type="dxa"/>
            <w:vAlign w:val="center"/>
          </w:tcPr>
          <w:p w14:paraId="2F9F9356"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理论学时</w:t>
            </w:r>
          </w:p>
        </w:tc>
        <w:tc>
          <w:tcPr>
            <w:tcW w:w="1415" w:type="dxa"/>
            <w:gridSpan w:val="3"/>
            <w:vAlign w:val="center"/>
          </w:tcPr>
          <w:p w14:paraId="17E418C5" w14:textId="77777777" w:rsidR="008628D1" w:rsidRDefault="008628D1">
            <w:pPr>
              <w:adjustRightInd w:val="0"/>
              <w:snapToGrid w:val="0"/>
              <w:spacing w:line="370" w:lineRule="exact"/>
              <w:jc w:val="center"/>
              <w:rPr>
                <w:rFonts w:ascii="仿宋" w:eastAsia="仿宋"/>
                <w:color w:val="000000"/>
                <w:sz w:val="24"/>
              </w:rPr>
            </w:pPr>
            <w:r>
              <w:rPr>
                <w:rFonts w:ascii="仿宋" w:eastAsia="仿宋"/>
                <w:color w:val="000000"/>
                <w:sz w:val="24"/>
              </w:rPr>
              <w:t>3</w:t>
            </w:r>
            <w:r>
              <w:rPr>
                <w:rFonts w:ascii="仿宋" w:eastAsia="仿宋" w:hint="eastAsia"/>
                <w:color w:val="000000"/>
                <w:sz w:val="24"/>
              </w:rPr>
              <w:t>2</w:t>
            </w:r>
          </w:p>
        </w:tc>
        <w:tc>
          <w:tcPr>
            <w:tcW w:w="1451" w:type="dxa"/>
            <w:gridSpan w:val="4"/>
            <w:tcBorders>
              <w:right w:val="single" w:sz="4" w:space="0" w:color="000000"/>
            </w:tcBorders>
            <w:vAlign w:val="center"/>
          </w:tcPr>
          <w:p w14:paraId="2496FED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052" w:type="dxa"/>
            <w:gridSpan w:val="4"/>
            <w:tcBorders>
              <w:left w:val="single" w:sz="4" w:space="0" w:color="000000"/>
            </w:tcBorders>
            <w:vAlign w:val="center"/>
          </w:tcPr>
          <w:p w14:paraId="4FBAECDF" w14:textId="77777777" w:rsidR="008628D1" w:rsidRDefault="008628D1">
            <w:pPr>
              <w:adjustRightInd w:val="0"/>
              <w:snapToGrid w:val="0"/>
              <w:spacing w:line="370" w:lineRule="exact"/>
              <w:jc w:val="center"/>
              <w:rPr>
                <w:rFonts w:ascii="仿宋" w:eastAsia="仿宋" w:cs="仿宋"/>
                <w:color w:val="4472C4"/>
                <w:sz w:val="24"/>
                <w:szCs w:val="24"/>
              </w:rPr>
            </w:pPr>
          </w:p>
        </w:tc>
      </w:tr>
      <w:tr w:rsidR="008628D1" w14:paraId="580A9EBD" w14:textId="77777777">
        <w:trPr>
          <w:trHeight w:val="454"/>
          <w:jc w:val="center"/>
        </w:trPr>
        <w:tc>
          <w:tcPr>
            <w:tcW w:w="1339" w:type="dxa"/>
            <w:vAlign w:val="center"/>
          </w:tcPr>
          <w:p w14:paraId="085B2E2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799" w:type="dxa"/>
            <w:gridSpan w:val="15"/>
            <w:vAlign w:val="center"/>
          </w:tcPr>
          <w:p w14:paraId="2D055193" w14:textId="77777777" w:rsidR="008628D1" w:rsidRDefault="008628D1">
            <w:pPr>
              <w:tabs>
                <w:tab w:val="left" w:pos="720"/>
              </w:tabs>
              <w:adjustRightInd w:val="0"/>
              <w:snapToGrid w:val="0"/>
              <w:spacing w:line="370" w:lineRule="exact"/>
              <w:rPr>
                <w:rFonts w:ascii="仿宋" w:eastAsia="仿宋"/>
                <w:color w:val="000000"/>
                <w:sz w:val="24"/>
              </w:rPr>
            </w:pPr>
            <w:r>
              <w:rPr>
                <w:rFonts w:ascii="仿宋" w:eastAsia="仿宋" w:hint="eastAsia"/>
                <w:color w:val="000000"/>
                <w:sz w:val="24"/>
              </w:rPr>
              <w:t>先修课程：无</w:t>
            </w:r>
          </w:p>
          <w:p w14:paraId="401746F9" w14:textId="77777777" w:rsidR="008628D1" w:rsidRDefault="008628D1">
            <w:pPr>
              <w:tabs>
                <w:tab w:val="left" w:pos="720"/>
              </w:tabs>
              <w:adjustRightInd w:val="0"/>
              <w:snapToGrid w:val="0"/>
              <w:spacing w:line="370" w:lineRule="exact"/>
              <w:rPr>
                <w:rFonts w:ascii="仿宋" w:eastAsia="仿宋" w:cs="仿宋"/>
                <w:color w:val="000000"/>
                <w:sz w:val="24"/>
                <w:szCs w:val="24"/>
              </w:rPr>
            </w:pPr>
            <w:r>
              <w:rPr>
                <w:rFonts w:ascii="仿宋" w:eastAsia="仿宋" w:hint="eastAsia"/>
                <w:color w:val="000000"/>
                <w:sz w:val="24"/>
              </w:rPr>
              <w:t>后续课程：无</w:t>
            </w:r>
          </w:p>
        </w:tc>
      </w:tr>
      <w:tr w:rsidR="008628D1" w14:paraId="07A48687" w14:textId="77777777">
        <w:trPr>
          <w:trHeight w:val="454"/>
          <w:jc w:val="center"/>
        </w:trPr>
        <w:tc>
          <w:tcPr>
            <w:tcW w:w="1339" w:type="dxa"/>
            <w:vAlign w:val="center"/>
          </w:tcPr>
          <w:p w14:paraId="2A78A22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799" w:type="dxa"/>
            <w:gridSpan w:val="15"/>
            <w:vAlign w:val="center"/>
          </w:tcPr>
          <w:p w14:paraId="70F1CF24" w14:textId="77777777" w:rsidR="008628D1" w:rsidRDefault="008628D1">
            <w:pPr>
              <w:tabs>
                <w:tab w:val="left" w:pos="720"/>
              </w:tabs>
              <w:adjustRightInd w:val="0"/>
              <w:snapToGrid w:val="0"/>
              <w:spacing w:line="370" w:lineRule="exact"/>
              <w:jc w:val="center"/>
              <w:rPr>
                <w:rFonts w:ascii="仿宋" w:eastAsia="仿宋"/>
                <w:color w:val="000000"/>
                <w:sz w:val="24"/>
              </w:rPr>
            </w:pPr>
            <w:r>
              <w:rPr>
                <w:rFonts w:ascii="仿宋" w:eastAsia="仿宋" w:hint="eastAsia"/>
                <w:color w:val="000000"/>
                <w:sz w:val="24"/>
              </w:rPr>
              <w:t>26产品设计</w:t>
            </w:r>
          </w:p>
        </w:tc>
      </w:tr>
      <w:tr w:rsidR="008628D1" w14:paraId="67AAD76E" w14:textId="77777777">
        <w:trPr>
          <w:jc w:val="center"/>
        </w:trPr>
        <w:tc>
          <w:tcPr>
            <w:tcW w:w="1339" w:type="dxa"/>
            <w:tcBorders>
              <w:bottom w:val="single" w:sz="4" w:space="0" w:color="auto"/>
            </w:tcBorders>
            <w:vAlign w:val="center"/>
          </w:tcPr>
          <w:p w14:paraId="4DC992A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A</w:t>
            </w:r>
          </w:p>
          <w:p w14:paraId="490AFD0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799" w:type="dxa"/>
            <w:gridSpan w:val="15"/>
            <w:tcBorders>
              <w:bottom w:val="single" w:sz="4" w:space="0" w:color="auto"/>
            </w:tcBorders>
            <w:vAlign w:val="center"/>
          </w:tcPr>
          <w:p w14:paraId="459B08BB" w14:textId="77777777" w:rsidR="008628D1" w:rsidRDefault="008628D1">
            <w:pPr>
              <w:adjustRightInd w:val="0"/>
              <w:snapToGrid w:val="0"/>
              <w:spacing w:line="37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《大学生心理健康（第四版）</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r>
              <w:rPr>
                <w:rFonts w:ascii="仿宋" w:eastAsia="仿宋"/>
                <w:color w:val="000000"/>
                <w:sz w:val="24"/>
              </w:rPr>
              <w:t>.</w:t>
            </w:r>
          </w:p>
        </w:tc>
      </w:tr>
      <w:tr w:rsidR="008628D1" w14:paraId="2C6A377B" w14:textId="77777777">
        <w:trPr>
          <w:jc w:val="center"/>
        </w:trPr>
        <w:tc>
          <w:tcPr>
            <w:tcW w:w="1339" w:type="dxa"/>
            <w:tcBorders>
              <w:bottom w:val="single" w:sz="4" w:space="0" w:color="auto"/>
            </w:tcBorders>
            <w:vAlign w:val="center"/>
          </w:tcPr>
          <w:p w14:paraId="20178D9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B</w:t>
            </w:r>
          </w:p>
          <w:p w14:paraId="429F087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6A154CD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799" w:type="dxa"/>
            <w:gridSpan w:val="15"/>
            <w:tcBorders>
              <w:bottom w:val="single" w:sz="4" w:space="0" w:color="auto"/>
            </w:tcBorders>
          </w:tcPr>
          <w:p w14:paraId="4E31E577"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1、沈德立.大学生心理健康.高等教育出版社.2013</w:t>
            </w:r>
          </w:p>
          <w:p w14:paraId="6B3CEEC1"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1BA04ADE"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3、葛明贵.大学生心理健康教育.教育科学出版社.2014</w:t>
            </w:r>
          </w:p>
          <w:p w14:paraId="6F64D7B9"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0AB4D370"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562033A5" w14:textId="77777777" w:rsidR="008628D1" w:rsidRDefault="008628D1">
            <w:pPr>
              <w:adjustRightInd w:val="0"/>
              <w:snapToGrid w:val="0"/>
              <w:spacing w:line="37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37A231B3" w14:textId="77777777">
        <w:trPr>
          <w:jc w:val="center"/>
        </w:trPr>
        <w:tc>
          <w:tcPr>
            <w:tcW w:w="1339" w:type="dxa"/>
            <w:tcBorders>
              <w:bottom w:val="single" w:sz="4" w:space="0" w:color="auto"/>
            </w:tcBorders>
            <w:vAlign w:val="center"/>
          </w:tcPr>
          <w:p w14:paraId="01DF2AC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C</w:t>
            </w:r>
          </w:p>
          <w:p w14:paraId="6979A80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7B2FFF2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799" w:type="dxa"/>
            <w:gridSpan w:val="15"/>
            <w:tcBorders>
              <w:bottom w:val="single" w:sz="4" w:space="0" w:color="auto"/>
            </w:tcBorders>
            <w:vAlign w:val="center"/>
          </w:tcPr>
          <w:p w14:paraId="7B5CF14E" w14:textId="77777777" w:rsidR="008628D1" w:rsidRDefault="008628D1">
            <w:pPr>
              <w:adjustRightInd w:val="0"/>
              <w:snapToGrid w:val="0"/>
              <w:spacing w:line="37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390FD1EA" w14:textId="77777777">
        <w:trPr>
          <w:trHeight w:val="90"/>
          <w:jc w:val="center"/>
        </w:trPr>
        <w:tc>
          <w:tcPr>
            <w:tcW w:w="1339" w:type="dxa"/>
            <w:shd w:val="clear" w:color="auto" w:fill="FFFFFF"/>
            <w:vAlign w:val="center"/>
          </w:tcPr>
          <w:p w14:paraId="64597D5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D</w:t>
            </w:r>
          </w:p>
          <w:p w14:paraId="5829455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4257292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799" w:type="dxa"/>
            <w:gridSpan w:val="15"/>
            <w:tcBorders>
              <w:bottom w:val="single" w:sz="4" w:space="0" w:color="auto"/>
            </w:tcBorders>
            <w:shd w:val="clear" w:color="auto" w:fill="FFFFFF"/>
            <w:vAlign w:val="center"/>
          </w:tcPr>
          <w:p w14:paraId="24D27644" w14:textId="77777777" w:rsidR="008628D1" w:rsidRDefault="008628D1">
            <w:pPr>
              <w:adjustRightInd w:val="0"/>
              <w:snapToGrid w:val="0"/>
              <w:spacing w:line="37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0C3BA54A" w14:textId="77777777">
        <w:trPr>
          <w:trHeight w:val="769"/>
          <w:jc w:val="center"/>
        </w:trPr>
        <w:tc>
          <w:tcPr>
            <w:tcW w:w="1339" w:type="dxa"/>
            <w:vMerge w:val="restart"/>
            <w:shd w:val="clear" w:color="auto" w:fill="FFFFFF"/>
            <w:vAlign w:val="center"/>
          </w:tcPr>
          <w:p w14:paraId="2EF4D53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E</w:t>
            </w:r>
          </w:p>
          <w:p w14:paraId="01A4D60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799" w:type="dxa"/>
            <w:gridSpan w:val="15"/>
            <w:tcBorders>
              <w:bottom w:val="single" w:sz="4" w:space="0" w:color="auto"/>
            </w:tcBorders>
            <w:shd w:val="clear" w:color="auto" w:fill="FFFFFF"/>
            <w:vAlign w:val="center"/>
          </w:tcPr>
          <w:p w14:paraId="2BB3C115"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通过本课程的学习，学生具备如下知识、能力及情感态度价值观：</w:t>
            </w:r>
          </w:p>
          <w:p w14:paraId="2A0303BF" w14:textId="77777777" w:rsidR="008628D1" w:rsidRDefault="008628D1">
            <w:pPr>
              <w:adjustRightInd w:val="0"/>
              <w:snapToGrid w:val="0"/>
              <w:spacing w:line="370" w:lineRule="exact"/>
              <w:rPr>
                <w:rFonts w:ascii="仿宋" w:eastAsia="仿宋"/>
                <w:sz w:val="24"/>
                <w:shd w:val="solid" w:color="FFFFFF" w:fill="FFFFFF"/>
              </w:rPr>
            </w:pPr>
            <w:r>
              <w:rPr>
                <w:rFonts w:ascii="仿宋" w:eastAsia="仿宋" w:hint="eastAsia"/>
                <w:color w:val="000000"/>
                <w:sz w:val="24"/>
              </w:rPr>
              <w:t>课程目标1：通过本课程的教学，使学生了解心理学的有关理论和基本概念，明确心理健康的标准及意义，了解大学阶段人的心理发展特征及异常表现，掌握自我调适的基本知识。培养具有科学精神、人文修养、职业素养、社会责任感和积极向上的人生态度。</w:t>
            </w:r>
            <w:r>
              <w:rPr>
                <w:rFonts w:ascii="仿宋" w:eastAsia="仿宋"/>
                <w:sz w:val="24"/>
                <w:shd w:val="solid" w:color="FFFFFF" w:fill="FFFFFF"/>
              </w:rPr>
              <w:t>（支撑毕业要求指标点</w:t>
            </w:r>
            <w:r>
              <w:rPr>
                <w:rFonts w:ascii="仿宋" w:eastAsia="仿宋" w:hint="eastAsia"/>
                <w:sz w:val="24"/>
                <w:shd w:val="solid" w:color="FFFFFF" w:fill="FFFFFF"/>
              </w:rPr>
              <w:t>5.1</w:t>
            </w:r>
            <w:r>
              <w:rPr>
                <w:rFonts w:ascii="仿宋" w:eastAsia="仿宋"/>
                <w:sz w:val="24"/>
                <w:shd w:val="solid" w:color="FFFFFF" w:fill="FFFFFF"/>
              </w:rPr>
              <w:t>）</w:t>
            </w:r>
          </w:p>
          <w:p w14:paraId="50B36F72" w14:textId="77777777" w:rsidR="008628D1" w:rsidRDefault="008628D1">
            <w:pPr>
              <w:adjustRightInd w:val="0"/>
              <w:snapToGrid w:val="0"/>
              <w:spacing w:line="370" w:lineRule="exact"/>
              <w:rPr>
                <w:rFonts w:ascii="仿宋" w:eastAsia="仿宋"/>
                <w:color w:val="000000"/>
                <w:sz w:val="24"/>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课程目标2：通过本课程的教学，使学生掌握自我探索技能，心理调适技能及心理发展技能。如学习发展技能、环境适应技能、压力管理技能、沟通技能</w:t>
            </w:r>
            <w:r>
              <w:rPr>
                <w:rFonts w:ascii="仿宋" w:eastAsia="仿宋" w:hint="eastAsia"/>
                <w:color w:val="000000"/>
                <w:sz w:val="24"/>
              </w:rPr>
              <w:t>、问题解决技能、自我管理技能、人际交往技能和生涯规划技能等。（支撑毕业要求指标点4.1）</w:t>
            </w:r>
          </w:p>
          <w:p w14:paraId="0EC73B53"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lastRenderedPageBreak/>
              <w:t xml:space="preserve">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具有自主学习和终身学习的意识，有不断学习和适应发展的能力。（支撑毕业要求指标点5.2） </w:t>
            </w:r>
          </w:p>
        </w:tc>
      </w:tr>
      <w:tr w:rsidR="008628D1" w14:paraId="661603C2" w14:textId="77777777">
        <w:trPr>
          <w:trHeight w:val="707"/>
          <w:jc w:val="center"/>
        </w:trPr>
        <w:tc>
          <w:tcPr>
            <w:tcW w:w="1339" w:type="dxa"/>
            <w:vMerge/>
            <w:shd w:val="clear" w:color="auto" w:fill="FFFFFF"/>
            <w:vAlign w:val="center"/>
          </w:tcPr>
          <w:p w14:paraId="6740BBF5" w14:textId="77777777" w:rsidR="008628D1" w:rsidRDefault="008628D1">
            <w:pPr>
              <w:snapToGrid w:val="0"/>
              <w:spacing w:line="370" w:lineRule="exact"/>
            </w:pPr>
          </w:p>
        </w:tc>
        <w:tc>
          <w:tcPr>
            <w:tcW w:w="1357" w:type="dxa"/>
            <w:tcBorders>
              <w:bottom w:val="single" w:sz="4" w:space="0" w:color="auto"/>
            </w:tcBorders>
            <w:shd w:val="clear" w:color="auto" w:fill="FFFFFF"/>
            <w:vAlign w:val="center"/>
          </w:tcPr>
          <w:p w14:paraId="3977890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4738" w:type="dxa"/>
            <w:gridSpan w:val="11"/>
            <w:tcBorders>
              <w:bottom w:val="single" w:sz="4" w:space="0" w:color="auto"/>
            </w:tcBorders>
            <w:shd w:val="clear" w:color="auto" w:fill="FFFFFF"/>
            <w:vAlign w:val="center"/>
          </w:tcPr>
          <w:p w14:paraId="39D1E33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704" w:type="dxa"/>
            <w:gridSpan w:val="3"/>
            <w:tcBorders>
              <w:bottom w:val="single" w:sz="4" w:space="0" w:color="auto"/>
            </w:tcBorders>
            <w:shd w:val="clear" w:color="auto" w:fill="FFFFFF"/>
            <w:vAlign w:val="center"/>
          </w:tcPr>
          <w:p w14:paraId="4407460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098D5D8F" w14:textId="77777777">
        <w:trPr>
          <w:trHeight w:val="1612"/>
          <w:jc w:val="center"/>
        </w:trPr>
        <w:tc>
          <w:tcPr>
            <w:tcW w:w="1339" w:type="dxa"/>
            <w:vMerge/>
            <w:shd w:val="clear" w:color="auto" w:fill="FFFFFF"/>
            <w:vAlign w:val="center"/>
          </w:tcPr>
          <w:p w14:paraId="759B106D" w14:textId="77777777" w:rsidR="008628D1" w:rsidRDefault="008628D1">
            <w:pPr>
              <w:snapToGrid w:val="0"/>
              <w:spacing w:line="370" w:lineRule="exact"/>
            </w:pPr>
          </w:p>
        </w:tc>
        <w:tc>
          <w:tcPr>
            <w:tcW w:w="1357" w:type="dxa"/>
            <w:tcBorders>
              <w:bottom w:val="single" w:sz="4" w:space="0" w:color="auto"/>
            </w:tcBorders>
            <w:shd w:val="clear" w:color="auto" w:fill="FFFFFF"/>
            <w:vAlign w:val="center"/>
          </w:tcPr>
          <w:p w14:paraId="58D21577"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0E8E576A"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4738" w:type="dxa"/>
            <w:gridSpan w:val="11"/>
            <w:shd w:val="clear" w:color="auto" w:fill="FFFFFF"/>
            <w:vAlign w:val="center"/>
          </w:tcPr>
          <w:p w14:paraId="05BC478A" w14:textId="77777777" w:rsidR="008628D1" w:rsidRDefault="008628D1">
            <w:pPr>
              <w:adjustRightInd w:val="0"/>
              <w:snapToGrid w:val="0"/>
              <w:spacing w:line="370" w:lineRule="exact"/>
              <w:ind w:left="89" w:right="74"/>
              <w:rPr>
                <w:rFonts w:ascii="仿宋" w:eastAsia="仿宋" w:cs="Times New Roman Regular"/>
                <w:sz w:val="24"/>
              </w:rPr>
            </w:pPr>
            <w:r>
              <w:rPr>
                <w:rFonts w:ascii="仿宋" w:eastAsia="仿宋" w:cs="Times New Roman Regular" w:hint="eastAsia"/>
                <w:sz w:val="24"/>
              </w:rPr>
              <w:t>4.1 沟通交流：能够就乡村建设、地方文化创新等领域的产品设计问题与国内外不</w:t>
            </w:r>
          </w:p>
          <w:p w14:paraId="23113E4B" w14:textId="77777777" w:rsidR="008628D1" w:rsidRDefault="008628D1">
            <w:pPr>
              <w:adjustRightInd w:val="0"/>
              <w:snapToGrid w:val="0"/>
              <w:spacing w:line="370" w:lineRule="exact"/>
              <w:ind w:left="89" w:right="74"/>
              <w:rPr>
                <w:rFonts w:ascii="仿宋" w:eastAsia="仿宋" w:cs="Times New Roman Regular"/>
                <w:sz w:val="24"/>
              </w:rPr>
            </w:pPr>
            <w:r>
              <w:rPr>
                <w:rFonts w:ascii="仿宋" w:eastAsia="仿宋" w:cs="Times New Roman Regular" w:hint="eastAsia"/>
                <w:sz w:val="24"/>
              </w:rPr>
              <w:t>同专业领域的人员、社会公众等进行有效沟通与交流的能力。</w:t>
            </w:r>
          </w:p>
        </w:tc>
        <w:tc>
          <w:tcPr>
            <w:tcW w:w="1704" w:type="dxa"/>
            <w:gridSpan w:val="3"/>
            <w:shd w:val="clear" w:color="auto" w:fill="FFFFFF"/>
            <w:vAlign w:val="center"/>
          </w:tcPr>
          <w:p w14:paraId="678F8FD2" w14:textId="77777777" w:rsidR="008628D1" w:rsidRDefault="008628D1">
            <w:pPr>
              <w:adjustRightInd w:val="0"/>
              <w:snapToGrid w:val="0"/>
              <w:spacing w:line="370" w:lineRule="exact"/>
              <w:jc w:val="center"/>
              <w:rPr>
                <w:rFonts w:ascii="仿宋" w:eastAsia="仿宋" w:cs="仿宋"/>
                <w:sz w:val="24"/>
              </w:rPr>
            </w:pPr>
            <w:r>
              <w:rPr>
                <w:rFonts w:ascii="仿宋" w:eastAsia="仿宋" w:cs="仿宋" w:hint="eastAsia"/>
                <w:sz w:val="24"/>
              </w:rPr>
              <w:t>协作整合（4）</w:t>
            </w:r>
          </w:p>
        </w:tc>
      </w:tr>
      <w:tr w:rsidR="008628D1" w14:paraId="2A52488B" w14:textId="77777777">
        <w:trPr>
          <w:trHeight w:val="2005"/>
          <w:jc w:val="center"/>
        </w:trPr>
        <w:tc>
          <w:tcPr>
            <w:tcW w:w="1339" w:type="dxa"/>
            <w:vMerge/>
            <w:shd w:val="clear" w:color="auto" w:fill="FFFFFF"/>
            <w:vAlign w:val="center"/>
          </w:tcPr>
          <w:p w14:paraId="0F4AEA81" w14:textId="77777777" w:rsidR="008628D1" w:rsidRDefault="008628D1">
            <w:pPr>
              <w:snapToGrid w:val="0"/>
              <w:spacing w:line="370" w:lineRule="exact"/>
            </w:pPr>
          </w:p>
        </w:tc>
        <w:tc>
          <w:tcPr>
            <w:tcW w:w="1357" w:type="dxa"/>
            <w:shd w:val="clear" w:color="auto" w:fill="FFFFFF"/>
            <w:vAlign w:val="center"/>
          </w:tcPr>
          <w:p w14:paraId="48130924"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1D527F59"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4738" w:type="dxa"/>
            <w:gridSpan w:val="11"/>
            <w:shd w:val="clear" w:color="auto" w:fill="FFFFFF"/>
            <w:vAlign w:val="center"/>
          </w:tcPr>
          <w:p w14:paraId="00EC47F0" w14:textId="77777777" w:rsidR="008628D1" w:rsidRDefault="008628D1">
            <w:pPr>
              <w:adjustRightInd w:val="0"/>
              <w:snapToGrid w:val="0"/>
              <w:spacing w:line="370" w:lineRule="exact"/>
              <w:ind w:left="89" w:right="74"/>
              <w:rPr>
                <w:rFonts w:ascii="仿宋" w:eastAsia="仿宋"/>
                <w:sz w:val="24"/>
              </w:rPr>
            </w:pPr>
            <w:r>
              <w:rPr>
                <w:rFonts w:ascii="仿宋" w:eastAsia="仿宋" w:hint="eastAsia"/>
                <w:sz w:val="24"/>
              </w:rPr>
              <w:t>5.1 职业规范：能够在产品设计实践中理解并自觉遵守职业道德与规范，履行责任。</w:t>
            </w:r>
          </w:p>
        </w:tc>
        <w:tc>
          <w:tcPr>
            <w:tcW w:w="1704" w:type="dxa"/>
            <w:gridSpan w:val="3"/>
            <w:shd w:val="clear" w:color="auto" w:fill="FFFFFF"/>
            <w:vAlign w:val="center"/>
          </w:tcPr>
          <w:p w14:paraId="0390640F" w14:textId="77777777" w:rsidR="008628D1" w:rsidRDefault="008628D1">
            <w:pPr>
              <w:adjustRightInd w:val="0"/>
              <w:snapToGrid w:val="0"/>
              <w:spacing w:line="370" w:lineRule="exact"/>
              <w:jc w:val="center"/>
              <w:rPr>
                <w:rFonts w:ascii="仿宋" w:eastAsia="仿宋" w:cs="仿宋"/>
                <w:sz w:val="24"/>
              </w:rPr>
            </w:pPr>
          </w:p>
          <w:p w14:paraId="555B4AD2" w14:textId="77777777" w:rsidR="008628D1" w:rsidRDefault="008628D1">
            <w:pPr>
              <w:adjustRightInd w:val="0"/>
              <w:snapToGrid w:val="0"/>
              <w:spacing w:line="370" w:lineRule="exact"/>
              <w:jc w:val="center"/>
              <w:rPr>
                <w:rFonts w:ascii="仿宋" w:eastAsia="仿宋" w:cs="仿宋"/>
                <w:sz w:val="24"/>
              </w:rPr>
            </w:pPr>
            <w:r>
              <w:rPr>
                <w:rFonts w:ascii="仿宋" w:eastAsia="仿宋" w:cs="仿宋" w:hint="eastAsia"/>
                <w:sz w:val="24"/>
              </w:rPr>
              <w:t>社会责任（5）</w:t>
            </w:r>
          </w:p>
        </w:tc>
      </w:tr>
      <w:tr w:rsidR="008628D1" w14:paraId="3A39B5E6" w14:textId="77777777">
        <w:trPr>
          <w:trHeight w:val="1669"/>
          <w:jc w:val="center"/>
        </w:trPr>
        <w:tc>
          <w:tcPr>
            <w:tcW w:w="1339" w:type="dxa"/>
            <w:shd w:val="clear" w:color="auto" w:fill="FFFFFF"/>
            <w:vAlign w:val="center"/>
          </w:tcPr>
          <w:p w14:paraId="31B5C674" w14:textId="77777777" w:rsidR="008628D1" w:rsidRDefault="008628D1">
            <w:pPr>
              <w:adjustRightInd w:val="0"/>
              <w:snapToGrid w:val="0"/>
              <w:spacing w:line="370" w:lineRule="exact"/>
              <w:jc w:val="center"/>
              <w:rPr>
                <w:rFonts w:ascii="仿宋" w:eastAsia="仿宋" w:cs="仿宋"/>
                <w:color w:val="000000"/>
                <w:sz w:val="24"/>
                <w:szCs w:val="24"/>
              </w:rPr>
            </w:pPr>
          </w:p>
        </w:tc>
        <w:tc>
          <w:tcPr>
            <w:tcW w:w="1357" w:type="dxa"/>
            <w:shd w:val="clear" w:color="auto" w:fill="FFFFFF"/>
            <w:vAlign w:val="center"/>
          </w:tcPr>
          <w:p w14:paraId="258B0E5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62B1A393"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4738" w:type="dxa"/>
            <w:gridSpan w:val="11"/>
            <w:shd w:val="clear" w:color="auto" w:fill="FFFFFF"/>
            <w:vAlign w:val="center"/>
          </w:tcPr>
          <w:p w14:paraId="53DD304B" w14:textId="77777777" w:rsidR="008628D1" w:rsidRDefault="008628D1">
            <w:pPr>
              <w:adjustRightInd w:val="0"/>
              <w:snapToGrid w:val="0"/>
              <w:spacing w:line="370" w:lineRule="exact"/>
              <w:ind w:left="89" w:right="74"/>
              <w:rPr>
                <w:rFonts w:ascii="仿宋" w:eastAsia="仿宋"/>
                <w:sz w:val="24"/>
              </w:rPr>
            </w:pPr>
            <w:r>
              <w:rPr>
                <w:rFonts w:ascii="仿宋" w:eastAsia="仿宋" w:hint="eastAsia"/>
                <w:sz w:val="24"/>
              </w:rPr>
              <w:t>5.2 责任担当：能够在产品设计方案中考虑产品使用阶段对环境、安全、健康等因</w:t>
            </w:r>
          </w:p>
          <w:p w14:paraId="67928AAE" w14:textId="77777777" w:rsidR="008628D1" w:rsidRDefault="008628D1">
            <w:pPr>
              <w:adjustRightInd w:val="0"/>
              <w:snapToGrid w:val="0"/>
              <w:spacing w:line="370" w:lineRule="exact"/>
              <w:ind w:left="89" w:right="74"/>
              <w:rPr>
                <w:rFonts w:ascii="仿宋" w:eastAsia="仿宋"/>
                <w:sz w:val="24"/>
              </w:rPr>
            </w:pPr>
            <w:r>
              <w:rPr>
                <w:rFonts w:ascii="仿宋" w:eastAsia="仿宋" w:hint="eastAsia"/>
                <w:sz w:val="24"/>
              </w:rPr>
              <w:t xml:space="preserve">素的影响，并能采取相应科学的解决措施。 </w:t>
            </w:r>
          </w:p>
        </w:tc>
        <w:tc>
          <w:tcPr>
            <w:tcW w:w="1704" w:type="dxa"/>
            <w:gridSpan w:val="3"/>
            <w:shd w:val="clear" w:color="auto" w:fill="FFFFFF"/>
            <w:vAlign w:val="center"/>
          </w:tcPr>
          <w:p w14:paraId="7BDF2274" w14:textId="77777777" w:rsidR="008628D1" w:rsidRDefault="008628D1">
            <w:pPr>
              <w:adjustRightInd w:val="0"/>
              <w:snapToGrid w:val="0"/>
              <w:spacing w:line="370" w:lineRule="exact"/>
              <w:jc w:val="center"/>
              <w:rPr>
                <w:rFonts w:ascii="仿宋" w:eastAsia="仿宋" w:cs="仿宋"/>
                <w:sz w:val="24"/>
              </w:rPr>
            </w:pPr>
            <w:r>
              <w:rPr>
                <w:rFonts w:ascii="仿宋" w:eastAsia="仿宋" w:cs="仿宋" w:hint="eastAsia"/>
                <w:sz w:val="24"/>
              </w:rPr>
              <w:t>社会责任（5）</w:t>
            </w:r>
          </w:p>
        </w:tc>
      </w:tr>
      <w:tr w:rsidR="008628D1" w14:paraId="6271C0B5" w14:textId="77777777">
        <w:trPr>
          <w:trHeight w:val="582"/>
          <w:jc w:val="center"/>
        </w:trPr>
        <w:tc>
          <w:tcPr>
            <w:tcW w:w="1339" w:type="dxa"/>
            <w:vMerge w:val="restart"/>
            <w:shd w:val="clear" w:color="auto" w:fill="FFFFFF"/>
            <w:vAlign w:val="center"/>
          </w:tcPr>
          <w:p w14:paraId="530418D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F</w:t>
            </w:r>
          </w:p>
          <w:p w14:paraId="5F39B33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3763" w:type="dxa"/>
            <w:gridSpan w:val="5"/>
            <w:shd w:val="clear" w:color="auto" w:fill="FFFFFF"/>
            <w:vAlign w:val="center"/>
          </w:tcPr>
          <w:p w14:paraId="439E21C6"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32" w:type="dxa"/>
            <w:gridSpan w:val="7"/>
            <w:shd w:val="clear" w:color="auto" w:fill="FFFFFF"/>
            <w:vAlign w:val="center"/>
          </w:tcPr>
          <w:p w14:paraId="24827103" w14:textId="77777777" w:rsidR="008628D1" w:rsidRDefault="008628D1">
            <w:pPr>
              <w:adjustRightInd w:val="0"/>
              <w:snapToGrid w:val="0"/>
              <w:spacing w:line="370" w:lineRule="exact"/>
              <w:jc w:val="center"/>
              <w:rPr>
                <w:rFonts w:ascii="仿宋" w:eastAsia="仿宋" w:hAnsi="仿宋" w:cs="仿宋" w:hint="eastAsia"/>
                <w:kern w:val="0"/>
                <w:sz w:val="24"/>
                <w:szCs w:val="24"/>
              </w:rPr>
            </w:pPr>
            <w:r>
              <w:rPr>
                <w:rFonts w:ascii="仿宋" w:eastAsia="仿宋" w:hAnsi="仿宋" w:cs="仿宋" w:hint="eastAsia"/>
                <w:kern w:val="0"/>
                <w:sz w:val="24"/>
                <w:szCs w:val="24"/>
              </w:rPr>
              <w:t>思政元素</w:t>
            </w:r>
          </w:p>
          <w:p w14:paraId="3B364FE4"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hAnsi="仿宋" w:cs="仿宋" w:hint="eastAsia"/>
                <w:kern w:val="0"/>
                <w:sz w:val="24"/>
                <w:szCs w:val="24"/>
              </w:rPr>
              <w:t>及实现形式</w:t>
            </w:r>
          </w:p>
        </w:tc>
        <w:tc>
          <w:tcPr>
            <w:tcW w:w="1007" w:type="dxa"/>
            <w:gridSpan w:val="2"/>
            <w:shd w:val="clear" w:color="auto" w:fill="FFFFFF"/>
            <w:vAlign w:val="center"/>
          </w:tcPr>
          <w:p w14:paraId="2DA3A277"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97" w:type="dxa"/>
            <w:shd w:val="clear" w:color="auto" w:fill="FFFFFF"/>
            <w:vAlign w:val="center"/>
          </w:tcPr>
          <w:p w14:paraId="799C7164"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01B6F215"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43EB1DD6" w14:textId="77777777">
        <w:trPr>
          <w:trHeight w:val="454"/>
          <w:jc w:val="center"/>
        </w:trPr>
        <w:tc>
          <w:tcPr>
            <w:tcW w:w="1339" w:type="dxa"/>
            <w:vMerge/>
            <w:shd w:val="clear" w:color="auto" w:fill="FFFFFF"/>
            <w:vAlign w:val="center"/>
          </w:tcPr>
          <w:p w14:paraId="40FAB89F" w14:textId="77777777" w:rsidR="008628D1" w:rsidRDefault="008628D1">
            <w:pPr>
              <w:snapToGrid w:val="0"/>
              <w:spacing w:line="370" w:lineRule="exact"/>
            </w:pPr>
          </w:p>
        </w:tc>
        <w:tc>
          <w:tcPr>
            <w:tcW w:w="3763" w:type="dxa"/>
            <w:gridSpan w:val="5"/>
            <w:vAlign w:val="center"/>
          </w:tcPr>
          <w:p w14:paraId="6D89869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第一章大学生心理健康导论</w:t>
            </w:r>
          </w:p>
          <w:p w14:paraId="4FFC94E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27EA857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6B0E1A1D" w14:textId="77777777" w:rsidR="008628D1" w:rsidRDefault="008628D1">
            <w:pPr>
              <w:adjustRightInd w:val="0"/>
              <w:snapToGrid w:val="0"/>
              <w:spacing w:line="37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32" w:type="dxa"/>
            <w:gridSpan w:val="7"/>
            <w:vAlign w:val="center"/>
          </w:tcPr>
          <w:p w14:paraId="170CB11D"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5CF372A3" w14:textId="77777777" w:rsidR="008628D1" w:rsidRDefault="008628D1">
            <w:pPr>
              <w:adjustRightInd w:val="0"/>
              <w:snapToGrid w:val="0"/>
              <w:spacing w:line="37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97" w:type="dxa"/>
            <w:shd w:val="clear" w:color="auto" w:fill="FFFFFF"/>
            <w:vAlign w:val="center"/>
          </w:tcPr>
          <w:p w14:paraId="0281AD89"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7133FD95" w14:textId="77777777">
        <w:trPr>
          <w:trHeight w:val="454"/>
          <w:jc w:val="center"/>
        </w:trPr>
        <w:tc>
          <w:tcPr>
            <w:tcW w:w="1339" w:type="dxa"/>
            <w:vMerge/>
            <w:shd w:val="clear" w:color="auto" w:fill="FFFFFF"/>
            <w:vAlign w:val="center"/>
          </w:tcPr>
          <w:p w14:paraId="2DE47602" w14:textId="77777777" w:rsidR="008628D1" w:rsidRDefault="008628D1">
            <w:pPr>
              <w:snapToGrid w:val="0"/>
              <w:spacing w:line="370" w:lineRule="exact"/>
            </w:pPr>
          </w:p>
        </w:tc>
        <w:tc>
          <w:tcPr>
            <w:tcW w:w="3763" w:type="dxa"/>
            <w:gridSpan w:val="5"/>
            <w:vAlign w:val="center"/>
          </w:tcPr>
          <w:p w14:paraId="308FFE5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第二章大学生心理咨询</w:t>
            </w:r>
          </w:p>
          <w:p w14:paraId="1F1D6B1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46A1DACC"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32" w:type="dxa"/>
            <w:gridSpan w:val="7"/>
            <w:vAlign w:val="center"/>
          </w:tcPr>
          <w:p w14:paraId="4A53999A"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04388C74"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0870FA03"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16AE56E0" w14:textId="77777777">
        <w:trPr>
          <w:trHeight w:val="454"/>
          <w:jc w:val="center"/>
        </w:trPr>
        <w:tc>
          <w:tcPr>
            <w:tcW w:w="1339" w:type="dxa"/>
            <w:vMerge/>
            <w:shd w:val="clear" w:color="auto" w:fill="FFFFFF"/>
            <w:vAlign w:val="center"/>
          </w:tcPr>
          <w:p w14:paraId="72943BAE" w14:textId="77777777" w:rsidR="008628D1" w:rsidRDefault="008628D1">
            <w:pPr>
              <w:snapToGrid w:val="0"/>
              <w:spacing w:line="370" w:lineRule="exact"/>
            </w:pPr>
          </w:p>
        </w:tc>
        <w:tc>
          <w:tcPr>
            <w:tcW w:w="3763" w:type="dxa"/>
            <w:gridSpan w:val="5"/>
            <w:vAlign w:val="center"/>
          </w:tcPr>
          <w:p w14:paraId="3BC27A7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第三章大学生常见的心理障碍</w:t>
            </w:r>
          </w:p>
          <w:p w14:paraId="2EE13BF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11C63B9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32" w:type="dxa"/>
            <w:gridSpan w:val="7"/>
            <w:vAlign w:val="center"/>
          </w:tcPr>
          <w:p w14:paraId="7CE7CC11"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638C9053"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2289AC93"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06FC5556" w14:textId="77777777">
        <w:trPr>
          <w:trHeight w:val="454"/>
          <w:jc w:val="center"/>
        </w:trPr>
        <w:tc>
          <w:tcPr>
            <w:tcW w:w="1339" w:type="dxa"/>
            <w:vMerge/>
            <w:shd w:val="clear" w:color="auto" w:fill="FFFFFF"/>
            <w:vAlign w:val="center"/>
          </w:tcPr>
          <w:p w14:paraId="39479030" w14:textId="77777777" w:rsidR="008628D1" w:rsidRDefault="008628D1">
            <w:pPr>
              <w:snapToGrid w:val="0"/>
              <w:spacing w:line="370" w:lineRule="exact"/>
            </w:pPr>
          </w:p>
        </w:tc>
        <w:tc>
          <w:tcPr>
            <w:tcW w:w="3763" w:type="dxa"/>
            <w:gridSpan w:val="5"/>
            <w:vAlign w:val="center"/>
          </w:tcPr>
          <w:p w14:paraId="09735FD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第四章大学生学习心理</w:t>
            </w:r>
          </w:p>
          <w:p w14:paraId="2A30DC9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2F8ADDF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32" w:type="dxa"/>
            <w:gridSpan w:val="7"/>
            <w:vAlign w:val="center"/>
          </w:tcPr>
          <w:p w14:paraId="7D71985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w:t>
            </w:r>
          </w:p>
          <w:p w14:paraId="09EEB62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 xml:space="preserve">端正的学习态度；科学的学习规律；良好学习习惯；终身学习意识 </w:t>
            </w:r>
          </w:p>
          <w:p w14:paraId="25CF8B08" w14:textId="77777777" w:rsidR="008628D1" w:rsidRDefault="008628D1">
            <w:pPr>
              <w:adjustRightInd w:val="0"/>
              <w:snapToGrid w:val="0"/>
              <w:spacing w:line="370" w:lineRule="exact"/>
              <w:rPr>
                <w:rFonts w:ascii="仿宋" w:eastAsia="仿宋" w:cs="仿宋"/>
                <w:kern w:val="0"/>
                <w:sz w:val="24"/>
                <w:szCs w:val="24"/>
              </w:rPr>
            </w:pPr>
          </w:p>
          <w:p w14:paraId="26156B9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1ECDC78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讲授+心理案例讨论（学习的意义）+心理测试（学习动机测试）</w:t>
            </w:r>
          </w:p>
        </w:tc>
        <w:tc>
          <w:tcPr>
            <w:tcW w:w="1007" w:type="dxa"/>
            <w:gridSpan w:val="2"/>
            <w:vAlign w:val="center"/>
          </w:tcPr>
          <w:p w14:paraId="576CD5BE" w14:textId="77777777" w:rsidR="008628D1" w:rsidRDefault="008628D1">
            <w:pPr>
              <w:adjustRightInd w:val="0"/>
              <w:snapToGrid w:val="0"/>
              <w:spacing w:line="370" w:lineRule="exact"/>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0550C75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4F9B658" w14:textId="77777777">
        <w:trPr>
          <w:trHeight w:val="454"/>
          <w:jc w:val="center"/>
        </w:trPr>
        <w:tc>
          <w:tcPr>
            <w:tcW w:w="1339" w:type="dxa"/>
            <w:vMerge/>
            <w:shd w:val="clear" w:color="auto" w:fill="FFFFFF"/>
            <w:vAlign w:val="center"/>
          </w:tcPr>
          <w:p w14:paraId="196279F8" w14:textId="77777777" w:rsidR="008628D1" w:rsidRDefault="008628D1">
            <w:pPr>
              <w:snapToGrid w:val="0"/>
              <w:spacing w:line="370" w:lineRule="exact"/>
            </w:pPr>
          </w:p>
        </w:tc>
        <w:tc>
          <w:tcPr>
            <w:tcW w:w="3763" w:type="dxa"/>
            <w:gridSpan w:val="5"/>
            <w:vAlign w:val="center"/>
          </w:tcPr>
          <w:p w14:paraId="71EDDBA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第五章大学生情绪管理</w:t>
            </w:r>
          </w:p>
          <w:p w14:paraId="4D0FCD1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723AB85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32" w:type="dxa"/>
            <w:gridSpan w:val="7"/>
            <w:vAlign w:val="center"/>
          </w:tcPr>
          <w:p w14:paraId="51BF30DB"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2EC22B95" w14:textId="77777777" w:rsidR="008628D1" w:rsidRDefault="008628D1">
            <w:pPr>
              <w:adjustRightInd w:val="0"/>
              <w:snapToGrid w:val="0"/>
              <w:spacing w:line="37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6A0ECDC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020001AB" w14:textId="77777777">
        <w:trPr>
          <w:trHeight w:val="454"/>
          <w:jc w:val="center"/>
        </w:trPr>
        <w:tc>
          <w:tcPr>
            <w:tcW w:w="1339" w:type="dxa"/>
            <w:vMerge/>
            <w:shd w:val="clear" w:color="auto" w:fill="FFFFFF"/>
            <w:vAlign w:val="center"/>
          </w:tcPr>
          <w:p w14:paraId="0AD52065" w14:textId="77777777" w:rsidR="008628D1" w:rsidRDefault="008628D1">
            <w:pPr>
              <w:snapToGrid w:val="0"/>
              <w:spacing w:line="370" w:lineRule="exact"/>
            </w:pPr>
          </w:p>
        </w:tc>
        <w:tc>
          <w:tcPr>
            <w:tcW w:w="3763" w:type="dxa"/>
            <w:gridSpan w:val="5"/>
            <w:vAlign w:val="center"/>
          </w:tcPr>
          <w:p w14:paraId="2D486EA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第六章大学生的自我意识与培养</w:t>
            </w:r>
          </w:p>
          <w:p w14:paraId="4ECAAE3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知道：自我意识定义；</w:t>
            </w:r>
          </w:p>
          <w:p w14:paraId="508AB69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748ACE2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32" w:type="dxa"/>
            <w:gridSpan w:val="7"/>
            <w:vAlign w:val="center"/>
          </w:tcPr>
          <w:p w14:paraId="0C13F3E8"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7480CC3E"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0C2852E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4399C42E" w14:textId="77777777">
        <w:trPr>
          <w:trHeight w:val="454"/>
          <w:jc w:val="center"/>
        </w:trPr>
        <w:tc>
          <w:tcPr>
            <w:tcW w:w="1339" w:type="dxa"/>
            <w:vMerge/>
            <w:shd w:val="clear" w:color="auto" w:fill="FFFFFF"/>
            <w:vAlign w:val="center"/>
          </w:tcPr>
          <w:p w14:paraId="554CA9A1" w14:textId="77777777" w:rsidR="008628D1" w:rsidRDefault="008628D1">
            <w:pPr>
              <w:snapToGrid w:val="0"/>
              <w:spacing w:line="370" w:lineRule="exact"/>
            </w:pPr>
          </w:p>
        </w:tc>
        <w:tc>
          <w:tcPr>
            <w:tcW w:w="3763" w:type="dxa"/>
            <w:gridSpan w:val="5"/>
            <w:vAlign w:val="center"/>
          </w:tcPr>
          <w:p w14:paraId="79145B4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第七章大学生人格发展与心理健康</w:t>
            </w:r>
          </w:p>
          <w:p w14:paraId="1CFEC92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知道：大学生的人格特征；</w:t>
            </w:r>
          </w:p>
          <w:p w14:paraId="75788C1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2CA3A99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32" w:type="dxa"/>
            <w:gridSpan w:val="7"/>
            <w:vAlign w:val="center"/>
          </w:tcPr>
          <w:p w14:paraId="1DAE18A4"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3AF41F0D"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4257F68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0B932D05" w14:textId="77777777">
        <w:trPr>
          <w:trHeight w:val="1352"/>
          <w:jc w:val="center"/>
        </w:trPr>
        <w:tc>
          <w:tcPr>
            <w:tcW w:w="1339" w:type="dxa"/>
            <w:vMerge/>
            <w:shd w:val="clear" w:color="auto" w:fill="FFFFFF"/>
            <w:vAlign w:val="center"/>
          </w:tcPr>
          <w:p w14:paraId="7D07ED74" w14:textId="77777777" w:rsidR="008628D1" w:rsidRDefault="008628D1">
            <w:pPr>
              <w:snapToGrid w:val="0"/>
              <w:spacing w:line="370" w:lineRule="exact"/>
            </w:pPr>
          </w:p>
        </w:tc>
        <w:tc>
          <w:tcPr>
            <w:tcW w:w="3763" w:type="dxa"/>
            <w:gridSpan w:val="5"/>
            <w:vAlign w:val="center"/>
          </w:tcPr>
          <w:p w14:paraId="342D65B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第八章大学生的人际交往</w:t>
            </w:r>
          </w:p>
          <w:p w14:paraId="4CA2F62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22CA924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32" w:type="dxa"/>
            <w:gridSpan w:val="7"/>
            <w:vAlign w:val="center"/>
          </w:tcPr>
          <w:p w14:paraId="505BAD80"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681BE84E"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11ABEC4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7422346E" w14:textId="77777777">
        <w:trPr>
          <w:trHeight w:val="1717"/>
          <w:jc w:val="center"/>
        </w:trPr>
        <w:tc>
          <w:tcPr>
            <w:tcW w:w="1339" w:type="dxa"/>
            <w:vMerge/>
            <w:shd w:val="clear" w:color="auto" w:fill="FFFFFF"/>
            <w:vAlign w:val="center"/>
          </w:tcPr>
          <w:p w14:paraId="2832BD29" w14:textId="77777777" w:rsidR="008628D1" w:rsidRDefault="008628D1">
            <w:pPr>
              <w:snapToGrid w:val="0"/>
              <w:spacing w:line="370" w:lineRule="exact"/>
            </w:pPr>
          </w:p>
        </w:tc>
        <w:tc>
          <w:tcPr>
            <w:tcW w:w="3763" w:type="dxa"/>
            <w:gridSpan w:val="5"/>
            <w:vAlign w:val="center"/>
          </w:tcPr>
          <w:p w14:paraId="3D8F850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第九章大学生性心理及恋爱心理</w:t>
            </w:r>
          </w:p>
          <w:p w14:paraId="45EFC4D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1A5F881C"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5DF5546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32" w:type="dxa"/>
            <w:gridSpan w:val="7"/>
            <w:vAlign w:val="center"/>
          </w:tcPr>
          <w:p w14:paraId="27B35F57"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275D4C5F"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4147A21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9B06EAB" w14:textId="77777777">
        <w:trPr>
          <w:trHeight w:val="1717"/>
          <w:jc w:val="center"/>
        </w:trPr>
        <w:tc>
          <w:tcPr>
            <w:tcW w:w="1339" w:type="dxa"/>
            <w:vMerge/>
            <w:shd w:val="clear" w:color="auto" w:fill="FFFFFF"/>
            <w:vAlign w:val="center"/>
          </w:tcPr>
          <w:p w14:paraId="5F424543" w14:textId="77777777" w:rsidR="008628D1" w:rsidRDefault="008628D1">
            <w:pPr>
              <w:snapToGrid w:val="0"/>
              <w:spacing w:line="370" w:lineRule="exact"/>
            </w:pPr>
          </w:p>
        </w:tc>
        <w:tc>
          <w:tcPr>
            <w:tcW w:w="3763" w:type="dxa"/>
            <w:gridSpan w:val="5"/>
            <w:vAlign w:val="center"/>
          </w:tcPr>
          <w:p w14:paraId="0C680B5C" w14:textId="77777777" w:rsidR="008628D1" w:rsidRDefault="008628D1" w:rsidP="008628D1">
            <w:pPr>
              <w:widowControl w:val="0"/>
              <w:numPr>
                <w:ilvl w:val="0"/>
                <w:numId w:val="1"/>
              </w:numPr>
              <w:adjustRightInd w:val="0"/>
              <w:snapToGrid w:val="0"/>
              <w:spacing w:line="37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0E88911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283373A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58E7B18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32" w:type="dxa"/>
            <w:gridSpan w:val="7"/>
            <w:vAlign w:val="center"/>
          </w:tcPr>
          <w:p w14:paraId="4B92007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思政元素：培养大学生理性对待网络，科学使用网络，确立网络道德规范，自觉做到遵纪守纪，文明上网。</w:t>
            </w:r>
          </w:p>
          <w:p w14:paraId="3B2914E6" w14:textId="77777777" w:rsidR="008628D1" w:rsidRDefault="008628D1">
            <w:pPr>
              <w:adjustRightInd w:val="0"/>
              <w:snapToGrid w:val="0"/>
              <w:spacing w:line="370" w:lineRule="exact"/>
              <w:rPr>
                <w:rFonts w:ascii="仿宋" w:eastAsia="仿宋" w:cs="仿宋"/>
                <w:kern w:val="0"/>
                <w:sz w:val="24"/>
                <w:szCs w:val="24"/>
              </w:rPr>
            </w:pPr>
          </w:p>
          <w:p w14:paraId="32138775"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32406D6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讲授+案例分析（“迷失自我的小福”，“网络暴力的漩涡”）+互动讨论</w:t>
            </w:r>
          </w:p>
        </w:tc>
        <w:tc>
          <w:tcPr>
            <w:tcW w:w="1007" w:type="dxa"/>
            <w:gridSpan w:val="2"/>
            <w:vAlign w:val="center"/>
          </w:tcPr>
          <w:p w14:paraId="6CB27A82"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1612C8D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7F569F6" w14:textId="77777777">
        <w:trPr>
          <w:trHeight w:val="1705"/>
          <w:jc w:val="center"/>
        </w:trPr>
        <w:tc>
          <w:tcPr>
            <w:tcW w:w="1339" w:type="dxa"/>
            <w:vMerge/>
            <w:shd w:val="clear" w:color="auto" w:fill="FFFFFF"/>
            <w:vAlign w:val="center"/>
          </w:tcPr>
          <w:p w14:paraId="309292A7" w14:textId="77777777" w:rsidR="008628D1" w:rsidRDefault="008628D1">
            <w:pPr>
              <w:snapToGrid w:val="0"/>
              <w:spacing w:line="370" w:lineRule="exact"/>
            </w:pPr>
          </w:p>
        </w:tc>
        <w:tc>
          <w:tcPr>
            <w:tcW w:w="3763" w:type="dxa"/>
            <w:gridSpan w:val="5"/>
            <w:vAlign w:val="center"/>
          </w:tcPr>
          <w:p w14:paraId="0210E62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第十一章大学生压力管理</w:t>
            </w:r>
          </w:p>
          <w:p w14:paraId="5D5A966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知道：压力和挫折概述；</w:t>
            </w:r>
          </w:p>
          <w:p w14:paraId="7748A94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39934B6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32" w:type="dxa"/>
            <w:gridSpan w:val="7"/>
            <w:vAlign w:val="center"/>
          </w:tcPr>
          <w:p w14:paraId="62BFBDC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w:t>
            </w:r>
          </w:p>
          <w:p w14:paraId="70E13B1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勇于面对压力和挫折；积极乐观心态；提高心理韧性；</w:t>
            </w:r>
          </w:p>
          <w:p w14:paraId="0BA49E20" w14:textId="77777777" w:rsidR="008628D1" w:rsidRDefault="008628D1">
            <w:pPr>
              <w:adjustRightInd w:val="0"/>
              <w:snapToGrid w:val="0"/>
              <w:spacing w:line="370" w:lineRule="exact"/>
              <w:rPr>
                <w:rFonts w:ascii="仿宋" w:eastAsia="仿宋" w:cs="仿宋"/>
                <w:kern w:val="0"/>
                <w:sz w:val="24"/>
                <w:szCs w:val="24"/>
              </w:rPr>
            </w:pPr>
          </w:p>
          <w:p w14:paraId="4552F11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19F7D36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讲授+案例分析（“大学生在抗击新冠疫情中的成长）+互动讨论</w:t>
            </w:r>
          </w:p>
        </w:tc>
        <w:tc>
          <w:tcPr>
            <w:tcW w:w="1007" w:type="dxa"/>
            <w:gridSpan w:val="2"/>
            <w:vAlign w:val="center"/>
          </w:tcPr>
          <w:p w14:paraId="5376CECB"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0FE8258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713E3E3C" w14:textId="77777777">
        <w:trPr>
          <w:trHeight w:val="454"/>
          <w:jc w:val="center"/>
        </w:trPr>
        <w:tc>
          <w:tcPr>
            <w:tcW w:w="1339" w:type="dxa"/>
            <w:vMerge/>
            <w:shd w:val="clear" w:color="auto" w:fill="FFFFFF"/>
            <w:vAlign w:val="center"/>
          </w:tcPr>
          <w:p w14:paraId="7CEEF71A" w14:textId="77777777" w:rsidR="008628D1" w:rsidRDefault="008628D1">
            <w:pPr>
              <w:snapToGrid w:val="0"/>
              <w:spacing w:line="370" w:lineRule="exact"/>
            </w:pPr>
          </w:p>
        </w:tc>
        <w:tc>
          <w:tcPr>
            <w:tcW w:w="3763" w:type="dxa"/>
            <w:gridSpan w:val="5"/>
            <w:vAlign w:val="center"/>
          </w:tcPr>
          <w:p w14:paraId="768AA07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第十二章生命关怀与心理危机应对</w:t>
            </w:r>
          </w:p>
          <w:p w14:paraId="3F3C124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7E97495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领会：生命的意义；</w:t>
            </w:r>
          </w:p>
          <w:p w14:paraId="0CE6B83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32" w:type="dxa"/>
            <w:gridSpan w:val="7"/>
            <w:vAlign w:val="center"/>
          </w:tcPr>
          <w:p w14:paraId="0A354B95"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39A13872"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78FF326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186F49F4" w14:textId="77777777">
        <w:trPr>
          <w:trHeight w:val="508"/>
          <w:jc w:val="center"/>
        </w:trPr>
        <w:tc>
          <w:tcPr>
            <w:tcW w:w="1339" w:type="dxa"/>
            <w:vMerge/>
            <w:shd w:val="clear" w:color="auto" w:fill="FFFFFF"/>
            <w:vAlign w:val="center"/>
          </w:tcPr>
          <w:p w14:paraId="7BE67E4D" w14:textId="77777777" w:rsidR="008628D1" w:rsidRDefault="008628D1">
            <w:pPr>
              <w:snapToGrid w:val="0"/>
              <w:spacing w:line="370" w:lineRule="exact"/>
            </w:pPr>
          </w:p>
        </w:tc>
        <w:tc>
          <w:tcPr>
            <w:tcW w:w="7102" w:type="dxa"/>
            <w:gridSpan w:val="14"/>
            <w:vAlign w:val="center"/>
          </w:tcPr>
          <w:p w14:paraId="54884F93" w14:textId="77777777" w:rsidR="008628D1" w:rsidRDefault="008628D1">
            <w:pPr>
              <w:adjustRightInd w:val="0"/>
              <w:snapToGrid w:val="0"/>
              <w:spacing w:line="37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97" w:type="dxa"/>
            <w:shd w:val="clear" w:color="auto" w:fill="FFFFFF"/>
            <w:vAlign w:val="center"/>
          </w:tcPr>
          <w:p w14:paraId="0C61A122"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23B071DB" w14:textId="77777777">
        <w:trPr>
          <w:trHeight w:val="921"/>
          <w:jc w:val="center"/>
        </w:trPr>
        <w:tc>
          <w:tcPr>
            <w:tcW w:w="1339" w:type="dxa"/>
            <w:vAlign w:val="center"/>
          </w:tcPr>
          <w:p w14:paraId="0074DCC0"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I</w:t>
            </w:r>
          </w:p>
          <w:p w14:paraId="1E4573B0"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教学方法与教学方式</w:t>
            </w:r>
          </w:p>
        </w:tc>
        <w:tc>
          <w:tcPr>
            <w:tcW w:w="7799" w:type="dxa"/>
            <w:gridSpan w:val="15"/>
            <w:tcBorders>
              <w:bottom w:val="single" w:sz="4" w:space="0" w:color="auto"/>
            </w:tcBorders>
            <w:vAlign w:val="center"/>
          </w:tcPr>
          <w:p w14:paraId="6973FAC8" w14:textId="77777777" w:rsidR="008628D1" w:rsidRDefault="008628D1">
            <w:pPr>
              <w:adjustRightInd w:val="0"/>
              <w:snapToGrid w:val="0"/>
              <w:spacing w:line="37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w:t>
            </w:r>
            <w:r>
              <w:rPr>
                <w:rFonts w:ascii="仿宋" w:eastAsia="仿宋" w:cs="仿宋" w:hint="eastAsia"/>
                <w:sz w:val="24"/>
                <w:szCs w:val="24"/>
              </w:rPr>
              <w:lastRenderedPageBreak/>
              <w:t>通过学习通互动、例如课堂测试、抢答、主题讨论等方式，让课堂教学变为师生互动、生生互动的过程。</w:t>
            </w:r>
          </w:p>
          <w:p w14:paraId="2168B9D1" w14:textId="77777777" w:rsidR="008628D1" w:rsidRDefault="008628D1">
            <w:pPr>
              <w:adjustRightInd w:val="0"/>
              <w:snapToGrid w:val="0"/>
              <w:spacing w:line="37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49AD38FA"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3.主要方式：</w:t>
            </w:r>
          </w:p>
          <w:p w14:paraId="156FB58D" w14:textId="77777777" w:rsidR="008628D1" w:rsidRDefault="008628D1">
            <w:pPr>
              <w:adjustRightInd w:val="0"/>
              <w:snapToGrid w:val="0"/>
              <w:spacing w:line="37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799496D2" w14:textId="77777777" w:rsidR="008628D1" w:rsidRDefault="008628D1">
            <w:pPr>
              <w:adjustRightInd w:val="0"/>
              <w:snapToGrid w:val="0"/>
              <w:spacing w:line="37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546AE3C2" w14:textId="77777777" w:rsidR="008628D1" w:rsidRDefault="008628D1">
            <w:pPr>
              <w:adjustRightInd w:val="0"/>
              <w:snapToGrid w:val="0"/>
              <w:spacing w:line="37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602416EA" w14:textId="77777777">
        <w:trPr>
          <w:trHeight w:val="580"/>
          <w:jc w:val="center"/>
        </w:trPr>
        <w:tc>
          <w:tcPr>
            <w:tcW w:w="1339" w:type="dxa"/>
            <w:vAlign w:val="center"/>
          </w:tcPr>
          <w:p w14:paraId="430C9302"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lastRenderedPageBreak/>
              <w:t>J</w:t>
            </w:r>
          </w:p>
          <w:p w14:paraId="54709342"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7DCE3B8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799" w:type="dxa"/>
            <w:gridSpan w:val="15"/>
            <w:tcBorders>
              <w:bottom w:val="single" w:sz="4" w:space="0" w:color="auto"/>
            </w:tcBorders>
            <w:vAlign w:val="center"/>
          </w:tcPr>
          <w:p w14:paraId="6BCE3069" w14:textId="77777777" w:rsidR="008628D1" w:rsidRDefault="008628D1">
            <w:pPr>
              <w:tabs>
                <w:tab w:val="left" w:pos="720"/>
              </w:tabs>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5035ABA2" w14:textId="77777777">
        <w:trPr>
          <w:trHeight w:val="445"/>
          <w:jc w:val="center"/>
        </w:trPr>
        <w:tc>
          <w:tcPr>
            <w:tcW w:w="1339" w:type="dxa"/>
            <w:vMerge w:val="restart"/>
            <w:vAlign w:val="center"/>
          </w:tcPr>
          <w:p w14:paraId="6390091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K</w:t>
            </w:r>
          </w:p>
          <w:p w14:paraId="27B8A6E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392" w:type="dxa"/>
            <w:gridSpan w:val="2"/>
            <w:vMerge w:val="restart"/>
            <w:vAlign w:val="center"/>
          </w:tcPr>
          <w:p w14:paraId="71E7713C"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371" w:type="dxa"/>
            <w:gridSpan w:val="3"/>
            <w:vMerge w:val="restart"/>
            <w:tcBorders>
              <w:right w:val="single" w:sz="4" w:space="0" w:color="000000"/>
            </w:tcBorders>
            <w:vAlign w:val="center"/>
          </w:tcPr>
          <w:p w14:paraId="56F00707"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339" w:type="dxa"/>
            <w:gridSpan w:val="9"/>
            <w:tcBorders>
              <w:left w:val="single" w:sz="4" w:space="0" w:color="000000"/>
              <w:right w:val="single" w:sz="4" w:space="0" w:color="000000"/>
            </w:tcBorders>
            <w:vAlign w:val="center"/>
          </w:tcPr>
          <w:p w14:paraId="514A77AD" w14:textId="77777777" w:rsidR="008628D1" w:rsidRDefault="008628D1">
            <w:pPr>
              <w:tabs>
                <w:tab w:val="left" w:pos="720"/>
              </w:tabs>
              <w:adjustRightInd w:val="0"/>
              <w:snapToGrid w:val="0"/>
              <w:spacing w:line="37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97" w:type="dxa"/>
            <w:vMerge w:val="restart"/>
            <w:tcBorders>
              <w:left w:val="single" w:sz="4" w:space="0" w:color="000000"/>
            </w:tcBorders>
            <w:vAlign w:val="center"/>
          </w:tcPr>
          <w:p w14:paraId="30DE0369"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07FA22BA" w14:textId="77777777">
        <w:trPr>
          <w:trHeight w:val="184"/>
          <w:jc w:val="center"/>
        </w:trPr>
        <w:tc>
          <w:tcPr>
            <w:tcW w:w="1339" w:type="dxa"/>
            <w:vMerge/>
            <w:vAlign w:val="center"/>
          </w:tcPr>
          <w:p w14:paraId="3606538C" w14:textId="77777777" w:rsidR="008628D1" w:rsidRDefault="008628D1">
            <w:pPr>
              <w:snapToGrid w:val="0"/>
              <w:spacing w:line="370" w:lineRule="exact"/>
            </w:pPr>
          </w:p>
        </w:tc>
        <w:tc>
          <w:tcPr>
            <w:tcW w:w="1392" w:type="dxa"/>
            <w:gridSpan w:val="2"/>
            <w:vMerge/>
            <w:tcBorders>
              <w:tl2br w:val="single" w:sz="4" w:space="0" w:color="auto"/>
            </w:tcBorders>
            <w:vAlign w:val="center"/>
          </w:tcPr>
          <w:p w14:paraId="2BBFF8B4" w14:textId="77777777" w:rsidR="008628D1" w:rsidRDefault="008628D1">
            <w:pPr>
              <w:snapToGrid w:val="0"/>
              <w:spacing w:line="370" w:lineRule="exact"/>
            </w:pPr>
          </w:p>
        </w:tc>
        <w:tc>
          <w:tcPr>
            <w:tcW w:w="2371" w:type="dxa"/>
            <w:gridSpan w:val="3"/>
            <w:vMerge/>
            <w:tcBorders>
              <w:right w:val="single" w:sz="4" w:space="0" w:color="000000"/>
            </w:tcBorders>
            <w:vAlign w:val="center"/>
          </w:tcPr>
          <w:p w14:paraId="7EB4D8DE" w14:textId="77777777" w:rsidR="008628D1" w:rsidRDefault="008628D1">
            <w:pPr>
              <w:snapToGrid w:val="0"/>
              <w:spacing w:line="370" w:lineRule="exact"/>
            </w:pPr>
          </w:p>
        </w:tc>
        <w:tc>
          <w:tcPr>
            <w:tcW w:w="795" w:type="dxa"/>
            <w:gridSpan w:val="3"/>
            <w:tcBorders>
              <w:left w:val="single" w:sz="4" w:space="0" w:color="000000"/>
            </w:tcBorders>
            <w:vAlign w:val="center"/>
          </w:tcPr>
          <w:p w14:paraId="7AF0C7C9"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考勤</w:t>
            </w:r>
          </w:p>
          <w:p w14:paraId="022D7611" w14:textId="77777777" w:rsidR="008628D1" w:rsidRDefault="008628D1">
            <w:pPr>
              <w:tabs>
                <w:tab w:val="left" w:pos="720"/>
              </w:tabs>
              <w:adjustRightInd w:val="0"/>
              <w:snapToGrid w:val="0"/>
              <w:spacing w:line="360" w:lineRule="exact"/>
              <w:rPr>
                <w:rFonts w:ascii="仿宋" w:eastAsia="仿宋" w:cs="仿宋"/>
                <w:color w:val="000000"/>
                <w:kern w:val="0"/>
              </w:rPr>
            </w:pPr>
            <w:r>
              <w:rPr>
                <w:rFonts w:ascii="仿宋" w:eastAsia="仿宋" w:cs="仿宋" w:hint="eastAsia"/>
                <w:color w:val="000000"/>
                <w:kern w:val="0"/>
                <w:sz w:val="24"/>
                <w:szCs w:val="24"/>
              </w:rPr>
              <w:t xml:space="preserve"> （</w:t>
            </w:r>
            <w:r>
              <w:rPr>
                <w:rFonts w:ascii="仿宋" w:eastAsia="仿宋" w:cs="仿宋" w:hint="eastAsia"/>
                <w:color w:val="000000"/>
                <w:kern w:val="0"/>
              </w:rPr>
              <w:t>任务）</w:t>
            </w:r>
          </w:p>
          <w:p w14:paraId="25170A0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7FE8433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840" w:type="dxa"/>
            <w:gridSpan w:val="2"/>
            <w:tcBorders>
              <w:left w:val="single" w:sz="4" w:space="0" w:color="000000"/>
            </w:tcBorders>
            <w:vAlign w:val="center"/>
          </w:tcPr>
          <w:p w14:paraId="0C67D7A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课后</w:t>
            </w:r>
          </w:p>
          <w:p w14:paraId="06C8AB3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5B5C068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7473952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816" w:type="dxa"/>
            <w:gridSpan w:val="3"/>
            <w:tcBorders>
              <w:bottom w:val="single" w:sz="4" w:space="0" w:color="auto"/>
            </w:tcBorders>
            <w:vAlign w:val="center"/>
          </w:tcPr>
          <w:p w14:paraId="112DDBC7"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课堂活动</w:t>
            </w:r>
            <w:r>
              <w:rPr>
                <w:rFonts w:ascii="仿宋" w:eastAsia="仿宋" w:cs="仿宋" w:hint="eastAsia"/>
                <w:color w:val="000000"/>
                <w:kern w:val="0"/>
              </w:rPr>
              <w:t>（选人回答、主题讨论、章节测验）</w:t>
            </w:r>
          </w:p>
          <w:p w14:paraId="2755164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064418A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7D72925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888" w:type="dxa"/>
            <w:tcBorders>
              <w:bottom w:val="single" w:sz="4" w:space="0" w:color="auto"/>
              <w:right w:val="single" w:sz="4" w:space="0" w:color="000000"/>
            </w:tcBorders>
            <w:vAlign w:val="center"/>
          </w:tcPr>
          <w:p w14:paraId="2F65CF8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6FD659E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97" w:type="dxa"/>
            <w:vMerge/>
            <w:tcBorders>
              <w:left w:val="single" w:sz="4" w:space="0" w:color="000000"/>
              <w:bottom w:val="single" w:sz="4" w:space="0" w:color="auto"/>
            </w:tcBorders>
            <w:vAlign w:val="center"/>
          </w:tcPr>
          <w:p w14:paraId="0D441584" w14:textId="77777777" w:rsidR="008628D1" w:rsidRDefault="008628D1">
            <w:pPr>
              <w:snapToGrid w:val="0"/>
              <w:spacing w:line="370" w:lineRule="exact"/>
            </w:pPr>
          </w:p>
        </w:tc>
      </w:tr>
      <w:tr w:rsidR="008628D1" w14:paraId="4FC1E815" w14:textId="77777777">
        <w:trPr>
          <w:trHeight w:val="1687"/>
          <w:jc w:val="center"/>
        </w:trPr>
        <w:tc>
          <w:tcPr>
            <w:tcW w:w="1339" w:type="dxa"/>
            <w:vMerge/>
            <w:vAlign w:val="center"/>
          </w:tcPr>
          <w:p w14:paraId="2212EEC6" w14:textId="77777777" w:rsidR="008628D1" w:rsidRDefault="008628D1">
            <w:pPr>
              <w:snapToGrid w:val="0"/>
              <w:spacing w:line="370" w:lineRule="exact"/>
            </w:pPr>
          </w:p>
        </w:tc>
        <w:tc>
          <w:tcPr>
            <w:tcW w:w="1392" w:type="dxa"/>
            <w:gridSpan w:val="2"/>
            <w:tcBorders>
              <w:bottom w:val="single" w:sz="4" w:space="0" w:color="auto"/>
            </w:tcBorders>
            <w:vAlign w:val="center"/>
          </w:tcPr>
          <w:p w14:paraId="4B5ED40E"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371" w:type="dxa"/>
            <w:gridSpan w:val="3"/>
            <w:tcBorders>
              <w:bottom w:val="single" w:sz="4" w:space="0" w:color="auto"/>
              <w:right w:val="single" w:sz="4" w:space="0" w:color="000000"/>
            </w:tcBorders>
            <w:vAlign w:val="center"/>
          </w:tcPr>
          <w:p w14:paraId="0FFA0AC9"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795" w:type="dxa"/>
            <w:gridSpan w:val="3"/>
            <w:tcBorders>
              <w:left w:val="single" w:sz="4" w:space="0" w:color="000000"/>
              <w:bottom w:val="single" w:sz="4" w:space="0" w:color="auto"/>
            </w:tcBorders>
            <w:vAlign w:val="center"/>
          </w:tcPr>
          <w:p w14:paraId="067C718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40" w:type="dxa"/>
            <w:gridSpan w:val="2"/>
            <w:tcBorders>
              <w:left w:val="single" w:sz="4" w:space="0" w:color="000000"/>
              <w:bottom w:val="single" w:sz="4" w:space="0" w:color="auto"/>
            </w:tcBorders>
            <w:vAlign w:val="center"/>
          </w:tcPr>
          <w:p w14:paraId="6F1B02F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16" w:type="dxa"/>
            <w:gridSpan w:val="3"/>
            <w:tcBorders>
              <w:bottom w:val="single" w:sz="4" w:space="0" w:color="auto"/>
              <w:right w:val="single" w:sz="4" w:space="0" w:color="auto"/>
            </w:tcBorders>
            <w:vAlign w:val="center"/>
          </w:tcPr>
          <w:p w14:paraId="7A4E3BF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88" w:type="dxa"/>
            <w:tcBorders>
              <w:left w:val="single" w:sz="4" w:space="0" w:color="auto"/>
              <w:bottom w:val="single" w:sz="4" w:space="0" w:color="auto"/>
              <w:right w:val="single" w:sz="4" w:space="0" w:color="auto"/>
            </w:tcBorders>
            <w:vAlign w:val="center"/>
          </w:tcPr>
          <w:p w14:paraId="265F320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auto"/>
              <w:bottom w:val="single" w:sz="4" w:space="0" w:color="auto"/>
            </w:tcBorders>
            <w:vAlign w:val="center"/>
          </w:tcPr>
          <w:p w14:paraId="2D0FBC9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4F7B0125" w14:textId="77777777">
        <w:trPr>
          <w:trHeight w:val="2101"/>
          <w:jc w:val="center"/>
        </w:trPr>
        <w:tc>
          <w:tcPr>
            <w:tcW w:w="1339" w:type="dxa"/>
            <w:vMerge/>
            <w:vAlign w:val="center"/>
          </w:tcPr>
          <w:p w14:paraId="5CF14C90" w14:textId="77777777" w:rsidR="008628D1" w:rsidRDefault="008628D1">
            <w:pPr>
              <w:snapToGrid w:val="0"/>
              <w:spacing w:line="370" w:lineRule="exact"/>
            </w:pPr>
          </w:p>
        </w:tc>
        <w:tc>
          <w:tcPr>
            <w:tcW w:w="1392" w:type="dxa"/>
            <w:gridSpan w:val="2"/>
            <w:vAlign w:val="center"/>
          </w:tcPr>
          <w:p w14:paraId="30130F79"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371" w:type="dxa"/>
            <w:gridSpan w:val="3"/>
            <w:tcBorders>
              <w:right w:val="single" w:sz="4" w:space="0" w:color="000000"/>
            </w:tcBorders>
            <w:vAlign w:val="center"/>
          </w:tcPr>
          <w:p w14:paraId="664562A8"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w:t>
            </w:r>
            <w:r>
              <w:rPr>
                <w:rFonts w:ascii="仿宋" w:eastAsia="仿宋" w:hint="eastAsia"/>
                <w:color w:val="000000"/>
                <w:sz w:val="24"/>
                <w:szCs w:val="24"/>
              </w:rPr>
              <w:lastRenderedPageBreak/>
              <w:t>人际交往技能和生涯规划技能等。</w:t>
            </w:r>
          </w:p>
        </w:tc>
        <w:tc>
          <w:tcPr>
            <w:tcW w:w="795" w:type="dxa"/>
            <w:gridSpan w:val="3"/>
            <w:tcBorders>
              <w:left w:val="single" w:sz="4" w:space="0" w:color="000000"/>
            </w:tcBorders>
            <w:vAlign w:val="center"/>
          </w:tcPr>
          <w:p w14:paraId="0EE6AEB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4</w:t>
            </w:r>
          </w:p>
        </w:tc>
        <w:tc>
          <w:tcPr>
            <w:tcW w:w="840" w:type="dxa"/>
            <w:gridSpan w:val="2"/>
            <w:tcBorders>
              <w:left w:val="single" w:sz="4" w:space="0" w:color="000000"/>
            </w:tcBorders>
            <w:vAlign w:val="center"/>
          </w:tcPr>
          <w:p w14:paraId="42CA24C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16" w:type="dxa"/>
            <w:gridSpan w:val="3"/>
            <w:tcBorders>
              <w:bottom w:val="single" w:sz="4" w:space="0" w:color="000000"/>
            </w:tcBorders>
            <w:vAlign w:val="center"/>
          </w:tcPr>
          <w:p w14:paraId="5FF104B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88" w:type="dxa"/>
            <w:tcBorders>
              <w:bottom w:val="single" w:sz="4" w:space="0" w:color="000000"/>
              <w:right w:val="single" w:sz="4" w:space="0" w:color="000000"/>
            </w:tcBorders>
            <w:vAlign w:val="center"/>
          </w:tcPr>
          <w:p w14:paraId="3C4F8D7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000000"/>
              <w:bottom w:val="single" w:sz="4" w:space="0" w:color="000000"/>
            </w:tcBorders>
            <w:vAlign w:val="center"/>
          </w:tcPr>
          <w:p w14:paraId="52F30105"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21A92EA3" w14:textId="77777777">
        <w:trPr>
          <w:trHeight w:val="2557"/>
          <w:jc w:val="center"/>
        </w:trPr>
        <w:tc>
          <w:tcPr>
            <w:tcW w:w="1339" w:type="dxa"/>
            <w:vMerge/>
            <w:vAlign w:val="center"/>
          </w:tcPr>
          <w:p w14:paraId="3CE7CA99" w14:textId="77777777" w:rsidR="008628D1" w:rsidRDefault="008628D1">
            <w:pPr>
              <w:snapToGrid w:val="0"/>
              <w:spacing w:line="370" w:lineRule="exact"/>
            </w:pPr>
          </w:p>
        </w:tc>
        <w:tc>
          <w:tcPr>
            <w:tcW w:w="1392" w:type="dxa"/>
            <w:gridSpan w:val="2"/>
            <w:vAlign w:val="center"/>
          </w:tcPr>
          <w:p w14:paraId="2354277A"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371" w:type="dxa"/>
            <w:gridSpan w:val="3"/>
            <w:tcBorders>
              <w:right w:val="single" w:sz="4" w:space="0" w:color="000000"/>
            </w:tcBorders>
            <w:vAlign w:val="center"/>
          </w:tcPr>
          <w:p w14:paraId="6E7B2944"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795" w:type="dxa"/>
            <w:gridSpan w:val="3"/>
            <w:tcBorders>
              <w:left w:val="single" w:sz="4" w:space="0" w:color="000000"/>
            </w:tcBorders>
            <w:vAlign w:val="center"/>
          </w:tcPr>
          <w:p w14:paraId="05EB0D8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840" w:type="dxa"/>
            <w:gridSpan w:val="2"/>
            <w:tcBorders>
              <w:left w:val="single" w:sz="4" w:space="0" w:color="000000"/>
            </w:tcBorders>
            <w:vAlign w:val="center"/>
          </w:tcPr>
          <w:p w14:paraId="2572458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16" w:type="dxa"/>
            <w:gridSpan w:val="3"/>
            <w:tcBorders>
              <w:bottom w:val="single" w:sz="4" w:space="0" w:color="000000"/>
            </w:tcBorders>
            <w:vAlign w:val="center"/>
          </w:tcPr>
          <w:p w14:paraId="2BE1942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888" w:type="dxa"/>
            <w:tcBorders>
              <w:bottom w:val="single" w:sz="4" w:space="0" w:color="000000"/>
              <w:right w:val="single" w:sz="4" w:space="0" w:color="000000"/>
            </w:tcBorders>
            <w:vAlign w:val="center"/>
          </w:tcPr>
          <w:p w14:paraId="07FD3C5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97" w:type="dxa"/>
            <w:tcBorders>
              <w:left w:val="single" w:sz="4" w:space="0" w:color="000000"/>
              <w:bottom w:val="single" w:sz="4" w:space="0" w:color="000000"/>
            </w:tcBorders>
            <w:vAlign w:val="center"/>
          </w:tcPr>
          <w:p w14:paraId="18FF9FFB"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19C123D6" w14:textId="77777777">
        <w:trPr>
          <w:trHeight w:val="685"/>
          <w:jc w:val="center"/>
        </w:trPr>
        <w:tc>
          <w:tcPr>
            <w:tcW w:w="1339" w:type="dxa"/>
            <w:vMerge/>
            <w:vAlign w:val="center"/>
          </w:tcPr>
          <w:p w14:paraId="726EDD82" w14:textId="77777777" w:rsidR="008628D1" w:rsidRDefault="008628D1">
            <w:pPr>
              <w:snapToGrid w:val="0"/>
              <w:spacing w:line="370" w:lineRule="exact"/>
            </w:pPr>
          </w:p>
        </w:tc>
        <w:tc>
          <w:tcPr>
            <w:tcW w:w="3763" w:type="dxa"/>
            <w:gridSpan w:val="5"/>
            <w:tcBorders>
              <w:right w:val="single" w:sz="4" w:space="0" w:color="000000"/>
            </w:tcBorders>
            <w:vAlign w:val="center"/>
          </w:tcPr>
          <w:p w14:paraId="2234AA35" w14:textId="77777777" w:rsidR="008628D1" w:rsidRDefault="008628D1">
            <w:pPr>
              <w:adjustRightInd w:val="0"/>
              <w:snapToGrid w:val="0"/>
              <w:spacing w:line="370" w:lineRule="exact"/>
              <w:jc w:val="center"/>
              <w:rPr>
                <w:rFonts w:ascii="宋体"/>
                <w:color w:val="000000"/>
              </w:rPr>
            </w:pPr>
            <w:r>
              <w:rPr>
                <w:rFonts w:ascii="宋体" w:hint="eastAsia"/>
                <w:color w:val="000000"/>
              </w:rPr>
              <w:t>总分</w:t>
            </w:r>
          </w:p>
        </w:tc>
        <w:tc>
          <w:tcPr>
            <w:tcW w:w="795" w:type="dxa"/>
            <w:gridSpan w:val="3"/>
            <w:tcBorders>
              <w:left w:val="single" w:sz="4" w:space="0" w:color="000000"/>
            </w:tcBorders>
            <w:vAlign w:val="center"/>
          </w:tcPr>
          <w:p w14:paraId="59726EF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840" w:type="dxa"/>
            <w:gridSpan w:val="2"/>
            <w:tcBorders>
              <w:left w:val="single" w:sz="4" w:space="0" w:color="000000"/>
            </w:tcBorders>
            <w:vAlign w:val="center"/>
          </w:tcPr>
          <w:p w14:paraId="1618176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816" w:type="dxa"/>
            <w:gridSpan w:val="3"/>
            <w:tcBorders>
              <w:bottom w:val="single" w:sz="4" w:space="0" w:color="000000"/>
            </w:tcBorders>
            <w:vAlign w:val="center"/>
          </w:tcPr>
          <w:p w14:paraId="3545C4A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888" w:type="dxa"/>
            <w:tcBorders>
              <w:bottom w:val="single" w:sz="4" w:space="0" w:color="000000"/>
              <w:right w:val="single" w:sz="4" w:space="0" w:color="000000"/>
            </w:tcBorders>
            <w:vAlign w:val="center"/>
          </w:tcPr>
          <w:p w14:paraId="5096CB8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97" w:type="dxa"/>
            <w:tcBorders>
              <w:left w:val="single" w:sz="4" w:space="0" w:color="000000"/>
              <w:bottom w:val="single" w:sz="4" w:space="0" w:color="000000"/>
            </w:tcBorders>
            <w:vAlign w:val="center"/>
          </w:tcPr>
          <w:p w14:paraId="440BF4F5"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1B724E48" w14:textId="77777777">
        <w:trPr>
          <w:trHeight w:val="3705"/>
          <w:jc w:val="center"/>
        </w:trPr>
        <w:tc>
          <w:tcPr>
            <w:tcW w:w="1339" w:type="dxa"/>
            <w:vAlign w:val="center"/>
          </w:tcPr>
          <w:p w14:paraId="2188918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L</w:t>
            </w:r>
          </w:p>
          <w:p w14:paraId="0F429D4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799" w:type="dxa"/>
            <w:gridSpan w:val="15"/>
            <w:tcBorders>
              <w:bottom w:val="single" w:sz="4" w:space="0" w:color="auto"/>
            </w:tcBorders>
            <w:vAlign w:val="center"/>
          </w:tcPr>
          <w:p w14:paraId="0998E5CB"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49B46247"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282B2D37"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57C31309" w14:textId="77777777">
        <w:trPr>
          <w:trHeight w:val="860"/>
          <w:jc w:val="center"/>
        </w:trPr>
        <w:tc>
          <w:tcPr>
            <w:tcW w:w="1339" w:type="dxa"/>
            <w:vAlign w:val="center"/>
          </w:tcPr>
          <w:p w14:paraId="0B31D59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M</w:t>
            </w:r>
          </w:p>
          <w:p w14:paraId="11DB7C2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799" w:type="dxa"/>
            <w:gridSpan w:val="15"/>
            <w:vAlign w:val="center"/>
          </w:tcPr>
          <w:p w14:paraId="2C37123A"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4AE9D715" w14:textId="77777777">
        <w:trPr>
          <w:trHeight w:val="734"/>
          <w:jc w:val="center"/>
        </w:trPr>
        <w:tc>
          <w:tcPr>
            <w:tcW w:w="1339" w:type="dxa"/>
            <w:vAlign w:val="center"/>
          </w:tcPr>
          <w:p w14:paraId="71BE238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799" w:type="dxa"/>
            <w:gridSpan w:val="15"/>
            <w:vAlign w:val="center"/>
          </w:tcPr>
          <w:p w14:paraId="2666A58D"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2101655F" w14:textId="77777777">
        <w:trPr>
          <w:trHeight w:val="2875"/>
          <w:jc w:val="center"/>
        </w:trPr>
        <w:tc>
          <w:tcPr>
            <w:tcW w:w="1339" w:type="dxa"/>
            <w:vAlign w:val="center"/>
          </w:tcPr>
          <w:p w14:paraId="07ED17B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lastRenderedPageBreak/>
              <w:t>审批</w:t>
            </w:r>
          </w:p>
          <w:p w14:paraId="2DB2E40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6"/>
            <w:vAlign w:val="center"/>
          </w:tcPr>
          <w:p w14:paraId="42E39F23" w14:textId="77777777" w:rsidR="008628D1" w:rsidRDefault="008628D1">
            <w:pPr>
              <w:adjustRightInd w:val="0"/>
              <w:snapToGrid w:val="0"/>
              <w:rPr>
                <w:rFonts w:ascii="仿宋" w:eastAsia="仿宋" w:cs="仿宋"/>
                <w:kern w:val="0"/>
                <w:sz w:val="24"/>
                <w:szCs w:val="24"/>
                <w:lang w:bidi="ar"/>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w:t>
            </w:r>
          </w:p>
          <w:p w14:paraId="315CE87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黄晏清、梁海巍、莫传玉、陈玉娥、翁小霞、陈燕、郭桂婷、许舒敏、林珊</w:t>
            </w:r>
          </w:p>
          <w:p w14:paraId="544E1203" w14:textId="77777777" w:rsidR="008628D1" w:rsidRDefault="008628D1">
            <w:pPr>
              <w:adjustRightInd w:val="0"/>
              <w:snapToGrid w:val="0"/>
              <w:rPr>
                <w:rFonts w:ascii="仿宋" w:eastAsia="仿宋" w:cs="仿宋"/>
                <w:kern w:val="0"/>
                <w:sz w:val="24"/>
                <w:szCs w:val="24"/>
              </w:rPr>
            </w:pPr>
          </w:p>
          <w:p w14:paraId="5215EA8F" w14:textId="77777777" w:rsidR="008628D1" w:rsidRDefault="008628D1">
            <w:pPr>
              <w:adjustRightInd w:val="0"/>
              <w:snapToGrid w:val="0"/>
              <w:rPr>
                <w:rFonts w:ascii="仿宋" w:eastAsia="仿宋" w:cs="仿宋"/>
                <w:kern w:val="0"/>
                <w:sz w:val="24"/>
                <w:szCs w:val="24"/>
              </w:rPr>
            </w:pPr>
          </w:p>
          <w:p w14:paraId="2DD45840" w14:textId="77777777" w:rsidR="008628D1" w:rsidRDefault="008628D1">
            <w:pPr>
              <w:adjustRightInd w:val="0"/>
              <w:snapToGrid w:val="0"/>
              <w:rPr>
                <w:rFonts w:ascii="仿宋" w:eastAsia="仿宋" w:cs="仿宋"/>
                <w:kern w:val="0"/>
                <w:sz w:val="24"/>
                <w:szCs w:val="24"/>
              </w:rPr>
            </w:pPr>
          </w:p>
          <w:p w14:paraId="464A6318" w14:textId="77777777" w:rsidR="008628D1" w:rsidRDefault="008628D1">
            <w:pPr>
              <w:adjustRightInd w:val="0"/>
              <w:snapToGrid w:val="0"/>
              <w:rPr>
                <w:rFonts w:ascii="仿宋" w:eastAsia="仿宋" w:cs="仿宋"/>
                <w:kern w:val="0"/>
                <w:sz w:val="24"/>
                <w:szCs w:val="24"/>
              </w:rPr>
            </w:pPr>
          </w:p>
          <w:p w14:paraId="2EC87360"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w:t>
            </w:r>
            <w:r>
              <w:rPr>
                <w:rFonts w:ascii="仿宋" w:eastAsia="仿宋" w:cs="仿宋" w:hint="eastAsia"/>
                <w:kern w:val="0"/>
                <w:sz w:val="24"/>
                <w:szCs w:val="24"/>
              </w:rPr>
              <w:t>2026年8月28日</w:t>
            </w:r>
          </w:p>
        </w:tc>
        <w:tc>
          <w:tcPr>
            <w:tcW w:w="3898" w:type="dxa"/>
            <w:gridSpan w:val="9"/>
            <w:vAlign w:val="center"/>
          </w:tcPr>
          <w:p w14:paraId="5AFEF3AE"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t>系主任审核意见：</w:t>
            </w:r>
          </w:p>
          <w:p w14:paraId="01D730D5"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t>同意</w:t>
            </w:r>
          </w:p>
          <w:p w14:paraId="37790DF5"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系主任签名：</w:t>
            </w:r>
          </w:p>
          <w:p w14:paraId="3A193AC9" w14:textId="77777777" w:rsidR="008628D1" w:rsidRDefault="008628D1">
            <w:pPr>
              <w:adjustRightInd w:val="0"/>
              <w:snapToGrid w:val="0"/>
              <w:spacing w:line="380" w:lineRule="exact"/>
              <w:rPr>
                <w:rFonts w:ascii="仿宋" w:eastAsia="仿宋" w:cs="仿宋"/>
                <w:kern w:val="0"/>
                <w:sz w:val="24"/>
                <w:szCs w:val="24"/>
                <w:lang w:bidi="ar"/>
              </w:rPr>
            </w:pPr>
            <w:r>
              <w:rPr>
                <w:rFonts w:ascii="宋体" w:hAnsi="宋体" w:cs="宋体" w:hint="eastAsia"/>
                <w:noProof/>
                <w:kern w:val="0"/>
                <w:sz w:val="24"/>
              </w:rPr>
              <w:drawing>
                <wp:anchor distT="0" distB="0" distL="114300" distR="114300" simplePos="0" relativeHeight="251659264" behindDoc="0" locked="0" layoutInCell="1" allowOverlap="1" wp14:anchorId="632E403F" wp14:editId="00638DE0">
                  <wp:simplePos x="0" y="0"/>
                  <wp:positionH relativeFrom="column">
                    <wp:posOffset>303530</wp:posOffset>
                  </wp:positionH>
                  <wp:positionV relativeFrom="paragraph">
                    <wp:posOffset>78105</wp:posOffset>
                  </wp:positionV>
                  <wp:extent cx="1329690" cy="553085"/>
                  <wp:effectExtent l="0" t="0" r="3810" b="5715"/>
                  <wp:wrapNone/>
                  <wp:docPr id="2" name="图片 3" descr="0f5d647c237dc71d6e886776eb93f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0f5d647c237dc71d6e886776eb93fdf"/>
                          <pic:cNvPicPr>
                            <a:picLocks noChangeAspect="1"/>
                          </pic:cNvPicPr>
                        </pic:nvPicPr>
                        <pic:blipFill>
                          <a:blip r:embed="rId99"/>
                          <a:stretch>
                            <a:fillRect/>
                          </a:stretch>
                        </pic:blipFill>
                        <pic:spPr>
                          <a:xfrm>
                            <a:off x="0" y="0"/>
                            <a:ext cx="1329690" cy="553085"/>
                          </a:xfrm>
                          <a:prstGeom prst="rect">
                            <a:avLst/>
                          </a:prstGeom>
                          <a:noFill/>
                          <a:ln>
                            <a:noFill/>
                          </a:ln>
                        </pic:spPr>
                      </pic:pic>
                    </a:graphicData>
                  </a:graphic>
                </wp:anchor>
              </w:drawing>
            </w:r>
          </w:p>
          <w:p w14:paraId="74F10623" w14:textId="77777777" w:rsidR="008628D1" w:rsidRDefault="008628D1">
            <w:pPr>
              <w:adjustRightInd w:val="0"/>
              <w:snapToGrid w:val="0"/>
              <w:rPr>
                <w:rFonts w:ascii="仿宋" w:eastAsia="仿宋" w:cs="仿宋"/>
                <w:kern w:val="0"/>
                <w:sz w:val="24"/>
                <w:szCs w:val="24"/>
              </w:rPr>
            </w:pPr>
          </w:p>
          <w:p w14:paraId="5D8553BD" w14:textId="77777777" w:rsidR="008628D1" w:rsidRDefault="008628D1">
            <w:pPr>
              <w:adjustRightInd w:val="0"/>
              <w:snapToGrid w:val="0"/>
              <w:ind w:right="496"/>
              <w:rPr>
                <w:rFonts w:ascii="仿宋" w:eastAsia="仿宋" w:cs="仿宋"/>
                <w:kern w:val="0"/>
                <w:sz w:val="24"/>
                <w:szCs w:val="24"/>
              </w:rPr>
            </w:pPr>
          </w:p>
          <w:p w14:paraId="5EEA7092" w14:textId="77777777" w:rsidR="008628D1" w:rsidRDefault="008628D1">
            <w:pPr>
              <w:adjustRightInd w:val="0"/>
              <w:snapToGrid w:val="0"/>
              <w:ind w:right="496"/>
              <w:rPr>
                <w:rFonts w:ascii="仿宋" w:eastAsia="仿宋" w:cs="仿宋"/>
                <w:kern w:val="0"/>
                <w:sz w:val="24"/>
                <w:szCs w:val="24"/>
              </w:rPr>
            </w:pPr>
          </w:p>
          <w:p w14:paraId="62ED74FE" w14:textId="77777777" w:rsidR="008628D1" w:rsidRDefault="008628D1">
            <w:pPr>
              <w:adjustRightInd w:val="0"/>
              <w:snapToGrid w:val="0"/>
              <w:jc w:val="right"/>
              <w:rPr>
                <w:rFonts w:ascii="仿宋" w:eastAsia="仿宋" w:cs="仿宋"/>
                <w:kern w:val="0"/>
                <w:sz w:val="24"/>
                <w:szCs w:val="24"/>
              </w:rPr>
            </w:pPr>
          </w:p>
          <w:p w14:paraId="4AAE19F3" w14:textId="77777777" w:rsidR="008628D1" w:rsidRDefault="008628D1">
            <w:pPr>
              <w:adjustRightInd w:val="0"/>
              <w:snapToGrid w:val="0"/>
              <w:jc w:val="right"/>
              <w:rPr>
                <w:rFonts w:ascii="仿宋" w:eastAsia="仿宋" w:cs="仿宋"/>
                <w:kern w:val="0"/>
                <w:sz w:val="24"/>
                <w:szCs w:val="24"/>
              </w:rPr>
            </w:pPr>
          </w:p>
          <w:p w14:paraId="14266BC7"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rPr>
              <w:t>2026年8月28日</w:t>
            </w:r>
          </w:p>
        </w:tc>
      </w:tr>
    </w:tbl>
    <w:p w14:paraId="4D9AAA34" w14:textId="77777777" w:rsidR="008628D1" w:rsidRDefault="008628D1">
      <w:pPr>
        <w:sectPr w:rsidR="008628D1" w:rsidSect="008628D1">
          <w:pgSz w:w="11906" w:h="16838"/>
          <w:pgMar w:top="1440" w:right="1800" w:bottom="1440" w:left="1800" w:header="851" w:footer="992" w:gutter="0"/>
          <w:cols w:space="425"/>
          <w:docGrid w:type="lines" w:linePitch="312"/>
        </w:sectPr>
      </w:pPr>
    </w:p>
    <w:p w14:paraId="41806BAD"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14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516"/>
        <w:gridCol w:w="2415"/>
        <w:gridCol w:w="2299"/>
        <w:gridCol w:w="2190"/>
        <w:gridCol w:w="2415"/>
      </w:tblGrid>
      <w:tr w:rsidR="008628D1" w14:paraId="76825AC6" w14:textId="77777777">
        <w:trPr>
          <w:trHeight w:val="539"/>
          <w:jc w:val="center"/>
        </w:trPr>
        <w:tc>
          <w:tcPr>
            <w:tcW w:w="2427" w:type="dxa"/>
            <w:vAlign w:val="center"/>
          </w:tcPr>
          <w:p w14:paraId="76AF9D11"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2516" w:type="dxa"/>
            <w:vAlign w:val="center"/>
          </w:tcPr>
          <w:p w14:paraId="4A29917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37BF02B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2415" w:type="dxa"/>
            <w:vAlign w:val="center"/>
          </w:tcPr>
          <w:p w14:paraId="35D7D09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336A0DD8"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2299" w:type="dxa"/>
            <w:vAlign w:val="center"/>
          </w:tcPr>
          <w:p w14:paraId="06A1DAE8"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0A57BC0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2190" w:type="dxa"/>
            <w:vAlign w:val="center"/>
          </w:tcPr>
          <w:p w14:paraId="62D5A99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39D7FD84"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2415" w:type="dxa"/>
            <w:vAlign w:val="center"/>
          </w:tcPr>
          <w:p w14:paraId="2E258DD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71C03A1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341C52C1" w14:textId="77777777">
        <w:trPr>
          <w:trHeight w:val="1885"/>
          <w:jc w:val="center"/>
        </w:trPr>
        <w:tc>
          <w:tcPr>
            <w:tcW w:w="2427" w:type="dxa"/>
            <w:vAlign w:val="center"/>
          </w:tcPr>
          <w:p w14:paraId="01E16208" w14:textId="77777777" w:rsidR="008628D1" w:rsidRDefault="008628D1">
            <w:pPr>
              <w:adjustRightInd w:val="0"/>
              <w:snapToGrid w:val="0"/>
              <w:spacing w:line="260" w:lineRule="exact"/>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2516" w:type="dxa"/>
          </w:tcPr>
          <w:p w14:paraId="3E7A8960" w14:textId="77777777" w:rsidR="008628D1" w:rsidRDefault="008628D1">
            <w:pPr>
              <w:adjustRightInd w:val="0"/>
              <w:snapToGrid w:val="0"/>
              <w:spacing w:line="260" w:lineRule="exact"/>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2415" w:type="dxa"/>
          </w:tcPr>
          <w:p w14:paraId="7DF4F1C1" w14:textId="77777777" w:rsidR="008628D1" w:rsidRDefault="008628D1">
            <w:pPr>
              <w:adjustRightInd w:val="0"/>
              <w:snapToGrid w:val="0"/>
              <w:spacing w:line="260" w:lineRule="exact"/>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2299" w:type="dxa"/>
          </w:tcPr>
          <w:p w14:paraId="38EB6DB4" w14:textId="77777777" w:rsidR="008628D1" w:rsidRDefault="008628D1">
            <w:pPr>
              <w:adjustRightInd w:val="0"/>
              <w:snapToGrid w:val="0"/>
              <w:spacing w:line="260" w:lineRule="exact"/>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2190" w:type="dxa"/>
          </w:tcPr>
          <w:p w14:paraId="3ADC5E25" w14:textId="77777777" w:rsidR="008628D1" w:rsidRDefault="008628D1">
            <w:pPr>
              <w:adjustRightInd w:val="0"/>
              <w:snapToGrid w:val="0"/>
              <w:spacing w:line="260" w:lineRule="exact"/>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2415" w:type="dxa"/>
          </w:tcPr>
          <w:p w14:paraId="33147D6B" w14:textId="77777777" w:rsidR="008628D1" w:rsidRDefault="008628D1">
            <w:pPr>
              <w:adjustRightInd w:val="0"/>
              <w:snapToGrid w:val="0"/>
              <w:spacing w:line="260" w:lineRule="exact"/>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6C610C1B" w14:textId="77777777">
        <w:trPr>
          <w:trHeight w:val="2373"/>
          <w:jc w:val="center"/>
        </w:trPr>
        <w:tc>
          <w:tcPr>
            <w:tcW w:w="2427" w:type="dxa"/>
          </w:tcPr>
          <w:p w14:paraId="3D9F8AA2" w14:textId="77777777" w:rsidR="008628D1" w:rsidRDefault="008628D1">
            <w:pPr>
              <w:adjustRightInd w:val="0"/>
              <w:snapToGrid w:val="0"/>
              <w:spacing w:line="260" w:lineRule="exact"/>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课程目标2：学生掌握自我探索技能，心理调适技能及心理发展技能。如学习发展技能、环境适应技能、压力管理技能、沟通技能、问题解决技能、自我管理技能、人际交往技能和生涯规划技能等。</w:t>
            </w:r>
          </w:p>
        </w:tc>
        <w:tc>
          <w:tcPr>
            <w:tcW w:w="2516" w:type="dxa"/>
          </w:tcPr>
          <w:p w14:paraId="2C963E7F" w14:textId="77777777" w:rsidR="008628D1" w:rsidRDefault="008628D1">
            <w:pPr>
              <w:adjustRightInd w:val="0"/>
              <w:snapToGrid w:val="0"/>
              <w:spacing w:line="260" w:lineRule="exact"/>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2415" w:type="dxa"/>
          </w:tcPr>
          <w:p w14:paraId="1AE85938" w14:textId="77777777" w:rsidR="008628D1" w:rsidRDefault="008628D1">
            <w:pPr>
              <w:adjustRightInd w:val="0"/>
              <w:snapToGrid w:val="0"/>
              <w:spacing w:line="260" w:lineRule="exact"/>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2299" w:type="dxa"/>
          </w:tcPr>
          <w:p w14:paraId="5EB36CF8" w14:textId="77777777" w:rsidR="008628D1" w:rsidRDefault="008628D1">
            <w:pPr>
              <w:adjustRightInd w:val="0"/>
              <w:snapToGrid w:val="0"/>
              <w:spacing w:line="260" w:lineRule="exact"/>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2190" w:type="dxa"/>
          </w:tcPr>
          <w:p w14:paraId="246845B4" w14:textId="77777777" w:rsidR="008628D1" w:rsidRDefault="008628D1">
            <w:pPr>
              <w:adjustRightInd w:val="0"/>
              <w:snapToGrid w:val="0"/>
              <w:spacing w:line="260" w:lineRule="exact"/>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2415" w:type="dxa"/>
          </w:tcPr>
          <w:p w14:paraId="4F46DB8A" w14:textId="77777777" w:rsidR="008628D1" w:rsidRDefault="008628D1">
            <w:pPr>
              <w:adjustRightInd w:val="0"/>
              <w:snapToGrid w:val="0"/>
              <w:spacing w:line="260" w:lineRule="exact"/>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560337E3" w14:textId="77777777">
        <w:trPr>
          <w:trHeight w:val="624"/>
          <w:jc w:val="center"/>
        </w:trPr>
        <w:tc>
          <w:tcPr>
            <w:tcW w:w="2427" w:type="dxa"/>
          </w:tcPr>
          <w:p w14:paraId="621A52E1" w14:textId="77777777" w:rsidR="008628D1" w:rsidRDefault="008628D1">
            <w:pPr>
              <w:adjustRightInd w:val="0"/>
              <w:snapToGrid w:val="0"/>
              <w:spacing w:line="260" w:lineRule="exact"/>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516" w:type="dxa"/>
          </w:tcPr>
          <w:p w14:paraId="26EA714F" w14:textId="77777777" w:rsidR="008628D1" w:rsidRDefault="008628D1">
            <w:pPr>
              <w:adjustRightInd w:val="0"/>
              <w:snapToGrid w:val="0"/>
              <w:spacing w:line="260" w:lineRule="exact"/>
              <w:rPr>
                <w:rFonts w:ascii="楷体" w:eastAsia="楷体"/>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0B09A8F0" w14:textId="77777777" w:rsidR="008628D1" w:rsidRDefault="008628D1">
            <w:pPr>
              <w:adjustRightInd w:val="0"/>
              <w:snapToGrid w:val="0"/>
              <w:spacing w:line="260" w:lineRule="exact"/>
              <w:rPr>
                <w:rFonts w:ascii="楷体" w:eastAsia="楷体"/>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299" w:type="dxa"/>
          </w:tcPr>
          <w:p w14:paraId="0CA2AC5F" w14:textId="77777777" w:rsidR="008628D1" w:rsidRDefault="008628D1">
            <w:pPr>
              <w:adjustRightInd w:val="0"/>
              <w:snapToGrid w:val="0"/>
              <w:spacing w:line="260" w:lineRule="exact"/>
              <w:rPr>
                <w:rFonts w:ascii="楷体" w:eastAsia="楷体"/>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190" w:type="dxa"/>
          </w:tcPr>
          <w:p w14:paraId="57BB804B" w14:textId="77777777" w:rsidR="008628D1" w:rsidRDefault="008628D1">
            <w:pPr>
              <w:adjustRightInd w:val="0"/>
              <w:snapToGrid w:val="0"/>
              <w:spacing w:line="260" w:lineRule="exact"/>
              <w:rPr>
                <w:rFonts w:ascii="楷体" w:eastAsia="楷体"/>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4F359789" w14:textId="77777777" w:rsidR="008628D1" w:rsidRDefault="008628D1">
            <w:pPr>
              <w:adjustRightInd w:val="0"/>
              <w:snapToGrid w:val="0"/>
              <w:spacing w:line="260" w:lineRule="exact"/>
              <w:rPr>
                <w:rFonts w:ascii="楷体" w:eastAsia="楷体"/>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5483E67E" w14:textId="77777777" w:rsidR="008628D1" w:rsidRDefault="008628D1"/>
    <w:p w14:paraId="484AA394" w14:textId="77777777" w:rsidR="008628D1" w:rsidRDefault="008628D1">
      <w:pPr>
        <w:spacing w:line="560" w:lineRule="exact"/>
        <w:jc w:val="center"/>
        <w:rPr>
          <w:rStyle w:val="10"/>
          <w:bCs/>
          <w:sz w:val="32"/>
          <w:szCs w:val="32"/>
        </w:rPr>
      </w:pPr>
      <w:r>
        <w:rPr>
          <w:rStyle w:val="10"/>
          <w:rFonts w:eastAsia="宋体" w:hint="eastAsia"/>
          <w:sz w:val="32"/>
          <w:szCs w:val="32"/>
        </w:rPr>
        <w:t>26</w:t>
      </w:r>
      <w:r>
        <w:rPr>
          <w:rStyle w:val="10"/>
          <w:rFonts w:eastAsia="宋体" w:hint="eastAsia"/>
          <w:sz w:val="32"/>
          <w:szCs w:val="32"/>
        </w:rPr>
        <w:t>风景园林</w:t>
      </w:r>
      <w:r>
        <w:rPr>
          <w:rStyle w:val="10"/>
          <w:rFonts w:hint="eastAsia"/>
          <w:sz w:val="32"/>
          <w:szCs w:val="32"/>
        </w:rPr>
        <w:t>专业</w:t>
      </w:r>
      <w:r>
        <w:rPr>
          <w:rStyle w:val="10"/>
          <w:rFonts w:eastAsia="宋体" w:hint="eastAsia"/>
          <w:sz w:val="32"/>
          <w:szCs w:val="32"/>
        </w:rPr>
        <w:t>《大学生心理健康教育》课程教学大纲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35"/>
        <w:gridCol w:w="169"/>
        <w:gridCol w:w="1320"/>
        <w:gridCol w:w="882"/>
        <w:gridCol w:w="138"/>
        <w:gridCol w:w="395"/>
        <w:gridCol w:w="262"/>
        <w:gridCol w:w="385"/>
        <w:gridCol w:w="455"/>
        <w:gridCol w:w="349"/>
        <w:gridCol w:w="348"/>
        <w:gridCol w:w="119"/>
        <w:gridCol w:w="888"/>
        <w:gridCol w:w="697"/>
      </w:tblGrid>
      <w:tr w:rsidR="008628D1" w14:paraId="1628199F" w14:textId="77777777">
        <w:trPr>
          <w:trHeight w:val="454"/>
          <w:jc w:val="center"/>
        </w:trPr>
        <w:tc>
          <w:tcPr>
            <w:tcW w:w="1339" w:type="dxa"/>
            <w:vAlign w:val="center"/>
          </w:tcPr>
          <w:p w14:paraId="72722F9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2199ABD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1F62699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1D79A3D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052" w:type="dxa"/>
            <w:gridSpan w:val="4"/>
            <w:vAlign w:val="center"/>
          </w:tcPr>
          <w:p w14:paraId="5E8E5A39"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1211220001</w:t>
            </w:r>
          </w:p>
        </w:tc>
      </w:tr>
      <w:tr w:rsidR="008628D1" w14:paraId="1F638920" w14:textId="77777777">
        <w:trPr>
          <w:trHeight w:val="454"/>
          <w:jc w:val="center"/>
        </w:trPr>
        <w:tc>
          <w:tcPr>
            <w:tcW w:w="1339" w:type="dxa"/>
            <w:vAlign w:val="center"/>
          </w:tcPr>
          <w:p w14:paraId="1B6BA53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799" w:type="dxa"/>
            <w:gridSpan w:val="15"/>
            <w:vAlign w:val="center"/>
          </w:tcPr>
          <w:p w14:paraId="0BAE9251"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432FE4A6"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005DFF99" w14:textId="77777777">
        <w:trPr>
          <w:trHeight w:val="406"/>
          <w:jc w:val="center"/>
        </w:trPr>
        <w:tc>
          <w:tcPr>
            <w:tcW w:w="1339" w:type="dxa"/>
            <w:vAlign w:val="center"/>
          </w:tcPr>
          <w:p w14:paraId="48905BC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651DC240"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hint="eastAsia"/>
                <w:color w:val="000000"/>
                <w:sz w:val="24"/>
              </w:rPr>
              <w:t>第1学期</w:t>
            </w:r>
          </w:p>
        </w:tc>
        <w:tc>
          <w:tcPr>
            <w:tcW w:w="1320" w:type="dxa"/>
            <w:vAlign w:val="center"/>
          </w:tcPr>
          <w:p w14:paraId="41B1ECB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3"/>
            <w:vAlign w:val="center"/>
          </w:tcPr>
          <w:p w14:paraId="61D3E02E"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2</w:t>
            </w:r>
          </w:p>
        </w:tc>
        <w:tc>
          <w:tcPr>
            <w:tcW w:w="1451" w:type="dxa"/>
            <w:gridSpan w:val="4"/>
            <w:vAlign w:val="center"/>
          </w:tcPr>
          <w:p w14:paraId="184C3688"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hint="eastAsia"/>
                <w:color w:val="000000"/>
                <w:sz w:val="24"/>
              </w:rPr>
              <w:t>课程负责人</w:t>
            </w:r>
          </w:p>
        </w:tc>
        <w:tc>
          <w:tcPr>
            <w:tcW w:w="2052" w:type="dxa"/>
            <w:gridSpan w:val="4"/>
            <w:vAlign w:val="center"/>
          </w:tcPr>
          <w:p w14:paraId="3ED4AF83"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kern w:val="0"/>
                <w:sz w:val="24"/>
                <w:szCs w:val="24"/>
              </w:rPr>
              <w:t>黄晏清</w:t>
            </w:r>
          </w:p>
        </w:tc>
      </w:tr>
      <w:tr w:rsidR="008628D1" w14:paraId="279D1681" w14:textId="77777777">
        <w:trPr>
          <w:trHeight w:val="485"/>
          <w:jc w:val="center"/>
        </w:trPr>
        <w:tc>
          <w:tcPr>
            <w:tcW w:w="1339" w:type="dxa"/>
            <w:vAlign w:val="center"/>
          </w:tcPr>
          <w:p w14:paraId="31233D3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3"/>
            <w:vAlign w:val="center"/>
          </w:tcPr>
          <w:p w14:paraId="2FF130E4"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32</w:t>
            </w:r>
          </w:p>
        </w:tc>
        <w:tc>
          <w:tcPr>
            <w:tcW w:w="1320" w:type="dxa"/>
            <w:vAlign w:val="center"/>
          </w:tcPr>
          <w:p w14:paraId="52ED79FC"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理论学时</w:t>
            </w:r>
          </w:p>
        </w:tc>
        <w:tc>
          <w:tcPr>
            <w:tcW w:w="1415" w:type="dxa"/>
            <w:gridSpan w:val="3"/>
            <w:vAlign w:val="center"/>
          </w:tcPr>
          <w:p w14:paraId="7B6DAC9C" w14:textId="77777777" w:rsidR="008628D1" w:rsidRDefault="008628D1">
            <w:pPr>
              <w:adjustRightInd w:val="0"/>
              <w:snapToGrid w:val="0"/>
              <w:spacing w:line="370" w:lineRule="exact"/>
              <w:jc w:val="center"/>
              <w:rPr>
                <w:rFonts w:ascii="仿宋" w:eastAsia="仿宋"/>
                <w:color w:val="000000"/>
                <w:sz w:val="24"/>
              </w:rPr>
            </w:pPr>
            <w:r>
              <w:rPr>
                <w:rFonts w:ascii="仿宋" w:eastAsia="仿宋"/>
                <w:color w:val="000000"/>
                <w:sz w:val="24"/>
              </w:rPr>
              <w:t>3</w:t>
            </w:r>
            <w:r>
              <w:rPr>
                <w:rFonts w:ascii="仿宋" w:eastAsia="仿宋" w:hint="eastAsia"/>
                <w:color w:val="000000"/>
                <w:sz w:val="24"/>
              </w:rPr>
              <w:t>2</w:t>
            </w:r>
          </w:p>
        </w:tc>
        <w:tc>
          <w:tcPr>
            <w:tcW w:w="1451" w:type="dxa"/>
            <w:gridSpan w:val="4"/>
            <w:tcBorders>
              <w:right w:val="single" w:sz="4" w:space="0" w:color="000000"/>
            </w:tcBorders>
            <w:vAlign w:val="center"/>
          </w:tcPr>
          <w:p w14:paraId="3983C46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052" w:type="dxa"/>
            <w:gridSpan w:val="4"/>
            <w:tcBorders>
              <w:left w:val="single" w:sz="4" w:space="0" w:color="000000"/>
            </w:tcBorders>
            <w:vAlign w:val="center"/>
          </w:tcPr>
          <w:p w14:paraId="0F115957" w14:textId="77777777" w:rsidR="008628D1" w:rsidRDefault="008628D1">
            <w:pPr>
              <w:adjustRightInd w:val="0"/>
              <w:snapToGrid w:val="0"/>
              <w:spacing w:line="370" w:lineRule="exact"/>
              <w:jc w:val="center"/>
              <w:rPr>
                <w:rFonts w:ascii="仿宋" w:eastAsia="仿宋" w:cs="仿宋"/>
                <w:color w:val="4472C4"/>
                <w:sz w:val="24"/>
                <w:szCs w:val="24"/>
              </w:rPr>
            </w:pPr>
          </w:p>
        </w:tc>
      </w:tr>
      <w:tr w:rsidR="008628D1" w14:paraId="7608279C" w14:textId="77777777">
        <w:trPr>
          <w:trHeight w:val="454"/>
          <w:jc w:val="center"/>
        </w:trPr>
        <w:tc>
          <w:tcPr>
            <w:tcW w:w="1339" w:type="dxa"/>
            <w:vAlign w:val="center"/>
          </w:tcPr>
          <w:p w14:paraId="507519A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799" w:type="dxa"/>
            <w:gridSpan w:val="15"/>
            <w:vAlign w:val="center"/>
          </w:tcPr>
          <w:p w14:paraId="3766A7E9" w14:textId="77777777" w:rsidR="008628D1" w:rsidRDefault="008628D1">
            <w:pPr>
              <w:tabs>
                <w:tab w:val="left" w:pos="720"/>
              </w:tabs>
              <w:adjustRightInd w:val="0"/>
              <w:snapToGrid w:val="0"/>
              <w:spacing w:line="370" w:lineRule="exact"/>
              <w:rPr>
                <w:rFonts w:ascii="仿宋" w:eastAsia="仿宋"/>
                <w:color w:val="000000"/>
                <w:sz w:val="24"/>
              </w:rPr>
            </w:pPr>
            <w:r>
              <w:rPr>
                <w:rFonts w:ascii="仿宋" w:eastAsia="仿宋" w:hint="eastAsia"/>
                <w:color w:val="000000"/>
                <w:sz w:val="24"/>
              </w:rPr>
              <w:t>先修课程：无</w:t>
            </w:r>
          </w:p>
          <w:p w14:paraId="784479F8" w14:textId="77777777" w:rsidR="008628D1" w:rsidRDefault="008628D1">
            <w:pPr>
              <w:tabs>
                <w:tab w:val="left" w:pos="720"/>
              </w:tabs>
              <w:adjustRightInd w:val="0"/>
              <w:snapToGrid w:val="0"/>
              <w:spacing w:line="370" w:lineRule="exact"/>
              <w:rPr>
                <w:rFonts w:ascii="仿宋" w:eastAsia="仿宋" w:cs="仿宋"/>
                <w:color w:val="000000"/>
                <w:sz w:val="24"/>
                <w:szCs w:val="24"/>
              </w:rPr>
            </w:pPr>
            <w:r>
              <w:rPr>
                <w:rFonts w:ascii="仿宋" w:eastAsia="仿宋" w:hint="eastAsia"/>
                <w:color w:val="000000"/>
                <w:sz w:val="24"/>
              </w:rPr>
              <w:t>后续课程：无</w:t>
            </w:r>
          </w:p>
        </w:tc>
      </w:tr>
      <w:tr w:rsidR="008628D1" w14:paraId="2313B23F" w14:textId="77777777">
        <w:trPr>
          <w:trHeight w:val="454"/>
          <w:jc w:val="center"/>
        </w:trPr>
        <w:tc>
          <w:tcPr>
            <w:tcW w:w="1339" w:type="dxa"/>
            <w:vAlign w:val="center"/>
          </w:tcPr>
          <w:p w14:paraId="31E48A1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799" w:type="dxa"/>
            <w:gridSpan w:val="15"/>
            <w:vAlign w:val="center"/>
          </w:tcPr>
          <w:p w14:paraId="2791E53A" w14:textId="77777777" w:rsidR="008628D1" w:rsidRDefault="008628D1">
            <w:pPr>
              <w:tabs>
                <w:tab w:val="left" w:pos="720"/>
              </w:tabs>
              <w:adjustRightInd w:val="0"/>
              <w:snapToGrid w:val="0"/>
              <w:spacing w:line="370" w:lineRule="exact"/>
              <w:jc w:val="center"/>
              <w:rPr>
                <w:rFonts w:ascii="仿宋" w:eastAsia="仿宋"/>
                <w:color w:val="000000"/>
                <w:sz w:val="24"/>
              </w:rPr>
            </w:pPr>
            <w:r>
              <w:rPr>
                <w:rFonts w:ascii="仿宋" w:eastAsia="仿宋" w:hint="eastAsia"/>
                <w:color w:val="000000"/>
                <w:sz w:val="24"/>
              </w:rPr>
              <w:t>26风景园林</w:t>
            </w:r>
          </w:p>
        </w:tc>
      </w:tr>
      <w:tr w:rsidR="008628D1" w14:paraId="269EF052" w14:textId="77777777">
        <w:trPr>
          <w:jc w:val="center"/>
        </w:trPr>
        <w:tc>
          <w:tcPr>
            <w:tcW w:w="1339" w:type="dxa"/>
            <w:tcBorders>
              <w:bottom w:val="single" w:sz="4" w:space="0" w:color="auto"/>
            </w:tcBorders>
            <w:vAlign w:val="center"/>
          </w:tcPr>
          <w:p w14:paraId="45A9DC0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lastRenderedPageBreak/>
              <w:t>A</w:t>
            </w:r>
          </w:p>
          <w:p w14:paraId="2069BFE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799" w:type="dxa"/>
            <w:gridSpan w:val="15"/>
            <w:tcBorders>
              <w:bottom w:val="single" w:sz="4" w:space="0" w:color="auto"/>
            </w:tcBorders>
            <w:vAlign w:val="center"/>
          </w:tcPr>
          <w:p w14:paraId="13F484FF" w14:textId="77777777" w:rsidR="008628D1" w:rsidRDefault="008628D1">
            <w:pPr>
              <w:adjustRightInd w:val="0"/>
              <w:snapToGrid w:val="0"/>
              <w:spacing w:line="37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《大学生心理健康（第四版）</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r>
              <w:rPr>
                <w:rFonts w:ascii="仿宋" w:eastAsia="仿宋"/>
                <w:color w:val="000000"/>
                <w:sz w:val="24"/>
              </w:rPr>
              <w:t>.</w:t>
            </w:r>
          </w:p>
        </w:tc>
      </w:tr>
      <w:tr w:rsidR="008628D1" w14:paraId="529D27F7" w14:textId="77777777">
        <w:trPr>
          <w:jc w:val="center"/>
        </w:trPr>
        <w:tc>
          <w:tcPr>
            <w:tcW w:w="1339" w:type="dxa"/>
            <w:tcBorders>
              <w:bottom w:val="single" w:sz="4" w:space="0" w:color="auto"/>
            </w:tcBorders>
            <w:vAlign w:val="center"/>
          </w:tcPr>
          <w:p w14:paraId="3A7650C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B</w:t>
            </w:r>
          </w:p>
          <w:p w14:paraId="6805DE1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44255B7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799" w:type="dxa"/>
            <w:gridSpan w:val="15"/>
            <w:tcBorders>
              <w:bottom w:val="single" w:sz="4" w:space="0" w:color="auto"/>
            </w:tcBorders>
          </w:tcPr>
          <w:p w14:paraId="6831BE0A"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1、沈德立.大学生心理健康.高等教育出版社.2013</w:t>
            </w:r>
          </w:p>
          <w:p w14:paraId="5754641E"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5B91AE9C"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3、葛明贵.大学生心理健康教育.教育科学出版社.2014</w:t>
            </w:r>
          </w:p>
          <w:p w14:paraId="7EE47D18"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1EA00D8A"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7D341882" w14:textId="77777777" w:rsidR="008628D1" w:rsidRDefault="008628D1">
            <w:pPr>
              <w:adjustRightInd w:val="0"/>
              <w:snapToGrid w:val="0"/>
              <w:spacing w:line="37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521DDFAC" w14:textId="77777777">
        <w:trPr>
          <w:jc w:val="center"/>
        </w:trPr>
        <w:tc>
          <w:tcPr>
            <w:tcW w:w="1339" w:type="dxa"/>
            <w:tcBorders>
              <w:bottom w:val="single" w:sz="4" w:space="0" w:color="auto"/>
            </w:tcBorders>
            <w:vAlign w:val="center"/>
          </w:tcPr>
          <w:p w14:paraId="7213089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C</w:t>
            </w:r>
          </w:p>
          <w:p w14:paraId="5F3C9AB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330811A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799" w:type="dxa"/>
            <w:gridSpan w:val="15"/>
            <w:tcBorders>
              <w:bottom w:val="single" w:sz="4" w:space="0" w:color="auto"/>
            </w:tcBorders>
            <w:vAlign w:val="center"/>
          </w:tcPr>
          <w:p w14:paraId="579A3631" w14:textId="77777777" w:rsidR="008628D1" w:rsidRDefault="008628D1">
            <w:pPr>
              <w:adjustRightInd w:val="0"/>
              <w:snapToGrid w:val="0"/>
              <w:spacing w:line="37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12658DD0" w14:textId="77777777">
        <w:trPr>
          <w:trHeight w:val="90"/>
          <w:jc w:val="center"/>
        </w:trPr>
        <w:tc>
          <w:tcPr>
            <w:tcW w:w="1339" w:type="dxa"/>
            <w:shd w:val="clear" w:color="auto" w:fill="FFFFFF"/>
            <w:vAlign w:val="center"/>
          </w:tcPr>
          <w:p w14:paraId="5F1ABC9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D</w:t>
            </w:r>
          </w:p>
          <w:p w14:paraId="1FC12D3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50F17532"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799" w:type="dxa"/>
            <w:gridSpan w:val="15"/>
            <w:tcBorders>
              <w:bottom w:val="single" w:sz="4" w:space="0" w:color="auto"/>
            </w:tcBorders>
            <w:shd w:val="clear" w:color="auto" w:fill="FFFFFF"/>
            <w:vAlign w:val="center"/>
          </w:tcPr>
          <w:p w14:paraId="5A29D88D" w14:textId="77777777" w:rsidR="008628D1" w:rsidRDefault="008628D1">
            <w:pPr>
              <w:adjustRightInd w:val="0"/>
              <w:snapToGrid w:val="0"/>
              <w:spacing w:line="37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6FA0B343" w14:textId="77777777">
        <w:trPr>
          <w:trHeight w:val="769"/>
          <w:jc w:val="center"/>
        </w:trPr>
        <w:tc>
          <w:tcPr>
            <w:tcW w:w="1339" w:type="dxa"/>
            <w:vMerge w:val="restart"/>
            <w:shd w:val="clear" w:color="auto" w:fill="FFFFFF"/>
            <w:vAlign w:val="center"/>
          </w:tcPr>
          <w:p w14:paraId="5CFE305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E</w:t>
            </w:r>
          </w:p>
          <w:p w14:paraId="1E905F6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799" w:type="dxa"/>
            <w:gridSpan w:val="15"/>
            <w:tcBorders>
              <w:bottom w:val="single" w:sz="4" w:space="0" w:color="auto"/>
            </w:tcBorders>
            <w:shd w:val="clear" w:color="auto" w:fill="FFFFFF"/>
            <w:vAlign w:val="center"/>
          </w:tcPr>
          <w:p w14:paraId="23A8D34D"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通过本课程的学习，学生具备如下知识、能力及情感态度价值观：</w:t>
            </w:r>
          </w:p>
          <w:p w14:paraId="1EBF057E" w14:textId="77777777" w:rsidR="008628D1" w:rsidRDefault="008628D1">
            <w:pPr>
              <w:adjustRightInd w:val="0"/>
              <w:snapToGrid w:val="0"/>
              <w:spacing w:line="370" w:lineRule="exact"/>
              <w:rPr>
                <w:rFonts w:ascii="仿宋" w:eastAsia="仿宋"/>
                <w:sz w:val="24"/>
                <w:shd w:val="solid" w:color="FFFFFF" w:fill="FFFFFF"/>
              </w:rPr>
            </w:pPr>
            <w:r>
              <w:rPr>
                <w:rFonts w:ascii="仿宋" w:eastAsia="仿宋" w:hint="eastAsia"/>
                <w:color w:val="000000"/>
                <w:sz w:val="24"/>
              </w:rPr>
              <w:t>课程目标1：通过本课程的教学，使学生了解心理学的有关理论和基本概念，明确心理健康的标准及意义，了解大学阶段人的心理发展特征及异常表现，掌握自我调适的基本知识。培养具有科学精神、人文修养、职业素养、社会责任感和积极向上的人生态度。</w:t>
            </w:r>
            <w:r>
              <w:rPr>
                <w:rFonts w:ascii="仿宋" w:eastAsia="仿宋"/>
                <w:sz w:val="24"/>
                <w:shd w:val="solid" w:color="FFFFFF" w:fill="FFFFFF"/>
              </w:rPr>
              <w:t>（支撑毕业要求指标点</w:t>
            </w:r>
            <w:r>
              <w:rPr>
                <w:rFonts w:ascii="仿宋" w:eastAsia="仿宋" w:hint="eastAsia"/>
                <w:sz w:val="24"/>
                <w:shd w:val="solid" w:color="FFFFFF" w:fill="FFFFFF"/>
              </w:rPr>
              <w:t>8.1</w:t>
            </w:r>
            <w:r>
              <w:rPr>
                <w:rFonts w:ascii="仿宋" w:eastAsia="仿宋"/>
                <w:sz w:val="24"/>
                <w:shd w:val="solid" w:color="FFFFFF" w:fill="FFFFFF"/>
              </w:rPr>
              <w:t>）</w:t>
            </w:r>
          </w:p>
          <w:p w14:paraId="2142886B" w14:textId="77777777" w:rsidR="008628D1" w:rsidRDefault="008628D1">
            <w:pPr>
              <w:adjustRightInd w:val="0"/>
              <w:snapToGrid w:val="0"/>
              <w:spacing w:line="370" w:lineRule="exact"/>
              <w:rPr>
                <w:rFonts w:ascii="仿宋" w:eastAsia="仿宋"/>
                <w:color w:val="000000"/>
                <w:sz w:val="24"/>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课程目标2：通过本课程的教学，使学生掌握自我探索技能，心理调适技能及心理发展技能。如学习发展技能、环境适应技能、压力管理技能、沟通技能</w:t>
            </w:r>
            <w:r>
              <w:rPr>
                <w:rFonts w:ascii="仿宋" w:eastAsia="仿宋" w:hint="eastAsia"/>
                <w:color w:val="000000"/>
                <w:sz w:val="24"/>
              </w:rPr>
              <w:t>、问题解决技能、自我管理技能、人际交往技能和生涯规划技能等。（支撑毕业要求指标点10.2）</w:t>
            </w:r>
          </w:p>
          <w:p w14:paraId="10783BF4"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 xml:space="preserve">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具有自主学习和终身学习的意识，有不断学习和适应发展的能力。（支撑毕业要求指标点12.1） </w:t>
            </w:r>
          </w:p>
        </w:tc>
      </w:tr>
      <w:tr w:rsidR="008628D1" w14:paraId="294ECDE4" w14:textId="77777777">
        <w:trPr>
          <w:trHeight w:val="707"/>
          <w:jc w:val="center"/>
        </w:trPr>
        <w:tc>
          <w:tcPr>
            <w:tcW w:w="1339" w:type="dxa"/>
            <w:vMerge/>
            <w:shd w:val="clear" w:color="auto" w:fill="FFFFFF"/>
            <w:vAlign w:val="center"/>
          </w:tcPr>
          <w:p w14:paraId="030A1751" w14:textId="77777777" w:rsidR="008628D1" w:rsidRDefault="008628D1">
            <w:pPr>
              <w:snapToGrid w:val="0"/>
              <w:spacing w:line="370" w:lineRule="exact"/>
            </w:pPr>
          </w:p>
        </w:tc>
        <w:tc>
          <w:tcPr>
            <w:tcW w:w="1357" w:type="dxa"/>
            <w:tcBorders>
              <w:bottom w:val="single" w:sz="4" w:space="0" w:color="auto"/>
            </w:tcBorders>
            <w:shd w:val="clear" w:color="auto" w:fill="FFFFFF"/>
            <w:vAlign w:val="center"/>
          </w:tcPr>
          <w:p w14:paraId="352D293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4738" w:type="dxa"/>
            <w:gridSpan w:val="11"/>
            <w:tcBorders>
              <w:bottom w:val="single" w:sz="4" w:space="0" w:color="auto"/>
            </w:tcBorders>
            <w:shd w:val="clear" w:color="auto" w:fill="FFFFFF"/>
            <w:vAlign w:val="center"/>
          </w:tcPr>
          <w:p w14:paraId="2092CB9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704" w:type="dxa"/>
            <w:gridSpan w:val="3"/>
            <w:tcBorders>
              <w:bottom w:val="single" w:sz="4" w:space="0" w:color="auto"/>
            </w:tcBorders>
            <w:shd w:val="clear" w:color="auto" w:fill="FFFFFF"/>
            <w:vAlign w:val="center"/>
          </w:tcPr>
          <w:p w14:paraId="3A9961E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41E95F01" w14:textId="77777777">
        <w:trPr>
          <w:trHeight w:val="1612"/>
          <w:jc w:val="center"/>
        </w:trPr>
        <w:tc>
          <w:tcPr>
            <w:tcW w:w="1339" w:type="dxa"/>
            <w:vMerge/>
            <w:shd w:val="clear" w:color="auto" w:fill="FFFFFF"/>
            <w:vAlign w:val="center"/>
          </w:tcPr>
          <w:p w14:paraId="4F3D62EB" w14:textId="77777777" w:rsidR="008628D1" w:rsidRDefault="008628D1">
            <w:pPr>
              <w:snapToGrid w:val="0"/>
              <w:spacing w:line="370" w:lineRule="exact"/>
            </w:pPr>
          </w:p>
        </w:tc>
        <w:tc>
          <w:tcPr>
            <w:tcW w:w="1357" w:type="dxa"/>
            <w:tcBorders>
              <w:bottom w:val="single" w:sz="4" w:space="0" w:color="auto"/>
            </w:tcBorders>
            <w:shd w:val="clear" w:color="auto" w:fill="FFFFFF"/>
            <w:vAlign w:val="center"/>
          </w:tcPr>
          <w:p w14:paraId="0108A8F7"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4446CC2B"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4738" w:type="dxa"/>
            <w:gridSpan w:val="11"/>
            <w:shd w:val="clear" w:color="auto" w:fill="FFFFFF"/>
            <w:vAlign w:val="center"/>
          </w:tcPr>
          <w:p w14:paraId="6B136F8D" w14:textId="77777777" w:rsidR="008628D1" w:rsidRDefault="008628D1">
            <w:pPr>
              <w:adjustRightInd w:val="0"/>
              <w:snapToGrid w:val="0"/>
              <w:spacing w:line="370" w:lineRule="exact"/>
              <w:ind w:left="89" w:right="74"/>
              <w:rPr>
                <w:rFonts w:ascii="仿宋" w:eastAsia="仿宋" w:cs="Times New Roman Regular"/>
                <w:sz w:val="24"/>
              </w:rPr>
            </w:pPr>
            <w:r>
              <w:rPr>
                <w:rFonts w:ascii="仿宋" w:eastAsia="仿宋" w:cs="Times New Roman Regular" w:hint="eastAsia"/>
                <w:sz w:val="24"/>
              </w:rPr>
              <w:t>8.1法规和规范：熟悉风景园林规划设计、城乡规划、城市设计、建筑设计等相关 法规、规范、标准的基本原则与内容，并能够在规划设计中遵守和运用。</w:t>
            </w:r>
          </w:p>
        </w:tc>
        <w:tc>
          <w:tcPr>
            <w:tcW w:w="1704" w:type="dxa"/>
            <w:gridSpan w:val="3"/>
            <w:shd w:val="clear" w:color="auto" w:fill="FFFFFF"/>
            <w:vAlign w:val="center"/>
          </w:tcPr>
          <w:p w14:paraId="63AB6909" w14:textId="77777777" w:rsidR="008628D1" w:rsidRDefault="008628D1">
            <w:pPr>
              <w:adjustRightInd w:val="0"/>
              <w:snapToGrid w:val="0"/>
              <w:spacing w:line="370" w:lineRule="exact"/>
              <w:jc w:val="center"/>
              <w:rPr>
                <w:rFonts w:ascii="仿宋" w:eastAsia="仿宋" w:cs="仿宋"/>
                <w:sz w:val="24"/>
              </w:rPr>
            </w:pPr>
            <w:r>
              <w:rPr>
                <w:rFonts w:ascii="仿宋" w:eastAsia="仿宋" w:cs="仿宋" w:hint="eastAsia"/>
                <w:sz w:val="24"/>
              </w:rPr>
              <w:t>职业规范（8）</w:t>
            </w:r>
          </w:p>
        </w:tc>
      </w:tr>
      <w:tr w:rsidR="008628D1" w14:paraId="47E730A1" w14:textId="77777777">
        <w:trPr>
          <w:trHeight w:val="2005"/>
          <w:jc w:val="center"/>
        </w:trPr>
        <w:tc>
          <w:tcPr>
            <w:tcW w:w="1339" w:type="dxa"/>
            <w:vMerge/>
            <w:shd w:val="clear" w:color="auto" w:fill="FFFFFF"/>
            <w:vAlign w:val="center"/>
          </w:tcPr>
          <w:p w14:paraId="30EE6FF2" w14:textId="77777777" w:rsidR="008628D1" w:rsidRDefault="008628D1">
            <w:pPr>
              <w:snapToGrid w:val="0"/>
              <w:spacing w:line="370" w:lineRule="exact"/>
            </w:pPr>
          </w:p>
        </w:tc>
        <w:tc>
          <w:tcPr>
            <w:tcW w:w="1357" w:type="dxa"/>
            <w:shd w:val="clear" w:color="auto" w:fill="FFFFFF"/>
            <w:vAlign w:val="center"/>
          </w:tcPr>
          <w:p w14:paraId="464974CD"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0B12A6CE"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4738" w:type="dxa"/>
            <w:gridSpan w:val="11"/>
            <w:shd w:val="clear" w:color="auto" w:fill="FFFFFF"/>
            <w:vAlign w:val="center"/>
          </w:tcPr>
          <w:p w14:paraId="6595E781" w14:textId="77777777" w:rsidR="008628D1" w:rsidRDefault="008628D1">
            <w:pPr>
              <w:adjustRightInd w:val="0"/>
              <w:snapToGrid w:val="0"/>
              <w:spacing w:line="370" w:lineRule="exact"/>
              <w:ind w:left="89" w:right="74"/>
              <w:rPr>
                <w:rFonts w:ascii="仿宋" w:eastAsia="仿宋"/>
                <w:sz w:val="24"/>
              </w:rPr>
            </w:pPr>
            <w:r>
              <w:rPr>
                <w:rFonts w:ascii="仿宋" w:eastAsia="仿宋" w:hint="eastAsia"/>
                <w:sz w:val="24"/>
              </w:rPr>
              <w:t>10.2 跨领域沟通：具备多元化的知识，善于倾听和理解，能够就风景园林专业问题， 与不同领域的专业人士以及社会公众进行有效的沟通交流。具备风景园林学科的国际化 前沿视野，具备基本的跨文化沟通交流能力。</w:t>
            </w:r>
          </w:p>
        </w:tc>
        <w:tc>
          <w:tcPr>
            <w:tcW w:w="1704" w:type="dxa"/>
            <w:gridSpan w:val="3"/>
            <w:shd w:val="clear" w:color="auto" w:fill="FFFFFF"/>
            <w:vAlign w:val="center"/>
          </w:tcPr>
          <w:p w14:paraId="42DF2252" w14:textId="77777777" w:rsidR="008628D1" w:rsidRDefault="008628D1">
            <w:pPr>
              <w:adjustRightInd w:val="0"/>
              <w:snapToGrid w:val="0"/>
              <w:spacing w:line="370" w:lineRule="exact"/>
              <w:jc w:val="center"/>
              <w:rPr>
                <w:rFonts w:ascii="仿宋" w:eastAsia="仿宋" w:cs="仿宋"/>
                <w:sz w:val="24"/>
              </w:rPr>
            </w:pPr>
          </w:p>
          <w:p w14:paraId="05347132" w14:textId="77777777" w:rsidR="008628D1" w:rsidRDefault="008628D1">
            <w:pPr>
              <w:adjustRightInd w:val="0"/>
              <w:snapToGrid w:val="0"/>
              <w:spacing w:line="370" w:lineRule="exact"/>
              <w:jc w:val="center"/>
              <w:rPr>
                <w:rFonts w:ascii="仿宋" w:eastAsia="仿宋" w:cs="仿宋"/>
                <w:sz w:val="24"/>
              </w:rPr>
            </w:pPr>
            <w:r>
              <w:rPr>
                <w:rFonts w:ascii="仿宋" w:eastAsia="仿宋" w:cs="仿宋" w:hint="eastAsia"/>
                <w:sz w:val="24"/>
              </w:rPr>
              <w:t>沟通（10）</w:t>
            </w:r>
          </w:p>
        </w:tc>
      </w:tr>
      <w:tr w:rsidR="008628D1" w14:paraId="67590960" w14:textId="77777777">
        <w:trPr>
          <w:trHeight w:val="1669"/>
          <w:jc w:val="center"/>
        </w:trPr>
        <w:tc>
          <w:tcPr>
            <w:tcW w:w="1339" w:type="dxa"/>
            <w:shd w:val="clear" w:color="auto" w:fill="FFFFFF"/>
            <w:vAlign w:val="center"/>
          </w:tcPr>
          <w:p w14:paraId="0B416370" w14:textId="77777777" w:rsidR="008628D1" w:rsidRDefault="008628D1">
            <w:pPr>
              <w:adjustRightInd w:val="0"/>
              <w:snapToGrid w:val="0"/>
              <w:spacing w:line="370" w:lineRule="exact"/>
              <w:jc w:val="center"/>
              <w:rPr>
                <w:rFonts w:ascii="仿宋" w:eastAsia="仿宋" w:cs="仿宋"/>
                <w:color w:val="000000"/>
                <w:sz w:val="24"/>
                <w:szCs w:val="24"/>
              </w:rPr>
            </w:pPr>
          </w:p>
        </w:tc>
        <w:tc>
          <w:tcPr>
            <w:tcW w:w="1357" w:type="dxa"/>
            <w:shd w:val="clear" w:color="auto" w:fill="FFFFFF"/>
            <w:vAlign w:val="center"/>
          </w:tcPr>
          <w:p w14:paraId="6690761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4F0EFEE3"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4738" w:type="dxa"/>
            <w:gridSpan w:val="11"/>
            <w:shd w:val="clear" w:color="auto" w:fill="FFFFFF"/>
            <w:vAlign w:val="center"/>
          </w:tcPr>
          <w:p w14:paraId="0D551C97" w14:textId="77777777" w:rsidR="008628D1" w:rsidRDefault="008628D1">
            <w:pPr>
              <w:adjustRightInd w:val="0"/>
              <w:snapToGrid w:val="0"/>
              <w:spacing w:line="370" w:lineRule="exact"/>
              <w:ind w:left="89" w:right="74"/>
              <w:rPr>
                <w:rFonts w:ascii="仿宋" w:eastAsia="仿宋"/>
                <w:sz w:val="24"/>
              </w:rPr>
            </w:pPr>
            <w:r>
              <w:rPr>
                <w:rFonts w:ascii="仿宋" w:eastAsia="仿宋" w:hint="eastAsia"/>
                <w:sz w:val="24"/>
              </w:rPr>
              <w:t xml:space="preserve">12.1 学习意识和能力：具有自主学习和终身学习的意识，能够不断研究和探索风景 园林及相关领域的专业问题。 </w:t>
            </w:r>
          </w:p>
        </w:tc>
        <w:tc>
          <w:tcPr>
            <w:tcW w:w="1704" w:type="dxa"/>
            <w:gridSpan w:val="3"/>
            <w:shd w:val="clear" w:color="auto" w:fill="FFFFFF"/>
            <w:vAlign w:val="center"/>
          </w:tcPr>
          <w:p w14:paraId="15368355" w14:textId="77777777" w:rsidR="008628D1" w:rsidRDefault="008628D1">
            <w:pPr>
              <w:adjustRightInd w:val="0"/>
              <w:snapToGrid w:val="0"/>
              <w:spacing w:line="370" w:lineRule="exact"/>
              <w:jc w:val="center"/>
              <w:rPr>
                <w:rFonts w:ascii="仿宋" w:eastAsia="仿宋" w:cs="仿宋"/>
                <w:sz w:val="24"/>
              </w:rPr>
            </w:pPr>
            <w:r>
              <w:rPr>
                <w:rFonts w:ascii="仿宋" w:eastAsia="仿宋" w:cs="仿宋" w:hint="eastAsia"/>
                <w:sz w:val="24"/>
              </w:rPr>
              <w:t>终身学习（12）</w:t>
            </w:r>
          </w:p>
        </w:tc>
      </w:tr>
      <w:tr w:rsidR="008628D1" w14:paraId="614F64E4" w14:textId="77777777">
        <w:trPr>
          <w:trHeight w:val="582"/>
          <w:jc w:val="center"/>
        </w:trPr>
        <w:tc>
          <w:tcPr>
            <w:tcW w:w="1339" w:type="dxa"/>
            <w:vMerge w:val="restart"/>
            <w:shd w:val="clear" w:color="auto" w:fill="FFFFFF"/>
            <w:vAlign w:val="center"/>
          </w:tcPr>
          <w:p w14:paraId="5DC99C3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F</w:t>
            </w:r>
          </w:p>
          <w:p w14:paraId="1A7BAD6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3763" w:type="dxa"/>
            <w:gridSpan w:val="5"/>
            <w:shd w:val="clear" w:color="auto" w:fill="FFFFFF"/>
            <w:vAlign w:val="center"/>
          </w:tcPr>
          <w:p w14:paraId="15B6EDDB"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32" w:type="dxa"/>
            <w:gridSpan w:val="7"/>
            <w:shd w:val="clear" w:color="auto" w:fill="FFFFFF"/>
            <w:vAlign w:val="center"/>
          </w:tcPr>
          <w:p w14:paraId="25CFA3F5" w14:textId="77777777" w:rsidR="008628D1" w:rsidRDefault="008628D1">
            <w:pPr>
              <w:adjustRightInd w:val="0"/>
              <w:snapToGrid w:val="0"/>
              <w:spacing w:line="370" w:lineRule="exact"/>
              <w:jc w:val="center"/>
              <w:rPr>
                <w:rFonts w:ascii="仿宋" w:eastAsia="仿宋" w:hAnsi="仿宋" w:cs="仿宋" w:hint="eastAsia"/>
                <w:kern w:val="0"/>
                <w:sz w:val="24"/>
                <w:szCs w:val="24"/>
              </w:rPr>
            </w:pPr>
            <w:r>
              <w:rPr>
                <w:rFonts w:ascii="仿宋" w:eastAsia="仿宋" w:hAnsi="仿宋" w:cs="仿宋" w:hint="eastAsia"/>
                <w:kern w:val="0"/>
                <w:sz w:val="24"/>
                <w:szCs w:val="24"/>
              </w:rPr>
              <w:t>思政元素</w:t>
            </w:r>
          </w:p>
          <w:p w14:paraId="29D1A6BA"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hAnsi="仿宋" w:cs="仿宋" w:hint="eastAsia"/>
                <w:kern w:val="0"/>
                <w:sz w:val="24"/>
                <w:szCs w:val="24"/>
              </w:rPr>
              <w:t>及实现形式</w:t>
            </w:r>
          </w:p>
        </w:tc>
        <w:tc>
          <w:tcPr>
            <w:tcW w:w="1007" w:type="dxa"/>
            <w:gridSpan w:val="2"/>
            <w:shd w:val="clear" w:color="auto" w:fill="FFFFFF"/>
            <w:vAlign w:val="center"/>
          </w:tcPr>
          <w:p w14:paraId="6AF5F44D"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97" w:type="dxa"/>
            <w:shd w:val="clear" w:color="auto" w:fill="FFFFFF"/>
            <w:vAlign w:val="center"/>
          </w:tcPr>
          <w:p w14:paraId="78AA19CB"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30AC6946"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1E2D9D69" w14:textId="77777777">
        <w:trPr>
          <w:trHeight w:val="454"/>
          <w:jc w:val="center"/>
        </w:trPr>
        <w:tc>
          <w:tcPr>
            <w:tcW w:w="1339" w:type="dxa"/>
            <w:vMerge/>
            <w:shd w:val="clear" w:color="auto" w:fill="FFFFFF"/>
            <w:vAlign w:val="center"/>
          </w:tcPr>
          <w:p w14:paraId="3DDE5D17" w14:textId="77777777" w:rsidR="008628D1" w:rsidRDefault="008628D1">
            <w:pPr>
              <w:snapToGrid w:val="0"/>
              <w:spacing w:line="370" w:lineRule="exact"/>
            </w:pPr>
          </w:p>
        </w:tc>
        <w:tc>
          <w:tcPr>
            <w:tcW w:w="3763" w:type="dxa"/>
            <w:gridSpan w:val="5"/>
            <w:vAlign w:val="center"/>
          </w:tcPr>
          <w:p w14:paraId="16A6022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第一章大学生心理健康导论</w:t>
            </w:r>
          </w:p>
          <w:p w14:paraId="79ADD1A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1C520AE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12792227" w14:textId="77777777" w:rsidR="008628D1" w:rsidRDefault="008628D1">
            <w:pPr>
              <w:adjustRightInd w:val="0"/>
              <w:snapToGrid w:val="0"/>
              <w:spacing w:line="37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32" w:type="dxa"/>
            <w:gridSpan w:val="7"/>
            <w:vAlign w:val="center"/>
          </w:tcPr>
          <w:p w14:paraId="4C1FEAAA"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7F7A53F2" w14:textId="77777777" w:rsidR="008628D1" w:rsidRDefault="008628D1">
            <w:pPr>
              <w:adjustRightInd w:val="0"/>
              <w:snapToGrid w:val="0"/>
              <w:spacing w:line="37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97" w:type="dxa"/>
            <w:shd w:val="clear" w:color="auto" w:fill="FFFFFF"/>
            <w:vAlign w:val="center"/>
          </w:tcPr>
          <w:p w14:paraId="12F3631A"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187EFB75" w14:textId="77777777">
        <w:trPr>
          <w:trHeight w:val="454"/>
          <w:jc w:val="center"/>
        </w:trPr>
        <w:tc>
          <w:tcPr>
            <w:tcW w:w="1339" w:type="dxa"/>
            <w:vMerge/>
            <w:shd w:val="clear" w:color="auto" w:fill="FFFFFF"/>
            <w:vAlign w:val="center"/>
          </w:tcPr>
          <w:p w14:paraId="56FC8B20" w14:textId="77777777" w:rsidR="008628D1" w:rsidRDefault="008628D1">
            <w:pPr>
              <w:snapToGrid w:val="0"/>
              <w:spacing w:line="370" w:lineRule="exact"/>
            </w:pPr>
          </w:p>
        </w:tc>
        <w:tc>
          <w:tcPr>
            <w:tcW w:w="3763" w:type="dxa"/>
            <w:gridSpan w:val="5"/>
            <w:vAlign w:val="center"/>
          </w:tcPr>
          <w:p w14:paraId="31723D7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第二章大学生心理咨询</w:t>
            </w:r>
          </w:p>
          <w:p w14:paraId="06ADCFB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550630C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32" w:type="dxa"/>
            <w:gridSpan w:val="7"/>
            <w:vAlign w:val="center"/>
          </w:tcPr>
          <w:p w14:paraId="698A8DA5"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0368F219"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6C1C65EC"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58B9B297" w14:textId="77777777">
        <w:trPr>
          <w:trHeight w:val="454"/>
          <w:jc w:val="center"/>
        </w:trPr>
        <w:tc>
          <w:tcPr>
            <w:tcW w:w="1339" w:type="dxa"/>
            <w:vMerge/>
            <w:shd w:val="clear" w:color="auto" w:fill="FFFFFF"/>
            <w:vAlign w:val="center"/>
          </w:tcPr>
          <w:p w14:paraId="5A81808F" w14:textId="77777777" w:rsidR="008628D1" w:rsidRDefault="008628D1">
            <w:pPr>
              <w:snapToGrid w:val="0"/>
              <w:spacing w:line="370" w:lineRule="exact"/>
            </w:pPr>
          </w:p>
        </w:tc>
        <w:tc>
          <w:tcPr>
            <w:tcW w:w="3763" w:type="dxa"/>
            <w:gridSpan w:val="5"/>
            <w:vAlign w:val="center"/>
          </w:tcPr>
          <w:p w14:paraId="352DCB9C"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第三章大学生常见的心理障碍</w:t>
            </w:r>
          </w:p>
          <w:p w14:paraId="38E8FB7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5D03A4E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32" w:type="dxa"/>
            <w:gridSpan w:val="7"/>
            <w:vAlign w:val="center"/>
          </w:tcPr>
          <w:p w14:paraId="6FD9ECE2"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1661986F"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39219764"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3A21D1B5" w14:textId="77777777">
        <w:trPr>
          <w:trHeight w:val="454"/>
          <w:jc w:val="center"/>
        </w:trPr>
        <w:tc>
          <w:tcPr>
            <w:tcW w:w="1339" w:type="dxa"/>
            <w:vMerge/>
            <w:shd w:val="clear" w:color="auto" w:fill="FFFFFF"/>
            <w:vAlign w:val="center"/>
          </w:tcPr>
          <w:p w14:paraId="67052DD5" w14:textId="77777777" w:rsidR="008628D1" w:rsidRDefault="008628D1">
            <w:pPr>
              <w:snapToGrid w:val="0"/>
              <w:spacing w:line="370" w:lineRule="exact"/>
            </w:pPr>
          </w:p>
        </w:tc>
        <w:tc>
          <w:tcPr>
            <w:tcW w:w="3763" w:type="dxa"/>
            <w:gridSpan w:val="5"/>
            <w:vAlign w:val="center"/>
          </w:tcPr>
          <w:p w14:paraId="4CBC428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第四章大学生学习心理</w:t>
            </w:r>
          </w:p>
          <w:p w14:paraId="6D523D4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07063BD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32" w:type="dxa"/>
            <w:gridSpan w:val="7"/>
            <w:vAlign w:val="center"/>
          </w:tcPr>
          <w:p w14:paraId="1531853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w:t>
            </w:r>
          </w:p>
          <w:p w14:paraId="27CF481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 xml:space="preserve">端正的学习态度；科学的学习规律；良好学习习惯；终身学习意识 </w:t>
            </w:r>
          </w:p>
          <w:p w14:paraId="560EA441" w14:textId="77777777" w:rsidR="008628D1" w:rsidRDefault="008628D1">
            <w:pPr>
              <w:adjustRightInd w:val="0"/>
              <w:snapToGrid w:val="0"/>
              <w:spacing w:line="370" w:lineRule="exact"/>
              <w:rPr>
                <w:rFonts w:ascii="仿宋" w:eastAsia="仿宋" w:cs="仿宋"/>
                <w:kern w:val="0"/>
                <w:sz w:val="24"/>
                <w:szCs w:val="24"/>
              </w:rPr>
            </w:pPr>
          </w:p>
          <w:p w14:paraId="0AC0270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08A63A7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lastRenderedPageBreak/>
              <w:t>讲授+心理案例讨论（学习的意义）+心理测试（学习动机测试）</w:t>
            </w:r>
          </w:p>
        </w:tc>
        <w:tc>
          <w:tcPr>
            <w:tcW w:w="1007" w:type="dxa"/>
            <w:gridSpan w:val="2"/>
            <w:vAlign w:val="center"/>
          </w:tcPr>
          <w:p w14:paraId="6C1CE767" w14:textId="77777777" w:rsidR="008628D1" w:rsidRDefault="008628D1">
            <w:pPr>
              <w:adjustRightInd w:val="0"/>
              <w:snapToGrid w:val="0"/>
              <w:spacing w:line="370" w:lineRule="exact"/>
              <w:jc w:val="center"/>
              <w:rPr>
                <w:rFonts w:ascii="仿宋" w:eastAsia="仿宋" w:cs="仿宋"/>
                <w:bCs/>
                <w:color w:val="000000"/>
                <w:sz w:val="24"/>
                <w:szCs w:val="24"/>
              </w:rPr>
            </w:pPr>
            <w:r>
              <w:rPr>
                <w:rFonts w:ascii="仿宋" w:eastAsia="仿宋" w:cs="仿宋" w:hint="eastAsia"/>
                <w:kern w:val="0"/>
                <w:sz w:val="24"/>
                <w:szCs w:val="24"/>
              </w:rPr>
              <w:lastRenderedPageBreak/>
              <w:t>支撑课程目标1、2、3</w:t>
            </w:r>
          </w:p>
        </w:tc>
        <w:tc>
          <w:tcPr>
            <w:tcW w:w="697" w:type="dxa"/>
            <w:shd w:val="clear" w:color="auto" w:fill="FFFFFF"/>
            <w:vAlign w:val="center"/>
          </w:tcPr>
          <w:p w14:paraId="2BE638E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3BD22EA" w14:textId="77777777">
        <w:trPr>
          <w:trHeight w:val="454"/>
          <w:jc w:val="center"/>
        </w:trPr>
        <w:tc>
          <w:tcPr>
            <w:tcW w:w="1339" w:type="dxa"/>
            <w:vMerge/>
            <w:shd w:val="clear" w:color="auto" w:fill="FFFFFF"/>
            <w:vAlign w:val="center"/>
          </w:tcPr>
          <w:p w14:paraId="3E76D3C9" w14:textId="77777777" w:rsidR="008628D1" w:rsidRDefault="008628D1">
            <w:pPr>
              <w:snapToGrid w:val="0"/>
              <w:spacing w:line="370" w:lineRule="exact"/>
            </w:pPr>
          </w:p>
        </w:tc>
        <w:tc>
          <w:tcPr>
            <w:tcW w:w="3763" w:type="dxa"/>
            <w:gridSpan w:val="5"/>
            <w:vAlign w:val="center"/>
          </w:tcPr>
          <w:p w14:paraId="6FA7A75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第五章大学生情绪管理</w:t>
            </w:r>
          </w:p>
          <w:p w14:paraId="0DCBFFA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661BD9D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32" w:type="dxa"/>
            <w:gridSpan w:val="7"/>
            <w:vAlign w:val="center"/>
          </w:tcPr>
          <w:p w14:paraId="55804EEA"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366049FD" w14:textId="77777777" w:rsidR="008628D1" w:rsidRDefault="008628D1">
            <w:pPr>
              <w:adjustRightInd w:val="0"/>
              <w:snapToGrid w:val="0"/>
              <w:spacing w:line="37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270346B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3F7F08B8" w14:textId="77777777">
        <w:trPr>
          <w:trHeight w:val="454"/>
          <w:jc w:val="center"/>
        </w:trPr>
        <w:tc>
          <w:tcPr>
            <w:tcW w:w="1339" w:type="dxa"/>
            <w:vMerge/>
            <w:shd w:val="clear" w:color="auto" w:fill="FFFFFF"/>
            <w:vAlign w:val="center"/>
          </w:tcPr>
          <w:p w14:paraId="49F14093" w14:textId="77777777" w:rsidR="008628D1" w:rsidRDefault="008628D1">
            <w:pPr>
              <w:snapToGrid w:val="0"/>
              <w:spacing w:line="370" w:lineRule="exact"/>
            </w:pPr>
          </w:p>
        </w:tc>
        <w:tc>
          <w:tcPr>
            <w:tcW w:w="3763" w:type="dxa"/>
            <w:gridSpan w:val="5"/>
            <w:vAlign w:val="center"/>
          </w:tcPr>
          <w:p w14:paraId="474731E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第六章大学生的自我意识与培养</w:t>
            </w:r>
          </w:p>
          <w:p w14:paraId="11513C7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知道：自我意识定义；</w:t>
            </w:r>
          </w:p>
          <w:p w14:paraId="748A404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76D0DED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32" w:type="dxa"/>
            <w:gridSpan w:val="7"/>
            <w:vAlign w:val="center"/>
          </w:tcPr>
          <w:p w14:paraId="46012862"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35770873"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328BFD3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3D9A8D9C" w14:textId="77777777">
        <w:trPr>
          <w:trHeight w:val="454"/>
          <w:jc w:val="center"/>
        </w:trPr>
        <w:tc>
          <w:tcPr>
            <w:tcW w:w="1339" w:type="dxa"/>
            <w:vMerge/>
            <w:shd w:val="clear" w:color="auto" w:fill="FFFFFF"/>
            <w:vAlign w:val="center"/>
          </w:tcPr>
          <w:p w14:paraId="077E427B" w14:textId="77777777" w:rsidR="008628D1" w:rsidRDefault="008628D1">
            <w:pPr>
              <w:snapToGrid w:val="0"/>
              <w:spacing w:line="370" w:lineRule="exact"/>
            </w:pPr>
          </w:p>
        </w:tc>
        <w:tc>
          <w:tcPr>
            <w:tcW w:w="3763" w:type="dxa"/>
            <w:gridSpan w:val="5"/>
            <w:vAlign w:val="center"/>
          </w:tcPr>
          <w:p w14:paraId="11C90EA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第七章大学生人格发展与心理健康</w:t>
            </w:r>
          </w:p>
          <w:p w14:paraId="6944B9D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知道：大学生的人格特征；</w:t>
            </w:r>
          </w:p>
          <w:p w14:paraId="0C9A79C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1D3D6BE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32" w:type="dxa"/>
            <w:gridSpan w:val="7"/>
            <w:vAlign w:val="center"/>
          </w:tcPr>
          <w:p w14:paraId="58615CC0"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2A3017CE"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120DFC7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1E7E9296" w14:textId="77777777">
        <w:trPr>
          <w:trHeight w:val="1352"/>
          <w:jc w:val="center"/>
        </w:trPr>
        <w:tc>
          <w:tcPr>
            <w:tcW w:w="1339" w:type="dxa"/>
            <w:vMerge/>
            <w:shd w:val="clear" w:color="auto" w:fill="FFFFFF"/>
            <w:vAlign w:val="center"/>
          </w:tcPr>
          <w:p w14:paraId="6D377E99" w14:textId="77777777" w:rsidR="008628D1" w:rsidRDefault="008628D1">
            <w:pPr>
              <w:snapToGrid w:val="0"/>
              <w:spacing w:line="370" w:lineRule="exact"/>
            </w:pPr>
          </w:p>
        </w:tc>
        <w:tc>
          <w:tcPr>
            <w:tcW w:w="3763" w:type="dxa"/>
            <w:gridSpan w:val="5"/>
            <w:vAlign w:val="center"/>
          </w:tcPr>
          <w:p w14:paraId="0500A72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第八章大学生的人际交往</w:t>
            </w:r>
          </w:p>
          <w:p w14:paraId="05182DB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0B9DF2E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32" w:type="dxa"/>
            <w:gridSpan w:val="7"/>
            <w:vAlign w:val="center"/>
          </w:tcPr>
          <w:p w14:paraId="457CA80A"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5A4767D7"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006785A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7F65460A" w14:textId="77777777">
        <w:trPr>
          <w:trHeight w:val="1717"/>
          <w:jc w:val="center"/>
        </w:trPr>
        <w:tc>
          <w:tcPr>
            <w:tcW w:w="1339" w:type="dxa"/>
            <w:vMerge/>
            <w:shd w:val="clear" w:color="auto" w:fill="FFFFFF"/>
            <w:vAlign w:val="center"/>
          </w:tcPr>
          <w:p w14:paraId="78CA4C32" w14:textId="77777777" w:rsidR="008628D1" w:rsidRDefault="008628D1">
            <w:pPr>
              <w:snapToGrid w:val="0"/>
              <w:spacing w:line="370" w:lineRule="exact"/>
            </w:pPr>
          </w:p>
        </w:tc>
        <w:tc>
          <w:tcPr>
            <w:tcW w:w="3763" w:type="dxa"/>
            <w:gridSpan w:val="5"/>
            <w:vAlign w:val="center"/>
          </w:tcPr>
          <w:p w14:paraId="03DA223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第九章大学生性心理及恋爱心理</w:t>
            </w:r>
          </w:p>
          <w:p w14:paraId="62602C3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1E8E153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4BD014B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32" w:type="dxa"/>
            <w:gridSpan w:val="7"/>
            <w:vAlign w:val="center"/>
          </w:tcPr>
          <w:p w14:paraId="08B7FD30"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1578D735"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57E4CBA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B2193FF" w14:textId="77777777">
        <w:trPr>
          <w:trHeight w:val="1717"/>
          <w:jc w:val="center"/>
        </w:trPr>
        <w:tc>
          <w:tcPr>
            <w:tcW w:w="1339" w:type="dxa"/>
            <w:vMerge/>
            <w:shd w:val="clear" w:color="auto" w:fill="FFFFFF"/>
            <w:vAlign w:val="center"/>
          </w:tcPr>
          <w:p w14:paraId="6B3CEA50" w14:textId="77777777" w:rsidR="008628D1" w:rsidRDefault="008628D1">
            <w:pPr>
              <w:snapToGrid w:val="0"/>
              <w:spacing w:line="370" w:lineRule="exact"/>
            </w:pPr>
          </w:p>
        </w:tc>
        <w:tc>
          <w:tcPr>
            <w:tcW w:w="3763" w:type="dxa"/>
            <w:gridSpan w:val="5"/>
            <w:vAlign w:val="center"/>
          </w:tcPr>
          <w:p w14:paraId="1AF5E27F" w14:textId="77777777" w:rsidR="008628D1" w:rsidRDefault="008628D1" w:rsidP="008628D1">
            <w:pPr>
              <w:widowControl w:val="0"/>
              <w:numPr>
                <w:ilvl w:val="0"/>
                <w:numId w:val="1"/>
              </w:numPr>
              <w:adjustRightInd w:val="0"/>
              <w:snapToGrid w:val="0"/>
              <w:spacing w:line="37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65FED71C"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7C8F371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1D4273F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lastRenderedPageBreak/>
              <w:t>运用：培养大学生理性对待网络，科学使用网络，确立网络道德规范，自觉做到遵纪守纪，文明上网。</w:t>
            </w:r>
          </w:p>
        </w:tc>
        <w:tc>
          <w:tcPr>
            <w:tcW w:w="2332" w:type="dxa"/>
            <w:gridSpan w:val="7"/>
            <w:vAlign w:val="center"/>
          </w:tcPr>
          <w:p w14:paraId="196753C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lastRenderedPageBreak/>
              <w:t>思政元素：培养大学生理性对待网络，科学使用网络，确立网络道德规范，自觉做</w:t>
            </w:r>
            <w:r>
              <w:rPr>
                <w:rFonts w:ascii="仿宋" w:eastAsia="仿宋" w:cs="仿宋" w:hint="eastAsia"/>
                <w:kern w:val="0"/>
                <w:sz w:val="24"/>
                <w:szCs w:val="24"/>
              </w:rPr>
              <w:lastRenderedPageBreak/>
              <w:t>到遵纪守纪，文明上网。</w:t>
            </w:r>
          </w:p>
          <w:p w14:paraId="2C069220" w14:textId="77777777" w:rsidR="008628D1" w:rsidRDefault="008628D1">
            <w:pPr>
              <w:adjustRightInd w:val="0"/>
              <w:snapToGrid w:val="0"/>
              <w:spacing w:line="370" w:lineRule="exact"/>
              <w:rPr>
                <w:rFonts w:ascii="仿宋" w:eastAsia="仿宋" w:cs="仿宋"/>
                <w:kern w:val="0"/>
                <w:sz w:val="24"/>
                <w:szCs w:val="24"/>
              </w:rPr>
            </w:pPr>
          </w:p>
          <w:p w14:paraId="1320A76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66C1C7D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讲授+案例分析（“迷失自我的小福”，“网络暴力的漩涡”）+互动讨论</w:t>
            </w:r>
          </w:p>
        </w:tc>
        <w:tc>
          <w:tcPr>
            <w:tcW w:w="1007" w:type="dxa"/>
            <w:gridSpan w:val="2"/>
            <w:vAlign w:val="center"/>
          </w:tcPr>
          <w:p w14:paraId="331D801E"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697" w:type="dxa"/>
            <w:shd w:val="clear" w:color="auto" w:fill="FFFFFF"/>
            <w:vAlign w:val="center"/>
          </w:tcPr>
          <w:p w14:paraId="0DC8CB0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B4E2E10" w14:textId="77777777">
        <w:trPr>
          <w:trHeight w:val="1705"/>
          <w:jc w:val="center"/>
        </w:trPr>
        <w:tc>
          <w:tcPr>
            <w:tcW w:w="1339" w:type="dxa"/>
            <w:vMerge/>
            <w:shd w:val="clear" w:color="auto" w:fill="FFFFFF"/>
            <w:vAlign w:val="center"/>
          </w:tcPr>
          <w:p w14:paraId="02379048" w14:textId="77777777" w:rsidR="008628D1" w:rsidRDefault="008628D1">
            <w:pPr>
              <w:snapToGrid w:val="0"/>
              <w:spacing w:line="370" w:lineRule="exact"/>
            </w:pPr>
          </w:p>
        </w:tc>
        <w:tc>
          <w:tcPr>
            <w:tcW w:w="3763" w:type="dxa"/>
            <w:gridSpan w:val="5"/>
            <w:vAlign w:val="center"/>
          </w:tcPr>
          <w:p w14:paraId="28A6CA5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第十一章大学生压力管理</w:t>
            </w:r>
          </w:p>
          <w:p w14:paraId="21AD173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知道：压力和挫折概述；</w:t>
            </w:r>
          </w:p>
          <w:p w14:paraId="08607EE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78F07F2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32" w:type="dxa"/>
            <w:gridSpan w:val="7"/>
            <w:vAlign w:val="center"/>
          </w:tcPr>
          <w:p w14:paraId="3D4A562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w:t>
            </w:r>
          </w:p>
          <w:p w14:paraId="67D7FA7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勇于面对压力和挫折；积极乐观心态；提高心理韧性；</w:t>
            </w:r>
          </w:p>
          <w:p w14:paraId="63B1BC4A" w14:textId="77777777" w:rsidR="008628D1" w:rsidRDefault="008628D1">
            <w:pPr>
              <w:adjustRightInd w:val="0"/>
              <w:snapToGrid w:val="0"/>
              <w:spacing w:line="370" w:lineRule="exact"/>
              <w:rPr>
                <w:rFonts w:ascii="仿宋" w:eastAsia="仿宋" w:cs="仿宋"/>
                <w:kern w:val="0"/>
                <w:sz w:val="24"/>
                <w:szCs w:val="24"/>
              </w:rPr>
            </w:pPr>
          </w:p>
          <w:p w14:paraId="3491612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4848580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讲授+案例分析（“大学生在抗击新冠疫情中的成长）+互动讨论</w:t>
            </w:r>
          </w:p>
        </w:tc>
        <w:tc>
          <w:tcPr>
            <w:tcW w:w="1007" w:type="dxa"/>
            <w:gridSpan w:val="2"/>
            <w:vAlign w:val="center"/>
          </w:tcPr>
          <w:p w14:paraId="1A65D5FE"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4FCF35C2"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67C0FC7" w14:textId="77777777">
        <w:trPr>
          <w:trHeight w:val="454"/>
          <w:jc w:val="center"/>
        </w:trPr>
        <w:tc>
          <w:tcPr>
            <w:tcW w:w="1339" w:type="dxa"/>
            <w:vMerge/>
            <w:shd w:val="clear" w:color="auto" w:fill="FFFFFF"/>
            <w:vAlign w:val="center"/>
          </w:tcPr>
          <w:p w14:paraId="614A0CCD" w14:textId="77777777" w:rsidR="008628D1" w:rsidRDefault="008628D1">
            <w:pPr>
              <w:snapToGrid w:val="0"/>
              <w:spacing w:line="370" w:lineRule="exact"/>
            </w:pPr>
          </w:p>
        </w:tc>
        <w:tc>
          <w:tcPr>
            <w:tcW w:w="3763" w:type="dxa"/>
            <w:gridSpan w:val="5"/>
            <w:vAlign w:val="center"/>
          </w:tcPr>
          <w:p w14:paraId="70DA116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第十二章生命关怀与心理危机应对</w:t>
            </w:r>
          </w:p>
          <w:p w14:paraId="78D98835"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4C4B4EA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领会：生命的意义；</w:t>
            </w:r>
          </w:p>
          <w:p w14:paraId="0015C1E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32" w:type="dxa"/>
            <w:gridSpan w:val="7"/>
            <w:vAlign w:val="center"/>
          </w:tcPr>
          <w:p w14:paraId="5DBB7A5A"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7C51AF93"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64C9A2E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1B7CA752" w14:textId="77777777">
        <w:trPr>
          <w:trHeight w:val="508"/>
          <w:jc w:val="center"/>
        </w:trPr>
        <w:tc>
          <w:tcPr>
            <w:tcW w:w="1339" w:type="dxa"/>
            <w:vMerge/>
            <w:shd w:val="clear" w:color="auto" w:fill="FFFFFF"/>
            <w:vAlign w:val="center"/>
          </w:tcPr>
          <w:p w14:paraId="0076092F" w14:textId="77777777" w:rsidR="008628D1" w:rsidRDefault="008628D1">
            <w:pPr>
              <w:snapToGrid w:val="0"/>
              <w:spacing w:line="370" w:lineRule="exact"/>
            </w:pPr>
          </w:p>
        </w:tc>
        <w:tc>
          <w:tcPr>
            <w:tcW w:w="7102" w:type="dxa"/>
            <w:gridSpan w:val="14"/>
            <w:vAlign w:val="center"/>
          </w:tcPr>
          <w:p w14:paraId="4B4AF2EA" w14:textId="77777777" w:rsidR="008628D1" w:rsidRDefault="008628D1">
            <w:pPr>
              <w:adjustRightInd w:val="0"/>
              <w:snapToGrid w:val="0"/>
              <w:spacing w:line="37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97" w:type="dxa"/>
            <w:shd w:val="clear" w:color="auto" w:fill="FFFFFF"/>
            <w:vAlign w:val="center"/>
          </w:tcPr>
          <w:p w14:paraId="1555E69C"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4EA02E09" w14:textId="77777777">
        <w:trPr>
          <w:trHeight w:val="921"/>
          <w:jc w:val="center"/>
        </w:trPr>
        <w:tc>
          <w:tcPr>
            <w:tcW w:w="1339" w:type="dxa"/>
            <w:vAlign w:val="center"/>
          </w:tcPr>
          <w:p w14:paraId="182BB48E"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I</w:t>
            </w:r>
          </w:p>
          <w:p w14:paraId="5FBA752A"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教学方法与教学方式</w:t>
            </w:r>
          </w:p>
        </w:tc>
        <w:tc>
          <w:tcPr>
            <w:tcW w:w="7799" w:type="dxa"/>
            <w:gridSpan w:val="15"/>
            <w:tcBorders>
              <w:bottom w:val="single" w:sz="4" w:space="0" w:color="auto"/>
            </w:tcBorders>
            <w:vAlign w:val="center"/>
          </w:tcPr>
          <w:p w14:paraId="0F2DB456" w14:textId="77777777" w:rsidR="008628D1" w:rsidRDefault="008628D1">
            <w:pPr>
              <w:adjustRightInd w:val="0"/>
              <w:snapToGrid w:val="0"/>
              <w:spacing w:line="37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676C062E" w14:textId="77777777" w:rsidR="008628D1" w:rsidRDefault="008628D1">
            <w:pPr>
              <w:adjustRightInd w:val="0"/>
              <w:snapToGrid w:val="0"/>
              <w:spacing w:line="37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363602BB"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3.主要方式：</w:t>
            </w:r>
          </w:p>
          <w:p w14:paraId="5113889D" w14:textId="77777777" w:rsidR="008628D1" w:rsidRDefault="008628D1">
            <w:pPr>
              <w:adjustRightInd w:val="0"/>
              <w:snapToGrid w:val="0"/>
              <w:spacing w:line="37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756CD037" w14:textId="77777777" w:rsidR="008628D1" w:rsidRDefault="008628D1">
            <w:pPr>
              <w:adjustRightInd w:val="0"/>
              <w:snapToGrid w:val="0"/>
              <w:spacing w:line="37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6A7CBE5F" w14:textId="77777777" w:rsidR="008628D1" w:rsidRDefault="008628D1">
            <w:pPr>
              <w:adjustRightInd w:val="0"/>
              <w:snapToGrid w:val="0"/>
              <w:spacing w:line="37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08206424" w14:textId="77777777">
        <w:trPr>
          <w:trHeight w:val="580"/>
          <w:jc w:val="center"/>
        </w:trPr>
        <w:tc>
          <w:tcPr>
            <w:tcW w:w="1339" w:type="dxa"/>
            <w:vAlign w:val="center"/>
          </w:tcPr>
          <w:p w14:paraId="7212DBD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J</w:t>
            </w:r>
          </w:p>
          <w:p w14:paraId="5888DFB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15FC094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799" w:type="dxa"/>
            <w:gridSpan w:val="15"/>
            <w:tcBorders>
              <w:bottom w:val="single" w:sz="4" w:space="0" w:color="auto"/>
            </w:tcBorders>
            <w:vAlign w:val="center"/>
          </w:tcPr>
          <w:p w14:paraId="00FD1522" w14:textId="77777777" w:rsidR="008628D1" w:rsidRDefault="008628D1">
            <w:pPr>
              <w:tabs>
                <w:tab w:val="left" w:pos="720"/>
              </w:tabs>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3BFC1F6E" w14:textId="77777777">
        <w:trPr>
          <w:trHeight w:val="445"/>
          <w:jc w:val="center"/>
        </w:trPr>
        <w:tc>
          <w:tcPr>
            <w:tcW w:w="1339" w:type="dxa"/>
            <w:vMerge w:val="restart"/>
            <w:vAlign w:val="center"/>
          </w:tcPr>
          <w:p w14:paraId="5DAE61B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lastRenderedPageBreak/>
              <w:t>K</w:t>
            </w:r>
          </w:p>
          <w:p w14:paraId="05E6938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392" w:type="dxa"/>
            <w:gridSpan w:val="2"/>
            <w:vMerge w:val="restart"/>
            <w:vAlign w:val="center"/>
          </w:tcPr>
          <w:p w14:paraId="79B5E067"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371" w:type="dxa"/>
            <w:gridSpan w:val="3"/>
            <w:vMerge w:val="restart"/>
            <w:tcBorders>
              <w:right w:val="single" w:sz="4" w:space="0" w:color="000000"/>
            </w:tcBorders>
            <w:vAlign w:val="center"/>
          </w:tcPr>
          <w:p w14:paraId="516ECB20"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339" w:type="dxa"/>
            <w:gridSpan w:val="9"/>
            <w:tcBorders>
              <w:left w:val="single" w:sz="4" w:space="0" w:color="000000"/>
              <w:right w:val="single" w:sz="4" w:space="0" w:color="000000"/>
            </w:tcBorders>
            <w:vAlign w:val="center"/>
          </w:tcPr>
          <w:p w14:paraId="22736045" w14:textId="77777777" w:rsidR="008628D1" w:rsidRDefault="008628D1">
            <w:pPr>
              <w:tabs>
                <w:tab w:val="left" w:pos="720"/>
              </w:tabs>
              <w:adjustRightInd w:val="0"/>
              <w:snapToGrid w:val="0"/>
              <w:spacing w:line="37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97" w:type="dxa"/>
            <w:vMerge w:val="restart"/>
            <w:tcBorders>
              <w:left w:val="single" w:sz="4" w:space="0" w:color="000000"/>
            </w:tcBorders>
            <w:vAlign w:val="center"/>
          </w:tcPr>
          <w:p w14:paraId="3F410225"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1AB87EA1" w14:textId="77777777">
        <w:trPr>
          <w:trHeight w:val="184"/>
          <w:jc w:val="center"/>
        </w:trPr>
        <w:tc>
          <w:tcPr>
            <w:tcW w:w="1339" w:type="dxa"/>
            <w:vMerge/>
            <w:vAlign w:val="center"/>
          </w:tcPr>
          <w:p w14:paraId="524E9E92" w14:textId="77777777" w:rsidR="008628D1" w:rsidRDefault="008628D1">
            <w:pPr>
              <w:snapToGrid w:val="0"/>
              <w:spacing w:line="370" w:lineRule="exact"/>
            </w:pPr>
          </w:p>
        </w:tc>
        <w:tc>
          <w:tcPr>
            <w:tcW w:w="1392" w:type="dxa"/>
            <w:gridSpan w:val="2"/>
            <w:vMerge/>
            <w:tcBorders>
              <w:tl2br w:val="single" w:sz="4" w:space="0" w:color="auto"/>
            </w:tcBorders>
            <w:vAlign w:val="center"/>
          </w:tcPr>
          <w:p w14:paraId="2D261830" w14:textId="77777777" w:rsidR="008628D1" w:rsidRDefault="008628D1">
            <w:pPr>
              <w:snapToGrid w:val="0"/>
              <w:spacing w:line="370" w:lineRule="exact"/>
            </w:pPr>
          </w:p>
        </w:tc>
        <w:tc>
          <w:tcPr>
            <w:tcW w:w="2371" w:type="dxa"/>
            <w:gridSpan w:val="3"/>
            <w:vMerge/>
            <w:tcBorders>
              <w:right w:val="single" w:sz="4" w:space="0" w:color="000000"/>
            </w:tcBorders>
            <w:vAlign w:val="center"/>
          </w:tcPr>
          <w:p w14:paraId="297AB86A" w14:textId="77777777" w:rsidR="008628D1" w:rsidRDefault="008628D1">
            <w:pPr>
              <w:snapToGrid w:val="0"/>
              <w:spacing w:line="370" w:lineRule="exact"/>
            </w:pPr>
          </w:p>
        </w:tc>
        <w:tc>
          <w:tcPr>
            <w:tcW w:w="795" w:type="dxa"/>
            <w:gridSpan w:val="3"/>
            <w:tcBorders>
              <w:left w:val="single" w:sz="4" w:space="0" w:color="000000"/>
            </w:tcBorders>
            <w:vAlign w:val="center"/>
          </w:tcPr>
          <w:p w14:paraId="64017F37"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考勤</w:t>
            </w:r>
          </w:p>
          <w:p w14:paraId="287A507A" w14:textId="77777777" w:rsidR="008628D1" w:rsidRDefault="008628D1">
            <w:pPr>
              <w:tabs>
                <w:tab w:val="left" w:pos="720"/>
              </w:tabs>
              <w:adjustRightInd w:val="0"/>
              <w:snapToGrid w:val="0"/>
              <w:spacing w:line="360" w:lineRule="exact"/>
              <w:rPr>
                <w:rFonts w:ascii="仿宋" w:eastAsia="仿宋" w:cs="仿宋"/>
                <w:color w:val="000000"/>
                <w:kern w:val="0"/>
              </w:rPr>
            </w:pPr>
            <w:r>
              <w:rPr>
                <w:rFonts w:ascii="仿宋" w:eastAsia="仿宋" w:cs="仿宋" w:hint="eastAsia"/>
                <w:color w:val="000000"/>
                <w:kern w:val="0"/>
                <w:sz w:val="24"/>
                <w:szCs w:val="24"/>
              </w:rPr>
              <w:t xml:space="preserve"> （</w:t>
            </w:r>
            <w:r>
              <w:rPr>
                <w:rFonts w:ascii="仿宋" w:eastAsia="仿宋" w:cs="仿宋" w:hint="eastAsia"/>
                <w:color w:val="000000"/>
                <w:kern w:val="0"/>
              </w:rPr>
              <w:t>任务）</w:t>
            </w:r>
          </w:p>
          <w:p w14:paraId="776E169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5565502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840" w:type="dxa"/>
            <w:gridSpan w:val="2"/>
            <w:tcBorders>
              <w:left w:val="single" w:sz="4" w:space="0" w:color="000000"/>
            </w:tcBorders>
            <w:vAlign w:val="center"/>
          </w:tcPr>
          <w:p w14:paraId="2AC0FC7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课后</w:t>
            </w:r>
          </w:p>
          <w:p w14:paraId="48A1B38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7E70FD2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4FACF3C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816" w:type="dxa"/>
            <w:gridSpan w:val="3"/>
            <w:tcBorders>
              <w:bottom w:val="single" w:sz="4" w:space="0" w:color="auto"/>
            </w:tcBorders>
            <w:vAlign w:val="center"/>
          </w:tcPr>
          <w:p w14:paraId="3911B426"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课堂活动</w:t>
            </w:r>
            <w:r>
              <w:rPr>
                <w:rFonts w:ascii="仿宋" w:eastAsia="仿宋" w:cs="仿宋" w:hint="eastAsia"/>
                <w:color w:val="000000"/>
                <w:kern w:val="0"/>
              </w:rPr>
              <w:t>（选人回答、主题讨论、章节测验）</w:t>
            </w:r>
          </w:p>
          <w:p w14:paraId="7738E3E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5C8B12E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5E6195A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888" w:type="dxa"/>
            <w:tcBorders>
              <w:bottom w:val="single" w:sz="4" w:space="0" w:color="auto"/>
              <w:right w:val="single" w:sz="4" w:space="0" w:color="000000"/>
            </w:tcBorders>
            <w:vAlign w:val="center"/>
          </w:tcPr>
          <w:p w14:paraId="60B781D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7AFDAC5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97" w:type="dxa"/>
            <w:vMerge/>
            <w:tcBorders>
              <w:left w:val="single" w:sz="4" w:space="0" w:color="000000"/>
              <w:bottom w:val="single" w:sz="4" w:space="0" w:color="auto"/>
            </w:tcBorders>
            <w:vAlign w:val="center"/>
          </w:tcPr>
          <w:p w14:paraId="70CA44A6" w14:textId="77777777" w:rsidR="008628D1" w:rsidRDefault="008628D1">
            <w:pPr>
              <w:snapToGrid w:val="0"/>
              <w:spacing w:line="370" w:lineRule="exact"/>
            </w:pPr>
          </w:p>
        </w:tc>
      </w:tr>
      <w:tr w:rsidR="008628D1" w14:paraId="3929B322" w14:textId="77777777">
        <w:trPr>
          <w:trHeight w:val="1687"/>
          <w:jc w:val="center"/>
        </w:trPr>
        <w:tc>
          <w:tcPr>
            <w:tcW w:w="1339" w:type="dxa"/>
            <w:vMerge/>
            <w:vAlign w:val="center"/>
          </w:tcPr>
          <w:p w14:paraId="32DEB6BD" w14:textId="77777777" w:rsidR="008628D1" w:rsidRDefault="008628D1">
            <w:pPr>
              <w:snapToGrid w:val="0"/>
              <w:spacing w:line="370" w:lineRule="exact"/>
            </w:pPr>
          </w:p>
        </w:tc>
        <w:tc>
          <w:tcPr>
            <w:tcW w:w="1392" w:type="dxa"/>
            <w:gridSpan w:val="2"/>
            <w:tcBorders>
              <w:bottom w:val="single" w:sz="4" w:space="0" w:color="auto"/>
            </w:tcBorders>
            <w:vAlign w:val="center"/>
          </w:tcPr>
          <w:p w14:paraId="251538BE"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371" w:type="dxa"/>
            <w:gridSpan w:val="3"/>
            <w:tcBorders>
              <w:bottom w:val="single" w:sz="4" w:space="0" w:color="auto"/>
              <w:right w:val="single" w:sz="4" w:space="0" w:color="000000"/>
            </w:tcBorders>
            <w:vAlign w:val="center"/>
          </w:tcPr>
          <w:p w14:paraId="3A2EA0D3"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795" w:type="dxa"/>
            <w:gridSpan w:val="3"/>
            <w:tcBorders>
              <w:left w:val="single" w:sz="4" w:space="0" w:color="000000"/>
              <w:bottom w:val="single" w:sz="4" w:space="0" w:color="auto"/>
            </w:tcBorders>
            <w:vAlign w:val="center"/>
          </w:tcPr>
          <w:p w14:paraId="29DC834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40" w:type="dxa"/>
            <w:gridSpan w:val="2"/>
            <w:tcBorders>
              <w:left w:val="single" w:sz="4" w:space="0" w:color="000000"/>
              <w:bottom w:val="single" w:sz="4" w:space="0" w:color="auto"/>
            </w:tcBorders>
            <w:vAlign w:val="center"/>
          </w:tcPr>
          <w:p w14:paraId="0BA5700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16" w:type="dxa"/>
            <w:gridSpan w:val="3"/>
            <w:tcBorders>
              <w:bottom w:val="single" w:sz="4" w:space="0" w:color="auto"/>
              <w:right w:val="single" w:sz="4" w:space="0" w:color="auto"/>
            </w:tcBorders>
            <w:vAlign w:val="center"/>
          </w:tcPr>
          <w:p w14:paraId="64C83EB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88" w:type="dxa"/>
            <w:tcBorders>
              <w:left w:val="single" w:sz="4" w:space="0" w:color="auto"/>
              <w:bottom w:val="single" w:sz="4" w:space="0" w:color="auto"/>
              <w:right w:val="single" w:sz="4" w:space="0" w:color="auto"/>
            </w:tcBorders>
            <w:vAlign w:val="center"/>
          </w:tcPr>
          <w:p w14:paraId="711BFCA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auto"/>
              <w:bottom w:val="single" w:sz="4" w:space="0" w:color="auto"/>
            </w:tcBorders>
            <w:vAlign w:val="center"/>
          </w:tcPr>
          <w:p w14:paraId="59B96A23"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7003B859" w14:textId="77777777">
        <w:trPr>
          <w:trHeight w:val="2101"/>
          <w:jc w:val="center"/>
        </w:trPr>
        <w:tc>
          <w:tcPr>
            <w:tcW w:w="1339" w:type="dxa"/>
            <w:vMerge/>
            <w:vAlign w:val="center"/>
          </w:tcPr>
          <w:p w14:paraId="0FC9E0D8" w14:textId="77777777" w:rsidR="008628D1" w:rsidRDefault="008628D1">
            <w:pPr>
              <w:snapToGrid w:val="0"/>
              <w:spacing w:line="370" w:lineRule="exact"/>
            </w:pPr>
          </w:p>
        </w:tc>
        <w:tc>
          <w:tcPr>
            <w:tcW w:w="1392" w:type="dxa"/>
            <w:gridSpan w:val="2"/>
            <w:vAlign w:val="center"/>
          </w:tcPr>
          <w:p w14:paraId="4EC36881"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371" w:type="dxa"/>
            <w:gridSpan w:val="3"/>
            <w:tcBorders>
              <w:right w:val="single" w:sz="4" w:space="0" w:color="000000"/>
            </w:tcBorders>
            <w:vAlign w:val="center"/>
          </w:tcPr>
          <w:p w14:paraId="398CF2E2"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795" w:type="dxa"/>
            <w:gridSpan w:val="3"/>
            <w:tcBorders>
              <w:left w:val="single" w:sz="4" w:space="0" w:color="000000"/>
            </w:tcBorders>
            <w:vAlign w:val="center"/>
          </w:tcPr>
          <w:p w14:paraId="6F4E8FA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40" w:type="dxa"/>
            <w:gridSpan w:val="2"/>
            <w:tcBorders>
              <w:left w:val="single" w:sz="4" w:space="0" w:color="000000"/>
            </w:tcBorders>
            <w:vAlign w:val="center"/>
          </w:tcPr>
          <w:p w14:paraId="33EA0BC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16" w:type="dxa"/>
            <w:gridSpan w:val="3"/>
            <w:tcBorders>
              <w:bottom w:val="single" w:sz="4" w:space="0" w:color="000000"/>
            </w:tcBorders>
            <w:vAlign w:val="center"/>
          </w:tcPr>
          <w:p w14:paraId="34D2B2E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88" w:type="dxa"/>
            <w:tcBorders>
              <w:bottom w:val="single" w:sz="4" w:space="0" w:color="000000"/>
              <w:right w:val="single" w:sz="4" w:space="0" w:color="000000"/>
            </w:tcBorders>
            <w:vAlign w:val="center"/>
          </w:tcPr>
          <w:p w14:paraId="1226FB9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000000"/>
              <w:bottom w:val="single" w:sz="4" w:space="0" w:color="000000"/>
            </w:tcBorders>
            <w:vAlign w:val="center"/>
          </w:tcPr>
          <w:p w14:paraId="7C8E093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09066272" w14:textId="77777777">
        <w:trPr>
          <w:trHeight w:val="2557"/>
          <w:jc w:val="center"/>
        </w:trPr>
        <w:tc>
          <w:tcPr>
            <w:tcW w:w="1339" w:type="dxa"/>
            <w:vMerge/>
            <w:vAlign w:val="center"/>
          </w:tcPr>
          <w:p w14:paraId="59C431D4" w14:textId="77777777" w:rsidR="008628D1" w:rsidRDefault="008628D1">
            <w:pPr>
              <w:snapToGrid w:val="0"/>
              <w:spacing w:line="370" w:lineRule="exact"/>
            </w:pPr>
          </w:p>
        </w:tc>
        <w:tc>
          <w:tcPr>
            <w:tcW w:w="1392" w:type="dxa"/>
            <w:gridSpan w:val="2"/>
            <w:vAlign w:val="center"/>
          </w:tcPr>
          <w:p w14:paraId="56B889D3"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371" w:type="dxa"/>
            <w:gridSpan w:val="3"/>
            <w:tcBorders>
              <w:right w:val="single" w:sz="4" w:space="0" w:color="000000"/>
            </w:tcBorders>
            <w:vAlign w:val="center"/>
          </w:tcPr>
          <w:p w14:paraId="008C4E81"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w:t>
            </w:r>
            <w:r>
              <w:rPr>
                <w:rFonts w:ascii="仿宋" w:eastAsia="仿宋" w:hint="eastAsia"/>
                <w:color w:val="000000"/>
                <w:sz w:val="24"/>
                <w:szCs w:val="24"/>
              </w:rPr>
              <w:lastRenderedPageBreak/>
              <w:t>索适合自己并适应社会的生活状态</w:t>
            </w:r>
            <w:r>
              <w:rPr>
                <w:rFonts w:ascii="仿宋" w:eastAsia="仿宋"/>
                <w:color w:val="000000"/>
                <w:sz w:val="24"/>
                <w:szCs w:val="24"/>
              </w:rPr>
              <w:t>。</w:t>
            </w:r>
          </w:p>
        </w:tc>
        <w:tc>
          <w:tcPr>
            <w:tcW w:w="795" w:type="dxa"/>
            <w:gridSpan w:val="3"/>
            <w:tcBorders>
              <w:left w:val="single" w:sz="4" w:space="0" w:color="000000"/>
            </w:tcBorders>
            <w:vAlign w:val="center"/>
          </w:tcPr>
          <w:p w14:paraId="21AC5F1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2</w:t>
            </w:r>
          </w:p>
        </w:tc>
        <w:tc>
          <w:tcPr>
            <w:tcW w:w="840" w:type="dxa"/>
            <w:gridSpan w:val="2"/>
            <w:tcBorders>
              <w:left w:val="single" w:sz="4" w:space="0" w:color="000000"/>
            </w:tcBorders>
            <w:vAlign w:val="center"/>
          </w:tcPr>
          <w:p w14:paraId="6CC8BFF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16" w:type="dxa"/>
            <w:gridSpan w:val="3"/>
            <w:tcBorders>
              <w:bottom w:val="single" w:sz="4" w:space="0" w:color="000000"/>
            </w:tcBorders>
            <w:vAlign w:val="center"/>
          </w:tcPr>
          <w:p w14:paraId="6C7A089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888" w:type="dxa"/>
            <w:tcBorders>
              <w:bottom w:val="single" w:sz="4" w:space="0" w:color="000000"/>
              <w:right w:val="single" w:sz="4" w:space="0" w:color="000000"/>
            </w:tcBorders>
            <w:vAlign w:val="center"/>
          </w:tcPr>
          <w:p w14:paraId="20A8699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97" w:type="dxa"/>
            <w:tcBorders>
              <w:left w:val="single" w:sz="4" w:space="0" w:color="000000"/>
              <w:bottom w:val="single" w:sz="4" w:space="0" w:color="000000"/>
            </w:tcBorders>
            <w:vAlign w:val="center"/>
          </w:tcPr>
          <w:p w14:paraId="77E78C8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3F81DEBB" w14:textId="77777777">
        <w:trPr>
          <w:trHeight w:val="685"/>
          <w:jc w:val="center"/>
        </w:trPr>
        <w:tc>
          <w:tcPr>
            <w:tcW w:w="1339" w:type="dxa"/>
            <w:vMerge/>
            <w:vAlign w:val="center"/>
          </w:tcPr>
          <w:p w14:paraId="54FB75C5" w14:textId="77777777" w:rsidR="008628D1" w:rsidRDefault="008628D1">
            <w:pPr>
              <w:snapToGrid w:val="0"/>
              <w:spacing w:line="370" w:lineRule="exact"/>
            </w:pPr>
          </w:p>
        </w:tc>
        <w:tc>
          <w:tcPr>
            <w:tcW w:w="3763" w:type="dxa"/>
            <w:gridSpan w:val="5"/>
            <w:tcBorders>
              <w:right w:val="single" w:sz="4" w:space="0" w:color="000000"/>
            </w:tcBorders>
            <w:vAlign w:val="center"/>
          </w:tcPr>
          <w:p w14:paraId="4DE1F5E9" w14:textId="77777777" w:rsidR="008628D1" w:rsidRDefault="008628D1">
            <w:pPr>
              <w:adjustRightInd w:val="0"/>
              <w:snapToGrid w:val="0"/>
              <w:spacing w:line="370" w:lineRule="exact"/>
              <w:jc w:val="center"/>
              <w:rPr>
                <w:rFonts w:ascii="宋体"/>
                <w:color w:val="000000"/>
              </w:rPr>
            </w:pPr>
            <w:r>
              <w:rPr>
                <w:rFonts w:ascii="宋体" w:hint="eastAsia"/>
                <w:color w:val="000000"/>
              </w:rPr>
              <w:t>总分</w:t>
            </w:r>
          </w:p>
        </w:tc>
        <w:tc>
          <w:tcPr>
            <w:tcW w:w="795" w:type="dxa"/>
            <w:gridSpan w:val="3"/>
            <w:tcBorders>
              <w:left w:val="single" w:sz="4" w:space="0" w:color="000000"/>
            </w:tcBorders>
            <w:vAlign w:val="center"/>
          </w:tcPr>
          <w:p w14:paraId="70A3C25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840" w:type="dxa"/>
            <w:gridSpan w:val="2"/>
            <w:tcBorders>
              <w:left w:val="single" w:sz="4" w:space="0" w:color="000000"/>
            </w:tcBorders>
            <w:vAlign w:val="center"/>
          </w:tcPr>
          <w:p w14:paraId="55633D2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816" w:type="dxa"/>
            <w:gridSpan w:val="3"/>
            <w:tcBorders>
              <w:bottom w:val="single" w:sz="4" w:space="0" w:color="000000"/>
            </w:tcBorders>
            <w:vAlign w:val="center"/>
          </w:tcPr>
          <w:p w14:paraId="5B2DC7D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888" w:type="dxa"/>
            <w:tcBorders>
              <w:bottom w:val="single" w:sz="4" w:space="0" w:color="000000"/>
              <w:right w:val="single" w:sz="4" w:space="0" w:color="000000"/>
            </w:tcBorders>
            <w:vAlign w:val="center"/>
          </w:tcPr>
          <w:p w14:paraId="0657CE8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97" w:type="dxa"/>
            <w:tcBorders>
              <w:left w:val="single" w:sz="4" w:space="0" w:color="000000"/>
              <w:bottom w:val="single" w:sz="4" w:space="0" w:color="000000"/>
            </w:tcBorders>
            <w:vAlign w:val="center"/>
          </w:tcPr>
          <w:p w14:paraId="719A176F"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34ED9B5B" w14:textId="77777777">
        <w:trPr>
          <w:trHeight w:val="3705"/>
          <w:jc w:val="center"/>
        </w:trPr>
        <w:tc>
          <w:tcPr>
            <w:tcW w:w="1339" w:type="dxa"/>
            <w:vAlign w:val="center"/>
          </w:tcPr>
          <w:p w14:paraId="744A8AD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L</w:t>
            </w:r>
          </w:p>
          <w:p w14:paraId="6ABE45C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799" w:type="dxa"/>
            <w:gridSpan w:val="15"/>
            <w:tcBorders>
              <w:bottom w:val="single" w:sz="4" w:space="0" w:color="auto"/>
            </w:tcBorders>
            <w:vAlign w:val="center"/>
          </w:tcPr>
          <w:p w14:paraId="2088E40D"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3EA195FF"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58043838"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7C72E09A" w14:textId="77777777">
        <w:trPr>
          <w:trHeight w:val="860"/>
          <w:jc w:val="center"/>
        </w:trPr>
        <w:tc>
          <w:tcPr>
            <w:tcW w:w="1339" w:type="dxa"/>
            <w:vAlign w:val="center"/>
          </w:tcPr>
          <w:p w14:paraId="1A6DB1D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M</w:t>
            </w:r>
          </w:p>
          <w:p w14:paraId="7D4BB53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799" w:type="dxa"/>
            <w:gridSpan w:val="15"/>
            <w:vAlign w:val="center"/>
          </w:tcPr>
          <w:p w14:paraId="5C748082"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5FCBEC28" w14:textId="77777777">
        <w:trPr>
          <w:trHeight w:val="734"/>
          <w:jc w:val="center"/>
        </w:trPr>
        <w:tc>
          <w:tcPr>
            <w:tcW w:w="1339" w:type="dxa"/>
            <w:vAlign w:val="center"/>
          </w:tcPr>
          <w:p w14:paraId="5E1F6AE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799" w:type="dxa"/>
            <w:gridSpan w:val="15"/>
            <w:vAlign w:val="center"/>
          </w:tcPr>
          <w:p w14:paraId="76561761"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1E9C8156" w14:textId="77777777">
        <w:trPr>
          <w:trHeight w:val="2875"/>
          <w:jc w:val="center"/>
        </w:trPr>
        <w:tc>
          <w:tcPr>
            <w:tcW w:w="1339" w:type="dxa"/>
            <w:vAlign w:val="center"/>
          </w:tcPr>
          <w:p w14:paraId="2D2FA78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183BB11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6"/>
            <w:vAlign w:val="center"/>
          </w:tcPr>
          <w:p w14:paraId="45051279" w14:textId="77777777" w:rsidR="008628D1" w:rsidRDefault="008628D1">
            <w:pPr>
              <w:adjustRightInd w:val="0"/>
              <w:snapToGrid w:val="0"/>
              <w:rPr>
                <w:rFonts w:ascii="仿宋" w:eastAsia="仿宋" w:cs="仿宋"/>
                <w:kern w:val="0"/>
                <w:sz w:val="24"/>
                <w:szCs w:val="24"/>
                <w:lang w:bidi="ar"/>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w:t>
            </w:r>
          </w:p>
          <w:p w14:paraId="6EA28D5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黄晏清、梁海巍、莫传玉、陈玉娥、翁小霞、陈燕、郭桂婷、许舒敏、林珊</w:t>
            </w:r>
          </w:p>
          <w:p w14:paraId="6D1607B8" w14:textId="77777777" w:rsidR="008628D1" w:rsidRDefault="008628D1">
            <w:pPr>
              <w:adjustRightInd w:val="0"/>
              <w:snapToGrid w:val="0"/>
              <w:rPr>
                <w:rFonts w:ascii="仿宋" w:eastAsia="仿宋" w:cs="仿宋"/>
                <w:kern w:val="0"/>
                <w:sz w:val="24"/>
                <w:szCs w:val="24"/>
              </w:rPr>
            </w:pPr>
          </w:p>
          <w:p w14:paraId="0132FD15" w14:textId="77777777" w:rsidR="008628D1" w:rsidRDefault="008628D1">
            <w:pPr>
              <w:adjustRightInd w:val="0"/>
              <w:snapToGrid w:val="0"/>
              <w:rPr>
                <w:rFonts w:ascii="仿宋" w:eastAsia="仿宋" w:cs="仿宋"/>
                <w:kern w:val="0"/>
                <w:sz w:val="24"/>
                <w:szCs w:val="24"/>
              </w:rPr>
            </w:pPr>
          </w:p>
          <w:p w14:paraId="1C23BD03" w14:textId="77777777" w:rsidR="008628D1" w:rsidRDefault="008628D1">
            <w:pPr>
              <w:adjustRightInd w:val="0"/>
              <w:snapToGrid w:val="0"/>
              <w:rPr>
                <w:rFonts w:ascii="仿宋" w:eastAsia="仿宋" w:cs="仿宋"/>
                <w:kern w:val="0"/>
                <w:sz w:val="24"/>
                <w:szCs w:val="24"/>
              </w:rPr>
            </w:pPr>
          </w:p>
          <w:p w14:paraId="2216E047" w14:textId="77777777" w:rsidR="008628D1" w:rsidRDefault="008628D1">
            <w:pPr>
              <w:adjustRightInd w:val="0"/>
              <w:snapToGrid w:val="0"/>
              <w:rPr>
                <w:rFonts w:ascii="仿宋" w:eastAsia="仿宋" w:cs="仿宋"/>
                <w:kern w:val="0"/>
                <w:sz w:val="24"/>
                <w:szCs w:val="24"/>
              </w:rPr>
            </w:pPr>
          </w:p>
          <w:p w14:paraId="62A6CE02"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w:t>
            </w:r>
            <w:r>
              <w:rPr>
                <w:rFonts w:ascii="仿宋" w:eastAsia="仿宋" w:cs="仿宋" w:hint="eastAsia"/>
                <w:kern w:val="0"/>
                <w:sz w:val="24"/>
                <w:szCs w:val="24"/>
              </w:rPr>
              <w:t>2026年8月28日</w:t>
            </w:r>
          </w:p>
        </w:tc>
        <w:tc>
          <w:tcPr>
            <w:tcW w:w="3898" w:type="dxa"/>
            <w:gridSpan w:val="9"/>
            <w:vAlign w:val="center"/>
          </w:tcPr>
          <w:p w14:paraId="343A0C7D"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t>系主任审核意见：</w:t>
            </w:r>
          </w:p>
          <w:p w14:paraId="31FDECD4"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t>同意</w:t>
            </w:r>
          </w:p>
          <w:p w14:paraId="75735D8D"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系主任签名：</w:t>
            </w:r>
          </w:p>
          <w:p w14:paraId="65D8D093" w14:textId="77777777" w:rsidR="008628D1" w:rsidRDefault="008628D1">
            <w:pPr>
              <w:adjustRightInd w:val="0"/>
              <w:snapToGrid w:val="0"/>
              <w:spacing w:line="380" w:lineRule="exact"/>
              <w:rPr>
                <w:rFonts w:ascii="仿宋" w:eastAsia="仿宋" w:cs="仿宋"/>
                <w:kern w:val="0"/>
                <w:sz w:val="24"/>
                <w:szCs w:val="24"/>
                <w:lang w:bidi="ar"/>
              </w:rPr>
            </w:pPr>
            <w:r>
              <w:rPr>
                <w:rFonts w:ascii="宋体" w:hAnsi="宋体" w:cs="宋体" w:hint="eastAsia"/>
                <w:noProof/>
                <w:kern w:val="0"/>
                <w:sz w:val="24"/>
              </w:rPr>
              <w:drawing>
                <wp:anchor distT="0" distB="0" distL="114300" distR="114300" simplePos="0" relativeHeight="251661312" behindDoc="0" locked="0" layoutInCell="1" allowOverlap="1" wp14:anchorId="55D84114" wp14:editId="644590ED">
                  <wp:simplePos x="0" y="0"/>
                  <wp:positionH relativeFrom="column">
                    <wp:posOffset>303530</wp:posOffset>
                  </wp:positionH>
                  <wp:positionV relativeFrom="paragraph">
                    <wp:posOffset>78105</wp:posOffset>
                  </wp:positionV>
                  <wp:extent cx="1329690" cy="553085"/>
                  <wp:effectExtent l="0" t="0" r="3810" b="5715"/>
                  <wp:wrapNone/>
                  <wp:docPr id="1671376117" name="图片 3" descr="0f5d647c237dc71d6e886776eb93f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0f5d647c237dc71d6e886776eb93fdf"/>
                          <pic:cNvPicPr>
                            <a:picLocks noChangeAspect="1"/>
                          </pic:cNvPicPr>
                        </pic:nvPicPr>
                        <pic:blipFill>
                          <a:blip r:embed="rId99"/>
                          <a:stretch>
                            <a:fillRect/>
                          </a:stretch>
                        </pic:blipFill>
                        <pic:spPr>
                          <a:xfrm>
                            <a:off x="0" y="0"/>
                            <a:ext cx="1329690" cy="553085"/>
                          </a:xfrm>
                          <a:prstGeom prst="rect">
                            <a:avLst/>
                          </a:prstGeom>
                          <a:noFill/>
                          <a:ln>
                            <a:noFill/>
                          </a:ln>
                        </pic:spPr>
                      </pic:pic>
                    </a:graphicData>
                  </a:graphic>
                </wp:anchor>
              </w:drawing>
            </w:r>
          </w:p>
          <w:p w14:paraId="49C67609" w14:textId="77777777" w:rsidR="008628D1" w:rsidRDefault="008628D1">
            <w:pPr>
              <w:adjustRightInd w:val="0"/>
              <w:snapToGrid w:val="0"/>
              <w:rPr>
                <w:rFonts w:ascii="仿宋" w:eastAsia="仿宋" w:cs="仿宋"/>
                <w:kern w:val="0"/>
                <w:sz w:val="24"/>
                <w:szCs w:val="24"/>
              </w:rPr>
            </w:pPr>
          </w:p>
          <w:p w14:paraId="5DAB20EB" w14:textId="77777777" w:rsidR="008628D1" w:rsidRDefault="008628D1">
            <w:pPr>
              <w:adjustRightInd w:val="0"/>
              <w:snapToGrid w:val="0"/>
              <w:ind w:right="496"/>
              <w:rPr>
                <w:rFonts w:ascii="仿宋" w:eastAsia="仿宋" w:cs="仿宋"/>
                <w:kern w:val="0"/>
                <w:sz w:val="24"/>
                <w:szCs w:val="24"/>
              </w:rPr>
            </w:pPr>
          </w:p>
          <w:p w14:paraId="091AB58F" w14:textId="77777777" w:rsidR="008628D1" w:rsidRDefault="008628D1">
            <w:pPr>
              <w:adjustRightInd w:val="0"/>
              <w:snapToGrid w:val="0"/>
              <w:ind w:right="496"/>
              <w:rPr>
                <w:rFonts w:ascii="仿宋" w:eastAsia="仿宋" w:cs="仿宋"/>
                <w:kern w:val="0"/>
                <w:sz w:val="24"/>
                <w:szCs w:val="24"/>
              </w:rPr>
            </w:pPr>
          </w:p>
          <w:p w14:paraId="60B3EEC9" w14:textId="77777777" w:rsidR="008628D1" w:rsidRDefault="008628D1">
            <w:pPr>
              <w:adjustRightInd w:val="0"/>
              <w:snapToGrid w:val="0"/>
              <w:jc w:val="right"/>
              <w:rPr>
                <w:rFonts w:ascii="仿宋" w:eastAsia="仿宋" w:cs="仿宋"/>
                <w:kern w:val="0"/>
                <w:sz w:val="24"/>
                <w:szCs w:val="24"/>
              </w:rPr>
            </w:pPr>
          </w:p>
          <w:p w14:paraId="71DC8BEE" w14:textId="77777777" w:rsidR="008628D1" w:rsidRDefault="008628D1">
            <w:pPr>
              <w:adjustRightInd w:val="0"/>
              <w:snapToGrid w:val="0"/>
              <w:jc w:val="right"/>
              <w:rPr>
                <w:rFonts w:ascii="仿宋" w:eastAsia="仿宋" w:cs="仿宋"/>
                <w:kern w:val="0"/>
                <w:sz w:val="24"/>
                <w:szCs w:val="24"/>
              </w:rPr>
            </w:pPr>
          </w:p>
          <w:p w14:paraId="34F10D6B"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rPr>
              <w:t>2026年8月28日</w:t>
            </w:r>
          </w:p>
        </w:tc>
      </w:tr>
    </w:tbl>
    <w:p w14:paraId="751A944F" w14:textId="77777777" w:rsidR="008628D1" w:rsidRDefault="008628D1">
      <w:pPr>
        <w:sectPr w:rsidR="008628D1" w:rsidSect="008628D1">
          <w:pgSz w:w="11906" w:h="16838"/>
          <w:pgMar w:top="1440" w:right="1800" w:bottom="1440" w:left="1800" w:header="851" w:footer="992" w:gutter="0"/>
          <w:cols w:space="425"/>
          <w:docGrid w:type="lines" w:linePitch="312"/>
        </w:sectPr>
      </w:pPr>
    </w:p>
    <w:p w14:paraId="17B89343"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14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516"/>
        <w:gridCol w:w="2415"/>
        <w:gridCol w:w="2299"/>
        <w:gridCol w:w="2190"/>
        <w:gridCol w:w="2415"/>
      </w:tblGrid>
      <w:tr w:rsidR="008628D1" w14:paraId="49ADCF39" w14:textId="77777777">
        <w:trPr>
          <w:trHeight w:val="539"/>
          <w:jc w:val="center"/>
        </w:trPr>
        <w:tc>
          <w:tcPr>
            <w:tcW w:w="2427" w:type="dxa"/>
            <w:vAlign w:val="center"/>
          </w:tcPr>
          <w:p w14:paraId="1EF62ED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2516" w:type="dxa"/>
            <w:vAlign w:val="center"/>
          </w:tcPr>
          <w:p w14:paraId="6570664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24102F5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2415" w:type="dxa"/>
            <w:vAlign w:val="center"/>
          </w:tcPr>
          <w:p w14:paraId="1BF436D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02E92FC7"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2299" w:type="dxa"/>
            <w:vAlign w:val="center"/>
          </w:tcPr>
          <w:p w14:paraId="46DA8BF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4938055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2190" w:type="dxa"/>
            <w:vAlign w:val="center"/>
          </w:tcPr>
          <w:p w14:paraId="05324C41"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75A40512"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2415" w:type="dxa"/>
            <w:vAlign w:val="center"/>
          </w:tcPr>
          <w:p w14:paraId="30636AD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71078CB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3811B0B8" w14:textId="77777777">
        <w:trPr>
          <w:trHeight w:val="1885"/>
          <w:jc w:val="center"/>
        </w:trPr>
        <w:tc>
          <w:tcPr>
            <w:tcW w:w="2427" w:type="dxa"/>
            <w:vAlign w:val="center"/>
          </w:tcPr>
          <w:p w14:paraId="2BF3A509" w14:textId="77777777" w:rsidR="008628D1" w:rsidRDefault="008628D1">
            <w:pPr>
              <w:adjustRightInd w:val="0"/>
              <w:snapToGrid w:val="0"/>
              <w:spacing w:line="260" w:lineRule="exact"/>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2516" w:type="dxa"/>
          </w:tcPr>
          <w:p w14:paraId="3D0F1041" w14:textId="77777777" w:rsidR="008628D1" w:rsidRDefault="008628D1">
            <w:pPr>
              <w:adjustRightInd w:val="0"/>
              <w:snapToGrid w:val="0"/>
              <w:spacing w:line="260" w:lineRule="exact"/>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2415" w:type="dxa"/>
          </w:tcPr>
          <w:p w14:paraId="05EF5A1E" w14:textId="77777777" w:rsidR="008628D1" w:rsidRDefault="008628D1">
            <w:pPr>
              <w:adjustRightInd w:val="0"/>
              <w:snapToGrid w:val="0"/>
              <w:spacing w:line="260" w:lineRule="exact"/>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2299" w:type="dxa"/>
          </w:tcPr>
          <w:p w14:paraId="4A60F5D5" w14:textId="77777777" w:rsidR="008628D1" w:rsidRDefault="008628D1">
            <w:pPr>
              <w:adjustRightInd w:val="0"/>
              <w:snapToGrid w:val="0"/>
              <w:spacing w:line="260" w:lineRule="exact"/>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2190" w:type="dxa"/>
          </w:tcPr>
          <w:p w14:paraId="04C3CA6B" w14:textId="77777777" w:rsidR="008628D1" w:rsidRDefault="008628D1">
            <w:pPr>
              <w:adjustRightInd w:val="0"/>
              <w:snapToGrid w:val="0"/>
              <w:spacing w:line="260" w:lineRule="exact"/>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2415" w:type="dxa"/>
          </w:tcPr>
          <w:p w14:paraId="66391CC5" w14:textId="77777777" w:rsidR="008628D1" w:rsidRDefault="008628D1">
            <w:pPr>
              <w:adjustRightInd w:val="0"/>
              <w:snapToGrid w:val="0"/>
              <w:spacing w:line="260" w:lineRule="exact"/>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3DE418A5" w14:textId="77777777">
        <w:trPr>
          <w:trHeight w:val="2373"/>
          <w:jc w:val="center"/>
        </w:trPr>
        <w:tc>
          <w:tcPr>
            <w:tcW w:w="2427" w:type="dxa"/>
          </w:tcPr>
          <w:p w14:paraId="19B5660D" w14:textId="77777777" w:rsidR="008628D1" w:rsidRDefault="008628D1">
            <w:pPr>
              <w:adjustRightInd w:val="0"/>
              <w:snapToGrid w:val="0"/>
              <w:spacing w:line="260" w:lineRule="exact"/>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课程目标2：学生掌握自我探索技能，心理调适技能及心理发展技能。如学习发展技能、环境适应技能、压力管理技能、沟通技能、问题解决技能、自我管理技能、人际交往技能和生涯规划技能等。</w:t>
            </w:r>
          </w:p>
        </w:tc>
        <w:tc>
          <w:tcPr>
            <w:tcW w:w="2516" w:type="dxa"/>
          </w:tcPr>
          <w:p w14:paraId="5F18C714" w14:textId="77777777" w:rsidR="008628D1" w:rsidRDefault="008628D1">
            <w:pPr>
              <w:adjustRightInd w:val="0"/>
              <w:snapToGrid w:val="0"/>
              <w:spacing w:line="260" w:lineRule="exact"/>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2415" w:type="dxa"/>
          </w:tcPr>
          <w:p w14:paraId="549A399C" w14:textId="77777777" w:rsidR="008628D1" w:rsidRDefault="008628D1">
            <w:pPr>
              <w:adjustRightInd w:val="0"/>
              <w:snapToGrid w:val="0"/>
              <w:spacing w:line="260" w:lineRule="exact"/>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2299" w:type="dxa"/>
          </w:tcPr>
          <w:p w14:paraId="3BA0EC5D" w14:textId="77777777" w:rsidR="008628D1" w:rsidRDefault="008628D1">
            <w:pPr>
              <w:adjustRightInd w:val="0"/>
              <w:snapToGrid w:val="0"/>
              <w:spacing w:line="260" w:lineRule="exact"/>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2190" w:type="dxa"/>
          </w:tcPr>
          <w:p w14:paraId="27988BB2" w14:textId="77777777" w:rsidR="008628D1" w:rsidRDefault="008628D1">
            <w:pPr>
              <w:adjustRightInd w:val="0"/>
              <w:snapToGrid w:val="0"/>
              <w:spacing w:line="260" w:lineRule="exact"/>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2415" w:type="dxa"/>
          </w:tcPr>
          <w:p w14:paraId="2233F253" w14:textId="77777777" w:rsidR="008628D1" w:rsidRDefault="008628D1">
            <w:pPr>
              <w:adjustRightInd w:val="0"/>
              <w:snapToGrid w:val="0"/>
              <w:spacing w:line="260" w:lineRule="exact"/>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04A69684" w14:textId="77777777">
        <w:trPr>
          <w:trHeight w:val="624"/>
          <w:jc w:val="center"/>
        </w:trPr>
        <w:tc>
          <w:tcPr>
            <w:tcW w:w="2427" w:type="dxa"/>
          </w:tcPr>
          <w:p w14:paraId="72923825" w14:textId="77777777" w:rsidR="008628D1" w:rsidRDefault="008628D1">
            <w:pPr>
              <w:adjustRightInd w:val="0"/>
              <w:snapToGrid w:val="0"/>
              <w:spacing w:line="260" w:lineRule="exact"/>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516" w:type="dxa"/>
          </w:tcPr>
          <w:p w14:paraId="6E80EB35" w14:textId="77777777" w:rsidR="008628D1" w:rsidRDefault="008628D1">
            <w:pPr>
              <w:adjustRightInd w:val="0"/>
              <w:snapToGrid w:val="0"/>
              <w:spacing w:line="260" w:lineRule="exact"/>
              <w:rPr>
                <w:rFonts w:ascii="楷体" w:eastAsia="楷体"/>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62CC558D" w14:textId="77777777" w:rsidR="008628D1" w:rsidRDefault="008628D1">
            <w:pPr>
              <w:adjustRightInd w:val="0"/>
              <w:snapToGrid w:val="0"/>
              <w:spacing w:line="260" w:lineRule="exact"/>
              <w:rPr>
                <w:rFonts w:ascii="楷体" w:eastAsia="楷体"/>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299" w:type="dxa"/>
          </w:tcPr>
          <w:p w14:paraId="53FAE175" w14:textId="77777777" w:rsidR="008628D1" w:rsidRDefault="008628D1">
            <w:pPr>
              <w:adjustRightInd w:val="0"/>
              <w:snapToGrid w:val="0"/>
              <w:spacing w:line="260" w:lineRule="exact"/>
              <w:rPr>
                <w:rFonts w:ascii="楷体" w:eastAsia="楷体"/>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190" w:type="dxa"/>
          </w:tcPr>
          <w:p w14:paraId="5AA81A2C" w14:textId="77777777" w:rsidR="008628D1" w:rsidRDefault="008628D1">
            <w:pPr>
              <w:adjustRightInd w:val="0"/>
              <w:snapToGrid w:val="0"/>
              <w:spacing w:line="260" w:lineRule="exact"/>
              <w:rPr>
                <w:rFonts w:ascii="楷体" w:eastAsia="楷体"/>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7E00ED90" w14:textId="77777777" w:rsidR="008628D1" w:rsidRDefault="008628D1">
            <w:pPr>
              <w:adjustRightInd w:val="0"/>
              <w:snapToGrid w:val="0"/>
              <w:spacing w:line="260" w:lineRule="exact"/>
              <w:rPr>
                <w:rFonts w:ascii="楷体" w:eastAsia="楷体"/>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05E8FA55" w14:textId="77777777" w:rsidR="008628D1" w:rsidRDefault="008628D1"/>
    <w:p w14:paraId="33917867"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w:t>
      </w:r>
      <w:r>
        <w:rPr>
          <w:rFonts w:eastAsia="方正小标宋简体" w:hint="eastAsia"/>
          <w:sz w:val="44"/>
          <w:szCs w:val="44"/>
        </w:rPr>
        <w:t>26</w:t>
      </w:r>
      <w:r>
        <w:rPr>
          <w:rFonts w:eastAsia="方正小标宋简体" w:hint="eastAsia"/>
          <w:sz w:val="44"/>
          <w:szCs w:val="44"/>
        </w:rPr>
        <w:t>级服装与服饰设计</w:t>
      </w:r>
    </w:p>
    <w:p w14:paraId="6EC4E1DB"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10"/>
        <w:gridCol w:w="1210"/>
        <w:gridCol w:w="1020"/>
        <w:gridCol w:w="285"/>
        <w:gridCol w:w="757"/>
        <w:gridCol w:w="58"/>
        <w:gridCol w:w="785"/>
        <w:gridCol w:w="756"/>
        <w:gridCol w:w="706"/>
        <w:gridCol w:w="641"/>
      </w:tblGrid>
      <w:tr w:rsidR="008628D1" w14:paraId="55D12B72" w14:textId="77777777">
        <w:trPr>
          <w:trHeight w:val="454"/>
          <w:jc w:val="center"/>
        </w:trPr>
        <w:tc>
          <w:tcPr>
            <w:tcW w:w="1339" w:type="dxa"/>
            <w:vAlign w:val="center"/>
          </w:tcPr>
          <w:p w14:paraId="1219719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7"/>
            <w:vAlign w:val="center"/>
          </w:tcPr>
          <w:p w14:paraId="752872F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43" w:type="dxa"/>
            <w:gridSpan w:val="2"/>
            <w:vAlign w:val="center"/>
          </w:tcPr>
          <w:p w14:paraId="2BCF734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5085527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103" w:type="dxa"/>
            <w:gridSpan w:val="3"/>
            <w:vAlign w:val="center"/>
          </w:tcPr>
          <w:p w14:paraId="25B96E82"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1211220001</w:t>
            </w:r>
          </w:p>
        </w:tc>
      </w:tr>
      <w:tr w:rsidR="008628D1" w14:paraId="7AE368DB" w14:textId="77777777">
        <w:trPr>
          <w:trHeight w:val="454"/>
          <w:jc w:val="center"/>
        </w:trPr>
        <w:tc>
          <w:tcPr>
            <w:tcW w:w="1339" w:type="dxa"/>
            <w:vAlign w:val="center"/>
          </w:tcPr>
          <w:p w14:paraId="547C936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889" w:type="dxa"/>
            <w:gridSpan w:val="12"/>
            <w:vAlign w:val="center"/>
          </w:tcPr>
          <w:p w14:paraId="4A307C5D"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411FC55D"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125BF699" w14:textId="77777777">
        <w:trPr>
          <w:trHeight w:val="406"/>
          <w:jc w:val="center"/>
        </w:trPr>
        <w:tc>
          <w:tcPr>
            <w:tcW w:w="1339" w:type="dxa"/>
            <w:vAlign w:val="center"/>
          </w:tcPr>
          <w:p w14:paraId="013AA53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41E16BBA"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gridSpan w:val="2"/>
            <w:vAlign w:val="center"/>
          </w:tcPr>
          <w:p w14:paraId="7FEE874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305" w:type="dxa"/>
            <w:gridSpan w:val="2"/>
            <w:vAlign w:val="center"/>
          </w:tcPr>
          <w:p w14:paraId="7CC78EE5"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600" w:type="dxa"/>
            <w:gridSpan w:val="3"/>
            <w:vAlign w:val="center"/>
          </w:tcPr>
          <w:p w14:paraId="0EC1CFB8"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103" w:type="dxa"/>
            <w:gridSpan w:val="3"/>
            <w:vAlign w:val="center"/>
          </w:tcPr>
          <w:p w14:paraId="3C4A884E"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梁海巍</w:t>
            </w:r>
          </w:p>
        </w:tc>
      </w:tr>
      <w:tr w:rsidR="008628D1" w14:paraId="550B94C6" w14:textId="77777777">
        <w:trPr>
          <w:trHeight w:val="485"/>
          <w:jc w:val="center"/>
        </w:trPr>
        <w:tc>
          <w:tcPr>
            <w:tcW w:w="1339" w:type="dxa"/>
            <w:vAlign w:val="center"/>
          </w:tcPr>
          <w:p w14:paraId="6D10126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1C9E52C2"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00D99A72"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305" w:type="dxa"/>
            <w:gridSpan w:val="2"/>
            <w:vAlign w:val="center"/>
          </w:tcPr>
          <w:p w14:paraId="3706C335"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600" w:type="dxa"/>
            <w:gridSpan w:val="3"/>
            <w:tcBorders>
              <w:right w:val="single" w:sz="4" w:space="0" w:color="000000"/>
            </w:tcBorders>
            <w:vAlign w:val="center"/>
          </w:tcPr>
          <w:p w14:paraId="197BA02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103" w:type="dxa"/>
            <w:gridSpan w:val="3"/>
            <w:tcBorders>
              <w:left w:val="single" w:sz="4" w:space="0" w:color="000000"/>
            </w:tcBorders>
            <w:vAlign w:val="center"/>
          </w:tcPr>
          <w:p w14:paraId="36BB9338"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0</w:t>
            </w:r>
          </w:p>
        </w:tc>
      </w:tr>
      <w:tr w:rsidR="008628D1" w14:paraId="3813D542" w14:textId="77777777">
        <w:trPr>
          <w:trHeight w:val="454"/>
          <w:jc w:val="center"/>
        </w:trPr>
        <w:tc>
          <w:tcPr>
            <w:tcW w:w="1339" w:type="dxa"/>
            <w:vAlign w:val="center"/>
          </w:tcPr>
          <w:p w14:paraId="38574A1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889" w:type="dxa"/>
            <w:gridSpan w:val="12"/>
            <w:vAlign w:val="center"/>
          </w:tcPr>
          <w:p w14:paraId="07C15BBA" w14:textId="77777777" w:rsidR="008628D1" w:rsidRDefault="008628D1">
            <w:pPr>
              <w:tabs>
                <w:tab w:val="left" w:pos="720"/>
              </w:tabs>
              <w:adjustRightInd w:val="0"/>
              <w:snapToGrid w:val="0"/>
              <w:spacing w:line="360" w:lineRule="exact"/>
              <w:rPr>
                <w:rFonts w:ascii="仿宋" w:eastAsia="仿宋"/>
                <w:color w:val="000000"/>
                <w:sz w:val="24"/>
              </w:rPr>
            </w:pPr>
            <w:r>
              <w:rPr>
                <w:rFonts w:ascii="仿宋" w:eastAsia="仿宋" w:hint="eastAsia"/>
                <w:color w:val="000000"/>
                <w:sz w:val="24"/>
              </w:rPr>
              <w:t>先修课程：无</w:t>
            </w:r>
          </w:p>
          <w:p w14:paraId="1FE8911D" w14:textId="77777777" w:rsidR="008628D1" w:rsidRDefault="008628D1">
            <w:pPr>
              <w:tabs>
                <w:tab w:val="left" w:pos="720"/>
              </w:tabs>
              <w:adjustRightInd w:val="0"/>
              <w:snapToGrid w:val="0"/>
              <w:spacing w:line="360" w:lineRule="exact"/>
              <w:rPr>
                <w:rFonts w:ascii="仿宋" w:eastAsia="仿宋" w:cs="仿宋"/>
                <w:color w:val="000000"/>
                <w:sz w:val="24"/>
                <w:szCs w:val="24"/>
              </w:rPr>
            </w:pPr>
            <w:r>
              <w:rPr>
                <w:rFonts w:ascii="仿宋" w:eastAsia="仿宋" w:hint="eastAsia"/>
                <w:color w:val="000000"/>
                <w:sz w:val="24"/>
              </w:rPr>
              <w:t>后续课程：无</w:t>
            </w:r>
          </w:p>
        </w:tc>
      </w:tr>
      <w:tr w:rsidR="008628D1" w14:paraId="53F54D40" w14:textId="77777777">
        <w:trPr>
          <w:trHeight w:val="454"/>
          <w:jc w:val="center"/>
        </w:trPr>
        <w:tc>
          <w:tcPr>
            <w:tcW w:w="1339" w:type="dxa"/>
            <w:vAlign w:val="center"/>
          </w:tcPr>
          <w:p w14:paraId="6BE9290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适用专业</w:t>
            </w:r>
          </w:p>
        </w:tc>
        <w:tc>
          <w:tcPr>
            <w:tcW w:w="7889" w:type="dxa"/>
            <w:gridSpan w:val="12"/>
            <w:vAlign w:val="center"/>
          </w:tcPr>
          <w:p w14:paraId="6AD6F802"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sz w:val="24"/>
              </w:rPr>
              <w:t>26服装与服饰设计</w:t>
            </w:r>
          </w:p>
        </w:tc>
      </w:tr>
      <w:tr w:rsidR="008628D1" w14:paraId="20C9EE9B" w14:textId="77777777">
        <w:trPr>
          <w:jc w:val="center"/>
        </w:trPr>
        <w:tc>
          <w:tcPr>
            <w:tcW w:w="1339" w:type="dxa"/>
            <w:tcBorders>
              <w:bottom w:val="single" w:sz="4" w:space="0" w:color="auto"/>
            </w:tcBorders>
            <w:vAlign w:val="center"/>
          </w:tcPr>
          <w:p w14:paraId="04A1791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A</w:t>
            </w:r>
          </w:p>
          <w:p w14:paraId="41AEAC2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889" w:type="dxa"/>
            <w:gridSpan w:val="12"/>
            <w:tcBorders>
              <w:bottom w:val="single" w:sz="4" w:space="0" w:color="auto"/>
            </w:tcBorders>
            <w:vAlign w:val="center"/>
          </w:tcPr>
          <w:p w14:paraId="650F8E10" w14:textId="77777777" w:rsidR="008628D1" w:rsidRDefault="008628D1">
            <w:pPr>
              <w:adjustRightInd w:val="0"/>
              <w:snapToGrid w:val="0"/>
              <w:spacing w:line="36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p>
        </w:tc>
      </w:tr>
      <w:tr w:rsidR="008628D1" w14:paraId="354B923A" w14:textId="77777777">
        <w:trPr>
          <w:jc w:val="center"/>
        </w:trPr>
        <w:tc>
          <w:tcPr>
            <w:tcW w:w="1339" w:type="dxa"/>
            <w:tcBorders>
              <w:bottom w:val="single" w:sz="4" w:space="0" w:color="auto"/>
            </w:tcBorders>
            <w:vAlign w:val="center"/>
          </w:tcPr>
          <w:p w14:paraId="7DD36E4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B</w:t>
            </w:r>
          </w:p>
          <w:p w14:paraId="333A559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5FF2338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889" w:type="dxa"/>
            <w:gridSpan w:val="12"/>
            <w:tcBorders>
              <w:bottom w:val="single" w:sz="4" w:space="0" w:color="auto"/>
            </w:tcBorders>
          </w:tcPr>
          <w:p w14:paraId="69AFD2A7"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1.沈德立.大学生心理健康.高等教育出版社.2013</w:t>
            </w:r>
          </w:p>
          <w:p w14:paraId="1931403D"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117A2966"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3.葛明贵.大学生心理健康教育.教育科学出版社.2014</w:t>
            </w:r>
          </w:p>
          <w:p w14:paraId="1692DB3D"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1AF17AF2"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3D0649D7" w14:textId="77777777" w:rsidR="008628D1" w:rsidRDefault="008628D1">
            <w:pPr>
              <w:adjustRightInd w:val="0"/>
              <w:snapToGrid w:val="0"/>
              <w:spacing w:line="36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7081F3EF" w14:textId="77777777">
        <w:trPr>
          <w:jc w:val="center"/>
        </w:trPr>
        <w:tc>
          <w:tcPr>
            <w:tcW w:w="1339" w:type="dxa"/>
            <w:tcBorders>
              <w:bottom w:val="single" w:sz="4" w:space="0" w:color="auto"/>
            </w:tcBorders>
            <w:vAlign w:val="center"/>
          </w:tcPr>
          <w:p w14:paraId="2F357BB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C</w:t>
            </w:r>
          </w:p>
          <w:p w14:paraId="31D8ABC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6042818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889" w:type="dxa"/>
            <w:gridSpan w:val="12"/>
            <w:tcBorders>
              <w:bottom w:val="single" w:sz="4" w:space="0" w:color="auto"/>
            </w:tcBorders>
            <w:vAlign w:val="center"/>
          </w:tcPr>
          <w:p w14:paraId="7270E805" w14:textId="77777777" w:rsidR="008628D1" w:rsidRDefault="008628D1">
            <w:pPr>
              <w:adjustRightInd w:val="0"/>
              <w:snapToGrid w:val="0"/>
              <w:spacing w:line="36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7AE62A5A" w14:textId="77777777">
        <w:trPr>
          <w:trHeight w:val="90"/>
          <w:jc w:val="center"/>
        </w:trPr>
        <w:tc>
          <w:tcPr>
            <w:tcW w:w="1339" w:type="dxa"/>
            <w:shd w:val="clear" w:color="auto" w:fill="FFFFFF"/>
            <w:vAlign w:val="center"/>
          </w:tcPr>
          <w:p w14:paraId="44781C3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D</w:t>
            </w:r>
          </w:p>
          <w:p w14:paraId="4EDF8F0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717F9F1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889" w:type="dxa"/>
            <w:gridSpan w:val="12"/>
            <w:tcBorders>
              <w:bottom w:val="single" w:sz="4" w:space="0" w:color="auto"/>
            </w:tcBorders>
            <w:shd w:val="clear" w:color="auto" w:fill="FFFFFF"/>
            <w:vAlign w:val="center"/>
          </w:tcPr>
          <w:p w14:paraId="480820FB" w14:textId="77777777" w:rsidR="008628D1" w:rsidRDefault="008628D1">
            <w:pPr>
              <w:adjustRightInd w:val="0"/>
              <w:snapToGrid w:val="0"/>
              <w:spacing w:line="36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1558086E" w14:textId="77777777">
        <w:trPr>
          <w:trHeight w:val="769"/>
          <w:jc w:val="center"/>
        </w:trPr>
        <w:tc>
          <w:tcPr>
            <w:tcW w:w="1339" w:type="dxa"/>
            <w:vMerge w:val="restart"/>
            <w:shd w:val="clear" w:color="auto" w:fill="FFFFFF"/>
            <w:vAlign w:val="center"/>
          </w:tcPr>
          <w:p w14:paraId="6AF3B17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E</w:t>
            </w:r>
          </w:p>
          <w:p w14:paraId="21ECC66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889" w:type="dxa"/>
            <w:gridSpan w:val="12"/>
            <w:tcBorders>
              <w:bottom w:val="single" w:sz="4" w:space="0" w:color="auto"/>
            </w:tcBorders>
            <w:shd w:val="clear" w:color="auto" w:fill="FFFFFF"/>
            <w:vAlign w:val="center"/>
          </w:tcPr>
          <w:p w14:paraId="1383331C" w14:textId="77777777" w:rsidR="008628D1" w:rsidRDefault="008628D1">
            <w:pPr>
              <w:spacing w:line="440" w:lineRule="exact"/>
            </w:pPr>
            <w:r>
              <w:rPr>
                <w:rFonts w:hint="eastAsia"/>
              </w:rPr>
              <w:t>通过本课程的学习，学生具备如下知识、能力及情感态度价值观：</w:t>
            </w:r>
          </w:p>
          <w:p w14:paraId="2B4C71AB" w14:textId="77777777" w:rsidR="008628D1" w:rsidRDefault="008628D1">
            <w:pPr>
              <w:spacing w:line="440" w:lineRule="exact"/>
              <w:rPr>
                <w:shd w:val="solid" w:color="FFFFFF" w:fill="FFFFFF"/>
              </w:rPr>
            </w:pPr>
            <w:r>
              <w:rPr>
                <w:rFonts w:hint="eastAsia"/>
                <w:b/>
                <w:bCs/>
              </w:rPr>
              <w:t>课程目标</w:t>
            </w:r>
            <w:r>
              <w:rPr>
                <w:rFonts w:hint="eastAsia"/>
                <w:b/>
                <w:bCs/>
              </w:rPr>
              <w:t>1</w:t>
            </w:r>
            <w:r>
              <w:rPr>
                <w:rFonts w:hint="eastAsia"/>
                <w:b/>
                <w:bCs/>
              </w:rPr>
              <w:t>：</w:t>
            </w:r>
            <w:r>
              <w:rPr>
                <w:rFonts w:hint="eastAsia"/>
              </w:rPr>
              <w:t>通过本课程的教学，使学生了解心理学的有关理论和基本概念，明确心理健康的标准及意义，了解大学阶段人的心理发展特征及异常表现，掌握自我探索、自我发展的基本知识，包括学习发展技能和生涯规划技能。</w:t>
            </w:r>
            <w:r>
              <w:rPr>
                <w:rFonts w:hint="eastAsia"/>
                <w:shd w:val="solid" w:color="FFFFFF" w:fill="FFFFFF"/>
              </w:rPr>
              <w:t>（支撑毕业要求指标点</w:t>
            </w:r>
            <w:r>
              <w:rPr>
                <w:rFonts w:hint="eastAsia"/>
                <w:shd w:val="solid" w:color="FFFFFF" w:fill="FFFFFF"/>
              </w:rPr>
              <w:t>5</w:t>
            </w:r>
            <w:r>
              <w:rPr>
                <w:rFonts w:hint="eastAsia"/>
                <w:shd w:val="solid" w:color="FFFFFF" w:fill="FFFFFF"/>
              </w:rPr>
              <w:t>）</w:t>
            </w:r>
          </w:p>
          <w:p w14:paraId="2EB18550" w14:textId="77777777" w:rsidR="008628D1" w:rsidRDefault="008628D1">
            <w:pPr>
              <w:spacing w:line="440" w:lineRule="exact"/>
              <w:rPr>
                <w:shd w:val="solid" w:color="FFFFFF" w:fill="FFFFFF"/>
              </w:rPr>
            </w:pPr>
            <w:r>
              <w:rPr>
                <w:rFonts w:hint="eastAsia"/>
                <w:b/>
                <w:bCs/>
                <w:shd w:val="solid" w:color="FFFFFF" w:fill="FFFFFF"/>
              </w:rPr>
              <w:t>课程目标</w:t>
            </w:r>
            <w:r>
              <w:rPr>
                <w:rFonts w:hint="eastAsia"/>
                <w:b/>
                <w:bCs/>
                <w:shd w:val="solid" w:color="FFFFFF" w:fill="FFFFFF"/>
              </w:rPr>
              <w:t>2</w:t>
            </w:r>
            <w:r>
              <w:rPr>
                <w:rFonts w:hint="eastAsia"/>
                <w:b/>
                <w:bCs/>
                <w:shd w:val="solid" w:color="FFFFFF" w:fill="FFFFFF"/>
              </w:rPr>
              <w:t>：</w:t>
            </w:r>
            <w:r>
              <w:rPr>
                <w:rFonts w:hint="eastAsia"/>
                <w:shd w:val="solid" w:color="FFFFFF" w:fill="FFFFFF"/>
              </w:rPr>
              <w:t>通过本课程的教学，使学生</w:t>
            </w:r>
            <w:r>
              <w:rPr>
                <w:rFonts w:hint="eastAsia"/>
              </w:rPr>
              <w:t>掌握心理调适技能。如环境适应技能、压力管理技能、沟通技能、问题解决技能、自我管理技能、人际交往技能等</w:t>
            </w:r>
            <w:r>
              <w:rPr>
                <w:rFonts w:hint="eastAsia"/>
                <w:shd w:val="solid" w:color="FFFFFF" w:fill="FFFFFF"/>
              </w:rPr>
              <w:t>。（支撑毕业要求指标点</w:t>
            </w:r>
            <w:r>
              <w:rPr>
                <w:rFonts w:hint="eastAsia"/>
                <w:shd w:val="solid" w:color="FFFFFF" w:fill="FFFFFF"/>
              </w:rPr>
              <w:t>4</w:t>
            </w:r>
            <w:r>
              <w:rPr>
                <w:rFonts w:hint="eastAsia"/>
                <w:shd w:val="solid" w:color="FFFFFF" w:fill="FFFFFF"/>
              </w:rPr>
              <w:t>）</w:t>
            </w:r>
          </w:p>
          <w:p w14:paraId="6B541FE2" w14:textId="77777777" w:rsidR="008628D1" w:rsidRDefault="008628D1">
            <w:pPr>
              <w:spacing w:line="440" w:lineRule="exact"/>
              <w:rPr>
                <w:rFonts w:ascii="仿宋" w:eastAsia="仿宋"/>
                <w:color w:val="000000"/>
                <w:sz w:val="24"/>
              </w:rPr>
            </w:pPr>
            <w:r>
              <w:rPr>
                <w:rFonts w:hint="eastAsia"/>
                <w:b/>
                <w:bCs/>
                <w:shd w:val="solid" w:color="FFFFFF" w:fill="FFFFFF"/>
              </w:rPr>
              <w:t>课程目标</w:t>
            </w:r>
            <w:r>
              <w:rPr>
                <w:rFonts w:hint="eastAsia"/>
                <w:b/>
                <w:bCs/>
                <w:shd w:val="solid" w:color="FFFFFF" w:fill="FFFFFF"/>
              </w:rPr>
              <w:t>3</w:t>
            </w:r>
            <w:r>
              <w:rPr>
                <w:rFonts w:hint="eastAsia"/>
                <w:b/>
                <w:bCs/>
                <w:shd w:val="solid" w:color="FFFFFF" w:fill="FFFFFF"/>
              </w:rPr>
              <w:t>：</w:t>
            </w:r>
            <w:r>
              <w:rPr>
                <w:rFonts w:hint="eastAsia"/>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支撑毕业要求指标点</w:t>
            </w:r>
            <w:r>
              <w:rPr>
                <w:rFonts w:hint="eastAsia"/>
                <w:shd w:val="solid" w:color="FFFFFF" w:fill="FFFFFF"/>
              </w:rPr>
              <w:t>5</w:t>
            </w:r>
            <w:r>
              <w:rPr>
                <w:rFonts w:hint="eastAsia"/>
                <w:shd w:val="solid" w:color="FFFFFF" w:fill="FFFFFF"/>
              </w:rPr>
              <w:t>）</w:t>
            </w:r>
          </w:p>
        </w:tc>
      </w:tr>
      <w:tr w:rsidR="008628D1" w14:paraId="47FAF86D" w14:textId="77777777">
        <w:trPr>
          <w:trHeight w:val="707"/>
          <w:jc w:val="center"/>
        </w:trPr>
        <w:tc>
          <w:tcPr>
            <w:tcW w:w="1339" w:type="dxa"/>
            <w:vMerge/>
            <w:shd w:val="clear" w:color="auto" w:fill="FFFFFF"/>
            <w:vAlign w:val="center"/>
          </w:tcPr>
          <w:p w14:paraId="6D482A04"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0480D54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5185" w:type="dxa"/>
            <w:gridSpan w:val="9"/>
            <w:tcBorders>
              <w:bottom w:val="single" w:sz="4" w:space="0" w:color="auto"/>
            </w:tcBorders>
            <w:shd w:val="clear" w:color="auto" w:fill="FFFFFF"/>
            <w:vAlign w:val="center"/>
          </w:tcPr>
          <w:p w14:paraId="5D8338D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347" w:type="dxa"/>
            <w:gridSpan w:val="2"/>
            <w:tcBorders>
              <w:bottom w:val="single" w:sz="4" w:space="0" w:color="auto"/>
            </w:tcBorders>
            <w:shd w:val="clear" w:color="auto" w:fill="FFFFFF"/>
            <w:vAlign w:val="center"/>
          </w:tcPr>
          <w:p w14:paraId="0E28A2D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00DD46F8" w14:textId="77777777">
        <w:trPr>
          <w:trHeight w:val="827"/>
          <w:jc w:val="center"/>
        </w:trPr>
        <w:tc>
          <w:tcPr>
            <w:tcW w:w="1339" w:type="dxa"/>
            <w:vMerge/>
            <w:shd w:val="clear" w:color="auto" w:fill="FFFFFF"/>
            <w:vAlign w:val="center"/>
          </w:tcPr>
          <w:p w14:paraId="021958E6"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2174273B"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0011B458"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42403709" w14:textId="77777777" w:rsidR="008628D1" w:rsidRDefault="008628D1">
            <w:pPr>
              <w:spacing w:line="440" w:lineRule="exact"/>
              <w:rPr>
                <w:rFonts w:ascii="宋体" w:hAnsi="宋体" w:cs="Times New Roman Regular" w:hint="eastAsia"/>
              </w:rPr>
            </w:pPr>
            <w:r>
              <w:rPr>
                <w:rFonts w:hint="eastAsia"/>
                <w:shd w:val="solid" w:color="FFFFFF" w:fill="FFFFFF"/>
              </w:rPr>
              <w:t xml:space="preserve">5.1 </w:t>
            </w:r>
            <w:r>
              <w:rPr>
                <w:rFonts w:hint="eastAsia"/>
                <w:shd w:val="solid" w:color="FFFFFF" w:fill="FFFFFF"/>
              </w:rPr>
              <w:t>具备良好的人文精神和岗位职业素养。</w:t>
            </w:r>
          </w:p>
        </w:tc>
        <w:tc>
          <w:tcPr>
            <w:tcW w:w="1347" w:type="dxa"/>
            <w:gridSpan w:val="2"/>
            <w:shd w:val="clear" w:color="auto" w:fill="FFFFFF"/>
            <w:vAlign w:val="center"/>
          </w:tcPr>
          <w:p w14:paraId="348C2E69"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社会责任（5）</w:t>
            </w:r>
          </w:p>
        </w:tc>
      </w:tr>
      <w:tr w:rsidR="008628D1" w14:paraId="6190A2AF" w14:textId="77777777">
        <w:trPr>
          <w:trHeight w:val="885"/>
          <w:jc w:val="center"/>
        </w:trPr>
        <w:tc>
          <w:tcPr>
            <w:tcW w:w="1339" w:type="dxa"/>
            <w:vMerge/>
            <w:shd w:val="clear" w:color="auto" w:fill="FFFFFF"/>
            <w:vAlign w:val="center"/>
          </w:tcPr>
          <w:p w14:paraId="43F83CE2" w14:textId="77777777" w:rsidR="008628D1" w:rsidRDefault="008628D1">
            <w:pPr>
              <w:snapToGrid w:val="0"/>
              <w:spacing w:line="360" w:lineRule="exact"/>
            </w:pPr>
          </w:p>
        </w:tc>
        <w:tc>
          <w:tcPr>
            <w:tcW w:w="1357" w:type="dxa"/>
            <w:shd w:val="clear" w:color="auto" w:fill="FFFFFF"/>
            <w:vAlign w:val="center"/>
          </w:tcPr>
          <w:p w14:paraId="25448B10"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5197A566"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41B129EC" w14:textId="77777777" w:rsidR="008628D1" w:rsidRDefault="008628D1">
            <w:pPr>
              <w:spacing w:line="440" w:lineRule="exact"/>
              <w:rPr>
                <w:rFonts w:ascii="仿宋" w:eastAsia="仿宋" w:hAnsi="仿宋" w:cs="仿宋" w:hint="eastAsia"/>
                <w:color w:val="000000"/>
                <w:kern w:val="0"/>
                <w:sz w:val="24"/>
                <w:szCs w:val="24"/>
                <w:lang w:bidi="ar"/>
              </w:rPr>
            </w:pPr>
            <w:r>
              <w:rPr>
                <w:rFonts w:hint="eastAsia"/>
                <w:shd w:val="solid" w:color="FFFFFF" w:fill="FFFFFF"/>
              </w:rPr>
              <w:t xml:space="preserve">4.1 </w:t>
            </w:r>
            <w:r>
              <w:rPr>
                <w:rFonts w:hint="eastAsia"/>
                <w:shd w:val="solid" w:color="FFFFFF" w:fill="FFFFFF"/>
              </w:rPr>
              <w:t>具备从业及发展所需的沟通协作能力。</w:t>
            </w:r>
          </w:p>
        </w:tc>
        <w:tc>
          <w:tcPr>
            <w:tcW w:w="1347" w:type="dxa"/>
            <w:gridSpan w:val="2"/>
            <w:shd w:val="clear" w:color="auto" w:fill="FFFFFF"/>
            <w:vAlign w:val="center"/>
          </w:tcPr>
          <w:p w14:paraId="44A223D7" w14:textId="77777777" w:rsidR="008628D1" w:rsidRDefault="008628D1">
            <w:pPr>
              <w:adjustRightInd w:val="0"/>
              <w:snapToGrid w:val="0"/>
              <w:spacing w:line="360" w:lineRule="exact"/>
              <w:jc w:val="center"/>
              <w:rPr>
                <w:rFonts w:ascii="仿宋" w:eastAsia="仿宋" w:hAnsi="仿宋" w:cs="仿宋" w:hint="eastAsia"/>
                <w:sz w:val="24"/>
                <w:szCs w:val="24"/>
              </w:rPr>
            </w:pPr>
            <w:r>
              <w:rPr>
                <w:rFonts w:ascii="仿宋" w:eastAsia="仿宋" w:hAnsi="仿宋" w:cs="仿宋" w:hint="eastAsia"/>
                <w:sz w:val="24"/>
                <w:szCs w:val="24"/>
              </w:rPr>
              <w:t>协作整合</w:t>
            </w:r>
          </w:p>
          <w:p w14:paraId="1B45D888"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（4）</w:t>
            </w:r>
          </w:p>
        </w:tc>
      </w:tr>
      <w:tr w:rsidR="008628D1" w14:paraId="6C170A91" w14:textId="77777777">
        <w:trPr>
          <w:trHeight w:val="932"/>
          <w:jc w:val="center"/>
        </w:trPr>
        <w:tc>
          <w:tcPr>
            <w:tcW w:w="1339" w:type="dxa"/>
            <w:shd w:val="clear" w:color="auto" w:fill="FFFFFF"/>
            <w:vAlign w:val="center"/>
          </w:tcPr>
          <w:p w14:paraId="04BE0625" w14:textId="77777777" w:rsidR="008628D1" w:rsidRDefault="008628D1">
            <w:pPr>
              <w:adjustRightInd w:val="0"/>
              <w:snapToGrid w:val="0"/>
              <w:spacing w:line="360" w:lineRule="exact"/>
              <w:jc w:val="center"/>
              <w:rPr>
                <w:rFonts w:ascii="仿宋" w:eastAsia="仿宋" w:cs="仿宋"/>
                <w:color w:val="000000"/>
                <w:sz w:val="24"/>
                <w:szCs w:val="24"/>
              </w:rPr>
            </w:pPr>
          </w:p>
        </w:tc>
        <w:tc>
          <w:tcPr>
            <w:tcW w:w="1357" w:type="dxa"/>
            <w:shd w:val="clear" w:color="auto" w:fill="FFFFFF"/>
            <w:vAlign w:val="center"/>
          </w:tcPr>
          <w:p w14:paraId="08FE6281"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2215B70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5185" w:type="dxa"/>
            <w:gridSpan w:val="9"/>
            <w:shd w:val="clear" w:color="auto" w:fill="FFFFFF"/>
            <w:vAlign w:val="center"/>
          </w:tcPr>
          <w:p w14:paraId="361B1196" w14:textId="77777777" w:rsidR="008628D1" w:rsidRDefault="008628D1">
            <w:pPr>
              <w:spacing w:line="440" w:lineRule="exact"/>
              <w:rPr>
                <w:rFonts w:ascii="宋体" w:hAnsi="宋体" w:cs="Times New Roman Regular" w:hint="eastAsia"/>
              </w:rPr>
            </w:pPr>
            <w:r>
              <w:rPr>
                <w:rFonts w:hint="eastAsia"/>
                <w:shd w:val="solid" w:color="FFFFFF" w:fill="FFFFFF"/>
              </w:rPr>
              <w:t xml:space="preserve">5.2 </w:t>
            </w:r>
            <w:r>
              <w:rPr>
                <w:rFonts w:hint="eastAsia"/>
                <w:shd w:val="solid" w:color="FFFFFF" w:fill="FFFFFF"/>
              </w:rPr>
              <w:t>具备绿色发展理念，并实践于服装服饰设计领域。</w:t>
            </w:r>
          </w:p>
        </w:tc>
        <w:tc>
          <w:tcPr>
            <w:tcW w:w="1347" w:type="dxa"/>
            <w:gridSpan w:val="2"/>
            <w:shd w:val="clear" w:color="auto" w:fill="FFFFFF"/>
            <w:vAlign w:val="center"/>
          </w:tcPr>
          <w:p w14:paraId="477E6801" w14:textId="77777777" w:rsidR="008628D1" w:rsidRDefault="008628D1">
            <w:pPr>
              <w:adjustRightInd w:val="0"/>
              <w:snapToGrid w:val="0"/>
              <w:spacing w:line="360" w:lineRule="exact"/>
              <w:jc w:val="center"/>
              <w:rPr>
                <w:rFonts w:ascii="仿宋" w:eastAsia="仿宋" w:hAnsi="仿宋" w:cs="仿宋" w:hint="eastAsia"/>
                <w:sz w:val="24"/>
                <w:szCs w:val="24"/>
              </w:rPr>
            </w:pPr>
            <w:r>
              <w:rPr>
                <w:rFonts w:ascii="仿宋" w:eastAsia="仿宋" w:hAnsi="仿宋" w:cs="仿宋" w:hint="eastAsia"/>
                <w:sz w:val="24"/>
                <w:szCs w:val="24"/>
              </w:rPr>
              <w:t>社会责任</w:t>
            </w:r>
          </w:p>
          <w:p w14:paraId="5768D743"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（5）</w:t>
            </w:r>
          </w:p>
        </w:tc>
      </w:tr>
      <w:tr w:rsidR="008628D1" w14:paraId="1364908B" w14:textId="77777777">
        <w:trPr>
          <w:trHeight w:val="582"/>
          <w:jc w:val="center"/>
        </w:trPr>
        <w:tc>
          <w:tcPr>
            <w:tcW w:w="1339" w:type="dxa"/>
            <w:vMerge w:val="restart"/>
            <w:shd w:val="clear" w:color="auto" w:fill="FFFFFF"/>
            <w:vAlign w:val="center"/>
          </w:tcPr>
          <w:p w14:paraId="4AFD45B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F</w:t>
            </w:r>
          </w:p>
          <w:p w14:paraId="7168BD8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186" w:type="dxa"/>
            <w:gridSpan w:val="6"/>
            <w:shd w:val="clear" w:color="auto" w:fill="FFFFFF"/>
            <w:vAlign w:val="center"/>
          </w:tcPr>
          <w:p w14:paraId="5A3B860F"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56" w:type="dxa"/>
            <w:gridSpan w:val="4"/>
            <w:shd w:val="clear" w:color="auto" w:fill="FFFFFF"/>
            <w:vAlign w:val="center"/>
          </w:tcPr>
          <w:p w14:paraId="3892D946"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思政元素及实现形式</w:t>
            </w:r>
          </w:p>
        </w:tc>
        <w:tc>
          <w:tcPr>
            <w:tcW w:w="706" w:type="dxa"/>
            <w:shd w:val="clear" w:color="auto" w:fill="FFFFFF"/>
            <w:vAlign w:val="center"/>
          </w:tcPr>
          <w:p w14:paraId="74A61483"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41" w:type="dxa"/>
            <w:shd w:val="clear" w:color="auto" w:fill="FFFFFF"/>
            <w:vAlign w:val="center"/>
          </w:tcPr>
          <w:p w14:paraId="226DEDBD"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6E4620C8"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0725EF55" w14:textId="77777777">
        <w:trPr>
          <w:trHeight w:val="454"/>
          <w:jc w:val="center"/>
        </w:trPr>
        <w:tc>
          <w:tcPr>
            <w:tcW w:w="1339" w:type="dxa"/>
            <w:vMerge/>
            <w:shd w:val="clear" w:color="auto" w:fill="FFFFFF"/>
            <w:vAlign w:val="center"/>
          </w:tcPr>
          <w:p w14:paraId="1409EFF4" w14:textId="77777777" w:rsidR="008628D1" w:rsidRDefault="008628D1">
            <w:pPr>
              <w:snapToGrid w:val="0"/>
              <w:spacing w:line="360" w:lineRule="exact"/>
            </w:pPr>
          </w:p>
        </w:tc>
        <w:tc>
          <w:tcPr>
            <w:tcW w:w="4186" w:type="dxa"/>
            <w:gridSpan w:val="6"/>
            <w:vAlign w:val="center"/>
          </w:tcPr>
          <w:p w14:paraId="5C4713B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第一章 大学生心理健康导论</w:t>
            </w:r>
          </w:p>
          <w:p w14:paraId="2DCD516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38B83C5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0EF00611" w14:textId="77777777" w:rsidR="008628D1" w:rsidRDefault="008628D1">
            <w:pPr>
              <w:adjustRightInd w:val="0"/>
              <w:snapToGrid w:val="0"/>
              <w:spacing w:line="36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56" w:type="dxa"/>
            <w:gridSpan w:val="4"/>
            <w:vAlign w:val="center"/>
          </w:tcPr>
          <w:p w14:paraId="29256496"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A90A0FE"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41" w:type="dxa"/>
            <w:shd w:val="clear" w:color="auto" w:fill="FFFFFF"/>
            <w:vAlign w:val="center"/>
          </w:tcPr>
          <w:p w14:paraId="397CE33A"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48DD424D" w14:textId="77777777">
        <w:trPr>
          <w:trHeight w:val="454"/>
          <w:jc w:val="center"/>
        </w:trPr>
        <w:tc>
          <w:tcPr>
            <w:tcW w:w="1339" w:type="dxa"/>
            <w:vMerge/>
            <w:shd w:val="clear" w:color="auto" w:fill="FFFFFF"/>
            <w:vAlign w:val="center"/>
          </w:tcPr>
          <w:p w14:paraId="555B3963" w14:textId="77777777" w:rsidR="008628D1" w:rsidRDefault="008628D1">
            <w:pPr>
              <w:snapToGrid w:val="0"/>
              <w:spacing w:line="360" w:lineRule="exact"/>
            </w:pPr>
          </w:p>
        </w:tc>
        <w:tc>
          <w:tcPr>
            <w:tcW w:w="4186" w:type="dxa"/>
            <w:gridSpan w:val="6"/>
            <w:vAlign w:val="center"/>
          </w:tcPr>
          <w:p w14:paraId="27B57CE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第二章 大学生心理咨询</w:t>
            </w:r>
          </w:p>
          <w:p w14:paraId="78869AD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5EEFF96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56" w:type="dxa"/>
            <w:gridSpan w:val="4"/>
            <w:vAlign w:val="center"/>
          </w:tcPr>
          <w:p w14:paraId="374004FD"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2E0C4191"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273C217B"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52A47A34" w14:textId="77777777">
        <w:trPr>
          <w:trHeight w:val="454"/>
          <w:jc w:val="center"/>
        </w:trPr>
        <w:tc>
          <w:tcPr>
            <w:tcW w:w="1339" w:type="dxa"/>
            <w:vMerge/>
            <w:shd w:val="clear" w:color="auto" w:fill="FFFFFF"/>
            <w:vAlign w:val="center"/>
          </w:tcPr>
          <w:p w14:paraId="6B455CE9" w14:textId="77777777" w:rsidR="008628D1" w:rsidRDefault="008628D1">
            <w:pPr>
              <w:snapToGrid w:val="0"/>
              <w:spacing w:line="360" w:lineRule="exact"/>
            </w:pPr>
          </w:p>
        </w:tc>
        <w:tc>
          <w:tcPr>
            <w:tcW w:w="4186" w:type="dxa"/>
            <w:gridSpan w:val="6"/>
            <w:vAlign w:val="center"/>
          </w:tcPr>
          <w:p w14:paraId="5F0A47C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第三章 大学生常见的心理障碍</w:t>
            </w:r>
          </w:p>
          <w:p w14:paraId="2870CEA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0AB48DF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56" w:type="dxa"/>
            <w:gridSpan w:val="4"/>
            <w:vAlign w:val="center"/>
          </w:tcPr>
          <w:p w14:paraId="4BB750DD"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52A60C18"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472ADE71"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10F32488" w14:textId="77777777">
        <w:trPr>
          <w:trHeight w:val="454"/>
          <w:jc w:val="center"/>
        </w:trPr>
        <w:tc>
          <w:tcPr>
            <w:tcW w:w="1339" w:type="dxa"/>
            <w:vMerge/>
            <w:shd w:val="clear" w:color="auto" w:fill="FFFFFF"/>
            <w:vAlign w:val="center"/>
          </w:tcPr>
          <w:p w14:paraId="0AF0FEFA" w14:textId="77777777" w:rsidR="008628D1" w:rsidRDefault="008628D1">
            <w:pPr>
              <w:snapToGrid w:val="0"/>
              <w:spacing w:line="360" w:lineRule="exact"/>
            </w:pPr>
          </w:p>
        </w:tc>
        <w:tc>
          <w:tcPr>
            <w:tcW w:w="4186" w:type="dxa"/>
            <w:gridSpan w:val="6"/>
            <w:vAlign w:val="center"/>
          </w:tcPr>
          <w:p w14:paraId="5A72676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第四章 大学生学习心理</w:t>
            </w:r>
          </w:p>
          <w:p w14:paraId="71F4D4A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588F9B8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56" w:type="dxa"/>
            <w:gridSpan w:val="4"/>
            <w:vAlign w:val="center"/>
          </w:tcPr>
          <w:p w14:paraId="184F851C"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树立辩证唯物主义和历史唯物主义；奋斗精神和创新意识。</w:t>
            </w:r>
          </w:p>
          <w:p w14:paraId="3DB2339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通过视频《少年毛泽东》《方志敏清贫一生为中国》的故事，让学生分辨成语成语悬梁刺股、囊萤夜读、凿壁偷光等，着重强调伟人学习的品质，树立学生正确的学习“三观”。</w:t>
            </w:r>
          </w:p>
        </w:tc>
        <w:tc>
          <w:tcPr>
            <w:tcW w:w="706" w:type="dxa"/>
            <w:vAlign w:val="center"/>
          </w:tcPr>
          <w:p w14:paraId="78717547"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33AD0DB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81CB58A" w14:textId="77777777">
        <w:trPr>
          <w:trHeight w:val="454"/>
          <w:jc w:val="center"/>
        </w:trPr>
        <w:tc>
          <w:tcPr>
            <w:tcW w:w="1339" w:type="dxa"/>
            <w:vMerge/>
            <w:shd w:val="clear" w:color="auto" w:fill="FFFFFF"/>
            <w:vAlign w:val="center"/>
          </w:tcPr>
          <w:p w14:paraId="5ACD3817" w14:textId="77777777" w:rsidR="008628D1" w:rsidRDefault="008628D1">
            <w:pPr>
              <w:snapToGrid w:val="0"/>
              <w:spacing w:line="360" w:lineRule="exact"/>
            </w:pPr>
          </w:p>
        </w:tc>
        <w:tc>
          <w:tcPr>
            <w:tcW w:w="4186" w:type="dxa"/>
            <w:gridSpan w:val="6"/>
            <w:vAlign w:val="center"/>
          </w:tcPr>
          <w:p w14:paraId="0DEDBD8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第五章 大学生情绪管理</w:t>
            </w:r>
          </w:p>
          <w:p w14:paraId="748C781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4BE9312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lastRenderedPageBreak/>
              <w:t>运用：培养良好的情绪；不良情绪的表现及调适。</w:t>
            </w:r>
          </w:p>
        </w:tc>
        <w:tc>
          <w:tcPr>
            <w:tcW w:w="2356" w:type="dxa"/>
            <w:gridSpan w:val="4"/>
            <w:vAlign w:val="center"/>
          </w:tcPr>
          <w:p w14:paraId="4C106530"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2C06B41C"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w:t>
            </w:r>
            <w:r>
              <w:rPr>
                <w:rFonts w:ascii="仿宋" w:eastAsia="仿宋" w:cs="仿宋" w:hint="eastAsia"/>
                <w:kern w:val="0"/>
                <w:sz w:val="24"/>
                <w:szCs w:val="24"/>
              </w:rPr>
              <w:lastRenderedPageBreak/>
              <w:t>1、2、3</w:t>
            </w:r>
          </w:p>
        </w:tc>
        <w:tc>
          <w:tcPr>
            <w:tcW w:w="641" w:type="dxa"/>
            <w:shd w:val="clear" w:color="auto" w:fill="FFFFFF"/>
            <w:vAlign w:val="center"/>
          </w:tcPr>
          <w:p w14:paraId="18386F9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4</w:t>
            </w:r>
          </w:p>
        </w:tc>
      </w:tr>
      <w:tr w:rsidR="008628D1" w14:paraId="73055007" w14:textId="77777777">
        <w:trPr>
          <w:trHeight w:val="454"/>
          <w:jc w:val="center"/>
        </w:trPr>
        <w:tc>
          <w:tcPr>
            <w:tcW w:w="1339" w:type="dxa"/>
            <w:vMerge/>
            <w:shd w:val="clear" w:color="auto" w:fill="FFFFFF"/>
            <w:vAlign w:val="center"/>
          </w:tcPr>
          <w:p w14:paraId="106D3AE3" w14:textId="77777777" w:rsidR="008628D1" w:rsidRDefault="008628D1">
            <w:pPr>
              <w:snapToGrid w:val="0"/>
              <w:spacing w:line="360" w:lineRule="exact"/>
            </w:pPr>
          </w:p>
        </w:tc>
        <w:tc>
          <w:tcPr>
            <w:tcW w:w="4186" w:type="dxa"/>
            <w:gridSpan w:val="6"/>
            <w:vAlign w:val="center"/>
          </w:tcPr>
          <w:p w14:paraId="4978E27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第六章 大学生的自我意识与培养</w:t>
            </w:r>
          </w:p>
          <w:p w14:paraId="3D93E9E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知道：自我意识定义；</w:t>
            </w:r>
          </w:p>
          <w:p w14:paraId="6E824A5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176AE79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56" w:type="dxa"/>
            <w:gridSpan w:val="4"/>
            <w:vAlign w:val="center"/>
          </w:tcPr>
          <w:p w14:paraId="7B443D2F"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培养学生“四个意识”意识，保持真善美和谐心态，积极乐观的处世态度；合理定位理想自我，培养学生远大理想和构筑有价值的中国梦。</w:t>
            </w:r>
          </w:p>
          <w:p w14:paraId="03EC3B6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讲授认识自我和自我意识调适时，着重强调建立正确的“三观”，构建为之奋斗的远大理想+观看心理情景剧《鸢尾花》+案例分析“迷失的小魏”</w:t>
            </w:r>
          </w:p>
        </w:tc>
        <w:tc>
          <w:tcPr>
            <w:tcW w:w="706" w:type="dxa"/>
            <w:vAlign w:val="center"/>
          </w:tcPr>
          <w:p w14:paraId="18AF6D55"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1D020EF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FDDD2AC" w14:textId="77777777">
        <w:trPr>
          <w:trHeight w:val="454"/>
          <w:jc w:val="center"/>
        </w:trPr>
        <w:tc>
          <w:tcPr>
            <w:tcW w:w="1339" w:type="dxa"/>
            <w:vMerge/>
            <w:shd w:val="clear" w:color="auto" w:fill="FFFFFF"/>
            <w:vAlign w:val="center"/>
          </w:tcPr>
          <w:p w14:paraId="2DDC1A20" w14:textId="77777777" w:rsidR="008628D1" w:rsidRDefault="008628D1">
            <w:pPr>
              <w:snapToGrid w:val="0"/>
              <w:spacing w:line="360" w:lineRule="exact"/>
            </w:pPr>
          </w:p>
        </w:tc>
        <w:tc>
          <w:tcPr>
            <w:tcW w:w="4186" w:type="dxa"/>
            <w:gridSpan w:val="6"/>
            <w:vAlign w:val="center"/>
          </w:tcPr>
          <w:p w14:paraId="6FE3019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第七章 大学生人格发展与心理健康</w:t>
            </w:r>
          </w:p>
          <w:p w14:paraId="72C0A7A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知道：大学生的人格特征；</w:t>
            </w:r>
          </w:p>
          <w:p w14:paraId="63ED0C6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1800ED8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56" w:type="dxa"/>
            <w:gridSpan w:val="4"/>
            <w:vAlign w:val="center"/>
          </w:tcPr>
          <w:p w14:paraId="76A563C1"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1F0CBCA"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4DC6D4C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61CFF59" w14:textId="77777777">
        <w:trPr>
          <w:trHeight w:val="1352"/>
          <w:jc w:val="center"/>
        </w:trPr>
        <w:tc>
          <w:tcPr>
            <w:tcW w:w="1339" w:type="dxa"/>
            <w:vMerge/>
            <w:shd w:val="clear" w:color="auto" w:fill="FFFFFF"/>
            <w:vAlign w:val="center"/>
          </w:tcPr>
          <w:p w14:paraId="5BE7FE67" w14:textId="77777777" w:rsidR="008628D1" w:rsidRDefault="008628D1">
            <w:pPr>
              <w:snapToGrid w:val="0"/>
              <w:spacing w:line="360" w:lineRule="exact"/>
            </w:pPr>
          </w:p>
        </w:tc>
        <w:tc>
          <w:tcPr>
            <w:tcW w:w="4186" w:type="dxa"/>
            <w:gridSpan w:val="6"/>
            <w:vAlign w:val="center"/>
          </w:tcPr>
          <w:p w14:paraId="6E17A12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第八章 大学生的人际交往</w:t>
            </w:r>
          </w:p>
          <w:p w14:paraId="1B8EA9B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4B129DA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56" w:type="dxa"/>
            <w:gridSpan w:val="4"/>
            <w:vAlign w:val="center"/>
          </w:tcPr>
          <w:p w14:paraId="24365839"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53E34CA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706" w:type="dxa"/>
            <w:vAlign w:val="center"/>
          </w:tcPr>
          <w:p w14:paraId="5200D3F3"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04CFE1F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461F560F" w14:textId="77777777">
        <w:trPr>
          <w:trHeight w:val="1717"/>
          <w:jc w:val="center"/>
        </w:trPr>
        <w:tc>
          <w:tcPr>
            <w:tcW w:w="1339" w:type="dxa"/>
            <w:vMerge/>
            <w:shd w:val="clear" w:color="auto" w:fill="FFFFFF"/>
            <w:vAlign w:val="center"/>
          </w:tcPr>
          <w:p w14:paraId="117CD6C5" w14:textId="77777777" w:rsidR="008628D1" w:rsidRDefault="008628D1">
            <w:pPr>
              <w:snapToGrid w:val="0"/>
              <w:spacing w:line="360" w:lineRule="exact"/>
            </w:pPr>
          </w:p>
        </w:tc>
        <w:tc>
          <w:tcPr>
            <w:tcW w:w="4186" w:type="dxa"/>
            <w:gridSpan w:val="6"/>
            <w:vAlign w:val="center"/>
          </w:tcPr>
          <w:p w14:paraId="7D480A7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第九章 大学生性心理及恋爱心理</w:t>
            </w:r>
          </w:p>
          <w:p w14:paraId="4FC5B12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6E2AC54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79DEAB3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56" w:type="dxa"/>
            <w:gridSpan w:val="4"/>
            <w:vAlign w:val="center"/>
          </w:tcPr>
          <w:p w14:paraId="6E5ABA23"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29A3BF3C"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09EC37A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EA75896" w14:textId="77777777">
        <w:trPr>
          <w:trHeight w:val="1717"/>
          <w:jc w:val="center"/>
        </w:trPr>
        <w:tc>
          <w:tcPr>
            <w:tcW w:w="1339" w:type="dxa"/>
            <w:vMerge/>
            <w:shd w:val="clear" w:color="auto" w:fill="FFFFFF"/>
            <w:vAlign w:val="center"/>
          </w:tcPr>
          <w:p w14:paraId="3B35623A" w14:textId="77777777" w:rsidR="008628D1" w:rsidRDefault="008628D1">
            <w:pPr>
              <w:snapToGrid w:val="0"/>
              <w:spacing w:line="360" w:lineRule="exact"/>
            </w:pPr>
          </w:p>
        </w:tc>
        <w:tc>
          <w:tcPr>
            <w:tcW w:w="4186" w:type="dxa"/>
            <w:gridSpan w:val="6"/>
            <w:vAlign w:val="center"/>
          </w:tcPr>
          <w:p w14:paraId="0A0630AD" w14:textId="77777777" w:rsidR="008628D1" w:rsidRDefault="008628D1" w:rsidP="008628D1">
            <w:pPr>
              <w:widowControl w:val="0"/>
              <w:numPr>
                <w:ilvl w:val="0"/>
                <w:numId w:val="1"/>
              </w:numPr>
              <w:adjustRightInd w:val="0"/>
              <w:snapToGrid w:val="0"/>
              <w:spacing w:line="36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2A861C0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75ED7DA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32FA2BF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56" w:type="dxa"/>
            <w:gridSpan w:val="4"/>
            <w:vAlign w:val="center"/>
          </w:tcPr>
          <w:p w14:paraId="427644EE"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4E3F24E5"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讲授网络游戏对大学生影响和网络心理调适等，着重分析注入红色长征的网络游戏《前进之路》对学生的学习影响，让学生学会分辨好游戏与坏游戏的区别，培养文明、健康上网的良好习惯。</w:t>
            </w:r>
          </w:p>
        </w:tc>
        <w:tc>
          <w:tcPr>
            <w:tcW w:w="706" w:type="dxa"/>
            <w:vAlign w:val="center"/>
          </w:tcPr>
          <w:p w14:paraId="67773523"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633E78A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7ACAD95E" w14:textId="77777777">
        <w:trPr>
          <w:trHeight w:val="1705"/>
          <w:jc w:val="center"/>
        </w:trPr>
        <w:tc>
          <w:tcPr>
            <w:tcW w:w="1339" w:type="dxa"/>
            <w:vMerge/>
            <w:shd w:val="clear" w:color="auto" w:fill="FFFFFF"/>
            <w:vAlign w:val="center"/>
          </w:tcPr>
          <w:p w14:paraId="24FE5BFE" w14:textId="77777777" w:rsidR="008628D1" w:rsidRDefault="008628D1">
            <w:pPr>
              <w:snapToGrid w:val="0"/>
              <w:spacing w:line="360" w:lineRule="exact"/>
            </w:pPr>
          </w:p>
        </w:tc>
        <w:tc>
          <w:tcPr>
            <w:tcW w:w="4186" w:type="dxa"/>
            <w:gridSpan w:val="6"/>
            <w:vAlign w:val="center"/>
          </w:tcPr>
          <w:p w14:paraId="4D1BEF8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43C0AFC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52239BA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3B16A73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56" w:type="dxa"/>
            <w:gridSpan w:val="4"/>
            <w:vAlign w:val="center"/>
          </w:tcPr>
          <w:p w14:paraId="6F19AB24"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6C76CD4"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6BA6D87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7E379D81" w14:textId="77777777">
        <w:trPr>
          <w:trHeight w:val="454"/>
          <w:jc w:val="center"/>
        </w:trPr>
        <w:tc>
          <w:tcPr>
            <w:tcW w:w="1339" w:type="dxa"/>
            <w:vMerge/>
            <w:shd w:val="clear" w:color="auto" w:fill="FFFFFF"/>
            <w:vAlign w:val="center"/>
          </w:tcPr>
          <w:p w14:paraId="5301D579" w14:textId="77777777" w:rsidR="008628D1" w:rsidRDefault="008628D1">
            <w:pPr>
              <w:snapToGrid w:val="0"/>
              <w:spacing w:line="360" w:lineRule="exact"/>
            </w:pPr>
          </w:p>
        </w:tc>
        <w:tc>
          <w:tcPr>
            <w:tcW w:w="4186" w:type="dxa"/>
            <w:gridSpan w:val="6"/>
            <w:vAlign w:val="center"/>
          </w:tcPr>
          <w:p w14:paraId="0867533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7EEFE05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537E130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26AD51B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56" w:type="dxa"/>
            <w:gridSpan w:val="4"/>
            <w:vAlign w:val="center"/>
          </w:tcPr>
          <w:p w14:paraId="622455E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26FFA3B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讲授生命意义时，强调人在有限生命里了解生命的价值与意义+心理训练，完成团体活动</w:t>
            </w:r>
            <w:r>
              <w:rPr>
                <w:rFonts w:ascii="仿宋" w:eastAsia="仿宋" w:cs="仿宋" w:hint="eastAsia"/>
                <w:kern w:val="0"/>
                <w:sz w:val="24"/>
                <w:szCs w:val="24"/>
              </w:rPr>
              <w:lastRenderedPageBreak/>
              <w:t>“一生之路”+冥想“体验生命”。</w:t>
            </w:r>
          </w:p>
        </w:tc>
        <w:tc>
          <w:tcPr>
            <w:tcW w:w="706" w:type="dxa"/>
            <w:vAlign w:val="center"/>
          </w:tcPr>
          <w:p w14:paraId="3839149A"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641" w:type="dxa"/>
            <w:shd w:val="clear" w:color="auto" w:fill="FFFFFF"/>
            <w:vAlign w:val="center"/>
          </w:tcPr>
          <w:p w14:paraId="00D81F5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7C0D7A27" w14:textId="77777777">
        <w:trPr>
          <w:trHeight w:val="508"/>
          <w:jc w:val="center"/>
        </w:trPr>
        <w:tc>
          <w:tcPr>
            <w:tcW w:w="1339" w:type="dxa"/>
            <w:vMerge/>
            <w:shd w:val="clear" w:color="auto" w:fill="FFFFFF"/>
            <w:vAlign w:val="center"/>
          </w:tcPr>
          <w:p w14:paraId="36A24797" w14:textId="77777777" w:rsidR="008628D1" w:rsidRDefault="008628D1">
            <w:pPr>
              <w:snapToGrid w:val="0"/>
              <w:spacing w:line="360" w:lineRule="exact"/>
            </w:pPr>
          </w:p>
        </w:tc>
        <w:tc>
          <w:tcPr>
            <w:tcW w:w="7248" w:type="dxa"/>
            <w:gridSpan w:val="11"/>
            <w:vAlign w:val="center"/>
          </w:tcPr>
          <w:p w14:paraId="0AA13643"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41" w:type="dxa"/>
            <w:shd w:val="clear" w:color="auto" w:fill="FFFFFF"/>
            <w:vAlign w:val="center"/>
          </w:tcPr>
          <w:p w14:paraId="65AB69FA"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30D71DCF" w14:textId="77777777">
        <w:trPr>
          <w:trHeight w:val="921"/>
          <w:jc w:val="center"/>
        </w:trPr>
        <w:tc>
          <w:tcPr>
            <w:tcW w:w="1339" w:type="dxa"/>
            <w:vAlign w:val="center"/>
          </w:tcPr>
          <w:p w14:paraId="2C141E4F"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I</w:t>
            </w:r>
          </w:p>
          <w:p w14:paraId="1ADB8528"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教学方法与教学方式</w:t>
            </w:r>
          </w:p>
        </w:tc>
        <w:tc>
          <w:tcPr>
            <w:tcW w:w="7889" w:type="dxa"/>
            <w:gridSpan w:val="12"/>
            <w:tcBorders>
              <w:bottom w:val="single" w:sz="4" w:space="0" w:color="auto"/>
            </w:tcBorders>
            <w:vAlign w:val="center"/>
          </w:tcPr>
          <w:p w14:paraId="72901BCE"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1D87AA98"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78A84D53"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3.主要方式：</w:t>
            </w:r>
          </w:p>
          <w:p w14:paraId="6BAB6DA0"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宋体" w:eastAsia="仿宋" w:hAnsi="宋体" w:hint="eastAsia"/>
                <w:color w:val="000000"/>
                <w:sz w:val="24"/>
              </w:rPr>
              <w:sym w:font="Wingdings" w:char="00FE"/>
            </w:r>
            <w:r>
              <w:rPr>
                <w:rFonts w:ascii="仿宋" w:eastAsia="仿宋" w:hint="eastAsia"/>
                <w:color w:val="000000"/>
                <w:sz w:val="24"/>
              </w:rPr>
              <w:t xml:space="preserve">问题导向学习  </w:t>
            </w:r>
          </w:p>
          <w:p w14:paraId="2A99725C"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5BC5082A" w14:textId="77777777" w:rsidR="008628D1" w:rsidRDefault="008628D1">
            <w:pPr>
              <w:adjustRightInd w:val="0"/>
              <w:snapToGrid w:val="0"/>
              <w:spacing w:line="36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5323B949" w14:textId="77777777">
        <w:trPr>
          <w:trHeight w:val="580"/>
          <w:jc w:val="center"/>
        </w:trPr>
        <w:tc>
          <w:tcPr>
            <w:tcW w:w="1339" w:type="dxa"/>
            <w:vAlign w:val="center"/>
          </w:tcPr>
          <w:p w14:paraId="479F4CE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J</w:t>
            </w:r>
          </w:p>
          <w:p w14:paraId="4556881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23B0E24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889" w:type="dxa"/>
            <w:gridSpan w:val="12"/>
            <w:tcBorders>
              <w:bottom w:val="single" w:sz="4" w:space="0" w:color="auto"/>
            </w:tcBorders>
            <w:vAlign w:val="center"/>
          </w:tcPr>
          <w:p w14:paraId="53E6AA65" w14:textId="77777777" w:rsidR="008628D1" w:rsidRDefault="008628D1">
            <w:pPr>
              <w:tabs>
                <w:tab w:val="left" w:pos="720"/>
              </w:tabs>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39617DF2" w14:textId="77777777">
        <w:trPr>
          <w:trHeight w:val="445"/>
          <w:jc w:val="center"/>
        </w:trPr>
        <w:tc>
          <w:tcPr>
            <w:tcW w:w="1339" w:type="dxa"/>
            <w:vMerge w:val="restart"/>
            <w:vAlign w:val="center"/>
          </w:tcPr>
          <w:p w14:paraId="1C88022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K</w:t>
            </w:r>
          </w:p>
          <w:p w14:paraId="28C6994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671" w:type="dxa"/>
            <w:gridSpan w:val="3"/>
            <w:vMerge w:val="restart"/>
            <w:vAlign w:val="center"/>
          </w:tcPr>
          <w:p w14:paraId="65F44610"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515" w:type="dxa"/>
            <w:gridSpan w:val="3"/>
            <w:vMerge w:val="restart"/>
            <w:tcBorders>
              <w:right w:val="single" w:sz="4" w:space="0" w:color="000000"/>
            </w:tcBorders>
            <w:vAlign w:val="center"/>
          </w:tcPr>
          <w:p w14:paraId="6730AFE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062" w:type="dxa"/>
            <w:gridSpan w:val="5"/>
            <w:tcBorders>
              <w:left w:val="single" w:sz="4" w:space="0" w:color="000000"/>
              <w:right w:val="single" w:sz="4" w:space="0" w:color="000000"/>
            </w:tcBorders>
            <w:vAlign w:val="center"/>
          </w:tcPr>
          <w:p w14:paraId="51D8ED76" w14:textId="77777777" w:rsidR="008628D1" w:rsidRDefault="008628D1">
            <w:pPr>
              <w:tabs>
                <w:tab w:val="left" w:pos="720"/>
              </w:tabs>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41" w:type="dxa"/>
            <w:vMerge w:val="restart"/>
            <w:tcBorders>
              <w:left w:val="single" w:sz="4" w:space="0" w:color="000000"/>
            </w:tcBorders>
            <w:vAlign w:val="center"/>
          </w:tcPr>
          <w:p w14:paraId="0A1A98B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2C165692" w14:textId="77777777">
        <w:trPr>
          <w:trHeight w:val="1038"/>
          <w:jc w:val="center"/>
        </w:trPr>
        <w:tc>
          <w:tcPr>
            <w:tcW w:w="1339" w:type="dxa"/>
            <w:vMerge/>
            <w:vAlign w:val="center"/>
          </w:tcPr>
          <w:p w14:paraId="6C29821B" w14:textId="77777777" w:rsidR="008628D1" w:rsidRDefault="008628D1">
            <w:pPr>
              <w:snapToGrid w:val="0"/>
              <w:spacing w:line="360" w:lineRule="exact"/>
            </w:pPr>
          </w:p>
        </w:tc>
        <w:tc>
          <w:tcPr>
            <w:tcW w:w="1671" w:type="dxa"/>
            <w:gridSpan w:val="3"/>
            <w:vMerge/>
            <w:tcBorders>
              <w:tl2br w:val="single" w:sz="4" w:space="0" w:color="auto"/>
            </w:tcBorders>
            <w:vAlign w:val="center"/>
          </w:tcPr>
          <w:p w14:paraId="0F7133CE" w14:textId="77777777" w:rsidR="008628D1" w:rsidRDefault="008628D1">
            <w:pPr>
              <w:snapToGrid w:val="0"/>
              <w:spacing w:line="360" w:lineRule="exact"/>
            </w:pPr>
          </w:p>
        </w:tc>
        <w:tc>
          <w:tcPr>
            <w:tcW w:w="2515" w:type="dxa"/>
            <w:gridSpan w:val="3"/>
            <w:vMerge/>
            <w:tcBorders>
              <w:right w:val="single" w:sz="4" w:space="0" w:color="000000"/>
            </w:tcBorders>
            <w:vAlign w:val="center"/>
          </w:tcPr>
          <w:p w14:paraId="04DD3231" w14:textId="77777777" w:rsidR="008628D1" w:rsidRDefault="008628D1">
            <w:pPr>
              <w:snapToGrid w:val="0"/>
              <w:spacing w:line="360" w:lineRule="exact"/>
            </w:pPr>
          </w:p>
        </w:tc>
        <w:tc>
          <w:tcPr>
            <w:tcW w:w="815" w:type="dxa"/>
            <w:gridSpan w:val="2"/>
            <w:tcBorders>
              <w:left w:val="single" w:sz="4" w:space="0" w:color="000000"/>
            </w:tcBorders>
            <w:vAlign w:val="center"/>
          </w:tcPr>
          <w:p w14:paraId="34DB38C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w:t>
            </w:r>
          </w:p>
          <w:p w14:paraId="591ED063"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表现（考勤）</w:t>
            </w:r>
          </w:p>
          <w:p w14:paraId="0E2D3D7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789C778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785" w:type="dxa"/>
            <w:tcBorders>
              <w:left w:val="single" w:sz="4" w:space="0" w:color="000000"/>
            </w:tcBorders>
            <w:vAlign w:val="center"/>
          </w:tcPr>
          <w:p w14:paraId="25A1E90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4F74B47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4B3CF32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7C4A086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756" w:type="dxa"/>
            <w:tcBorders>
              <w:bottom w:val="single" w:sz="4" w:space="0" w:color="auto"/>
            </w:tcBorders>
            <w:vAlign w:val="center"/>
          </w:tcPr>
          <w:p w14:paraId="3F30FEFB"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课堂任务</w:t>
            </w:r>
            <w:r>
              <w:rPr>
                <w:rFonts w:ascii="仿宋" w:eastAsia="仿宋" w:cs="仿宋" w:hint="eastAsia"/>
                <w:color w:val="000000"/>
                <w:kern w:val="0"/>
              </w:rPr>
              <w:t>（讨论、小组活动、测试等）</w:t>
            </w:r>
          </w:p>
          <w:p w14:paraId="55B2B96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4480670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0CFE89D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706" w:type="dxa"/>
            <w:tcBorders>
              <w:bottom w:val="single" w:sz="4" w:space="0" w:color="auto"/>
              <w:right w:val="single" w:sz="4" w:space="0" w:color="000000"/>
            </w:tcBorders>
            <w:vAlign w:val="center"/>
          </w:tcPr>
          <w:p w14:paraId="1BFA92F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76E5A8E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41" w:type="dxa"/>
            <w:vMerge/>
            <w:tcBorders>
              <w:left w:val="single" w:sz="4" w:space="0" w:color="000000"/>
              <w:bottom w:val="single" w:sz="4" w:space="0" w:color="auto"/>
            </w:tcBorders>
            <w:vAlign w:val="center"/>
          </w:tcPr>
          <w:p w14:paraId="638CD00C" w14:textId="77777777" w:rsidR="008628D1" w:rsidRDefault="008628D1">
            <w:pPr>
              <w:snapToGrid w:val="0"/>
              <w:spacing w:line="360" w:lineRule="exact"/>
            </w:pPr>
          </w:p>
        </w:tc>
      </w:tr>
      <w:tr w:rsidR="008628D1" w14:paraId="3893E11C" w14:textId="77777777">
        <w:trPr>
          <w:trHeight w:val="1687"/>
          <w:jc w:val="center"/>
        </w:trPr>
        <w:tc>
          <w:tcPr>
            <w:tcW w:w="1339" w:type="dxa"/>
            <w:vMerge/>
            <w:vAlign w:val="center"/>
          </w:tcPr>
          <w:p w14:paraId="7003DC54" w14:textId="77777777" w:rsidR="008628D1" w:rsidRDefault="008628D1">
            <w:pPr>
              <w:snapToGrid w:val="0"/>
              <w:spacing w:line="360" w:lineRule="exact"/>
            </w:pPr>
          </w:p>
        </w:tc>
        <w:tc>
          <w:tcPr>
            <w:tcW w:w="1671" w:type="dxa"/>
            <w:gridSpan w:val="3"/>
            <w:tcBorders>
              <w:bottom w:val="single" w:sz="4" w:space="0" w:color="auto"/>
            </w:tcBorders>
            <w:vAlign w:val="center"/>
          </w:tcPr>
          <w:p w14:paraId="5F2872AF"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15" w:type="dxa"/>
            <w:gridSpan w:val="3"/>
            <w:tcBorders>
              <w:bottom w:val="single" w:sz="4" w:space="0" w:color="auto"/>
              <w:right w:val="single" w:sz="4" w:space="0" w:color="000000"/>
            </w:tcBorders>
            <w:vAlign w:val="center"/>
          </w:tcPr>
          <w:p w14:paraId="2DC47A45"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5" w:type="dxa"/>
            <w:gridSpan w:val="2"/>
            <w:tcBorders>
              <w:left w:val="single" w:sz="4" w:space="0" w:color="000000"/>
              <w:bottom w:val="single" w:sz="4" w:space="0" w:color="auto"/>
            </w:tcBorders>
            <w:vAlign w:val="center"/>
          </w:tcPr>
          <w:p w14:paraId="6593629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bottom w:val="single" w:sz="4" w:space="0" w:color="auto"/>
            </w:tcBorders>
            <w:vAlign w:val="center"/>
          </w:tcPr>
          <w:p w14:paraId="623AE7B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auto"/>
              <w:right w:val="single" w:sz="4" w:space="0" w:color="auto"/>
            </w:tcBorders>
            <w:vAlign w:val="center"/>
          </w:tcPr>
          <w:p w14:paraId="08D7562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left w:val="single" w:sz="4" w:space="0" w:color="auto"/>
              <w:bottom w:val="single" w:sz="4" w:space="0" w:color="auto"/>
              <w:right w:val="single" w:sz="4" w:space="0" w:color="auto"/>
            </w:tcBorders>
            <w:vAlign w:val="center"/>
          </w:tcPr>
          <w:p w14:paraId="481102B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auto"/>
              <w:bottom w:val="single" w:sz="4" w:space="0" w:color="auto"/>
            </w:tcBorders>
            <w:vAlign w:val="center"/>
          </w:tcPr>
          <w:p w14:paraId="4FA2EE1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011A135E" w14:textId="77777777">
        <w:trPr>
          <w:trHeight w:val="2101"/>
          <w:jc w:val="center"/>
        </w:trPr>
        <w:tc>
          <w:tcPr>
            <w:tcW w:w="1339" w:type="dxa"/>
            <w:vMerge/>
            <w:vAlign w:val="center"/>
          </w:tcPr>
          <w:p w14:paraId="1C2FCE55" w14:textId="77777777" w:rsidR="008628D1" w:rsidRDefault="008628D1">
            <w:pPr>
              <w:snapToGrid w:val="0"/>
              <w:spacing w:line="360" w:lineRule="exact"/>
            </w:pPr>
          </w:p>
        </w:tc>
        <w:tc>
          <w:tcPr>
            <w:tcW w:w="1671" w:type="dxa"/>
            <w:gridSpan w:val="3"/>
            <w:vAlign w:val="center"/>
          </w:tcPr>
          <w:p w14:paraId="710B6094"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5C84F577"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5" w:type="dxa"/>
            <w:gridSpan w:val="2"/>
            <w:tcBorders>
              <w:left w:val="single" w:sz="4" w:space="0" w:color="000000"/>
            </w:tcBorders>
            <w:vAlign w:val="center"/>
          </w:tcPr>
          <w:p w14:paraId="73C9BF0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tcBorders>
            <w:vAlign w:val="center"/>
          </w:tcPr>
          <w:p w14:paraId="1DB35A5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000000"/>
            </w:tcBorders>
            <w:vAlign w:val="center"/>
          </w:tcPr>
          <w:p w14:paraId="049DCF4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bottom w:val="single" w:sz="4" w:space="0" w:color="000000"/>
              <w:right w:val="single" w:sz="4" w:space="0" w:color="000000"/>
            </w:tcBorders>
            <w:vAlign w:val="center"/>
          </w:tcPr>
          <w:p w14:paraId="3526243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000000"/>
              <w:bottom w:val="single" w:sz="4" w:space="0" w:color="000000"/>
            </w:tcBorders>
            <w:vAlign w:val="center"/>
          </w:tcPr>
          <w:p w14:paraId="134960F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34CA42B4" w14:textId="77777777">
        <w:trPr>
          <w:trHeight w:val="2557"/>
          <w:jc w:val="center"/>
        </w:trPr>
        <w:tc>
          <w:tcPr>
            <w:tcW w:w="1339" w:type="dxa"/>
            <w:vMerge/>
            <w:vAlign w:val="center"/>
          </w:tcPr>
          <w:p w14:paraId="6065A7A2" w14:textId="77777777" w:rsidR="008628D1" w:rsidRDefault="008628D1">
            <w:pPr>
              <w:snapToGrid w:val="0"/>
              <w:spacing w:line="360" w:lineRule="exact"/>
            </w:pPr>
          </w:p>
        </w:tc>
        <w:tc>
          <w:tcPr>
            <w:tcW w:w="1671" w:type="dxa"/>
            <w:gridSpan w:val="3"/>
            <w:vAlign w:val="center"/>
          </w:tcPr>
          <w:p w14:paraId="36DCCB51"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4F70C315"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15" w:type="dxa"/>
            <w:gridSpan w:val="2"/>
            <w:tcBorders>
              <w:left w:val="single" w:sz="4" w:space="0" w:color="000000"/>
            </w:tcBorders>
            <w:vAlign w:val="center"/>
          </w:tcPr>
          <w:p w14:paraId="33F8E29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85" w:type="dxa"/>
            <w:tcBorders>
              <w:left w:val="single" w:sz="4" w:space="0" w:color="000000"/>
            </w:tcBorders>
            <w:vAlign w:val="center"/>
          </w:tcPr>
          <w:p w14:paraId="6E1A365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56" w:type="dxa"/>
            <w:tcBorders>
              <w:bottom w:val="single" w:sz="4" w:space="0" w:color="000000"/>
            </w:tcBorders>
            <w:vAlign w:val="center"/>
          </w:tcPr>
          <w:p w14:paraId="7EA28B6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6" w:type="dxa"/>
            <w:tcBorders>
              <w:bottom w:val="single" w:sz="4" w:space="0" w:color="000000"/>
              <w:right w:val="single" w:sz="4" w:space="0" w:color="000000"/>
            </w:tcBorders>
            <w:vAlign w:val="center"/>
          </w:tcPr>
          <w:p w14:paraId="3CC9ECD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41" w:type="dxa"/>
            <w:tcBorders>
              <w:left w:val="single" w:sz="4" w:space="0" w:color="000000"/>
              <w:bottom w:val="single" w:sz="4" w:space="0" w:color="000000"/>
            </w:tcBorders>
            <w:vAlign w:val="center"/>
          </w:tcPr>
          <w:p w14:paraId="2990D86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25A7DE67" w14:textId="77777777">
        <w:trPr>
          <w:trHeight w:val="379"/>
          <w:jc w:val="center"/>
        </w:trPr>
        <w:tc>
          <w:tcPr>
            <w:tcW w:w="1339" w:type="dxa"/>
            <w:vMerge/>
            <w:vAlign w:val="center"/>
          </w:tcPr>
          <w:p w14:paraId="4E6DCD14" w14:textId="77777777" w:rsidR="008628D1" w:rsidRDefault="008628D1">
            <w:pPr>
              <w:snapToGrid w:val="0"/>
              <w:spacing w:line="360" w:lineRule="exact"/>
            </w:pPr>
          </w:p>
        </w:tc>
        <w:tc>
          <w:tcPr>
            <w:tcW w:w="4186" w:type="dxa"/>
            <w:gridSpan w:val="6"/>
            <w:tcBorders>
              <w:right w:val="single" w:sz="4" w:space="0" w:color="000000"/>
            </w:tcBorders>
            <w:vAlign w:val="center"/>
          </w:tcPr>
          <w:p w14:paraId="6561625D" w14:textId="77777777" w:rsidR="008628D1" w:rsidRDefault="008628D1">
            <w:pPr>
              <w:adjustRightInd w:val="0"/>
              <w:snapToGrid w:val="0"/>
              <w:spacing w:line="360" w:lineRule="exact"/>
              <w:jc w:val="center"/>
              <w:rPr>
                <w:rFonts w:ascii="宋体"/>
                <w:color w:val="000000"/>
              </w:rPr>
            </w:pPr>
            <w:r>
              <w:rPr>
                <w:rFonts w:ascii="宋体" w:hint="eastAsia"/>
                <w:color w:val="000000"/>
              </w:rPr>
              <w:t>总分</w:t>
            </w:r>
          </w:p>
        </w:tc>
        <w:tc>
          <w:tcPr>
            <w:tcW w:w="815" w:type="dxa"/>
            <w:gridSpan w:val="2"/>
            <w:tcBorders>
              <w:left w:val="single" w:sz="4" w:space="0" w:color="000000"/>
            </w:tcBorders>
            <w:vAlign w:val="center"/>
          </w:tcPr>
          <w:p w14:paraId="64076B6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785" w:type="dxa"/>
            <w:tcBorders>
              <w:left w:val="single" w:sz="4" w:space="0" w:color="000000"/>
            </w:tcBorders>
            <w:vAlign w:val="center"/>
          </w:tcPr>
          <w:p w14:paraId="0BB0B55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56" w:type="dxa"/>
            <w:tcBorders>
              <w:bottom w:val="single" w:sz="4" w:space="0" w:color="000000"/>
            </w:tcBorders>
            <w:vAlign w:val="center"/>
          </w:tcPr>
          <w:p w14:paraId="1529EA2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6" w:type="dxa"/>
            <w:tcBorders>
              <w:bottom w:val="single" w:sz="4" w:space="0" w:color="000000"/>
              <w:right w:val="single" w:sz="4" w:space="0" w:color="000000"/>
            </w:tcBorders>
            <w:vAlign w:val="center"/>
          </w:tcPr>
          <w:p w14:paraId="0407C2D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41" w:type="dxa"/>
            <w:tcBorders>
              <w:left w:val="single" w:sz="4" w:space="0" w:color="000000"/>
              <w:bottom w:val="single" w:sz="4" w:space="0" w:color="000000"/>
            </w:tcBorders>
            <w:vAlign w:val="center"/>
          </w:tcPr>
          <w:p w14:paraId="38C982B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100</w:t>
            </w:r>
          </w:p>
        </w:tc>
      </w:tr>
      <w:tr w:rsidR="008628D1" w14:paraId="49FFE236" w14:textId="77777777">
        <w:trPr>
          <w:trHeight w:val="3504"/>
          <w:jc w:val="center"/>
        </w:trPr>
        <w:tc>
          <w:tcPr>
            <w:tcW w:w="1339" w:type="dxa"/>
            <w:vAlign w:val="center"/>
          </w:tcPr>
          <w:p w14:paraId="340BD2E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L</w:t>
            </w:r>
          </w:p>
          <w:p w14:paraId="44A7F98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889" w:type="dxa"/>
            <w:gridSpan w:val="12"/>
            <w:tcBorders>
              <w:bottom w:val="single" w:sz="4" w:space="0" w:color="auto"/>
            </w:tcBorders>
            <w:vAlign w:val="center"/>
          </w:tcPr>
          <w:p w14:paraId="7B1CC705"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1A0C0B3F"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5B183040"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3797F203" w14:textId="77777777">
        <w:trPr>
          <w:trHeight w:val="605"/>
          <w:jc w:val="center"/>
        </w:trPr>
        <w:tc>
          <w:tcPr>
            <w:tcW w:w="1339" w:type="dxa"/>
            <w:vAlign w:val="center"/>
          </w:tcPr>
          <w:p w14:paraId="78961F1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M</w:t>
            </w:r>
          </w:p>
          <w:p w14:paraId="3233774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889" w:type="dxa"/>
            <w:gridSpan w:val="12"/>
            <w:vAlign w:val="center"/>
          </w:tcPr>
          <w:p w14:paraId="7B744C16"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5F5BB2EB" w14:textId="77777777">
        <w:trPr>
          <w:trHeight w:val="734"/>
          <w:jc w:val="center"/>
        </w:trPr>
        <w:tc>
          <w:tcPr>
            <w:tcW w:w="1339" w:type="dxa"/>
            <w:vAlign w:val="center"/>
          </w:tcPr>
          <w:p w14:paraId="5B2C270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889" w:type="dxa"/>
            <w:gridSpan w:val="12"/>
            <w:vAlign w:val="center"/>
          </w:tcPr>
          <w:p w14:paraId="47E2B58D"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0B74FE09" w14:textId="77777777">
        <w:trPr>
          <w:trHeight w:val="771"/>
          <w:jc w:val="center"/>
        </w:trPr>
        <w:tc>
          <w:tcPr>
            <w:tcW w:w="1339" w:type="dxa"/>
            <w:vAlign w:val="center"/>
          </w:tcPr>
          <w:p w14:paraId="5BEBD34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01148EC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0CB62F2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 莫传玉、陈玉娥、翁小霞、陈燕、郭桂婷、黄晏清、梁海巍、许舒敏、林珊</w:t>
            </w:r>
          </w:p>
          <w:p w14:paraId="443CA4BE" w14:textId="77777777" w:rsidR="008628D1" w:rsidRDefault="008628D1">
            <w:pPr>
              <w:adjustRightInd w:val="0"/>
              <w:snapToGrid w:val="0"/>
              <w:rPr>
                <w:rFonts w:ascii="仿宋" w:eastAsia="仿宋" w:cs="仿宋"/>
                <w:kern w:val="0"/>
                <w:sz w:val="24"/>
                <w:szCs w:val="24"/>
              </w:rPr>
            </w:pPr>
          </w:p>
          <w:p w14:paraId="6588F8BB" w14:textId="77777777" w:rsidR="008628D1" w:rsidRDefault="008628D1">
            <w:pPr>
              <w:adjustRightInd w:val="0"/>
              <w:snapToGrid w:val="0"/>
              <w:rPr>
                <w:rFonts w:ascii="仿宋" w:eastAsia="仿宋" w:cs="仿宋"/>
                <w:kern w:val="0"/>
                <w:sz w:val="24"/>
                <w:szCs w:val="24"/>
              </w:rPr>
            </w:pPr>
          </w:p>
          <w:p w14:paraId="52BB0F13" w14:textId="77777777" w:rsidR="008628D1" w:rsidRDefault="008628D1">
            <w:pPr>
              <w:adjustRightInd w:val="0"/>
              <w:snapToGrid w:val="0"/>
              <w:rPr>
                <w:rFonts w:ascii="仿宋" w:eastAsia="仿宋" w:cs="仿宋"/>
                <w:kern w:val="0"/>
                <w:sz w:val="24"/>
                <w:szCs w:val="24"/>
              </w:rPr>
            </w:pPr>
          </w:p>
          <w:p w14:paraId="6D3E3061"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月28 日</w:t>
            </w:r>
          </w:p>
        </w:tc>
        <w:tc>
          <w:tcPr>
            <w:tcW w:w="3988" w:type="dxa"/>
            <w:gridSpan w:val="7"/>
            <w:vAlign w:val="center"/>
          </w:tcPr>
          <w:p w14:paraId="05D2E956"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lastRenderedPageBreak/>
              <w:t>系主任审核意见：</w:t>
            </w:r>
          </w:p>
          <w:p w14:paraId="074E3188"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 xml:space="preserve"> </w:t>
            </w:r>
          </w:p>
          <w:p w14:paraId="5DCEE51A" w14:textId="77777777" w:rsidR="008628D1" w:rsidRDefault="008628D1">
            <w:pPr>
              <w:adjustRightInd w:val="0"/>
              <w:snapToGrid w:val="0"/>
              <w:spacing w:line="380" w:lineRule="exact"/>
              <w:rPr>
                <w:rFonts w:ascii="仿宋" w:eastAsia="仿宋" w:cs="仿宋"/>
                <w:kern w:val="0"/>
                <w:sz w:val="24"/>
                <w:szCs w:val="24"/>
                <w:lang w:bidi="ar"/>
              </w:rPr>
            </w:pPr>
          </w:p>
          <w:p w14:paraId="65380736" w14:textId="77777777" w:rsidR="008628D1" w:rsidRDefault="008628D1">
            <w:pPr>
              <w:adjustRightInd w:val="0"/>
              <w:snapToGrid w:val="0"/>
              <w:spacing w:line="380" w:lineRule="exact"/>
              <w:rPr>
                <w:rFonts w:ascii="Apple Color Emoji" w:eastAsia="仿宋" w:hAnsi="Apple Color Emoji" w:cs="Apple Color Emoji"/>
                <w:kern w:val="0"/>
                <w:sz w:val="24"/>
                <w:szCs w:val="24"/>
              </w:rPr>
            </w:pPr>
            <w:r>
              <w:rPr>
                <w:rFonts w:ascii="仿宋" w:eastAsia="仿宋" w:cs="仿宋" w:hint="eastAsia"/>
                <w:kern w:val="0"/>
                <w:sz w:val="24"/>
                <w:szCs w:val="24"/>
                <w:lang w:bidi="ar"/>
              </w:rPr>
              <w:t>系主任签名： 叶</w:t>
            </w:r>
            <w:r>
              <w:rPr>
                <w:rFonts w:ascii="Apple Color Emoji" w:eastAsia="仿宋" w:hAnsi="Apple Color Emoji" w:cs="Apple Color Emoji" w:hint="eastAsia"/>
                <w:kern w:val="0"/>
                <w:sz w:val="24"/>
                <w:szCs w:val="24"/>
                <w:lang w:bidi="ar"/>
              </w:rPr>
              <w:t>晓红</w:t>
            </w:r>
          </w:p>
          <w:p w14:paraId="31798A9E" w14:textId="77777777" w:rsidR="008628D1" w:rsidRDefault="008628D1">
            <w:pPr>
              <w:adjustRightInd w:val="0"/>
              <w:snapToGrid w:val="0"/>
              <w:spacing w:line="380" w:lineRule="exact"/>
              <w:rPr>
                <w:rFonts w:ascii="仿宋" w:eastAsia="仿宋" w:cs="仿宋"/>
                <w:kern w:val="0"/>
                <w:sz w:val="24"/>
                <w:szCs w:val="24"/>
              </w:rPr>
            </w:pPr>
          </w:p>
          <w:p w14:paraId="1EC7ADBC" w14:textId="77777777" w:rsidR="008628D1" w:rsidRDefault="008628D1">
            <w:pPr>
              <w:adjustRightInd w:val="0"/>
              <w:snapToGrid w:val="0"/>
              <w:ind w:right="496"/>
              <w:rPr>
                <w:rFonts w:ascii="仿宋" w:eastAsia="仿宋" w:cs="仿宋"/>
                <w:kern w:val="0"/>
                <w:sz w:val="24"/>
                <w:szCs w:val="24"/>
              </w:rPr>
            </w:pPr>
          </w:p>
          <w:p w14:paraId="6D60D312" w14:textId="77777777" w:rsidR="008628D1" w:rsidRDefault="008628D1">
            <w:pPr>
              <w:adjustRightInd w:val="0"/>
              <w:snapToGrid w:val="0"/>
              <w:ind w:right="496"/>
              <w:rPr>
                <w:rFonts w:ascii="仿宋" w:eastAsia="仿宋" w:cs="仿宋"/>
                <w:kern w:val="0"/>
                <w:sz w:val="24"/>
                <w:szCs w:val="24"/>
              </w:rPr>
            </w:pPr>
          </w:p>
          <w:p w14:paraId="368E4836"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 29 日</w:t>
            </w:r>
          </w:p>
        </w:tc>
      </w:tr>
    </w:tbl>
    <w:p w14:paraId="22425E83"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2D3F605D" w14:textId="77777777">
        <w:trPr>
          <w:trHeight w:val="624"/>
          <w:jc w:val="center"/>
        </w:trPr>
        <w:tc>
          <w:tcPr>
            <w:tcW w:w="1498" w:type="dxa"/>
            <w:vAlign w:val="center"/>
          </w:tcPr>
          <w:p w14:paraId="673086C1"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4BAE78A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7F58412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77C8CA9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6D0FDC23"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147D253A"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2009D4F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343B2E91"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5D7644AB"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1D3545B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1FC03F0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239E0880" w14:textId="77777777">
        <w:trPr>
          <w:trHeight w:val="624"/>
          <w:jc w:val="center"/>
        </w:trPr>
        <w:tc>
          <w:tcPr>
            <w:tcW w:w="1498" w:type="dxa"/>
            <w:vAlign w:val="center"/>
          </w:tcPr>
          <w:p w14:paraId="7360A1A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w:t>
            </w:r>
            <w:r>
              <w:rPr>
                <w:rFonts w:ascii="仿宋" w:eastAsia="仿宋" w:hAnsi="仿宋"/>
                <w:sz w:val="24"/>
                <w:szCs w:val="24"/>
              </w:rPr>
              <w:t>1</w:t>
            </w:r>
            <w:r>
              <w:rPr>
                <w:rFonts w:ascii="仿宋" w:eastAsia="仿宋" w:hAnsi="仿宋" w:hint="eastAsia"/>
                <w:sz w:val="24"/>
                <w:szCs w:val="24"/>
              </w:rPr>
              <w:t>：学生了解心理学的有关理论和基本概念，明确心理健康的标准及意义，了解大学阶段人的心理发展特征及异常表现，掌握自我调适的基本知识。</w:t>
            </w:r>
          </w:p>
        </w:tc>
        <w:tc>
          <w:tcPr>
            <w:tcW w:w="1582" w:type="dxa"/>
          </w:tcPr>
          <w:p w14:paraId="5D277E8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学生扎实地掌握心理学的有关理论和基本概念，明确心理健康的标准及意义，了解大学阶段人的心理发展特征及异常表现，掌握自我调适的基本知识。</w:t>
            </w:r>
          </w:p>
        </w:tc>
        <w:tc>
          <w:tcPr>
            <w:tcW w:w="1540" w:type="dxa"/>
          </w:tcPr>
          <w:p w14:paraId="4F2D031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学生掌握心理学的有关理论和基本概念，明确心理健康的标准及意义，了解大学阶段人的心理发展特征及异常表现，掌握自我调适的基本知识。</w:t>
            </w:r>
          </w:p>
        </w:tc>
        <w:tc>
          <w:tcPr>
            <w:tcW w:w="1567" w:type="dxa"/>
          </w:tcPr>
          <w:p w14:paraId="0CDC563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学生基本掌握心理学的有关理论和基本概念，明确心理健康的标准及意义，了解大学阶段人的心理发展特征及异常表现，掌握自我调适的基本知识。</w:t>
            </w:r>
          </w:p>
        </w:tc>
        <w:tc>
          <w:tcPr>
            <w:tcW w:w="1496" w:type="dxa"/>
          </w:tcPr>
          <w:p w14:paraId="7BE4FD35"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学生掌握心理学的部分理论和基本概念，明确心理健康的标准及意义，了解大学阶段人的心理发展特征及异常表现，掌握自我调适的基本知识。</w:t>
            </w:r>
          </w:p>
        </w:tc>
        <w:tc>
          <w:tcPr>
            <w:tcW w:w="1528" w:type="dxa"/>
          </w:tcPr>
          <w:p w14:paraId="1AD2CA0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学生未能掌握心理学的有关理论和基本概念，明确心理健康的标准及意义，了解大学阶段人的心理发展特征及异常表现，掌握自我调适的基本知识。</w:t>
            </w:r>
          </w:p>
        </w:tc>
      </w:tr>
      <w:tr w:rsidR="008628D1" w14:paraId="73C9394D" w14:textId="77777777">
        <w:trPr>
          <w:trHeight w:val="624"/>
          <w:jc w:val="center"/>
        </w:trPr>
        <w:tc>
          <w:tcPr>
            <w:tcW w:w="1498" w:type="dxa"/>
          </w:tcPr>
          <w:p w14:paraId="00B8DDB0"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4F1D4B7B"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31E57D6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4C08EE46"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0DA9D810"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47D28F1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未能掌握自我探索技能，心理调适技能及心理发展技能。如学习发展技能、环境适应技能、压力管理技能、沟通技能、问题解决技能、自我管理技能、人际交往技能和生涯规划技能等。</w:t>
            </w:r>
          </w:p>
        </w:tc>
      </w:tr>
      <w:tr w:rsidR="008628D1" w14:paraId="6888F5B7" w14:textId="77777777">
        <w:trPr>
          <w:trHeight w:val="624"/>
          <w:jc w:val="center"/>
        </w:trPr>
        <w:tc>
          <w:tcPr>
            <w:tcW w:w="1498" w:type="dxa"/>
          </w:tcPr>
          <w:p w14:paraId="09A84326"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课程目标3：学生树立心理健康发展的自主</w:t>
            </w:r>
            <w:r>
              <w:rPr>
                <w:rFonts w:ascii="仿宋" w:eastAsia="仿宋" w:hAnsi="仿宋" w:hint="eastAsia"/>
                <w:sz w:val="24"/>
                <w:szCs w:val="24"/>
              </w:rPr>
              <w:lastRenderedPageBreak/>
              <w:t>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1724CC2B"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学生能够很好地树立心理健康发展的自主意</w:t>
            </w:r>
            <w:r>
              <w:rPr>
                <w:rFonts w:ascii="仿宋" w:eastAsia="仿宋" w:hAnsi="仿宋" w:hint="eastAsia"/>
                <w:sz w:val="24"/>
                <w:szCs w:val="24"/>
              </w:rPr>
              <w:lastRenderedPageBreak/>
              <w:t>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79B94C6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学生能树立心理健康发展的自主意识，了解自</w:t>
            </w:r>
            <w:r>
              <w:rPr>
                <w:rFonts w:ascii="仿宋" w:eastAsia="仿宋" w:hAnsi="仿宋" w:hint="eastAsia"/>
                <w:sz w:val="24"/>
                <w:szCs w:val="24"/>
              </w:rPr>
              <w:lastRenderedPageBreak/>
              <w:t>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54B53A3A"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学生基本能够树立心理健康发展的自主意识，</w:t>
            </w:r>
            <w:r>
              <w:rPr>
                <w:rFonts w:ascii="仿宋" w:eastAsia="仿宋" w:hAnsi="仿宋" w:hint="eastAsia"/>
                <w:sz w:val="24"/>
                <w:szCs w:val="24"/>
              </w:rPr>
              <w:lastRenderedPageBreak/>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4787941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学生基本能能够树立心理健康发展的自主意</w:t>
            </w:r>
            <w:r>
              <w:rPr>
                <w:rFonts w:ascii="仿宋" w:eastAsia="仿宋" w:hAnsi="仿宋" w:hint="eastAsia"/>
                <w:sz w:val="24"/>
                <w:szCs w:val="24"/>
              </w:rPr>
              <w:lastRenderedPageBreak/>
              <w:t>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3748379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学生无法树立心理健康发展的自主意识，未能</w:t>
            </w:r>
            <w:r>
              <w:rPr>
                <w:rFonts w:ascii="仿宋" w:eastAsia="仿宋" w:hAnsi="仿宋" w:hint="eastAsia"/>
                <w:sz w:val="24"/>
                <w:szCs w:val="24"/>
              </w:rPr>
              <w:lastRenderedPageBreak/>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69475C39" w14:textId="77777777" w:rsidR="008628D1" w:rsidRDefault="008628D1"/>
    <w:p w14:paraId="00AF7182"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w:t>
      </w:r>
      <w:r>
        <w:rPr>
          <w:rFonts w:eastAsia="方正小标宋简体" w:hint="eastAsia"/>
          <w:sz w:val="44"/>
          <w:szCs w:val="44"/>
        </w:rPr>
        <w:t>26</w:t>
      </w:r>
      <w:r>
        <w:rPr>
          <w:rFonts w:eastAsia="方正小标宋简体" w:hint="eastAsia"/>
          <w:sz w:val="44"/>
          <w:szCs w:val="44"/>
        </w:rPr>
        <w:t>级化学工程与工艺专业</w:t>
      </w:r>
    </w:p>
    <w:p w14:paraId="65A22A18"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10"/>
        <w:gridCol w:w="1210"/>
        <w:gridCol w:w="1020"/>
        <w:gridCol w:w="285"/>
        <w:gridCol w:w="757"/>
        <w:gridCol w:w="58"/>
        <w:gridCol w:w="785"/>
        <w:gridCol w:w="756"/>
        <w:gridCol w:w="706"/>
        <w:gridCol w:w="641"/>
      </w:tblGrid>
      <w:tr w:rsidR="008628D1" w14:paraId="57C56FFB" w14:textId="77777777">
        <w:trPr>
          <w:trHeight w:val="454"/>
          <w:jc w:val="center"/>
        </w:trPr>
        <w:tc>
          <w:tcPr>
            <w:tcW w:w="1339" w:type="dxa"/>
            <w:vAlign w:val="center"/>
          </w:tcPr>
          <w:p w14:paraId="1935B87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7"/>
            <w:vAlign w:val="center"/>
          </w:tcPr>
          <w:p w14:paraId="3CF2285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43" w:type="dxa"/>
            <w:gridSpan w:val="2"/>
            <w:vAlign w:val="center"/>
          </w:tcPr>
          <w:p w14:paraId="310332A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62BC0E3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103" w:type="dxa"/>
            <w:gridSpan w:val="3"/>
            <w:vAlign w:val="center"/>
          </w:tcPr>
          <w:p w14:paraId="6379EEA7"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1211220001</w:t>
            </w:r>
          </w:p>
        </w:tc>
      </w:tr>
      <w:tr w:rsidR="008628D1" w14:paraId="3D1C464A" w14:textId="77777777">
        <w:trPr>
          <w:trHeight w:val="454"/>
          <w:jc w:val="center"/>
        </w:trPr>
        <w:tc>
          <w:tcPr>
            <w:tcW w:w="1339" w:type="dxa"/>
            <w:vAlign w:val="center"/>
          </w:tcPr>
          <w:p w14:paraId="4C65DEE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889" w:type="dxa"/>
            <w:gridSpan w:val="12"/>
            <w:vAlign w:val="center"/>
          </w:tcPr>
          <w:p w14:paraId="7B2615C4"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7F1E0114"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7D052139" w14:textId="77777777">
        <w:trPr>
          <w:trHeight w:val="406"/>
          <w:jc w:val="center"/>
        </w:trPr>
        <w:tc>
          <w:tcPr>
            <w:tcW w:w="1339" w:type="dxa"/>
            <w:vAlign w:val="center"/>
          </w:tcPr>
          <w:p w14:paraId="00C15FA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157E2F54"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gridSpan w:val="2"/>
            <w:vAlign w:val="center"/>
          </w:tcPr>
          <w:p w14:paraId="24EA77D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305" w:type="dxa"/>
            <w:gridSpan w:val="2"/>
            <w:vAlign w:val="center"/>
          </w:tcPr>
          <w:p w14:paraId="52036B26"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600" w:type="dxa"/>
            <w:gridSpan w:val="3"/>
            <w:vAlign w:val="center"/>
          </w:tcPr>
          <w:p w14:paraId="6832674F"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103" w:type="dxa"/>
            <w:gridSpan w:val="3"/>
            <w:vAlign w:val="center"/>
          </w:tcPr>
          <w:p w14:paraId="70B22367" w14:textId="77777777" w:rsidR="008628D1" w:rsidRDefault="008628D1">
            <w:pPr>
              <w:adjustRightInd w:val="0"/>
              <w:snapToGrid w:val="0"/>
              <w:spacing w:line="240" w:lineRule="atLeast"/>
              <w:jc w:val="center"/>
              <w:rPr>
                <w:rFonts w:ascii="仿宋" w:eastAsia="仿宋" w:cs="仿宋"/>
                <w:color w:val="4472C4"/>
                <w:sz w:val="24"/>
                <w:szCs w:val="24"/>
              </w:rPr>
            </w:pPr>
            <w:r w:rsidRPr="00FB4998">
              <w:rPr>
                <w:rFonts w:ascii="仿宋" w:eastAsia="仿宋" w:hint="eastAsia"/>
                <w:color w:val="000000"/>
                <w:sz w:val="24"/>
              </w:rPr>
              <w:t>陈玉娥</w:t>
            </w:r>
          </w:p>
        </w:tc>
      </w:tr>
      <w:tr w:rsidR="008628D1" w14:paraId="1FD9CA0C" w14:textId="77777777">
        <w:trPr>
          <w:trHeight w:val="485"/>
          <w:jc w:val="center"/>
        </w:trPr>
        <w:tc>
          <w:tcPr>
            <w:tcW w:w="1339" w:type="dxa"/>
            <w:vAlign w:val="center"/>
          </w:tcPr>
          <w:p w14:paraId="48D87CD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34395A88"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1752EFDF"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305" w:type="dxa"/>
            <w:gridSpan w:val="2"/>
            <w:vAlign w:val="center"/>
          </w:tcPr>
          <w:p w14:paraId="63C8F708"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600" w:type="dxa"/>
            <w:gridSpan w:val="3"/>
            <w:tcBorders>
              <w:right w:val="single" w:sz="4" w:space="0" w:color="000000"/>
            </w:tcBorders>
            <w:vAlign w:val="center"/>
          </w:tcPr>
          <w:p w14:paraId="2FB9D08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103" w:type="dxa"/>
            <w:gridSpan w:val="3"/>
            <w:tcBorders>
              <w:left w:val="single" w:sz="4" w:space="0" w:color="000000"/>
            </w:tcBorders>
            <w:vAlign w:val="center"/>
          </w:tcPr>
          <w:p w14:paraId="06810CEE"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0</w:t>
            </w:r>
          </w:p>
        </w:tc>
      </w:tr>
      <w:tr w:rsidR="008628D1" w14:paraId="01F9977A" w14:textId="77777777">
        <w:trPr>
          <w:trHeight w:val="454"/>
          <w:jc w:val="center"/>
        </w:trPr>
        <w:tc>
          <w:tcPr>
            <w:tcW w:w="1339" w:type="dxa"/>
            <w:vAlign w:val="center"/>
          </w:tcPr>
          <w:p w14:paraId="0129020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889" w:type="dxa"/>
            <w:gridSpan w:val="12"/>
            <w:vAlign w:val="center"/>
          </w:tcPr>
          <w:p w14:paraId="1D40A8CE" w14:textId="77777777" w:rsidR="008628D1" w:rsidRDefault="008628D1">
            <w:pPr>
              <w:tabs>
                <w:tab w:val="left" w:pos="720"/>
              </w:tabs>
              <w:adjustRightInd w:val="0"/>
              <w:snapToGrid w:val="0"/>
              <w:spacing w:line="360" w:lineRule="exact"/>
              <w:rPr>
                <w:rFonts w:ascii="仿宋" w:eastAsia="仿宋"/>
                <w:color w:val="000000"/>
                <w:sz w:val="24"/>
              </w:rPr>
            </w:pPr>
            <w:r>
              <w:rPr>
                <w:rFonts w:ascii="仿宋" w:eastAsia="仿宋" w:hint="eastAsia"/>
                <w:color w:val="000000"/>
                <w:sz w:val="24"/>
              </w:rPr>
              <w:t>先修课程：无</w:t>
            </w:r>
          </w:p>
          <w:p w14:paraId="5498B8E2" w14:textId="77777777" w:rsidR="008628D1" w:rsidRDefault="008628D1">
            <w:pPr>
              <w:tabs>
                <w:tab w:val="left" w:pos="720"/>
              </w:tabs>
              <w:adjustRightInd w:val="0"/>
              <w:snapToGrid w:val="0"/>
              <w:spacing w:line="360" w:lineRule="exact"/>
              <w:rPr>
                <w:rFonts w:ascii="仿宋" w:eastAsia="仿宋" w:cs="仿宋"/>
                <w:color w:val="000000"/>
                <w:sz w:val="24"/>
                <w:szCs w:val="24"/>
              </w:rPr>
            </w:pPr>
            <w:r>
              <w:rPr>
                <w:rFonts w:ascii="仿宋" w:eastAsia="仿宋" w:hint="eastAsia"/>
                <w:color w:val="000000"/>
                <w:sz w:val="24"/>
              </w:rPr>
              <w:t>后续课程：无</w:t>
            </w:r>
          </w:p>
        </w:tc>
      </w:tr>
      <w:tr w:rsidR="008628D1" w14:paraId="1C76B1BF" w14:textId="77777777">
        <w:trPr>
          <w:trHeight w:val="454"/>
          <w:jc w:val="center"/>
        </w:trPr>
        <w:tc>
          <w:tcPr>
            <w:tcW w:w="1339" w:type="dxa"/>
            <w:vAlign w:val="center"/>
          </w:tcPr>
          <w:p w14:paraId="5F34C53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889" w:type="dxa"/>
            <w:gridSpan w:val="12"/>
            <w:vAlign w:val="center"/>
          </w:tcPr>
          <w:p w14:paraId="067DA02E" w14:textId="77777777" w:rsidR="008628D1" w:rsidRDefault="008628D1">
            <w:pPr>
              <w:tabs>
                <w:tab w:val="left" w:pos="720"/>
              </w:tabs>
              <w:adjustRightInd w:val="0"/>
              <w:snapToGrid w:val="0"/>
              <w:spacing w:line="360" w:lineRule="exact"/>
              <w:jc w:val="center"/>
              <w:rPr>
                <w:rFonts w:ascii="仿宋" w:eastAsia="仿宋"/>
                <w:color w:val="000000"/>
                <w:sz w:val="24"/>
              </w:rPr>
            </w:pPr>
            <w:r>
              <w:rPr>
                <w:rFonts w:ascii="仿宋" w:eastAsia="仿宋" w:cs="仿宋" w:hint="eastAsia"/>
                <w:color w:val="000000"/>
                <w:sz w:val="24"/>
                <w:szCs w:val="24"/>
              </w:rPr>
              <w:t>26化学工程与工艺</w:t>
            </w:r>
          </w:p>
        </w:tc>
      </w:tr>
      <w:tr w:rsidR="008628D1" w14:paraId="0553A428" w14:textId="77777777">
        <w:trPr>
          <w:jc w:val="center"/>
        </w:trPr>
        <w:tc>
          <w:tcPr>
            <w:tcW w:w="1339" w:type="dxa"/>
            <w:tcBorders>
              <w:bottom w:val="single" w:sz="4" w:space="0" w:color="auto"/>
            </w:tcBorders>
            <w:vAlign w:val="center"/>
          </w:tcPr>
          <w:p w14:paraId="108DA63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A</w:t>
            </w:r>
          </w:p>
          <w:p w14:paraId="252F07F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889" w:type="dxa"/>
            <w:gridSpan w:val="12"/>
            <w:tcBorders>
              <w:bottom w:val="single" w:sz="4" w:space="0" w:color="auto"/>
            </w:tcBorders>
            <w:vAlign w:val="center"/>
          </w:tcPr>
          <w:p w14:paraId="1851631A" w14:textId="77777777" w:rsidR="008628D1" w:rsidRDefault="008628D1">
            <w:pPr>
              <w:adjustRightInd w:val="0"/>
              <w:snapToGrid w:val="0"/>
              <w:spacing w:line="36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p>
        </w:tc>
      </w:tr>
      <w:tr w:rsidR="008628D1" w14:paraId="6DFEBFC5" w14:textId="77777777">
        <w:trPr>
          <w:jc w:val="center"/>
        </w:trPr>
        <w:tc>
          <w:tcPr>
            <w:tcW w:w="1339" w:type="dxa"/>
            <w:tcBorders>
              <w:bottom w:val="single" w:sz="4" w:space="0" w:color="auto"/>
            </w:tcBorders>
            <w:vAlign w:val="center"/>
          </w:tcPr>
          <w:p w14:paraId="74CD3F7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B</w:t>
            </w:r>
          </w:p>
          <w:p w14:paraId="010977A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6340020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889" w:type="dxa"/>
            <w:gridSpan w:val="12"/>
            <w:tcBorders>
              <w:bottom w:val="single" w:sz="4" w:space="0" w:color="auto"/>
            </w:tcBorders>
          </w:tcPr>
          <w:p w14:paraId="299AC7DF"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1.沈德立.大学生心理健康.高等教育出版社.2013</w:t>
            </w:r>
          </w:p>
          <w:p w14:paraId="31F28895"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406E9C69"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3.葛明贵.大学生心理健康教育.教育科学出版社.2014</w:t>
            </w:r>
          </w:p>
          <w:p w14:paraId="6E7351A4"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590FF730"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lastRenderedPageBreak/>
              <w:t>5.余世伟.哈佛大学的第一堂心理课.百花洲文艺出版社.2014</w:t>
            </w:r>
          </w:p>
          <w:p w14:paraId="548ADAF5" w14:textId="77777777" w:rsidR="008628D1" w:rsidRDefault="008628D1">
            <w:pPr>
              <w:adjustRightInd w:val="0"/>
              <w:snapToGrid w:val="0"/>
              <w:spacing w:line="36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7B089002" w14:textId="77777777">
        <w:trPr>
          <w:jc w:val="center"/>
        </w:trPr>
        <w:tc>
          <w:tcPr>
            <w:tcW w:w="1339" w:type="dxa"/>
            <w:tcBorders>
              <w:bottom w:val="single" w:sz="4" w:space="0" w:color="auto"/>
            </w:tcBorders>
            <w:vAlign w:val="center"/>
          </w:tcPr>
          <w:p w14:paraId="610FCF7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C</w:t>
            </w:r>
          </w:p>
          <w:p w14:paraId="36960B0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3531D16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889" w:type="dxa"/>
            <w:gridSpan w:val="12"/>
            <w:tcBorders>
              <w:bottom w:val="single" w:sz="4" w:space="0" w:color="auto"/>
            </w:tcBorders>
            <w:vAlign w:val="center"/>
          </w:tcPr>
          <w:p w14:paraId="533A34CD" w14:textId="77777777" w:rsidR="008628D1" w:rsidRDefault="008628D1">
            <w:pPr>
              <w:adjustRightInd w:val="0"/>
              <w:snapToGrid w:val="0"/>
              <w:spacing w:line="36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39C4322E" w14:textId="77777777">
        <w:trPr>
          <w:trHeight w:val="90"/>
          <w:jc w:val="center"/>
        </w:trPr>
        <w:tc>
          <w:tcPr>
            <w:tcW w:w="1339" w:type="dxa"/>
            <w:shd w:val="clear" w:color="auto" w:fill="FFFFFF"/>
            <w:vAlign w:val="center"/>
          </w:tcPr>
          <w:p w14:paraId="1289A06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D</w:t>
            </w:r>
          </w:p>
          <w:p w14:paraId="44DA624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08F8609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889" w:type="dxa"/>
            <w:gridSpan w:val="12"/>
            <w:tcBorders>
              <w:bottom w:val="single" w:sz="4" w:space="0" w:color="auto"/>
            </w:tcBorders>
            <w:shd w:val="clear" w:color="auto" w:fill="FFFFFF"/>
            <w:vAlign w:val="center"/>
          </w:tcPr>
          <w:p w14:paraId="3B9E0F78" w14:textId="77777777" w:rsidR="008628D1" w:rsidRDefault="008628D1">
            <w:pPr>
              <w:adjustRightInd w:val="0"/>
              <w:snapToGrid w:val="0"/>
              <w:spacing w:line="36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12B4C15A" w14:textId="77777777">
        <w:trPr>
          <w:trHeight w:val="769"/>
          <w:jc w:val="center"/>
        </w:trPr>
        <w:tc>
          <w:tcPr>
            <w:tcW w:w="1339" w:type="dxa"/>
            <w:vMerge w:val="restart"/>
            <w:shd w:val="clear" w:color="auto" w:fill="FFFFFF"/>
            <w:vAlign w:val="center"/>
          </w:tcPr>
          <w:p w14:paraId="36C5E26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E</w:t>
            </w:r>
          </w:p>
          <w:p w14:paraId="608B857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889" w:type="dxa"/>
            <w:gridSpan w:val="12"/>
            <w:tcBorders>
              <w:bottom w:val="single" w:sz="4" w:space="0" w:color="auto"/>
            </w:tcBorders>
            <w:shd w:val="clear" w:color="auto" w:fill="FFFFFF"/>
            <w:vAlign w:val="center"/>
          </w:tcPr>
          <w:p w14:paraId="638D518B" w14:textId="77777777" w:rsidR="008628D1" w:rsidRPr="00605E1C" w:rsidRDefault="008628D1" w:rsidP="00605E1C">
            <w:pPr>
              <w:spacing w:line="440" w:lineRule="exact"/>
            </w:pPr>
            <w:r w:rsidRPr="00605E1C">
              <w:rPr>
                <w:rFonts w:hint="eastAsia"/>
              </w:rPr>
              <w:t>通过本课程的学习，学生具备如下知识、能力及情感态度价值观：</w:t>
            </w:r>
          </w:p>
          <w:p w14:paraId="3F7E3DBA" w14:textId="77777777" w:rsidR="008628D1" w:rsidRPr="00605E1C" w:rsidRDefault="008628D1" w:rsidP="00605E1C">
            <w:pPr>
              <w:spacing w:line="440" w:lineRule="exact"/>
              <w:rPr>
                <w:shd w:val="solid" w:color="FFFFFF" w:fill="FFFFFF"/>
              </w:rPr>
            </w:pPr>
            <w:r w:rsidRPr="00605E1C">
              <w:rPr>
                <w:rFonts w:hint="eastAsia"/>
                <w:b/>
                <w:bCs/>
              </w:rPr>
              <w:t>课程目标</w:t>
            </w:r>
            <w:r w:rsidRPr="00605E1C">
              <w:rPr>
                <w:rFonts w:hint="eastAsia"/>
                <w:b/>
                <w:bCs/>
              </w:rPr>
              <w:t>1</w:t>
            </w:r>
            <w:r w:rsidRPr="00605E1C">
              <w:rPr>
                <w:rFonts w:hint="eastAsia"/>
                <w:b/>
                <w:bCs/>
              </w:rPr>
              <w:t>：</w:t>
            </w:r>
            <w:r w:rsidRPr="00605E1C">
              <w:rPr>
                <w:rFonts w:hint="eastAsia"/>
              </w:rPr>
              <w:t>通过本课程的教学，使学生了解心理学的有关理论和基本概念，明确心理健康的标准及意义，了解大学阶段人的心理发展特征及异常表现，掌握自我探索、自我发展的基本知识，包括学习发展技能和生涯规划技能。</w:t>
            </w:r>
            <w:r w:rsidRPr="00605E1C">
              <w:rPr>
                <w:rFonts w:hint="eastAsia"/>
                <w:shd w:val="solid" w:color="FFFFFF" w:fill="FFFFFF"/>
              </w:rPr>
              <w:t>（支撑毕业要求指标点</w:t>
            </w:r>
            <w:r>
              <w:rPr>
                <w:rFonts w:hint="eastAsia"/>
                <w:shd w:val="solid" w:color="FFFFFF" w:fill="FFFFFF"/>
              </w:rPr>
              <w:t>8</w:t>
            </w:r>
            <w:r w:rsidRPr="00605E1C">
              <w:rPr>
                <w:rFonts w:hint="eastAsia"/>
                <w:shd w:val="solid" w:color="FFFFFF" w:fill="FFFFFF"/>
              </w:rPr>
              <w:t>）</w:t>
            </w:r>
          </w:p>
          <w:p w14:paraId="6912E88D" w14:textId="77777777" w:rsidR="008628D1" w:rsidRPr="00605E1C" w:rsidRDefault="008628D1" w:rsidP="00605E1C">
            <w:pPr>
              <w:spacing w:line="440" w:lineRule="exact"/>
              <w:rPr>
                <w:shd w:val="solid" w:color="FFFFFF" w:fill="FFFFFF"/>
              </w:rPr>
            </w:pPr>
            <w:r w:rsidRPr="00605E1C">
              <w:rPr>
                <w:rFonts w:hint="eastAsia"/>
                <w:b/>
                <w:bCs/>
                <w:shd w:val="solid" w:color="FFFFFF" w:fill="FFFFFF"/>
              </w:rPr>
              <w:t>课程目标</w:t>
            </w:r>
            <w:r w:rsidRPr="00605E1C">
              <w:rPr>
                <w:rFonts w:hint="eastAsia"/>
                <w:b/>
                <w:bCs/>
                <w:shd w:val="solid" w:color="FFFFFF" w:fill="FFFFFF"/>
              </w:rPr>
              <w:t>2</w:t>
            </w:r>
            <w:r w:rsidRPr="00605E1C">
              <w:rPr>
                <w:rFonts w:hint="eastAsia"/>
                <w:b/>
                <w:bCs/>
                <w:shd w:val="solid" w:color="FFFFFF" w:fill="FFFFFF"/>
              </w:rPr>
              <w:t>：</w:t>
            </w:r>
            <w:r w:rsidRPr="00605E1C">
              <w:rPr>
                <w:rFonts w:hint="eastAsia"/>
                <w:shd w:val="solid" w:color="FFFFFF" w:fill="FFFFFF"/>
              </w:rPr>
              <w:t>通过本课程的教学，使学生</w:t>
            </w:r>
            <w:r w:rsidRPr="00605E1C">
              <w:rPr>
                <w:rFonts w:hint="eastAsia"/>
              </w:rPr>
              <w:t>掌握心理调适技能。如环境适应技能、压力管理技能、沟通技能、问题解决技能、自我管理技能、人际交往技能等</w:t>
            </w:r>
            <w:r w:rsidRPr="00605E1C">
              <w:rPr>
                <w:rFonts w:hint="eastAsia"/>
                <w:shd w:val="solid" w:color="FFFFFF" w:fill="FFFFFF"/>
              </w:rPr>
              <w:t>。（支撑毕业要求指标点</w:t>
            </w:r>
            <w:r w:rsidRPr="00605E1C">
              <w:rPr>
                <w:rFonts w:hint="eastAsia"/>
                <w:shd w:val="solid" w:color="FFFFFF" w:fill="FFFFFF"/>
              </w:rPr>
              <w:t>1</w:t>
            </w:r>
            <w:r>
              <w:rPr>
                <w:rFonts w:hint="eastAsia"/>
                <w:shd w:val="solid" w:color="FFFFFF" w:fill="FFFFFF"/>
              </w:rPr>
              <w:t>0</w:t>
            </w:r>
            <w:r w:rsidRPr="00605E1C">
              <w:rPr>
                <w:rFonts w:hint="eastAsia"/>
                <w:shd w:val="solid" w:color="FFFFFF" w:fill="FFFFFF"/>
              </w:rPr>
              <w:t>）</w:t>
            </w:r>
          </w:p>
          <w:p w14:paraId="15705D37" w14:textId="77777777" w:rsidR="008628D1" w:rsidRDefault="008628D1" w:rsidP="00605E1C">
            <w:pPr>
              <w:spacing w:line="440" w:lineRule="exact"/>
              <w:rPr>
                <w:rFonts w:ascii="仿宋" w:eastAsia="仿宋"/>
                <w:color w:val="000000"/>
                <w:sz w:val="24"/>
              </w:rPr>
            </w:pPr>
            <w:r w:rsidRPr="00605E1C">
              <w:rPr>
                <w:rFonts w:hint="eastAsia"/>
                <w:b/>
                <w:bCs/>
                <w:shd w:val="solid" w:color="FFFFFF" w:fill="FFFFFF"/>
              </w:rPr>
              <w:t>课程目标</w:t>
            </w:r>
            <w:r w:rsidRPr="00605E1C">
              <w:rPr>
                <w:rFonts w:hint="eastAsia"/>
                <w:b/>
                <w:bCs/>
                <w:shd w:val="solid" w:color="FFFFFF" w:fill="FFFFFF"/>
              </w:rPr>
              <w:t>3</w:t>
            </w:r>
            <w:r w:rsidRPr="00605E1C">
              <w:rPr>
                <w:rFonts w:hint="eastAsia"/>
                <w:b/>
                <w:bCs/>
                <w:shd w:val="solid" w:color="FFFFFF" w:fill="FFFFFF"/>
              </w:rPr>
              <w:t>：</w:t>
            </w:r>
            <w:r w:rsidRPr="00605E1C">
              <w:rPr>
                <w:rFonts w:hint="eastAsia"/>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支撑毕业要求指标点</w:t>
            </w:r>
            <w:r w:rsidRPr="00605E1C">
              <w:rPr>
                <w:rFonts w:hint="eastAsia"/>
                <w:shd w:val="solid" w:color="FFFFFF" w:fill="FFFFFF"/>
              </w:rPr>
              <w:t>1</w:t>
            </w:r>
            <w:r>
              <w:rPr>
                <w:rFonts w:hint="eastAsia"/>
                <w:shd w:val="solid" w:color="FFFFFF" w:fill="FFFFFF"/>
              </w:rPr>
              <w:t>2</w:t>
            </w:r>
            <w:r w:rsidRPr="00605E1C">
              <w:rPr>
                <w:rFonts w:hint="eastAsia"/>
                <w:shd w:val="solid" w:color="FFFFFF" w:fill="FFFFFF"/>
              </w:rPr>
              <w:t>）</w:t>
            </w:r>
          </w:p>
        </w:tc>
      </w:tr>
      <w:tr w:rsidR="008628D1" w14:paraId="5CE08AB6" w14:textId="77777777">
        <w:trPr>
          <w:trHeight w:val="707"/>
          <w:jc w:val="center"/>
        </w:trPr>
        <w:tc>
          <w:tcPr>
            <w:tcW w:w="1339" w:type="dxa"/>
            <w:vMerge/>
            <w:shd w:val="clear" w:color="auto" w:fill="FFFFFF"/>
            <w:vAlign w:val="center"/>
          </w:tcPr>
          <w:p w14:paraId="3B6A6047"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7AFC61A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5185" w:type="dxa"/>
            <w:gridSpan w:val="9"/>
            <w:tcBorders>
              <w:bottom w:val="single" w:sz="4" w:space="0" w:color="auto"/>
            </w:tcBorders>
            <w:shd w:val="clear" w:color="auto" w:fill="FFFFFF"/>
            <w:vAlign w:val="center"/>
          </w:tcPr>
          <w:p w14:paraId="3F3C1A8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347" w:type="dxa"/>
            <w:gridSpan w:val="2"/>
            <w:tcBorders>
              <w:bottom w:val="single" w:sz="4" w:space="0" w:color="auto"/>
            </w:tcBorders>
            <w:shd w:val="clear" w:color="auto" w:fill="FFFFFF"/>
            <w:vAlign w:val="center"/>
          </w:tcPr>
          <w:p w14:paraId="7FD3012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058FE457" w14:textId="77777777">
        <w:trPr>
          <w:trHeight w:val="1021"/>
          <w:jc w:val="center"/>
        </w:trPr>
        <w:tc>
          <w:tcPr>
            <w:tcW w:w="1339" w:type="dxa"/>
            <w:vMerge/>
            <w:shd w:val="clear" w:color="auto" w:fill="FFFFFF"/>
            <w:vAlign w:val="center"/>
          </w:tcPr>
          <w:p w14:paraId="2D365C08" w14:textId="77777777" w:rsidR="008628D1" w:rsidRDefault="008628D1" w:rsidP="00605E1C">
            <w:pPr>
              <w:snapToGrid w:val="0"/>
              <w:spacing w:line="360" w:lineRule="exact"/>
            </w:pPr>
          </w:p>
        </w:tc>
        <w:tc>
          <w:tcPr>
            <w:tcW w:w="1357" w:type="dxa"/>
            <w:tcBorders>
              <w:bottom w:val="single" w:sz="4" w:space="0" w:color="auto"/>
            </w:tcBorders>
            <w:shd w:val="clear" w:color="auto" w:fill="FFFFFF"/>
            <w:vAlign w:val="center"/>
          </w:tcPr>
          <w:p w14:paraId="197578AC"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4AA32930"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706FF3F2" w14:textId="77777777" w:rsidR="008628D1" w:rsidRPr="00FC73A4" w:rsidRDefault="008628D1" w:rsidP="00FC73A4">
            <w:pPr>
              <w:autoSpaceDE w:val="0"/>
              <w:autoSpaceDN w:val="0"/>
              <w:adjustRightInd w:val="0"/>
              <w:rPr>
                <w:rFonts w:ascii="宋体" w:hAnsi="宋体" w:cs="宋体" w:hint="eastAsia"/>
                <w:bCs/>
                <w:color w:val="C00000"/>
              </w:rPr>
            </w:pPr>
            <w:r w:rsidRPr="00FC73A4">
              <w:rPr>
                <w:rStyle w:val="UserStyle2"/>
                <w:rFonts w:ascii="宋体" w:hAnsi="宋体" w:cs="仿宋" w:hint="eastAsia"/>
                <w:sz w:val="21"/>
              </w:rPr>
              <w:t>8</w:t>
            </w:r>
            <w:r w:rsidRPr="00FC73A4">
              <w:rPr>
                <w:rStyle w:val="UserStyle2"/>
                <w:rFonts w:ascii="宋体" w:hAnsi="宋体" w:cs="仿宋"/>
                <w:sz w:val="21"/>
              </w:rPr>
              <w:t>.</w:t>
            </w:r>
            <w:r w:rsidRPr="00FC73A4">
              <w:rPr>
                <w:rStyle w:val="UserStyle2"/>
                <w:rFonts w:ascii="宋体" w:hAnsi="宋体" w:cs="仿宋" w:hint="eastAsia"/>
                <w:sz w:val="21"/>
              </w:rPr>
              <w:t>1具有较高的人文社会科学素养，树立正确的价值观和推动社会进步的责任感，了解中国国情。</w:t>
            </w:r>
          </w:p>
        </w:tc>
        <w:tc>
          <w:tcPr>
            <w:tcW w:w="1347" w:type="dxa"/>
            <w:gridSpan w:val="2"/>
            <w:shd w:val="clear" w:color="auto" w:fill="FFFFFF"/>
            <w:vAlign w:val="center"/>
          </w:tcPr>
          <w:p w14:paraId="11EE7F22" w14:textId="77777777" w:rsidR="008628D1" w:rsidRDefault="008628D1" w:rsidP="00605E1C">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职业规范（8）</w:t>
            </w:r>
          </w:p>
        </w:tc>
      </w:tr>
      <w:tr w:rsidR="008628D1" w14:paraId="14CCC723" w14:textId="77777777">
        <w:trPr>
          <w:trHeight w:val="1394"/>
          <w:jc w:val="center"/>
        </w:trPr>
        <w:tc>
          <w:tcPr>
            <w:tcW w:w="1339" w:type="dxa"/>
            <w:vMerge/>
            <w:shd w:val="clear" w:color="auto" w:fill="FFFFFF"/>
            <w:vAlign w:val="center"/>
          </w:tcPr>
          <w:p w14:paraId="7C379ECA" w14:textId="77777777" w:rsidR="008628D1" w:rsidRDefault="008628D1" w:rsidP="00605E1C">
            <w:pPr>
              <w:snapToGrid w:val="0"/>
              <w:spacing w:line="360" w:lineRule="exact"/>
            </w:pPr>
          </w:p>
        </w:tc>
        <w:tc>
          <w:tcPr>
            <w:tcW w:w="1357" w:type="dxa"/>
            <w:shd w:val="clear" w:color="auto" w:fill="FFFFFF"/>
            <w:vAlign w:val="center"/>
          </w:tcPr>
          <w:p w14:paraId="7CD3ACA1"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5F92A96D"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187AAE11" w14:textId="77777777" w:rsidR="008628D1" w:rsidRPr="00FC73A4" w:rsidRDefault="008628D1" w:rsidP="00FC73A4">
            <w:pPr>
              <w:autoSpaceDE w:val="0"/>
              <w:autoSpaceDN w:val="0"/>
              <w:adjustRightInd w:val="0"/>
              <w:rPr>
                <w:rFonts w:ascii="宋体" w:cs="宋体"/>
                <w:kern w:val="0"/>
              </w:rPr>
            </w:pPr>
            <w:r w:rsidRPr="00FC73A4">
              <w:rPr>
                <w:rStyle w:val="UserStyle2"/>
                <w:rFonts w:ascii="宋体" w:hAnsi="宋体"/>
                <w:sz w:val="21"/>
              </w:rPr>
              <w:t>9.2</w:t>
            </w:r>
            <w:r w:rsidRPr="00FC73A4">
              <w:rPr>
                <w:rStyle w:val="UserStyle2"/>
                <w:rFonts w:ascii="宋体" w:hAnsi="宋体" w:cs="仿宋" w:hint="eastAsia"/>
                <w:sz w:val="21"/>
              </w:rPr>
              <w:t>具备多学科背景下的思想交流、团队合作能力，能够在团队中独立承担任务，合作开展工作，完成工程实践任务。</w:t>
            </w:r>
          </w:p>
        </w:tc>
        <w:tc>
          <w:tcPr>
            <w:tcW w:w="1347" w:type="dxa"/>
            <w:gridSpan w:val="2"/>
            <w:shd w:val="clear" w:color="auto" w:fill="FFFFFF"/>
            <w:vAlign w:val="center"/>
          </w:tcPr>
          <w:p w14:paraId="35747222" w14:textId="77777777" w:rsidR="008628D1" w:rsidRDefault="008628D1" w:rsidP="00605E1C">
            <w:pPr>
              <w:adjustRightInd w:val="0"/>
              <w:snapToGrid w:val="0"/>
              <w:spacing w:line="360" w:lineRule="exact"/>
              <w:jc w:val="center"/>
              <w:rPr>
                <w:rFonts w:ascii="仿宋" w:eastAsia="仿宋" w:hAnsi="仿宋" w:cs="仿宋" w:hint="eastAsia"/>
                <w:sz w:val="24"/>
                <w:szCs w:val="24"/>
              </w:rPr>
            </w:pPr>
            <w:r>
              <w:rPr>
                <w:rFonts w:ascii="仿宋" w:eastAsia="仿宋" w:hAnsi="仿宋" w:cs="仿宋" w:hint="eastAsia"/>
                <w:sz w:val="24"/>
                <w:szCs w:val="24"/>
              </w:rPr>
              <w:t>个人和团队</w:t>
            </w:r>
          </w:p>
          <w:p w14:paraId="4F4B3F6B" w14:textId="77777777" w:rsidR="008628D1" w:rsidRDefault="008628D1" w:rsidP="00FC73A4">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w:t>
            </w:r>
            <w:r>
              <w:rPr>
                <w:rFonts w:ascii="仿宋" w:eastAsia="仿宋" w:hAnsi="仿宋" w:cs="仿宋"/>
                <w:sz w:val="24"/>
                <w:szCs w:val="24"/>
              </w:rPr>
              <w:t>9</w:t>
            </w:r>
            <w:r>
              <w:rPr>
                <w:rFonts w:ascii="仿宋" w:eastAsia="仿宋" w:hAnsi="仿宋" w:cs="仿宋" w:hint="eastAsia"/>
                <w:sz w:val="24"/>
                <w:szCs w:val="24"/>
              </w:rPr>
              <w:t>）</w:t>
            </w:r>
          </w:p>
        </w:tc>
      </w:tr>
      <w:tr w:rsidR="008628D1" w14:paraId="769439B1" w14:textId="77777777">
        <w:trPr>
          <w:trHeight w:val="1141"/>
          <w:jc w:val="center"/>
        </w:trPr>
        <w:tc>
          <w:tcPr>
            <w:tcW w:w="1339" w:type="dxa"/>
            <w:shd w:val="clear" w:color="auto" w:fill="FFFFFF"/>
            <w:vAlign w:val="center"/>
          </w:tcPr>
          <w:p w14:paraId="0F004656" w14:textId="77777777" w:rsidR="008628D1" w:rsidRDefault="008628D1" w:rsidP="00605E1C">
            <w:pPr>
              <w:adjustRightInd w:val="0"/>
              <w:snapToGrid w:val="0"/>
              <w:spacing w:line="360" w:lineRule="exact"/>
              <w:jc w:val="center"/>
              <w:rPr>
                <w:rFonts w:ascii="仿宋" w:eastAsia="仿宋" w:cs="仿宋"/>
                <w:color w:val="000000"/>
                <w:sz w:val="24"/>
                <w:szCs w:val="24"/>
              </w:rPr>
            </w:pPr>
          </w:p>
        </w:tc>
        <w:tc>
          <w:tcPr>
            <w:tcW w:w="1357" w:type="dxa"/>
            <w:shd w:val="clear" w:color="auto" w:fill="FFFFFF"/>
            <w:vAlign w:val="center"/>
          </w:tcPr>
          <w:p w14:paraId="189702B3"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744F3C01"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5185" w:type="dxa"/>
            <w:gridSpan w:val="9"/>
            <w:shd w:val="clear" w:color="auto" w:fill="FFFFFF"/>
            <w:vAlign w:val="center"/>
          </w:tcPr>
          <w:p w14:paraId="1EBDEE4C" w14:textId="77777777" w:rsidR="008628D1" w:rsidRPr="00FC73A4" w:rsidRDefault="008628D1" w:rsidP="00FC73A4">
            <w:pPr>
              <w:autoSpaceDE w:val="0"/>
              <w:autoSpaceDN w:val="0"/>
              <w:adjustRightInd w:val="0"/>
              <w:rPr>
                <w:rFonts w:ascii="宋体" w:cs="宋体"/>
                <w:kern w:val="0"/>
              </w:rPr>
            </w:pPr>
            <w:r w:rsidRPr="00FC73A4">
              <w:rPr>
                <w:rFonts w:ascii="宋体" w:hAnsi="宋体" w:cs="仿宋" w:hint="eastAsia"/>
              </w:rPr>
              <w:t>1</w:t>
            </w:r>
            <w:r w:rsidRPr="00FC73A4">
              <w:rPr>
                <w:rFonts w:ascii="宋体" w:hAnsi="宋体" w:cs="仿宋"/>
              </w:rPr>
              <w:t>2.2</w:t>
            </w:r>
            <w:r w:rsidRPr="00FC73A4">
              <w:rPr>
                <w:rFonts w:ascii="宋体" w:cs="宋体" w:hint="eastAsia"/>
                <w:kern w:val="0"/>
              </w:rPr>
              <w:t>具有自主学习的能力，包括对技术问题的理解能力、归纳总结的能力、提出问题的能力，批判性思维和创造性能力</w:t>
            </w:r>
            <w:r>
              <w:rPr>
                <w:rFonts w:ascii="宋体" w:cs="宋体" w:hint="eastAsia"/>
                <w:kern w:val="0"/>
              </w:rPr>
              <w:t>。</w:t>
            </w:r>
          </w:p>
        </w:tc>
        <w:tc>
          <w:tcPr>
            <w:tcW w:w="1347" w:type="dxa"/>
            <w:gridSpan w:val="2"/>
            <w:shd w:val="clear" w:color="auto" w:fill="FFFFFF"/>
            <w:vAlign w:val="center"/>
          </w:tcPr>
          <w:p w14:paraId="776B9DDE" w14:textId="77777777" w:rsidR="008628D1" w:rsidRDefault="008628D1" w:rsidP="00605E1C">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终身学习（12）</w:t>
            </w:r>
          </w:p>
        </w:tc>
      </w:tr>
      <w:tr w:rsidR="008628D1" w14:paraId="11604CEA" w14:textId="77777777">
        <w:trPr>
          <w:trHeight w:val="582"/>
          <w:jc w:val="center"/>
        </w:trPr>
        <w:tc>
          <w:tcPr>
            <w:tcW w:w="1339" w:type="dxa"/>
            <w:vMerge w:val="restart"/>
            <w:shd w:val="clear" w:color="auto" w:fill="FFFFFF"/>
            <w:vAlign w:val="center"/>
          </w:tcPr>
          <w:p w14:paraId="2F7638C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F</w:t>
            </w:r>
          </w:p>
          <w:p w14:paraId="656E1A4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186" w:type="dxa"/>
            <w:gridSpan w:val="6"/>
            <w:shd w:val="clear" w:color="auto" w:fill="FFFFFF"/>
            <w:vAlign w:val="center"/>
          </w:tcPr>
          <w:p w14:paraId="4BF27DF7"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56" w:type="dxa"/>
            <w:gridSpan w:val="4"/>
            <w:shd w:val="clear" w:color="auto" w:fill="FFFFFF"/>
            <w:vAlign w:val="center"/>
          </w:tcPr>
          <w:p w14:paraId="30D74FB6"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思政元素及实现形式</w:t>
            </w:r>
          </w:p>
        </w:tc>
        <w:tc>
          <w:tcPr>
            <w:tcW w:w="706" w:type="dxa"/>
            <w:shd w:val="clear" w:color="auto" w:fill="FFFFFF"/>
            <w:vAlign w:val="center"/>
          </w:tcPr>
          <w:p w14:paraId="4F19D0EF"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41" w:type="dxa"/>
            <w:shd w:val="clear" w:color="auto" w:fill="FFFFFF"/>
            <w:vAlign w:val="center"/>
          </w:tcPr>
          <w:p w14:paraId="2C71362B"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0E37E531"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01CE3CE4" w14:textId="77777777">
        <w:trPr>
          <w:trHeight w:val="454"/>
          <w:jc w:val="center"/>
        </w:trPr>
        <w:tc>
          <w:tcPr>
            <w:tcW w:w="1339" w:type="dxa"/>
            <w:vMerge/>
            <w:shd w:val="clear" w:color="auto" w:fill="FFFFFF"/>
            <w:vAlign w:val="center"/>
          </w:tcPr>
          <w:p w14:paraId="367364C1" w14:textId="77777777" w:rsidR="008628D1" w:rsidRDefault="008628D1">
            <w:pPr>
              <w:snapToGrid w:val="0"/>
              <w:spacing w:line="360" w:lineRule="exact"/>
            </w:pPr>
          </w:p>
        </w:tc>
        <w:tc>
          <w:tcPr>
            <w:tcW w:w="4186" w:type="dxa"/>
            <w:gridSpan w:val="6"/>
            <w:vAlign w:val="center"/>
          </w:tcPr>
          <w:p w14:paraId="03ED1F5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第一章 大学生心理健康导论</w:t>
            </w:r>
          </w:p>
          <w:p w14:paraId="3AD86E0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1C00D99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67A7EBF6" w14:textId="77777777" w:rsidR="008628D1" w:rsidRDefault="008628D1">
            <w:pPr>
              <w:adjustRightInd w:val="0"/>
              <w:snapToGrid w:val="0"/>
              <w:spacing w:line="36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56" w:type="dxa"/>
            <w:gridSpan w:val="4"/>
            <w:vAlign w:val="center"/>
          </w:tcPr>
          <w:p w14:paraId="30143D78"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386FD29"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41" w:type="dxa"/>
            <w:shd w:val="clear" w:color="auto" w:fill="FFFFFF"/>
            <w:vAlign w:val="center"/>
          </w:tcPr>
          <w:p w14:paraId="3CAADC32"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25A6568A" w14:textId="77777777">
        <w:trPr>
          <w:trHeight w:val="454"/>
          <w:jc w:val="center"/>
        </w:trPr>
        <w:tc>
          <w:tcPr>
            <w:tcW w:w="1339" w:type="dxa"/>
            <w:vMerge/>
            <w:shd w:val="clear" w:color="auto" w:fill="FFFFFF"/>
            <w:vAlign w:val="center"/>
          </w:tcPr>
          <w:p w14:paraId="60029852" w14:textId="77777777" w:rsidR="008628D1" w:rsidRDefault="008628D1">
            <w:pPr>
              <w:snapToGrid w:val="0"/>
              <w:spacing w:line="360" w:lineRule="exact"/>
            </w:pPr>
          </w:p>
        </w:tc>
        <w:tc>
          <w:tcPr>
            <w:tcW w:w="4186" w:type="dxa"/>
            <w:gridSpan w:val="6"/>
            <w:vAlign w:val="center"/>
          </w:tcPr>
          <w:p w14:paraId="5E9A630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第二章 大学生心理咨询</w:t>
            </w:r>
          </w:p>
          <w:p w14:paraId="63D6AB5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3D78C6C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56" w:type="dxa"/>
            <w:gridSpan w:val="4"/>
            <w:vAlign w:val="center"/>
          </w:tcPr>
          <w:p w14:paraId="5D6DCE40"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588E5BEB"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68692B13"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43EB0A41" w14:textId="77777777">
        <w:trPr>
          <w:trHeight w:val="454"/>
          <w:jc w:val="center"/>
        </w:trPr>
        <w:tc>
          <w:tcPr>
            <w:tcW w:w="1339" w:type="dxa"/>
            <w:vMerge/>
            <w:shd w:val="clear" w:color="auto" w:fill="FFFFFF"/>
            <w:vAlign w:val="center"/>
          </w:tcPr>
          <w:p w14:paraId="7952AF6A" w14:textId="77777777" w:rsidR="008628D1" w:rsidRDefault="008628D1">
            <w:pPr>
              <w:snapToGrid w:val="0"/>
              <w:spacing w:line="360" w:lineRule="exact"/>
            </w:pPr>
          </w:p>
        </w:tc>
        <w:tc>
          <w:tcPr>
            <w:tcW w:w="4186" w:type="dxa"/>
            <w:gridSpan w:val="6"/>
            <w:vAlign w:val="center"/>
          </w:tcPr>
          <w:p w14:paraId="74207A0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第三章 大学生常见的心理障碍</w:t>
            </w:r>
          </w:p>
          <w:p w14:paraId="1CF7515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56F9346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56" w:type="dxa"/>
            <w:gridSpan w:val="4"/>
            <w:vAlign w:val="center"/>
          </w:tcPr>
          <w:p w14:paraId="315B2DAE"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1F427C8"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5EA6E6A4"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49FBC60E" w14:textId="77777777">
        <w:trPr>
          <w:trHeight w:val="454"/>
          <w:jc w:val="center"/>
        </w:trPr>
        <w:tc>
          <w:tcPr>
            <w:tcW w:w="1339" w:type="dxa"/>
            <w:vMerge/>
            <w:shd w:val="clear" w:color="auto" w:fill="FFFFFF"/>
            <w:vAlign w:val="center"/>
          </w:tcPr>
          <w:p w14:paraId="2AF52FF0" w14:textId="77777777" w:rsidR="008628D1" w:rsidRDefault="008628D1">
            <w:pPr>
              <w:snapToGrid w:val="0"/>
              <w:spacing w:line="360" w:lineRule="exact"/>
            </w:pPr>
          </w:p>
        </w:tc>
        <w:tc>
          <w:tcPr>
            <w:tcW w:w="4186" w:type="dxa"/>
            <w:gridSpan w:val="6"/>
            <w:vAlign w:val="center"/>
          </w:tcPr>
          <w:p w14:paraId="1B3CD93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第四章 大学生学习心理</w:t>
            </w:r>
          </w:p>
          <w:p w14:paraId="0866C4D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699A311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56" w:type="dxa"/>
            <w:gridSpan w:val="4"/>
            <w:vAlign w:val="center"/>
          </w:tcPr>
          <w:p w14:paraId="5B5B0A8A"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树立辩证唯物主义和历史唯物主义；奋斗精神和创新意识。</w:t>
            </w:r>
          </w:p>
          <w:p w14:paraId="4EB0244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通过视频《少年毛泽东》《方志敏清贫一生为中国》的故事，让学生分辨成语成语悬梁刺股、囊萤夜读、凿壁偷光等，着重强调伟人学习的品质，树立学生正确的学习“三观”。</w:t>
            </w:r>
          </w:p>
        </w:tc>
        <w:tc>
          <w:tcPr>
            <w:tcW w:w="706" w:type="dxa"/>
            <w:vAlign w:val="center"/>
          </w:tcPr>
          <w:p w14:paraId="566C90F5"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1E01E6B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2C9AB3A" w14:textId="77777777">
        <w:trPr>
          <w:trHeight w:val="454"/>
          <w:jc w:val="center"/>
        </w:trPr>
        <w:tc>
          <w:tcPr>
            <w:tcW w:w="1339" w:type="dxa"/>
            <w:vMerge/>
            <w:shd w:val="clear" w:color="auto" w:fill="FFFFFF"/>
            <w:vAlign w:val="center"/>
          </w:tcPr>
          <w:p w14:paraId="5AE9D1F0" w14:textId="77777777" w:rsidR="008628D1" w:rsidRDefault="008628D1">
            <w:pPr>
              <w:snapToGrid w:val="0"/>
              <w:spacing w:line="360" w:lineRule="exact"/>
            </w:pPr>
          </w:p>
        </w:tc>
        <w:tc>
          <w:tcPr>
            <w:tcW w:w="4186" w:type="dxa"/>
            <w:gridSpan w:val="6"/>
            <w:vAlign w:val="center"/>
          </w:tcPr>
          <w:p w14:paraId="5727CFA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第五章 大学生情绪管理</w:t>
            </w:r>
          </w:p>
          <w:p w14:paraId="2D5565D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40301FA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56" w:type="dxa"/>
            <w:gridSpan w:val="4"/>
            <w:vAlign w:val="center"/>
          </w:tcPr>
          <w:p w14:paraId="113C0964"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740F720"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2255708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13E8A373" w14:textId="77777777">
        <w:trPr>
          <w:trHeight w:val="454"/>
          <w:jc w:val="center"/>
        </w:trPr>
        <w:tc>
          <w:tcPr>
            <w:tcW w:w="1339" w:type="dxa"/>
            <w:vMerge/>
            <w:shd w:val="clear" w:color="auto" w:fill="FFFFFF"/>
            <w:vAlign w:val="center"/>
          </w:tcPr>
          <w:p w14:paraId="4DBAA9E9" w14:textId="77777777" w:rsidR="008628D1" w:rsidRDefault="008628D1">
            <w:pPr>
              <w:snapToGrid w:val="0"/>
              <w:spacing w:line="360" w:lineRule="exact"/>
            </w:pPr>
          </w:p>
        </w:tc>
        <w:tc>
          <w:tcPr>
            <w:tcW w:w="4186" w:type="dxa"/>
            <w:gridSpan w:val="6"/>
            <w:vAlign w:val="center"/>
          </w:tcPr>
          <w:p w14:paraId="0D15215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第六章 大学生的自我意识与培养</w:t>
            </w:r>
          </w:p>
          <w:p w14:paraId="7EABF9D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知道：自我意识定义；</w:t>
            </w:r>
          </w:p>
          <w:p w14:paraId="269B952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39B5C4E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lastRenderedPageBreak/>
              <w:t>运用：大学生自我意识偏差及其调适；自我意识的评估。</w:t>
            </w:r>
          </w:p>
        </w:tc>
        <w:tc>
          <w:tcPr>
            <w:tcW w:w="2356" w:type="dxa"/>
            <w:gridSpan w:val="4"/>
            <w:vAlign w:val="center"/>
          </w:tcPr>
          <w:p w14:paraId="0D505DB7"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lastRenderedPageBreak/>
              <w:t>思政元素：</w:t>
            </w:r>
            <w:r>
              <w:rPr>
                <w:rFonts w:ascii="仿宋" w:eastAsia="仿宋" w:cs="仿宋" w:hint="eastAsia"/>
                <w:kern w:val="0"/>
                <w:sz w:val="24"/>
                <w:szCs w:val="24"/>
              </w:rPr>
              <w:t>培养学生“四个意识”意识，保持真善美和谐心态，积极乐观的处世</w:t>
            </w:r>
            <w:r>
              <w:rPr>
                <w:rFonts w:ascii="仿宋" w:eastAsia="仿宋" w:cs="仿宋" w:hint="eastAsia"/>
                <w:kern w:val="0"/>
                <w:sz w:val="24"/>
                <w:szCs w:val="24"/>
              </w:rPr>
              <w:lastRenderedPageBreak/>
              <w:t>态度；合理定位理想自我，培养学生远大理想和构筑有价值的中国梦。</w:t>
            </w:r>
          </w:p>
          <w:p w14:paraId="5F27EFF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讲授认识自我和自我意识调适时，着重强调建立正确的“三观”，构建为之奋斗的远大理想+观看心理情景剧《鸢尾花》+案例分析“迷失的小魏”</w:t>
            </w:r>
          </w:p>
        </w:tc>
        <w:tc>
          <w:tcPr>
            <w:tcW w:w="706" w:type="dxa"/>
            <w:vAlign w:val="center"/>
          </w:tcPr>
          <w:p w14:paraId="1A2F0486"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w:t>
            </w:r>
            <w:r>
              <w:rPr>
                <w:rFonts w:ascii="仿宋" w:eastAsia="仿宋" w:cs="仿宋"/>
                <w:kern w:val="0"/>
                <w:sz w:val="24"/>
                <w:szCs w:val="24"/>
              </w:rPr>
              <w:t>3</w:t>
            </w:r>
          </w:p>
        </w:tc>
        <w:tc>
          <w:tcPr>
            <w:tcW w:w="641" w:type="dxa"/>
            <w:shd w:val="clear" w:color="auto" w:fill="FFFFFF"/>
            <w:vAlign w:val="center"/>
          </w:tcPr>
          <w:p w14:paraId="18CD37F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56F76E7" w14:textId="77777777">
        <w:trPr>
          <w:trHeight w:val="454"/>
          <w:jc w:val="center"/>
        </w:trPr>
        <w:tc>
          <w:tcPr>
            <w:tcW w:w="1339" w:type="dxa"/>
            <w:vMerge/>
            <w:shd w:val="clear" w:color="auto" w:fill="FFFFFF"/>
            <w:vAlign w:val="center"/>
          </w:tcPr>
          <w:p w14:paraId="5ED32667" w14:textId="77777777" w:rsidR="008628D1" w:rsidRDefault="008628D1">
            <w:pPr>
              <w:snapToGrid w:val="0"/>
              <w:spacing w:line="360" w:lineRule="exact"/>
            </w:pPr>
          </w:p>
        </w:tc>
        <w:tc>
          <w:tcPr>
            <w:tcW w:w="4186" w:type="dxa"/>
            <w:gridSpan w:val="6"/>
            <w:vAlign w:val="center"/>
          </w:tcPr>
          <w:p w14:paraId="65751D0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第七章 大学生人格发展与心理健康</w:t>
            </w:r>
          </w:p>
          <w:p w14:paraId="58E766B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知道：大学生的人格特征；</w:t>
            </w:r>
          </w:p>
          <w:p w14:paraId="405B634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0CFC5F8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56" w:type="dxa"/>
            <w:gridSpan w:val="4"/>
            <w:vAlign w:val="center"/>
          </w:tcPr>
          <w:p w14:paraId="48E8A0FE"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F7514E8"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69AFB99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BB06E96" w14:textId="77777777">
        <w:trPr>
          <w:trHeight w:val="1352"/>
          <w:jc w:val="center"/>
        </w:trPr>
        <w:tc>
          <w:tcPr>
            <w:tcW w:w="1339" w:type="dxa"/>
            <w:vMerge/>
            <w:shd w:val="clear" w:color="auto" w:fill="FFFFFF"/>
            <w:vAlign w:val="center"/>
          </w:tcPr>
          <w:p w14:paraId="7031335D" w14:textId="77777777" w:rsidR="008628D1" w:rsidRDefault="008628D1">
            <w:pPr>
              <w:snapToGrid w:val="0"/>
              <w:spacing w:line="360" w:lineRule="exact"/>
            </w:pPr>
          </w:p>
        </w:tc>
        <w:tc>
          <w:tcPr>
            <w:tcW w:w="4186" w:type="dxa"/>
            <w:gridSpan w:val="6"/>
            <w:vAlign w:val="center"/>
          </w:tcPr>
          <w:p w14:paraId="2A8C608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第八章 大学生的人际交往</w:t>
            </w:r>
          </w:p>
          <w:p w14:paraId="665F407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6F388B3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56" w:type="dxa"/>
            <w:gridSpan w:val="4"/>
            <w:vAlign w:val="center"/>
          </w:tcPr>
          <w:p w14:paraId="6740A39A"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35D12BD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706" w:type="dxa"/>
            <w:vAlign w:val="center"/>
          </w:tcPr>
          <w:p w14:paraId="348B388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5C04B56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F7357AE" w14:textId="77777777">
        <w:trPr>
          <w:trHeight w:val="1717"/>
          <w:jc w:val="center"/>
        </w:trPr>
        <w:tc>
          <w:tcPr>
            <w:tcW w:w="1339" w:type="dxa"/>
            <w:vMerge/>
            <w:shd w:val="clear" w:color="auto" w:fill="FFFFFF"/>
            <w:vAlign w:val="center"/>
          </w:tcPr>
          <w:p w14:paraId="7A8F4A7A" w14:textId="77777777" w:rsidR="008628D1" w:rsidRDefault="008628D1">
            <w:pPr>
              <w:snapToGrid w:val="0"/>
              <w:spacing w:line="360" w:lineRule="exact"/>
            </w:pPr>
          </w:p>
        </w:tc>
        <w:tc>
          <w:tcPr>
            <w:tcW w:w="4186" w:type="dxa"/>
            <w:gridSpan w:val="6"/>
            <w:vAlign w:val="center"/>
          </w:tcPr>
          <w:p w14:paraId="6629304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第九章 大学生性心理及恋爱心理</w:t>
            </w:r>
          </w:p>
          <w:p w14:paraId="552E7E6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73B3B7A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5099DFD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56" w:type="dxa"/>
            <w:gridSpan w:val="4"/>
            <w:vAlign w:val="center"/>
          </w:tcPr>
          <w:p w14:paraId="3A2CB796"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608BBAB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6B87451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6D3251C" w14:textId="77777777">
        <w:trPr>
          <w:trHeight w:val="1717"/>
          <w:jc w:val="center"/>
        </w:trPr>
        <w:tc>
          <w:tcPr>
            <w:tcW w:w="1339" w:type="dxa"/>
            <w:vMerge/>
            <w:shd w:val="clear" w:color="auto" w:fill="FFFFFF"/>
            <w:vAlign w:val="center"/>
          </w:tcPr>
          <w:p w14:paraId="46F788A6" w14:textId="77777777" w:rsidR="008628D1" w:rsidRDefault="008628D1">
            <w:pPr>
              <w:snapToGrid w:val="0"/>
              <w:spacing w:line="360" w:lineRule="exact"/>
            </w:pPr>
          </w:p>
        </w:tc>
        <w:tc>
          <w:tcPr>
            <w:tcW w:w="4186" w:type="dxa"/>
            <w:gridSpan w:val="6"/>
            <w:vAlign w:val="center"/>
          </w:tcPr>
          <w:p w14:paraId="21422B5D" w14:textId="77777777" w:rsidR="008628D1" w:rsidRDefault="008628D1" w:rsidP="008628D1">
            <w:pPr>
              <w:widowControl w:val="0"/>
              <w:numPr>
                <w:ilvl w:val="0"/>
                <w:numId w:val="1"/>
              </w:numPr>
              <w:adjustRightInd w:val="0"/>
              <w:snapToGrid w:val="0"/>
              <w:spacing w:line="36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0286473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74668D7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1D4E574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56" w:type="dxa"/>
            <w:gridSpan w:val="4"/>
            <w:vAlign w:val="center"/>
          </w:tcPr>
          <w:p w14:paraId="6176A34B"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1F635B0D"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讲授网络游戏对大学生影响和网络心理调适等，着重分析注入红色长征的网络游戏《前进之路》对学生的学习影响，让学生学会分辨好游戏与坏游戏的区别，培养文明、健康上网的良好习惯。</w:t>
            </w:r>
          </w:p>
        </w:tc>
        <w:tc>
          <w:tcPr>
            <w:tcW w:w="706" w:type="dxa"/>
            <w:vAlign w:val="center"/>
          </w:tcPr>
          <w:p w14:paraId="41A8BD4A"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0172A93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EE4466F" w14:textId="77777777">
        <w:trPr>
          <w:trHeight w:val="1705"/>
          <w:jc w:val="center"/>
        </w:trPr>
        <w:tc>
          <w:tcPr>
            <w:tcW w:w="1339" w:type="dxa"/>
            <w:vMerge/>
            <w:shd w:val="clear" w:color="auto" w:fill="FFFFFF"/>
            <w:vAlign w:val="center"/>
          </w:tcPr>
          <w:p w14:paraId="0D437380" w14:textId="77777777" w:rsidR="008628D1" w:rsidRDefault="008628D1">
            <w:pPr>
              <w:snapToGrid w:val="0"/>
              <w:spacing w:line="360" w:lineRule="exact"/>
            </w:pPr>
          </w:p>
        </w:tc>
        <w:tc>
          <w:tcPr>
            <w:tcW w:w="4186" w:type="dxa"/>
            <w:gridSpan w:val="6"/>
            <w:vAlign w:val="center"/>
          </w:tcPr>
          <w:p w14:paraId="6FB2A9A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34249F4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7BFEB92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7612425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56" w:type="dxa"/>
            <w:gridSpan w:val="4"/>
            <w:vAlign w:val="center"/>
          </w:tcPr>
          <w:p w14:paraId="35880BE7"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3F3D5FFB"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3097E97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E45951A" w14:textId="77777777">
        <w:trPr>
          <w:trHeight w:val="454"/>
          <w:jc w:val="center"/>
        </w:trPr>
        <w:tc>
          <w:tcPr>
            <w:tcW w:w="1339" w:type="dxa"/>
            <w:vMerge/>
            <w:shd w:val="clear" w:color="auto" w:fill="FFFFFF"/>
            <w:vAlign w:val="center"/>
          </w:tcPr>
          <w:p w14:paraId="266EDFC0" w14:textId="77777777" w:rsidR="008628D1" w:rsidRDefault="008628D1">
            <w:pPr>
              <w:snapToGrid w:val="0"/>
              <w:spacing w:line="360" w:lineRule="exact"/>
            </w:pPr>
          </w:p>
        </w:tc>
        <w:tc>
          <w:tcPr>
            <w:tcW w:w="4186" w:type="dxa"/>
            <w:gridSpan w:val="6"/>
            <w:vAlign w:val="center"/>
          </w:tcPr>
          <w:p w14:paraId="068A90E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0CE5EB0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6B77123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520370B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56" w:type="dxa"/>
            <w:gridSpan w:val="4"/>
            <w:vAlign w:val="center"/>
          </w:tcPr>
          <w:p w14:paraId="690741E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5677B0E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讲授生命意义时，强调人在有限生命里了解生命的价值与意义+心理训练，完成团体活动“一生之路”+冥想“体验生命”。</w:t>
            </w:r>
          </w:p>
        </w:tc>
        <w:tc>
          <w:tcPr>
            <w:tcW w:w="706" w:type="dxa"/>
            <w:vAlign w:val="center"/>
          </w:tcPr>
          <w:p w14:paraId="48C9748A"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7388B2F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1DDEA51A" w14:textId="77777777">
        <w:trPr>
          <w:trHeight w:val="508"/>
          <w:jc w:val="center"/>
        </w:trPr>
        <w:tc>
          <w:tcPr>
            <w:tcW w:w="1339" w:type="dxa"/>
            <w:vMerge/>
            <w:shd w:val="clear" w:color="auto" w:fill="FFFFFF"/>
            <w:vAlign w:val="center"/>
          </w:tcPr>
          <w:p w14:paraId="2E75E049" w14:textId="77777777" w:rsidR="008628D1" w:rsidRDefault="008628D1">
            <w:pPr>
              <w:snapToGrid w:val="0"/>
              <w:spacing w:line="360" w:lineRule="exact"/>
            </w:pPr>
          </w:p>
        </w:tc>
        <w:tc>
          <w:tcPr>
            <w:tcW w:w="7248" w:type="dxa"/>
            <w:gridSpan w:val="11"/>
            <w:vAlign w:val="center"/>
          </w:tcPr>
          <w:p w14:paraId="7B2A2230"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41" w:type="dxa"/>
            <w:shd w:val="clear" w:color="auto" w:fill="FFFFFF"/>
            <w:vAlign w:val="center"/>
          </w:tcPr>
          <w:p w14:paraId="1A6E8B31"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45ACF060" w14:textId="77777777">
        <w:trPr>
          <w:trHeight w:val="921"/>
          <w:jc w:val="center"/>
        </w:trPr>
        <w:tc>
          <w:tcPr>
            <w:tcW w:w="1339" w:type="dxa"/>
            <w:vAlign w:val="center"/>
          </w:tcPr>
          <w:p w14:paraId="0170A92C"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I</w:t>
            </w:r>
          </w:p>
          <w:p w14:paraId="5A169E7A"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教学方法与教学方式</w:t>
            </w:r>
          </w:p>
        </w:tc>
        <w:tc>
          <w:tcPr>
            <w:tcW w:w="7889" w:type="dxa"/>
            <w:gridSpan w:val="12"/>
            <w:tcBorders>
              <w:bottom w:val="single" w:sz="4" w:space="0" w:color="auto"/>
            </w:tcBorders>
            <w:vAlign w:val="center"/>
          </w:tcPr>
          <w:p w14:paraId="30CA8F94"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w:t>
            </w:r>
            <w:r>
              <w:rPr>
                <w:rFonts w:ascii="仿宋" w:eastAsia="仿宋" w:cs="仿宋" w:hint="eastAsia"/>
                <w:sz w:val="24"/>
                <w:szCs w:val="24"/>
              </w:rPr>
              <w:lastRenderedPageBreak/>
              <w:t>通过学习通互动、例如课堂测试、抢答、主题讨论等方式，让课堂教学变为师生互动、生生互动的过程。</w:t>
            </w:r>
          </w:p>
          <w:p w14:paraId="65F2FD3A"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35E97974"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3.主要方式：</w:t>
            </w:r>
          </w:p>
          <w:p w14:paraId="58E539BF"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宋体" w:eastAsia="仿宋" w:hAnsi="宋体" w:hint="eastAsia"/>
                <w:color w:val="000000"/>
                <w:sz w:val="24"/>
              </w:rPr>
              <w:sym w:font="Wingdings" w:char="00FE"/>
            </w:r>
            <w:r>
              <w:rPr>
                <w:rFonts w:ascii="仿宋" w:eastAsia="仿宋" w:hint="eastAsia"/>
                <w:color w:val="000000"/>
                <w:sz w:val="24"/>
              </w:rPr>
              <w:t xml:space="preserve">问题导向学习  </w:t>
            </w:r>
          </w:p>
          <w:p w14:paraId="6CE52FB9"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2F64B628" w14:textId="77777777" w:rsidR="008628D1" w:rsidRDefault="008628D1">
            <w:pPr>
              <w:adjustRightInd w:val="0"/>
              <w:snapToGrid w:val="0"/>
              <w:spacing w:line="36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5706E670" w14:textId="77777777">
        <w:trPr>
          <w:trHeight w:val="580"/>
          <w:jc w:val="center"/>
        </w:trPr>
        <w:tc>
          <w:tcPr>
            <w:tcW w:w="1339" w:type="dxa"/>
            <w:vAlign w:val="center"/>
          </w:tcPr>
          <w:p w14:paraId="168E768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J</w:t>
            </w:r>
          </w:p>
          <w:p w14:paraId="7266093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4F7C333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889" w:type="dxa"/>
            <w:gridSpan w:val="12"/>
            <w:tcBorders>
              <w:bottom w:val="single" w:sz="4" w:space="0" w:color="auto"/>
            </w:tcBorders>
            <w:vAlign w:val="center"/>
          </w:tcPr>
          <w:p w14:paraId="6AC65DBC" w14:textId="77777777" w:rsidR="008628D1" w:rsidRDefault="008628D1">
            <w:pPr>
              <w:tabs>
                <w:tab w:val="left" w:pos="720"/>
              </w:tabs>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6A1F8BAB" w14:textId="77777777">
        <w:trPr>
          <w:trHeight w:val="445"/>
          <w:jc w:val="center"/>
        </w:trPr>
        <w:tc>
          <w:tcPr>
            <w:tcW w:w="1339" w:type="dxa"/>
            <w:vMerge w:val="restart"/>
            <w:vAlign w:val="center"/>
          </w:tcPr>
          <w:p w14:paraId="3EC33B5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K</w:t>
            </w:r>
          </w:p>
          <w:p w14:paraId="62C76A1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671" w:type="dxa"/>
            <w:gridSpan w:val="3"/>
            <w:vMerge w:val="restart"/>
            <w:vAlign w:val="center"/>
          </w:tcPr>
          <w:p w14:paraId="173DE221"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515" w:type="dxa"/>
            <w:gridSpan w:val="3"/>
            <w:vMerge w:val="restart"/>
            <w:tcBorders>
              <w:right w:val="single" w:sz="4" w:space="0" w:color="000000"/>
            </w:tcBorders>
            <w:vAlign w:val="center"/>
          </w:tcPr>
          <w:p w14:paraId="3C18C37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062" w:type="dxa"/>
            <w:gridSpan w:val="5"/>
            <w:tcBorders>
              <w:left w:val="single" w:sz="4" w:space="0" w:color="000000"/>
              <w:right w:val="single" w:sz="4" w:space="0" w:color="000000"/>
            </w:tcBorders>
            <w:vAlign w:val="center"/>
          </w:tcPr>
          <w:p w14:paraId="1D0E630D" w14:textId="77777777" w:rsidR="008628D1" w:rsidRDefault="008628D1">
            <w:pPr>
              <w:tabs>
                <w:tab w:val="left" w:pos="720"/>
              </w:tabs>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41" w:type="dxa"/>
            <w:vMerge w:val="restart"/>
            <w:tcBorders>
              <w:left w:val="single" w:sz="4" w:space="0" w:color="000000"/>
            </w:tcBorders>
            <w:vAlign w:val="center"/>
          </w:tcPr>
          <w:p w14:paraId="4BFAA88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5EEFA160" w14:textId="77777777">
        <w:trPr>
          <w:trHeight w:val="1038"/>
          <w:jc w:val="center"/>
        </w:trPr>
        <w:tc>
          <w:tcPr>
            <w:tcW w:w="1339" w:type="dxa"/>
            <w:vMerge/>
            <w:vAlign w:val="center"/>
          </w:tcPr>
          <w:p w14:paraId="573E1668" w14:textId="77777777" w:rsidR="008628D1" w:rsidRDefault="008628D1">
            <w:pPr>
              <w:snapToGrid w:val="0"/>
              <w:spacing w:line="360" w:lineRule="exact"/>
            </w:pPr>
          </w:p>
        </w:tc>
        <w:tc>
          <w:tcPr>
            <w:tcW w:w="1671" w:type="dxa"/>
            <w:gridSpan w:val="3"/>
            <w:vMerge/>
            <w:tcBorders>
              <w:tl2br w:val="single" w:sz="4" w:space="0" w:color="auto"/>
            </w:tcBorders>
            <w:vAlign w:val="center"/>
          </w:tcPr>
          <w:p w14:paraId="03EE7438" w14:textId="77777777" w:rsidR="008628D1" w:rsidRDefault="008628D1">
            <w:pPr>
              <w:snapToGrid w:val="0"/>
              <w:spacing w:line="360" w:lineRule="exact"/>
            </w:pPr>
          </w:p>
        </w:tc>
        <w:tc>
          <w:tcPr>
            <w:tcW w:w="2515" w:type="dxa"/>
            <w:gridSpan w:val="3"/>
            <w:vMerge/>
            <w:tcBorders>
              <w:right w:val="single" w:sz="4" w:space="0" w:color="000000"/>
            </w:tcBorders>
            <w:vAlign w:val="center"/>
          </w:tcPr>
          <w:p w14:paraId="6DED330D" w14:textId="77777777" w:rsidR="008628D1" w:rsidRDefault="008628D1">
            <w:pPr>
              <w:snapToGrid w:val="0"/>
              <w:spacing w:line="360" w:lineRule="exact"/>
            </w:pPr>
          </w:p>
        </w:tc>
        <w:tc>
          <w:tcPr>
            <w:tcW w:w="815" w:type="dxa"/>
            <w:gridSpan w:val="2"/>
            <w:tcBorders>
              <w:left w:val="single" w:sz="4" w:space="0" w:color="000000"/>
            </w:tcBorders>
            <w:vAlign w:val="center"/>
          </w:tcPr>
          <w:p w14:paraId="3FCC681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w:t>
            </w:r>
          </w:p>
          <w:p w14:paraId="1FC229A0"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表现（考勤）</w:t>
            </w:r>
          </w:p>
          <w:p w14:paraId="76C3AED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4C179ED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785" w:type="dxa"/>
            <w:tcBorders>
              <w:left w:val="single" w:sz="4" w:space="0" w:color="000000"/>
            </w:tcBorders>
            <w:vAlign w:val="center"/>
          </w:tcPr>
          <w:p w14:paraId="41364AA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5ADA64E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075E886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50A49D8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756" w:type="dxa"/>
            <w:tcBorders>
              <w:bottom w:val="single" w:sz="4" w:space="0" w:color="auto"/>
            </w:tcBorders>
            <w:vAlign w:val="center"/>
          </w:tcPr>
          <w:p w14:paraId="563B4AE2"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课堂任务</w:t>
            </w:r>
            <w:r>
              <w:rPr>
                <w:rFonts w:ascii="仿宋" w:eastAsia="仿宋" w:cs="仿宋" w:hint="eastAsia"/>
                <w:color w:val="000000"/>
                <w:kern w:val="0"/>
              </w:rPr>
              <w:t>（讨论、小组活动、测试）</w:t>
            </w:r>
          </w:p>
          <w:p w14:paraId="3BB4A4F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1C29113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6E86260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706" w:type="dxa"/>
            <w:tcBorders>
              <w:bottom w:val="single" w:sz="4" w:space="0" w:color="auto"/>
              <w:right w:val="single" w:sz="4" w:space="0" w:color="000000"/>
            </w:tcBorders>
            <w:vAlign w:val="center"/>
          </w:tcPr>
          <w:p w14:paraId="2B6D931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25B19EC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41" w:type="dxa"/>
            <w:vMerge/>
            <w:tcBorders>
              <w:left w:val="single" w:sz="4" w:space="0" w:color="000000"/>
              <w:bottom w:val="single" w:sz="4" w:space="0" w:color="auto"/>
            </w:tcBorders>
            <w:vAlign w:val="center"/>
          </w:tcPr>
          <w:p w14:paraId="2A24C03D" w14:textId="77777777" w:rsidR="008628D1" w:rsidRDefault="008628D1">
            <w:pPr>
              <w:snapToGrid w:val="0"/>
              <w:spacing w:line="360" w:lineRule="exact"/>
            </w:pPr>
          </w:p>
        </w:tc>
      </w:tr>
      <w:tr w:rsidR="008628D1" w14:paraId="784966F5" w14:textId="77777777">
        <w:trPr>
          <w:trHeight w:val="1687"/>
          <w:jc w:val="center"/>
        </w:trPr>
        <w:tc>
          <w:tcPr>
            <w:tcW w:w="1339" w:type="dxa"/>
            <w:vMerge/>
            <w:vAlign w:val="center"/>
          </w:tcPr>
          <w:p w14:paraId="2A0EC913" w14:textId="77777777" w:rsidR="008628D1" w:rsidRDefault="008628D1">
            <w:pPr>
              <w:snapToGrid w:val="0"/>
              <w:spacing w:line="360" w:lineRule="exact"/>
            </w:pPr>
          </w:p>
        </w:tc>
        <w:tc>
          <w:tcPr>
            <w:tcW w:w="1671" w:type="dxa"/>
            <w:gridSpan w:val="3"/>
            <w:tcBorders>
              <w:bottom w:val="single" w:sz="4" w:space="0" w:color="auto"/>
            </w:tcBorders>
            <w:vAlign w:val="center"/>
          </w:tcPr>
          <w:p w14:paraId="1444B8A5"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15" w:type="dxa"/>
            <w:gridSpan w:val="3"/>
            <w:tcBorders>
              <w:bottom w:val="single" w:sz="4" w:space="0" w:color="auto"/>
              <w:right w:val="single" w:sz="4" w:space="0" w:color="000000"/>
            </w:tcBorders>
            <w:vAlign w:val="center"/>
          </w:tcPr>
          <w:p w14:paraId="2B6C4425"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5" w:type="dxa"/>
            <w:gridSpan w:val="2"/>
            <w:tcBorders>
              <w:left w:val="single" w:sz="4" w:space="0" w:color="000000"/>
              <w:bottom w:val="single" w:sz="4" w:space="0" w:color="auto"/>
            </w:tcBorders>
            <w:vAlign w:val="center"/>
          </w:tcPr>
          <w:p w14:paraId="737F0DB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bottom w:val="single" w:sz="4" w:space="0" w:color="auto"/>
            </w:tcBorders>
            <w:vAlign w:val="center"/>
          </w:tcPr>
          <w:p w14:paraId="6C3F04B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auto"/>
              <w:right w:val="single" w:sz="4" w:space="0" w:color="auto"/>
            </w:tcBorders>
            <w:vAlign w:val="center"/>
          </w:tcPr>
          <w:p w14:paraId="48A5DB3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left w:val="single" w:sz="4" w:space="0" w:color="auto"/>
              <w:bottom w:val="single" w:sz="4" w:space="0" w:color="auto"/>
              <w:right w:val="single" w:sz="4" w:space="0" w:color="auto"/>
            </w:tcBorders>
            <w:vAlign w:val="center"/>
          </w:tcPr>
          <w:p w14:paraId="1DD8BAD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auto"/>
              <w:bottom w:val="single" w:sz="4" w:space="0" w:color="auto"/>
            </w:tcBorders>
            <w:vAlign w:val="center"/>
          </w:tcPr>
          <w:p w14:paraId="1E853B8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6BBE71E3" w14:textId="77777777">
        <w:trPr>
          <w:trHeight w:val="2101"/>
          <w:jc w:val="center"/>
        </w:trPr>
        <w:tc>
          <w:tcPr>
            <w:tcW w:w="1339" w:type="dxa"/>
            <w:vMerge/>
            <w:vAlign w:val="center"/>
          </w:tcPr>
          <w:p w14:paraId="32FFB8B2" w14:textId="77777777" w:rsidR="008628D1" w:rsidRDefault="008628D1">
            <w:pPr>
              <w:snapToGrid w:val="0"/>
              <w:spacing w:line="360" w:lineRule="exact"/>
            </w:pPr>
          </w:p>
        </w:tc>
        <w:tc>
          <w:tcPr>
            <w:tcW w:w="1671" w:type="dxa"/>
            <w:gridSpan w:val="3"/>
            <w:vAlign w:val="center"/>
          </w:tcPr>
          <w:p w14:paraId="175D4987"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70DA70BE"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5" w:type="dxa"/>
            <w:gridSpan w:val="2"/>
            <w:tcBorders>
              <w:left w:val="single" w:sz="4" w:space="0" w:color="000000"/>
            </w:tcBorders>
            <w:vAlign w:val="center"/>
          </w:tcPr>
          <w:p w14:paraId="07242BC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tcBorders>
            <w:vAlign w:val="center"/>
          </w:tcPr>
          <w:p w14:paraId="11B0236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000000"/>
            </w:tcBorders>
            <w:vAlign w:val="center"/>
          </w:tcPr>
          <w:p w14:paraId="2D4BAD9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bottom w:val="single" w:sz="4" w:space="0" w:color="000000"/>
              <w:right w:val="single" w:sz="4" w:space="0" w:color="000000"/>
            </w:tcBorders>
            <w:vAlign w:val="center"/>
          </w:tcPr>
          <w:p w14:paraId="4B4E6A8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000000"/>
              <w:bottom w:val="single" w:sz="4" w:space="0" w:color="000000"/>
            </w:tcBorders>
            <w:vAlign w:val="center"/>
          </w:tcPr>
          <w:p w14:paraId="1A5937C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190F048E" w14:textId="77777777">
        <w:trPr>
          <w:trHeight w:val="2557"/>
          <w:jc w:val="center"/>
        </w:trPr>
        <w:tc>
          <w:tcPr>
            <w:tcW w:w="1339" w:type="dxa"/>
            <w:vMerge/>
            <w:vAlign w:val="center"/>
          </w:tcPr>
          <w:p w14:paraId="0423F712" w14:textId="77777777" w:rsidR="008628D1" w:rsidRDefault="008628D1">
            <w:pPr>
              <w:snapToGrid w:val="0"/>
              <w:spacing w:line="360" w:lineRule="exact"/>
            </w:pPr>
          </w:p>
        </w:tc>
        <w:tc>
          <w:tcPr>
            <w:tcW w:w="1671" w:type="dxa"/>
            <w:gridSpan w:val="3"/>
            <w:vAlign w:val="center"/>
          </w:tcPr>
          <w:p w14:paraId="72CA2CB3"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5121D3F3"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15" w:type="dxa"/>
            <w:gridSpan w:val="2"/>
            <w:tcBorders>
              <w:left w:val="single" w:sz="4" w:space="0" w:color="000000"/>
            </w:tcBorders>
            <w:vAlign w:val="center"/>
          </w:tcPr>
          <w:p w14:paraId="19CCF41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85" w:type="dxa"/>
            <w:tcBorders>
              <w:left w:val="single" w:sz="4" w:space="0" w:color="000000"/>
            </w:tcBorders>
            <w:vAlign w:val="center"/>
          </w:tcPr>
          <w:p w14:paraId="66BDA00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56" w:type="dxa"/>
            <w:tcBorders>
              <w:bottom w:val="single" w:sz="4" w:space="0" w:color="000000"/>
            </w:tcBorders>
            <w:vAlign w:val="center"/>
          </w:tcPr>
          <w:p w14:paraId="13B1F05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6" w:type="dxa"/>
            <w:tcBorders>
              <w:bottom w:val="single" w:sz="4" w:space="0" w:color="000000"/>
              <w:right w:val="single" w:sz="4" w:space="0" w:color="000000"/>
            </w:tcBorders>
            <w:vAlign w:val="center"/>
          </w:tcPr>
          <w:p w14:paraId="2C5CDB8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41" w:type="dxa"/>
            <w:tcBorders>
              <w:left w:val="single" w:sz="4" w:space="0" w:color="000000"/>
              <w:bottom w:val="single" w:sz="4" w:space="0" w:color="000000"/>
            </w:tcBorders>
            <w:vAlign w:val="center"/>
          </w:tcPr>
          <w:p w14:paraId="015E487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4CC8D914" w14:textId="77777777">
        <w:trPr>
          <w:trHeight w:val="379"/>
          <w:jc w:val="center"/>
        </w:trPr>
        <w:tc>
          <w:tcPr>
            <w:tcW w:w="1339" w:type="dxa"/>
            <w:vMerge/>
            <w:vAlign w:val="center"/>
          </w:tcPr>
          <w:p w14:paraId="702E70B5" w14:textId="77777777" w:rsidR="008628D1" w:rsidRDefault="008628D1">
            <w:pPr>
              <w:snapToGrid w:val="0"/>
              <w:spacing w:line="360" w:lineRule="exact"/>
            </w:pPr>
          </w:p>
        </w:tc>
        <w:tc>
          <w:tcPr>
            <w:tcW w:w="4186" w:type="dxa"/>
            <w:gridSpan w:val="6"/>
            <w:tcBorders>
              <w:right w:val="single" w:sz="4" w:space="0" w:color="000000"/>
            </w:tcBorders>
            <w:vAlign w:val="center"/>
          </w:tcPr>
          <w:p w14:paraId="40A6D324" w14:textId="77777777" w:rsidR="008628D1" w:rsidRDefault="008628D1">
            <w:pPr>
              <w:adjustRightInd w:val="0"/>
              <w:snapToGrid w:val="0"/>
              <w:spacing w:line="360" w:lineRule="exact"/>
              <w:jc w:val="center"/>
              <w:rPr>
                <w:rFonts w:ascii="宋体"/>
                <w:color w:val="000000"/>
              </w:rPr>
            </w:pPr>
            <w:r>
              <w:rPr>
                <w:rFonts w:ascii="宋体" w:hint="eastAsia"/>
                <w:color w:val="000000"/>
              </w:rPr>
              <w:t>总分</w:t>
            </w:r>
          </w:p>
        </w:tc>
        <w:tc>
          <w:tcPr>
            <w:tcW w:w="815" w:type="dxa"/>
            <w:gridSpan w:val="2"/>
            <w:tcBorders>
              <w:left w:val="single" w:sz="4" w:space="0" w:color="000000"/>
            </w:tcBorders>
            <w:vAlign w:val="center"/>
          </w:tcPr>
          <w:p w14:paraId="5AFEE63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785" w:type="dxa"/>
            <w:tcBorders>
              <w:left w:val="single" w:sz="4" w:space="0" w:color="000000"/>
            </w:tcBorders>
            <w:vAlign w:val="center"/>
          </w:tcPr>
          <w:p w14:paraId="7FD2B98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56" w:type="dxa"/>
            <w:tcBorders>
              <w:bottom w:val="single" w:sz="4" w:space="0" w:color="000000"/>
            </w:tcBorders>
            <w:vAlign w:val="center"/>
          </w:tcPr>
          <w:p w14:paraId="522438F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6" w:type="dxa"/>
            <w:tcBorders>
              <w:bottom w:val="single" w:sz="4" w:space="0" w:color="000000"/>
              <w:right w:val="single" w:sz="4" w:space="0" w:color="000000"/>
            </w:tcBorders>
            <w:vAlign w:val="center"/>
          </w:tcPr>
          <w:p w14:paraId="52A9921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41" w:type="dxa"/>
            <w:tcBorders>
              <w:left w:val="single" w:sz="4" w:space="0" w:color="000000"/>
              <w:bottom w:val="single" w:sz="4" w:space="0" w:color="000000"/>
            </w:tcBorders>
            <w:vAlign w:val="center"/>
          </w:tcPr>
          <w:p w14:paraId="4E55CDE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100</w:t>
            </w:r>
          </w:p>
        </w:tc>
      </w:tr>
      <w:tr w:rsidR="008628D1" w14:paraId="2E3CFA62" w14:textId="77777777">
        <w:trPr>
          <w:trHeight w:val="3504"/>
          <w:jc w:val="center"/>
        </w:trPr>
        <w:tc>
          <w:tcPr>
            <w:tcW w:w="1339" w:type="dxa"/>
            <w:vAlign w:val="center"/>
          </w:tcPr>
          <w:p w14:paraId="503CBD0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L</w:t>
            </w:r>
          </w:p>
          <w:p w14:paraId="452C19B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889" w:type="dxa"/>
            <w:gridSpan w:val="12"/>
            <w:tcBorders>
              <w:bottom w:val="single" w:sz="4" w:space="0" w:color="auto"/>
            </w:tcBorders>
            <w:vAlign w:val="center"/>
          </w:tcPr>
          <w:p w14:paraId="47E47F51"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23F5127B"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0BD2BA2D"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55673256" w14:textId="77777777">
        <w:trPr>
          <w:trHeight w:val="605"/>
          <w:jc w:val="center"/>
        </w:trPr>
        <w:tc>
          <w:tcPr>
            <w:tcW w:w="1339" w:type="dxa"/>
            <w:vAlign w:val="center"/>
          </w:tcPr>
          <w:p w14:paraId="745E579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M</w:t>
            </w:r>
          </w:p>
          <w:p w14:paraId="6254365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889" w:type="dxa"/>
            <w:gridSpan w:val="12"/>
            <w:vAlign w:val="center"/>
          </w:tcPr>
          <w:p w14:paraId="53B4AD3F"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428955C6" w14:textId="77777777">
        <w:trPr>
          <w:trHeight w:val="734"/>
          <w:jc w:val="center"/>
        </w:trPr>
        <w:tc>
          <w:tcPr>
            <w:tcW w:w="1339" w:type="dxa"/>
            <w:vAlign w:val="center"/>
          </w:tcPr>
          <w:p w14:paraId="7302EF0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889" w:type="dxa"/>
            <w:gridSpan w:val="12"/>
            <w:vAlign w:val="center"/>
          </w:tcPr>
          <w:p w14:paraId="52989497"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10A48C22" w14:textId="77777777">
        <w:trPr>
          <w:trHeight w:val="771"/>
          <w:jc w:val="center"/>
        </w:trPr>
        <w:tc>
          <w:tcPr>
            <w:tcW w:w="1339" w:type="dxa"/>
            <w:vAlign w:val="center"/>
          </w:tcPr>
          <w:p w14:paraId="29AC5C8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546596F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585D038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 莫传玉、陈玉娥、翁小霞、陈燕、郭桂婷、黄晏清、梁海巍、许舒敏、林珊、朱艳艳</w:t>
            </w:r>
          </w:p>
          <w:p w14:paraId="035D39AC" w14:textId="77777777" w:rsidR="008628D1" w:rsidRDefault="008628D1">
            <w:pPr>
              <w:adjustRightInd w:val="0"/>
              <w:snapToGrid w:val="0"/>
              <w:rPr>
                <w:rFonts w:ascii="仿宋" w:eastAsia="仿宋" w:cs="仿宋"/>
                <w:kern w:val="0"/>
                <w:sz w:val="24"/>
                <w:szCs w:val="24"/>
              </w:rPr>
            </w:pPr>
          </w:p>
          <w:p w14:paraId="2A7A36FB" w14:textId="77777777" w:rsidR="008628D1" w:rsidRDefault="008628D1">
            <w:pPr>
              <w:adjustRightInd w:val="0"/>
              <w:snapToGrid w:val="0"/>
              <w:rPr>
                <w:rFonts w:ascii="仿宋" w:eastAsia="仿宋" w:cs="仿宋"/>
                <w:kern w:val="0"/>
                <w:sz w:val="24"/>
                <w:szCs w:val="24"/>
              </w:rPr>
            </w:pPr>
          </w:p>
          <w:p w14:paraId="2D9BF734" w14:textId="77777777" w:rsidR="008628D1" w:rsidRDefault="008628D1">
            <w:pPr>
              <w:adjustRightInd w:val="0"/>
              <w:snapToGrid w:val="0"/>
              <w:rPr>
                <w:rFonts w:ascii="仿宋" w:eastAsia="仿宋" w:cs="仿宋"/>
                <w:kern w:val="0"/>
                <w:sz w:val="24"/>
                <w:szCs w:val="24"/>
              </w:rPr>
            </w:pPr>
          </w:p>
          <w:p w14:paraId="53674C53"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月28 日</w:t>
            </w:r>
          </w:p>
        </w:tc>
        <w:tc>
          <w:tcPr>
            <w:tcW w:w="3988" w:type="dxa"/>
            <w:gridSpan w:val="7"/>
            <w:vAlign w:val="center"/>
          </w:tcPr>
          <w:p w14:paraId="3CE7DC1A"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t>系主任审核意见：</w:t>
            </w:r>
          </w:p>
          <w:p w14:paraId="25F3A405"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 xml:space="preserve"> </w:t>
            </w:r>
          </w:p>
          <w:p w14:paraId="0EE80DBD" w14:textId="77777777" w:rsidR="008628D1" w:rsidRDefault="008628D1">
            <w:pPr>
              <w:adjustRightInd w:val="0"/>
              <w:snapToGrid w:val="0"/>
              <w:spacing w:line="380" w:lineRule="exact"/>
              <w:rPr>
                <w:rFonts w:ascii="仿宋" w:eastAsia="仿宋" w:cs="仿宋"/>
                <w:kern w:val="0"/>
                <w:sz w:val="24"/>
                <w:szCs w:val="24"/>
                <w:lang w:bidi="ar"/>
              </w:rPr>
            </w:pPr>
          </w:p>
          <w:p w14:paraId="7763CECB" w14:textId="77777777" w:rsidR="008628D1" w:rsidRDefault="008628D1">
            <w:pPr>
              <w:adjustRightInd w:val="0"/>
              <w:snapToGrid w:val="0"/>
              <w:spacing w:line="380" w:lineRule="exact"/>
              <w:rPr>
                <w:rFonts w:ascii="Apple Color Emoji" w:eastAsia="仿宋" w:hAnsi="Apple Color Emoji" w:cs="Apple Color Emoji"/>
                <w:kern w:val="0"/>
                <w:sz w:val="24"/>
                <w:szCs w:val="24"/>
              </w:rPr>
            </w:pPr>
            <w:r>
              <w:rPr>
                <w:rFonts w:ascii="仿宋" w:eastAsia="仿宋" w:cs="仿宋" w:hint="eastAsia"/>
                <w:kern w:val="0"/>
                <w:sz w:val="24"/>
                <w:szCs w:val="24"/>
                <w:lang w:bidi="ar"/>
              </w:rPr>
              <w:t>系主任签名： 叶</w:t>
            </w:r>
            <w:r>
              <w:rPr>
                <w:rFonts w:ascii="Apple Color Emoji" w:eastAsia="仿宋" w:hAnsi="Apple Color Emoji" w:cs="Apple Color Emoji" w:hint="eastAsia"/>
                <w:kern w:val="0"/>
                <w:sz w:val="24"/>
                <w:szCs w:val="24"/>
                <w:lang w:bidi="ar"/>
              </w:rPr>
              <w:t>晓红</w:t>
            </w:r>
          </w:p>
          <w:p w14:paraId="4B01385B" w14:textId="77777777" w:rsidR="008628D1" w:rsidRDefault="008628D1">
            <w:pPr>
              <w:adjustRightInd w:val="0"/>
              <w:snapToGrid w:val="0"/>
              <w:spacing w:line="380" w:lineRule="exact"/>
              <w:rPr>
                <w:rFonts w:ascii="仿宋" w:eastAsia="仿宋" w:cs="仿宋"/>
                <w:kern w:val="0"/>
                <w:sz w:val="24"/>
                <w:szCs w:val="24"/>
              </w:rPr>
            </w:pPr>
          </w:p>
          <w:p w14:paraId="08DBE995" w14:textId="77777777" w:rsidR="008628D1" w:rsidRDefault="008628D1">
            <w:pPr>
              <w:adjustRightInd w:val="0"/>
              <w:snapToGrid w:val="0"/>
              <w:ind w:right="496"/>
              <w:rPr>
                <w:rFonts w:ascii="仿宋" w:eastAsia="仿宋" w:cs="仿宋"/>
                <w:kern w:val="0"/>
                <w:sz w:val="24"/>
                <w:szCs w:val="24"/>
              </w:rPr>
            </w:pPr>
          </w:p>
          <w:p w14:paraId="779CA988" w14:textId="77777777" w:rsidR="008628D1" w:rsidRDefault="008628D1">
            <w:pPr>
              <w:adjustRightInd w:val="0"/>
              <w:snapToGrid w:val="0"/>
              <w:ind w:right="496"/>
              <w:rPr>
                <w:rFonts w:ascii="仿宋" w:eastAsia="仿宋" w:cs="仿宋"/>
                <w:kern w:val="0"/>
                <w:sz w:val="24"/>
                <w:szCs w:val="24"/>
              </w:rPr>
            </w:pPr>
          </w:p>
          <w:p w14:paraId="5020AD48"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 29 日</w:t>
            </w:r>
          </w:p>
        </w:tc>
      </w:tr>
    </w:tbl>
    <w:p w14:paraId="13A0BA30"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4F7BC420" w14:textId="77777777">
        <w:trPr>
          <w:trHeight w:val="624"/>
          <w:jc w:val="center"/>
        </w:trPr>
        <w:tc>
          <w:tcPr>
            <w:tcW w:w="1498" w:type="dxa"/>
            <w:vAlign w:val="center"/>
          </w:tcPr>
          <w:p w14:paraId="18138201"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3F6F2D8A"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2732E46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6671BC2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344D0C59"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0ADF91C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3DE8DBF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294B1D3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41ACD7AB"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1EDA8B4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411EA3B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5A9B1777" w14:textId="77777777">
        <w:trPr>
          <w:trHeight w:val="624"/>
          <w:jc w:val="center"/>
        </w:trPr>
        <w:tc>
          <w:tcPr>
            <w:tcW w:w="1498" w:type="dxa"/>
            <w:vAlign w:val="center"/>
          </w:tcPr>
          <w:p w14:paraId="5A1FEA3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课程目标</w:t>
            </w:r>
            <w:r>
              <w:rPr>
                <w:rFonts w:ascii="仿宋" w:eastAsia="仿宋" w:hAnsi="仿宋"/>
                <w:sz w:val="24"/>
                <w:szCs w:val="24"/>
              </w:rPr>
              <w:t>1</w:t>
            </w:r>
            <w:r>
              <w:rPr>
                <w:rFonts w:ascii="仿宋" w:eastAsia="仿宋" w:hAnsi="仿宋" w:hint="eastAsia"/>
                <w:sz w:val="24"/>
                <w:szCs w:val="24"/>
              </w:rPr>
              <w:t>：学生了解心理学的有关理论和基本概念，明确心理健康的标准及意义，了解大学阶段人的心理发展特征及异常表现，掌握自我调适的基本知识。</w:t>
            </w:r>
          </w:p>
        </w:tc>
        <w:tc>
          <w:tcPr>
            <w:tcW w:w="1582" w:type="dxa"/>
          </w:tcPr>
          <w:p w14:paraId="156A5EF0"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学生扎实地掌握心理学的有关理论和基本概念，明确心理健康的标准及意义，了解大学阶段人的心理发展特征及异常表现，掌握自我调适的基本知识。</w:t>
            </w:r>
          </w:p>
        </w:tc>
        <w:tc>
          <w:tcPr>
            <w:tcW w:w="1540" w:type="dxa"/>
          </w:tcPr>
          <w:p w14:paraId="2CC8CDD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学生掌握心理学的有关理论和基本概念，明确心理健康的标准及意义，了解大学阶段人的心理发展特征及异常表现，掌握自我调适的基本知识。</w:t>
            </w:r>
          </w:p>
        </w:tc>
        <w:tc>
          <w:tcPr>
            <w:tcW w:w="1567" w:type="dxa"/>
          </w:tcPr>
          <w:p w14:paraId="2E8CA05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学生基本掌握心理学的有关理论和基本概念，明确心理健康的标准及意义，了解大学阶段人的心理发展特征及异常表现，掌握自我调适的基本知识。</w:t>
            </w:r>
          </w:p>
        </w:tc>
        <w:tc>
          <w:tcPr>
            <w:tcW w:w="1496" w:type="dxa"/>
          </w:tcPr>
          <w:p w14:paraId="63F02C8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学生掌握心理学的部分理论和基本概念，明确心理健康的标准及意义，了解大学阶段人的心理发展特征及异常表现，掌握自我调适的基本知识。</w:t>
            </w:r>
          </w:p>
        </w:tc>
        <w:tc>
          <w:tcPr>
            <w:tcW w:w="1528" w:type="dxa"/>
          </w:tcPr>
          <w:p w14:paraId="0FE8373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学生未能掌握心理学的有关理论和基本概念，明确心理健康的标准及意义，了解大学阶段人的心理发展特征及异常表现，掌握自我调适的基本知识。</w:t>
            </w:r>
          </w:p>
        </w:tc>
      </w:tr>
      <w:tr w:rsidR="008628D1" w14:paraId="5C4367DD" w14:textId="77777777">
        <w:trPr>
          <w:trHeight w:val="624"/>
          <w:jc w:val="center"/>
        </w:trPr>
        <w:tc>
          <w:tcPr>
            <w:tcW w:w="1498" w:type="dxa"/>
          </w:tcPr>
          <w:p w14:paraId="0AE00BF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503702FA"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697A1645"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0BB55306"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463ECD9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7263085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未能掌握自我探索技能，心理调适技能及心理发展技能。如学习发展技能、环境适应技能、压力管理技能、沟通技能、问题解决技能、自我管理技能、人际交往技能和生涯规划技能等。</w:t>
            </w:r>
          </w:p>
        </w:tc>
      </w:tr>
      <w:tr w:rsidR="008628D1" w14:paraId="1C10D56A" w14:textId="77777777">
        <w:trPr>
          <w:trHeight w:val="624"/>
          <w:jc w:val="center"/>
        </w:trPr>
        <w:tc>
          <w:tcPr>
            <w:tcW w:w="1498" w:type="dxa"/>
          </w:tcPr>
          <w:p w14:paraId="20F4721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课程目标3：学生树立心理健康发展的自主意识，了解自身的心理特点和性格特征，能够对自己的身体条件、心理状况、行为能力等进</w:t>
            </w:r>
            <w:r>
              <w:rPr>
                <w:rFonts w:ascii="仿宋" w:eastAsia="仿宋" w:hAnsi="仿宋" w:hint="eastAsia"/>
                <w:sz w:val="24"/>
                <w:szCs w:val="24"/>
              </w:rPr>
              <w:lastRenderedPageBreak/>
              <w:t>行客观评价，正确认识自己、接纳自己，在遇到心理问题时能够进行自我调适或寻求帮助，积极探索适合自己并适应社会的生活状态。</w:t>
            </w:r>
          </w:p>
        </w:tc>
        <w:tc>
          <w:tcPr>
            <w:tcW w:w="1582" w:type="dxa"/>
          </w:tcPr>
          <w:p w14:paraId="5CCA7A6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学生能够很好地树立心理健康发展的自主意识，了解自身的心理特点和性格特征，能够对自己的身体条件、心理状况、行为能力等进行</w:t>
            </w:r>
            <w:r>
              <w:rPr>
                <w:rFonts w:ascii="仿宋" w:eastAsia="仿宋" w:hAnsi="仿宋" w:hint="eastAsia"/>
                <w:sz w:val="24"/>
                <w:szCs w:val="24"/>
              </w:rPr>
              <w:lastRenderedPageBreak/>
              <w:t>客观评价，正确认识自己、接纳自己，在遇到心理问题时能够进行自我调适或寻求帮助，积极探索适合自己并适应社会的生活状态。</w:t>
            </w:r>
          </w:p>
        </w:tc>
        <w:tc>
          <w:tcPr>
            <w:tcW w:w="1540" w:type="dxa"/>
          </w:tcPr>
          <w:p w14:paraId="5EC7BB2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学生能树立心理健康发展的自主意识，了解自身的心理特点和性格特征，能够对自己的身体条件、心理状况、行为能力等进行客观评价，</w:t>
            </w:r>
            <w:r>
              <w:rPr>
                <w:rFonts w:ascii="仿宋" w:eastAsia="仿宋" w:hAnsi="仿宋" w:hint="eastAsia"/>
                <w:sz w:val="24"/>
                <w:szCs w:val="24"/>
              </w:rPr>
              <w:lastRenderedPageBreak/>
              <w:t>正确认识自己、接纳自己，在遇到心理问题时能够进行自我调适或寻求帮助，积极探索适合自己并适应社会的生活状态。</w:t>
            </w:r>
          </w:p>
        </w:tc>
        <w:tc>
          <w:tcPr>
            <w:tcW w:w="1567" w:type="dxa"/>
          </w:tcPr>
          <w:p w14:paraId="2F62D3C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学生基本能够树立心理健康发展的自主意识，了解自身的心理特点和性格特征，能够对自己的身体条件、心理状况、行为能力等进行客</w:t>
            </w:r>
            <w:r>
              <w:rPr>
                <w:rFonts w:ascii="仿宋" w:eastAsia="仿宋" w:hAnsi="仿宋" w:hint="eastAsia"/>
                <w:sz w:val="24"/>
                <w:szCs w:val="24"/>
              </w:rPr>
              <w:lastRenderedPageBreak/>
              <w:t>观评价，正确认识自己、接纳自己，在遇到心理问题时能够进行自我调适或寻求帮助，积极探索适合自己并适应社会的生活状态。</w:t>
            </w:r>
          </w:p>
        </w:tc>
        <w:tc>
          <w:tcPr>
            <w:tcW w:w="1496" w:type="dxa"/>
          </w:tcPr>
          <w:p w14:paraId="7D635D9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学生基本能能够树立心理健康发展的自主意识，部分了解自身的心理特点和性格特征，能够对自己的身体条件、心理状况、行为能力等</w:t>
            </w:r>
            <w:r>
              <w:rPr>
                <w:rFonts w:ascii="仿宋" w:eastAsia="仿宋" w:hAnsi="仿宋" w:hint="eastAsia"/>
                <w:sz w:val="24"/>
                <w:szCs w:val="24"/>
              </w:rPr>
              <w:lastRenderedPageBreak/>
              <w:t>进行客观评价，正确认识自己、接纳自己，在遇到心理问题时能够进行自我调适或寻求帮助，积极探索适合自己并适应社会的生活状态。</w:t>
            </w:r>
          </w:p>
        </w:tc>
        <w:tc>
          <w:tcPr>
            <w:tcW w:w="1528" w:type="dxa"/>
          </w:tcPr>
          <w:p w14:paraId="680B7EEA"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学生无法树立心理健康发展的自主意识，未能了解自身的心理特点和性格特征，能够对自己的身体条件、心理状况、行为能力等进行客</w:t>
            </w:r>
            <w:r>
              <w:rPr>
                <w:rFonts w:ascii="仿宋" w:eastAsia="仿宋" w:hAnsi="仿宋" w:hint="eastAsia"/>
                <w:sz w:val="24"/>
                <w:szCs w:val="24"/>
              </w:rPr>
              <w:lastRenderedPageBreak/>
              <w:t>观评价，正确认识自己、接纳自己，在遇到心理问题时能够进行自我调适或寻求帮助，积极探索适合自己并适应社会的生活状态。</w:t>
            </w:r>
          </w:p>
        </w:tc>
      </w:tr>
    </w:tbl>
    <w:p w14:paraId="4CD80764" w14:textId="77777777" w:rsidR="008628D1" w:rsidRDefault="008628D1"/>
    <w:p w14:paraId="72085C77"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w:t>
      </w:r>
      <w:r>
        <w:rPr>
          <w:rFonts w:eastAsia="方正小标宋简体" w:hint="eastAsia"/>
          <w:sz w:val="44"/>
          <w:szCs w:val="44"/>
        </w:rPr>
        <w:t>26</w:t>
      </w:r>
      <w:r>
        <w:rPr>
          <w:rFonts w:eastAsia="方正小标宋简体" w:hint="eastAsia"/>
          <w:sz w:val="44"/>
          <w:szCs w:val="44"/>
        </w:rPr>
        <w:t>级环境设计专业</w:t>
      </w:r>
    </w:p>
    <w:p w14:paraId="45D03AEA"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10"/>
        <w:gridCol w:w="1210"/>
        <w:gridCol w:w="1020"/>
        <w:gridCol w:w="285"/>
        <w:gridCol w:w="757"/>
        <w:gridCol w:w="58"/>
        <w:gridCol w:w="785"/>
        <w:gridCol w:w="756"/>
        <w:gridCol w:w="706"/>
        <w:gridCol w:w="641"/>
      </w:tblGrid>
      <w:tr w:rsidR="008628D1" w14:paraId="50F14EB9" w14:textId="77777777">
        <w:trPr>
          <w:trHeight w:val="454"/>
          <w:jc w:val="center"/>
        </w:trPr>
        <w:tc>
          <w:tcPr>
            <w:tcW w:w="1339" w:type="dxa"/>
            <w:vAlign w:val="center"/>
          </w:tcPr>
          <w:p w14:paraId="6070FC3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7"/>
            <w:vAlign w:val="center"/>
          </w:tcPr>
          <w:p w14:paraId="6989E38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43" w:type="dxa"/>
            <w:gridSpan w:val="2"/>
            <w:vAlign w:val="center"/>
          </w:tcPr>
          <w:p w14:paraId="69EAF92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7664323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103" w:type="dxa"/>
            <w:gridSpan w:val="3"/>
            <w:vAlign w:val="center"/>
          </w:tcPr>
          <w:p w14:paraId="7CE74FE7"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1211220001</w:t>
            </w:r>
          </w:p>
        </w:tc>
      </w:tr>
      <w:tr w:rsidR="008628D1" w14:paraId="178C6667" w14:textId="77777777">
        <w:trPr>
          <w:trHeight w:val="454"/>
          <w:jc w:val="center"/>
        </w:trPr>
        <w:tc>
          <w:tcPr>
            <w:tcW w:w="1339" w:type="dxa"/>
            <w:vAlign w:val="center"/>
          </w:tcPr>
          <w:p w14:paraId="5465E82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889" w:type="dxa"/>
            <w:gridSpan w:val="12"/>
            <w:vAlign w:val="center"/>
          </w:tcPr>
          <w:p w14:paraId="6487C495"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478D6C9C"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4C9A3F9E" w14:textId="77777777">
        <w:trPr>
          <w:trHeight w:val="406"/>
          <w:jc w:val="center"/>
        </w:trPr>
        <w:tc>
          <w:tcPr>
            <w:tcW w:w="1339" w:type="dxa"/>
            <w:vAlign w:val="center"/>
          </w:tcPr>
          <w:p w14:paraId="00414D1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6436623C"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gridSpan w:val="2"/>
            <w:vAlign w:val="center"/>
          </w:tcPr>
          <w:p w14:paraId="1563889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305" w:type="dxa"/>
            <w:gridSpan w:val="2"/>
            <w:vAlign w:val="center"/>
          </w:tcPr>
          <w:p w14:paraId="267AF2B3"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600" w:type="dxa"/>
            <w:gridSpan w:val="3"/>
            <w:vAlign w:val="center"/>
          </w:tcPr>
          <w:p w14:paraId="55BD9691"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103" w:type="dxa"/>
            <w:gridSpan w:val="3"/>
            <w:vAlign w:val="center"/>
          </w:tcPr>
          <w:p w14:paraId="654614D6"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梁海巍</w:t>
            </w:r>
          </w:p>
        </w:tc>
      </w:tr>
      <w:tr w:rsidR="008628D1" w14:paraId="1DDF9D2D" w14:textId="77777777">
        <w:trPr>
          <w:trHeight w:val="485"/>
          <w:jc w:val="center"/>
        </w:trPr>
        <w:tc>
          <w:tcPr>
            <w:tcW w:w="1339" w:type="dxa"/>
            <w:vAlign w:val="center"/>
          </w:tcPr>
          <w:p w14:paraId="54875D2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680C6E76"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3FF69CE7"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305" w:type="dxa"/>
            <w:gridSpan w:val="2"/>
            <w:vAlign w:val="center"/>
          </w:tcPr>
          <w:p w14:paraId="72EE234E"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600" w:type="dxa"/>
            <w:gridSpan w:val="3"/>
            <w:tcBorders>
              <w:right w:val="single" w:sz="4" w:space="0" w:color="000000"/>
            </w:tcBorders>
            <w:vAlign w:val="center"/>
          </w:tcPr>
          <w:p w14:paraId="34CD5BE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103" w:type="dxa"/>
            <w:gridSpan w:val="3"/>
            <w:tcBorders>
              <w:left w:val="single" w:sz="4" w:space="0" w:color="000000"/>
            </w:tcBorders>
            <w:vAlign w:val="center"/>
          </w:tcPr>
          <w:p w14:paraId="454C5EDA"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0</w:t>
            </w:r>
          </w:p>
        </w:tc>
      </w:tr>
      <w:tr w:rsidR="008628D1" w14:paraId="7523ECC7" w14:textId="77777777">
        <w:trPr>
          <w:trHeight w:val="454"/>
          <w:jc w:val="center"/>
        </w:trPr>
        <w:tc>
          <w:tcPr>
            <w:tcW w:w="1339" w:type="dxa"/>
            <w:vAlign w:val="center"/>
          </w:tcPr>
          <w:p w14:paraId="269D81D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889" w:type="dxa"/>
            <w:gridSpan w:val="12"/>
            <w:vAlign w:val="center"/>
          </w:tcPr>
          <w:p w14:paraId="038BF62C" w14:textId="77777777" w:rsidR="008628D1" w:rsidRDefault="008628D1">
            <w:pPr>
              <w:tabs>
                <w:tab w:val="left" w:pos="720"/>
              </w:tabs>
              <w:adjustRightInd w:val="0"/>
              <w:snapToGrid w:val="0"/>
              <w:spacing w:line="360" w:lineRule="exact"/>
              <w:rPr>
                <w:rFonts w:ascii="仿宋" w:eastAsia="仿宋"/>
                <w:color w:val="000000"/>
                <w:sz w:val="24"/>
              </w:rPr>
            </w:pPr>
            <w:r>
              <w:rPr>
                <w:rFonts w:ascii="仿宋" w:eastAsia="仿宋" w:hint="eastAsia"/>
                <w:color w:val="000000"/>
                <w:sz w:val="24"/>
              </w:rPr>
              <w:t>先修课程：无</w:t>
            </w:r>
          </w:p>
          <w:p w14:paraId="2B6FA544" w14:textId="77777777" w:rsidR="008628D1" w:rsidRDefault="008628D1">
            <w:pPr>
              <w:tabs>
                <w:tab w:val="left" w:pos="720"/>
              </w:tabs>
              <w:adjustRightInd w:val="0"/>
              <w:snapToGrid w:val="0"/>
              <w:spacing w:line="360" w:lineRule="exact"/>
              <w:rPr>
                <w:rFonts w:ascii="仿宋" w:eastAsia="仿宋" w:cs="仿宋"/>
                <w:color w:val="000000"/>
                <w:sz w:val="24"/>
                <w:szCs w:val="24"/>
              </w:rPr>
            </w:pPr>
            <w:r>
              <w:rPr>
                <w:rFonts w:ascii="仿宋" w:eastAsia="仿宋" w:hint="eastAsia"/>
                <w:color w:val="000000"/>
                <w:sz w:val="24"/>
              </w:rPr>
              <w:t>后续课程：无</w:t>
            </w:r>
          </w:p>
        </w:tc>
      </w:tr>
      <w:tr w:rsidR="008628D1" w14:paraId="0A3FE552" w14:textId="77777777">
        <w:trPr>
          <w:trHeight w:val="454"/>
          <w:jc w:val="center"/>
        </w:trPr>
        <w:tc>
          <w:tcPr>
            <w:tcW w:w="1339" w:type="dxa"/>
            <w:vAlign w:val="center"/>
          </w:tcPr>
          <w:p w14:paraId="7E3F8EA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889" w:type="dxa"/>
            <w:gridSpan w:val="12"/>
            <w:vAlign w:val="center"/>
          </w:tcPr>
          <w:p w14:paraId="67502F9F"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sz w:val="24"/>
              </w:rPr>
              <w:t>26环境设计</w:t>
            </w:r>
          </w:p>
        </w:tc>
      </w:tr>
      <w:tr w:rsidR="008628D1" w14:paraId="24FABD3C" w14:textId="77777777">
        <w:trPr>
          <w:jc w:val="center"/>
        </w:trPr>
        <w:tc>
          <w:tcPr>
            <w:tcW w:w="1339" w:type="dxa"/>
            <w:tcBorders>
              <w:bottom w:val="single" w:sz="4" w:space="0" w:color="auto"/>
            </w:tcBorders>
            <w:vAlign w:val="center"/>
          </w:tcPr>
          <w:p w14:paraId="504D263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A</w:t>
            </w:r>
          </w:p>
          <w:p w14:paraId="3AC1263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889" w:type="dxa"/>
            <w:gridSpan w:val="12"/>
            <w:tcBorders>
              <w:bottom w:val="single" w:sz="4" w:space="0" w:color="auto"/>
            </w:tcBorders>
            <w:vAlign w:val="center"/>
          </w:tcPr>
          <w:p w14:paraId="1EE3D1F7" w14:textId="77777777" w:rsidR="008628D1" w:rsidRDefault="008628D1">
            <w:pPr>
              <w:adjustRightInd w:val="0"/>
              <w:snapToGrid w:val="0"/>
              <w:spacing w:line="36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p>
        </w:tc>
      </w:tr>
      <w:tr w:rsidR="008628D1" w14:paraId="6EE5CB14" w14:textId="77777777">
        <w:trPr>
          <w:jc w:val="center"/>
        </w:trPr>
        <w:tc>
          <w:tcPr>
            <w:tcW w:w="1339" w:type="dxa"/>
            <w:tcBorders>
              <w:bottom w:val="single" w:sz="4" w:space="0" w:color="auto"/>
            </w:tcBorders>
            <w:vAlign w:val="center"/>
          </w:tcPr>
          <w:p w14:paraId="423A6BB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B</w:t>
            </w:r>
          </w:p>
          <w:p w14:paraId="5643C2F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009B7C5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889" w:type="dxa"/>
            <w:gridSpan w:val="12"/>
            <w:tcBorders>
              <w:bottom w:val="single" w:sz="4" w:space="0" w:color="auto"/>
            </w:tcBorders>
          </w:tcPr>
          <w:p w14:paraId="67FEAE36"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1.沈德立.大学生心理健康.高等教育出版社.2013</w:t>
            </w:r>
          </w:p>
          <w:p w14:paraId="306E30D3"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0E53E07A"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3.葛明贵.大学生心理健康教育.教育科学出版社.2014</w:t>
            </w:r>
          </w:p>
          <w:p w14:paraId="42D76949"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5CEEDB80"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5267B05D" w14:textId="77777777" w:rsidR="008628D1" w:rsidRDefault="008628D1">
            <w:pPr>
              <w:adjustRightInd w:val="0"/>
              <w:snapToGrid w:val="0"/>
              <w:spacing w:line="36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71342FB0" w14:textId="77777777">
        <w:trPr>
          <w:jc w:val="center"/>
        </w:trPr>
        <w:tc>
          <w:tcPr>
            <w:tcW w:w="1339" w:type="dxa"/>
            <w:tcBorders>
              <w:bottom w:val="single" w:sz="4" w:space="0" w:color="auto"/>
            </w:tcBorders>
            <w:vAlign w:val="center"/>
          </w:tcPr>
          <w:p w14:paraId="00ACC2A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C</w:t>
            </w:r>
          </w:p>
          <w:p w14:paraId="7EB4CC1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7906BAD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889" w:type="dxa"/>
            <w:gridSpan w:val="12"/>
            <w:tcBorders>
              <w:bottom w:val="single" w:sz="4" w:space="0" w:color="auto"/>
            </w:tcBorders>
            <w:vAlign w:val="center"/>
          </w:tcPr>
          <w:p w14:paraId="123AB4BB" w14:textId="77777777" w:rsidR="008628D1" w:rsidRDefault="008628D1">
            <w:pPr>
              <w:adjustRightInd w:val="0"/>
              <w:snapToGrid w:val="0"/>
              <w:spacing w:line="36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0CE91AAF" w14:textId="77777777">
        <w:trPr>
          <w:trHeight w:val="90"/>
          <w:jc w:val="center"/>
        </w:trPr>
        <w:tc>
          <w:tcPr>
            <w:tcW w:w="1339" w:type="dxa"/>
            <w:shd w:val="clear" w:color="auto" w:fill="FFFFFF"/>
            <w:vAlign w:val="center"/>
          </w:tcPr>
          <w:p w14:paraId="7A16774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D</w:t>
            </w:r>
          </w:p>
          <w:p w14:paraId="4AEA16C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117907F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lang w:eastAsia="zh-TW"/>
              </w:rPr>
              <w:lastRenderedPageBreak/>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889" w:type="dxa"/>
            <w:gridSpan w:val="12"/>
            <w:tcBorders>
              <w:bottom w:val="single" w:sz="4" w:space="0" w:color="auto"/>
            </w:tcBorders>
            <w:shd w:val="clear" w:color="auto" w:fill="FFFFFF"/>
            <w:vAlign w:val="center"/>
          </w:tcPr>
          <w:p w14:paraId="6B328A1B" w14:textId="77777777" w:rsidR="008628D1" w:rsidRDefault="008628D1">
            <w:pPr>
              <w:adjustRightInd w:val="0"/>
              <w:snapToGrid w:val="0"/>
              <w:spacing w:line="360" w:lineRule="exact"/>
              <w:rPr>
                <w:rFonts w:ascii="仿宋" w:eastAsia="仿宋" w:cs="仿宋"/>
                <w:color w:val="4472C4"/>
                <w:kern w:val="0"/>
                <w:sz w:val="24"/>
                <w:szCs w:val="24"/>
              </w:rPr>
            </w:pPr>
            <w:r>
              <w:rPr>
                <w:rFonts w:ascii="仿宋" w:eastAsia="仿宋" w:hint="eastAsia"/>
                <w:color w:val="000000"/>
                <w:sz w:val="24"/>
              </w:rPr>
              <w:lastRenderedPageBreak/>
              <w:t>高校学生心理健康教育课程是集知识传授、心理体验与行为训练为一体的公共课程。课程旨在使学生明确心理健康的标准及意义，增强自我心理保</w:t>
            </w:r>
            <w:r>
              <w:rPr>
                <w:rFonts w:ascii="仿宋" w:eastAsia="仿宋" w:hint="eastAsia"/>
                <w:color w:val="000000"/>
                <w:sz w:val="24"/>
              </w:rPr>
              <w:lastRenderedPageBreak/>
              <w:t>健意识和心理危机预防意识，掌握并应用心理健康知识，培养自我认知能力、人际沟通能力、自我调节能力，切实提高心理素质，促进学生全面发展。</w:t>
            </w:r>
          </w:p>
        </w:tc>
      </w:tr>
      <w:tr w:rsidR="008628D1" w14:paraId="0C992E6E" w14:textId="77777777">
        <w:trPr>
          <w:trHeight w:val="769"/>
          <w:jc w:val="center"/>
        </w:trPr>
        <w:tc>
          <w:tcPr>
            <w:tcW w:w="1339" w:type="dxa"/>
            <w:vMerge w:val="restart"/>
            <w:shd w:val="clear" w:color="auto" w:fill="FFFFFF"/>
            <w:vAlign w:val="center"/>
          </w:tcPr>
          <w:p w14:paraId="65B15C3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E</w:t>
            </w:r>
          </w:p>
          <w:p w14:paraId="602B0C4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889" w:type="dxa"/>
            <w:gridSpan w:val="12"/>
            <w:tcBorders>
              <w:bottom w:val="single" w:sz="4" w:space="0" w:color="auto"/>
            </w:tcBorders>
            <w:shd w:val="clear" w:color="auto" w:fill="FFFFFF"/>
            <w:vAlign w:val="center"/>
          </w:tcPr>
          <w:p w14:paraId="6E840F3C" w14:textId="77777777" w:rsidR="008628D1" w:rsidRDefault="008628D1">
            <w:pPr>
              <w:spacing w:line="440" w:lineRule="exact"/>
            </w:pPr>
            <w:r>
              <w:rPr>
                <w:rFonts w:hint="eastAsia"/>
              </w:rPr>
              <w:t>通过本课程的学习，学生具备如下知识、能力及情感态度价值观：</w:t>
            </w:r>
          </w:p>
          <w:p w14:paraId="5B495726" w14:textId="77777777" w:rsidR="008628D1" w:rsidRDefault="008628D1">
            <w:pPr>
              <w:spacing w:line="440" w:lineRule="exact"/>
              <w:rPr>
                <w:shd w:val="solid" w:color="FFFFFF" w:fill="FFFFFF"/>
              </w:rPr>
            </w:pPr>
            <w:r>
              <w:rPr>
                <w:rFonts w:hint="eastAsia"/>
                <w:b/>
                <w:bCs/>
              </w:rPr>
              <w:t>课程目标</w:t>
            </w:r>
            <w:r>
              <w:rPr>
                <w:rFonts w:hint="eastAsia"/>
                <w:b/>
                <w:bCs/>
              </w:rPr>
              <w:t>1</w:t>
            </w:r>
            <w:r>
              <w:rPr>
                <w:rFonts w:hint="eastAsia"/>
                <w:b/>
                <w:bCs/>
              </w:rPr>
              <w:t>：</w:t>
            </w:r>
            <w:r>
              <w:rPr>
                <w:rFonts w:hint="eastAsia"/>
              </w:rPr>
              <w:t>通过本课程的教学，使学生了解心理学的有关理论和基本概念，明确心理健康的标准及意义，了解大学阶段人的心理发展特征及异常表现，掌握自我探索、自我发展的基本知识，包括学习发展技能和生涯规划技能。</w:t>
            </w:r>
            <w:r>
              <w:rPr>
                <w:rFonts w:hint="eastAsia"/>
                <w:shd w:val="solid" w:color="FFFFFF" w:fill="FFFFFF"/>
              </w:rPr>
              <w:t>（支撑毕业要求指标点</w:t>
            </w:r>
            <w:r>
              <w:rPr>
                <w:rFonts w:hint="eastAsia"/>
                <w:shd w:val="solid" w:color="FFFFFF" w:fill="FFFFFF"/>
              </w:rPr>
              <w:t>5</w:t>
            </w:r>
            <w:r>
              <w:rPr>
                <w:rFonts w:hint="eastAsia"/>
                <w:shd w:val="solid" w:color="FFFFFF" w:fill="FFFFFF"/>
              </w:rPr>
              <w:t>）</w:t>
            </w:r>
          </w:p>
          <w:p w14:paraId="27A12B71" w14:textId="77777777" w:rsidR="008628D1" w:rsidRDefault="008628D1">
            <w:pPr>
              <w:spacing w:line="440" w:lineRule="exact"/>
              <w:rPr>
                <w:shd w:val="solid" w:color="FFFFFF" w:fill="FFFFFF"/>
              </w:rPr>
            </w:pPr>
            <w:r>
              <w:rPr>
                <w:rFonts w:hint="eastAsia"/>
                <w:b/>
                <w:bCs/>
                <w:shd w:val="solid" w:color="FFFFFF" w:fill="FFFFFF"/>
              </w:rPr>
              <w:t>课程目标</w:t>
            </w:r>
            <w:r>
              <w:rPr>
                <w:rFonts w:hint="eastAsia"/>
                <w:b/>
                <w:bCs/>
                <w:shd w:val="solid" w:color="FFFFFF" w:fill="FFFFFF"/>
              </w:rPr>
              <w:t>2</w:t>
            </w:r>
            <w:r>
              <w:rPr>
                <w:rFonts w:hint="eastAsia"/>
                <w:b/>
                <w:bCs/>
                <w:shd w:val="solid" w:color="FFFFFF" w:fill="FFFFFF"/>
              </w:rPr>
              <w:t>：</w:t>
            </w:r>
            <w:r>
              <w:rPr>
                <w:rFonts w:hint="eastAsia"/>
                <w:shd w:val="solid" w:color="FFFFFF" w:fill="FFFFFF"/>
              </w:rPr>
              <w:t>通过本课程的教学，使学生</w:t>
            </w:r>
            <w:r>
              <w:rPr>
                <w:rFonts w:hint="eastAsia"/>
              </w:rPr>
              <w:t>掌握心理调适技能。如环境适应技能、压力管理技能、沟通技能、问题解决技能、自我管理技能、人际交往技能等</w:t>
            </w:r>
            <w:r>
              <w:rPr>
                <w:rFonts w:hint="eastAsia"/>
                <w:shd w:val="solid" w:color="FFFFFF" w:fill="FFFFFF"/>
              </w:rPr>
              <w:t>。（支撑毕业要求指标点</w:t>
            </w:r>
            <w:r>
              <w:rPr>
                <w:rFonts w:hint="eastAsia"/>
                <w:shd w:val="solid" w:color="FFFFFF" w:fill="FFFFFF"/>
              </w:rPr>
              <w:t>4</w:t>
            </w:r>
            <w:r>
              <w:rPr>
                <w:rFonts w:hint="eastAsia"/>
                <w:shd w:val="solid" w:color="FFFFFF" w:fill="FFFFFF"/>
              </w:rPr>
              <w:t>）</w:t>
            </w:r>
          </w:p>
          <w:p w14:paraId="6D0C5155" w14:textId="77777777" w:rsidR="008628D1" w:rsidRDefault="008628D1">
            <w:pPr>
              <w:spacing w:line="440" w:lineRule="exact"/>
              <w:rPr>
                <w:rFonts w:ascii="仿宋" w:eastAsia="仿宋"/>
                <w:color w:val="000000"/>
                <w:sz w:val="24"/>
              </w:rPr>
            </w:pPr>
            <w:r>
              <w:rPr>
                <w:rFonts w:hint="eastAsia"/>
                <w:b/>
                <w:bCs/>
                <w:shd w:val="solid" w:color="FFFFFF" w:fill="FFFFFF"/>
              </w:rPr>
              <w:t>课程目标</w:t>
            </w:r>
            <w:r>
              <w:rPr>
                <w:rFonts w:hint="eastAsia"/>
                <w:b/>
                <w:bCs/>
                <w:shd w:val="solid" w:color="FFFFFF" w:fill="FFFFFF"/>
              </w:rPr>
              <w:t>3</w:t>
            </w:r>
            <w:r>
              <w:rPr>
                <w:rFonts w:hint="eastAsia"/>
                <w:b/>
                <w:bCs/>
                <w:shd w:val="solid" w:color="FFFFFF" w:fill="FFFFFF"/>
              </w:rPr>
              <w:t>：</w:t>
            </w:r>
            <w:r>
              <w:rPr>
                <w:rFonts w:hint="eastAsia"/>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支撑毕业要求指标点</w:t>
            </w:r>
            <w:r>
              <w:rPr>
                <w:rFonts w:hint="eastAsia"/>
                <w:shd w:val="solid" w:color="FFFFFF" w:fill="FFFFFF"/>
              </w:rPr>
              <w:t>5</w:t>
            </w:r>
            <w:r>
              <w:rPr>
                <w:rFonts w:hint="eastAsia"/>
                <w:shd w:val="solid" w:color="FFFFFF" w:fill="FFFFFF"/>
              </w:rPr>
              <w:t>）</w:t>
            </w:r>
          </w:p>
        </w:tc>
      </w:tr>
      <w:tr w:rsidR="008628D1" w14:paraId="5F215663" w14:textId="77777777">
        <w:trPr>
          <w:trHeight w:val="707"/>
          <w:jc w:val="center"/>
        </w:trPr>
        <w:tc>
          <w:tcPr>
            <w:tcW w:w="1339" w:type="dxa"/>
            <w:vMerge/>
            <w:shd w:val="clear" w:color="auto" w:fill="FFFFFF"/>
            <w:vAlign w:val="center"/>
          </w:tcPr>
          <w:p w14:paraId="6B96F1DF"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18C9F5E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5185" w:type="dxa"/>
            <w:gridSpan w:val="9"/>
            <w:tcBorders>
              <w:bottom w:val="single" w:sz="4" w:space="0" w:color="auto"/>
            </w:tcBorders>
            <w:shd w:val="clear" w:color="auto" w:fill="FFFFFF"/>
            <w:vAlign w:val="center"/>
          </w:tcPr>
          <w:p w14:paraId="16EB0BA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347" w:type="dxa"/>
            <w:gridSpan w:val="2"/>
            <w:tcBorders>
              <w:bottom w:val="single" w:sz="4" w:space="0" w:color="auto"/>
            </w:tcBorders>
            <w:shd w:val="clear" w:color="auto" w:fill="FFFFFF"/>
            <w:vAlign w:val="center"/>
          </w:tcPr>
          <w:p w14:paraId="522B387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6F1C6CCA" w14:textId="77777777">
        <w:trPr>
          <w:trHeight w:val="1021"/>
          <w:jc w:val="center"/>
        </w:trPr>
        <w:tc>
          <w:tcPr>
            <w:tcW w:w="1339" w:type="dxa"/>
            <w:vMerge/>
            <w:shd w:val="clear" w:color="auto" w:fill="FFFFFF"/>
            <w:vAlign w:val="center"/>
          </w:tcPr>
          <w:p w14:paraId="1CFC002A"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0A9F09D4"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1248B0D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09B4924E" w14:textId="77777777" w:rsidR="008628D1" w:rsidRDefault="008628D1">
            <w:pPr>
              <w:rPr>
                <w:rFonts w:ascii="宋体" w:hAnsi="宋体" w:cs="Times New Roman Regular" w:hint="eastAsia"/>
              </w:rPr>
            </w:pPr>
            <w:r>
              <w:rPr>
                <w:rFonts w:ascii="宋体" w:hAnsi="宋体" w:cs="宋体" w:hint="eastAsia"/>
                <w:bCs/>
              </w:rPr>
              <w:t>5.1 具备引导社会大众审美行为的能力。</w:t>
            </w:r>
          </w:p>
        </w:tc>
        <w:tc>
          <w:tcPr>
            <w:tcW w:w="1347" w:type="dxa"/>
            <w:gridSpan w:val="2"/>
            <w:shd w:val="clear" w:color="auto" w:fill="FFFFFF"/>
            <w:vAlign w:val="center"/>
          </w:tcPr>
          <w:p w14:paraId="6F5D7347"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社会责任（5）</w:t>
            </w:r>
          </w:p>
        </w:tc>
      </w:tr>
      <w:tr w:rsidR="008628D1" w14:paraId="3FFCC921" w14:textId="77777777">
        <w:trPr>
          <w:trHeight w:val="1394"/>
          <w:jc w:val="center"/>
        </w:trPr>
        <w:tc>
          <w:tcPr>
            <w:tcW w:w="1339" w:type="dxa"/>
            <w:vMerge/>
            <w:shd w:val="clear" w:color="auto" w:fill="FFFFFF"/>
            <w:vAlign w:val="center"/>
          </w:tcPr>
          <w:p w14:paraId="30868748" w14:textId="77777777" w:rsidR="008628D1" w:rsidRDefault="008628D1">
            <w:pPr>
              <w:snapToGrid w:val="0"/>
              <w:spacing w:line="360" w:lineRule="exact"/>
            </w:pPr>
          </w:p>
        </w:tc>
        <w:tc>
          <w:tcPr>
            <w:tcW w:w="1357" w:type="dxa"/>
            <w:shd w:val="clear" w:color="auto" w:fill="FFFFFF"/>
            <w:vAlign w:val="center"/>
          </w:tcPr>
          <w:p w14:paraId="34009F69"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16F05936"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1D9B2CD5" w14:textId="77777777" w:rsidR="008628D1" w:rsidRDefault="008628D1">
            <w:pPr>
              <w:rPr>
                <w:rFonts w:ascii="宋体" w:hAnsi="宋体" w:hint="eastAsia"/>
              </w:rPr>
            </w:pPr>
            <w:r>
              <w:rPr>
                <w:rFonts w:ascii="宋体" w:hAnsi="宋体" w:cs="宋体" w:hint="eastAsia"/>
                <w:color w:val="000000"/>
                <w:kern w:val="0"/>
                <w:sz w:val="24"/>
                <w:szCs w:val="24"/>
                <w:lang w:bidi="ar"/>
              </w:rPr>
              <w:t>4.1 具备跨学科探索、融合和应用的能力。</w:t>
            </w:r>
          </w:p>
        </w:tc>
        <w:tc>
          <w:tcPr>
            <w:tcW w:w="1347" w:type="dxa"/>
            <w:gridSpan w:val="2"/>
            <w:shd w:val="clear" w:color="auto" w:fill="FFFFFF"/>
            <w:vAlign w:val="center"/>
          </w:tcPr>
          <w:p w14:paraId="6513B467"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协作沟通（4）</w:t>
            </w:r>
          </w:p>
        </w:tc>
      </w:tr>
      <w:tr w:rsidR="008628D1" w14:paraId="2DB6CD26" w14:textId="77777777">
        <w:trPr>
          <w:trHeight w:val="1141"/>
          <w:jc w:val="center"/>
        </w:trPr>
        <w:tc>
          <w:tcPr>
            <w:tcW w:w="1339" w:type="dxa"/>
            <w:shd w:val="clear" w:color="auto" w:fill="FFFFFF"/>
            <w:vAlign w:val="center"/>
          </w:tcPr>
          <w:p w14:paraId="5FBCDE8A" w14:textId="77777777" w:rsidR="008628D1" w:rsidRDefault="008628D1">
            <w:pPr>
              <w:adjustRightInd w:val="0"/>
              <w:snapToGrid w:val="0"/>
              <w:spacing w:line="360" w:lineRule="exact"/>
              <w:jc w:val="center"/>
              <w:rPr>
                <w:rFonts w:ascii="仿宋" w:eastAsia="仿宋" w:cs="仿宋"/>
                <w:color w:val="000000"/>
                <w:sz w:val="24"/>
                <w:szCs w:val="24"/>
              </w:rPr>
            </w:pPr>
          </w:p>
        </w:tc>
        <w:tc>
          <w:tcPr>
            <w:tcW w:w="1357" w:type="dxa"/>
            <w:shd w:val="clear" w:color="auto" w:fill="FFFFFF"/>
            <w:vAlign w:val="center"/>
          </w:tcPr>
          <w:p w14:paraId="6BB22F0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2DC2B952"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5185" w:type="dxa"/>
            <w:gridSpan w:val="9"/>
            <w:shd w:val="clear" w:color="auto" w:fill="FFFFFF"/>
            <w:vAlign w:val="center"/>
          </w:tcPr>
          <w:p w14:paraId="224C44D9" w14:textId="77777777" w:rsidR="008628D1" w:rsidRDefault="008628D1">
            <w:pPr>
              <w:rPr>
                <w:rFonts w:ascii="宋体" w:hAnsi="宋体" w:hint="eastAsia"/>
              </w:rPr>
            </w:pPr>
            <w:r>
              <w:rPr>
                <w:rFonts w:ascii="宋体" w:hAnsi="宋体" w:cs="宋体" w:hint="eastAsia"/>
                <w:color w:val="000000"/>
                <w:kern w:val="0"/>
                <w:sz w:val="24"/>
                <w:szCs w:val="24"/>
                <w:lang w:bidi="ar"/>
              </w:rPr>
              <w:t>5.2 具备绿色生态设计的理念和能力。</w:t>
            </w:r>
          </w:p>
        </w:tc>
        <w:tc>
          <w:tcPr>
            <w:tcW w:w="1347" w:type="dxa"/>
            <w:gridSpan w:val="2"/>
            <w:shd w:val="clear" w:color="auto" w:fill="FFFFFF"/>
            <w:vAlign w:val="center"/>
          </w:tcPr>
          <w:p w14:paraId="62FA0C4D"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社会责任（5）</w:t>
            </w:r>
          </w:p>
        </w:tc>
      </w:tr>
      <w:tr w:rsidR="008628D1" w14:paraId="198A10B8" w14:textId="77777777">
        <w:trPr>
          <w:trHeight w:val="582"/>
          <w:jc w:val="center"/>
        </w:trPr>
        <w:tc>
          <w:tcPr>
            <w:tcW w:w="1339" w:type="dxa"/>
            <w:vMerge w:val="restart"/>
            <w:shd w:val="clear" w:color="auto" w:fill="FFFFFF"/>
            <w:vAlign w:val="center"/>
          </w:tcPr>
          <w:p w14:paraId="58E9093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F</w:t>
            </w:r>
          </w:p>
          <w:p w14:paraId="7F1357B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186" w:type="dxa"/>
            <w:gridSpan w:val="6"/>
            <w:shd w:val="clear" w:color="auto" w:fill="FFFFFF"/>
            <w:vAlign w:val="center"/>
          </w:tcPr>
          <w:p w14:paraId="24193EC2"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56" w:type="dxa"/>
            <w:gridSpan w:val="4"/>
            <w:shd w:val="clear" w:color="auto" w:fill="FFFFFF"/>
            <w:vAlign w:val="center"/>
          </w:tcPr>
          <w:p w14:paraId="77895757"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思政元素及实现形式</w:t>
            </w:r>
          </w:p>
        </w:tc>
        <w:tc>
          <w:tcPr>
            <w:tcW w:w="706" w:type="dxa"/>
            <w:shd w:val="clear" w:color="auto" w:fill="FFFFFF"/>
            <w:vAlign w:val="center"/>
          </w:tcPr>
          <w:p w14:paraId="6AE88DA7"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41" w:type="dxa"/>
            <w:shd w:val="clear" w:color="auto" w:fill="FFFFFF"/>
            <w:vAlign w:val="center"/>
          </w:tcPr>
          <w:p w14:paraId="768F32FB"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6EA3B600"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118B144B" w14:textId="77777777">
        <w:trPr>
          <w:trHeight w:val="454"/>
          <w:jc w:val="center"/>
        </w:trPr>
        <w:tc>
          <w:tcPr>
            <w:tcW w:w="1339" w:type="dxa"/>
            <w:vMerge/>
            <w:shd w:val="clear" w:color="auto" w:fill="FFFFFF"/>
            <w:vAlign w:val="center"/>
          </w:tcPr>
          <w:p w14:paraId="60B019EA" w14:textId="77777777" w:rsidR="008628D1" w:rsidRDefault="008628D1">
            <w:pPr>
              <w:snapToGrid w:val="0"/>
              <w:spacing w:line="360" w:lineRule="exact"/>
            </w:pPr>
          </w:p>
        </w:tc>
        <w:tc>
          <w:tcPr>
            <w:tcW w:w="4186" w:type="dxa"/>
            <w:gridSpan w:val="6"/>
            <w:vAlign w:val="center"/>
          </w:tcPr>
          <w:p w14:paraId="5EDF134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第一章 大学生心理健康导论</w:t>
            </w:r>
          </w:p>
          <w:p w14:paraId="2EF2780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26F2C4F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4A79E75B" w14:textId="77777777" w:rsidR="008628D1" w:rsidRDefault="008628D1">
            <w:pPr>
              <w:adjustRightInd w:val="0"/>
              <w:snapToGrid w:val="0"/>
              <w:spacing w:line="36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56" w:type="dxa"/>
            <w:gridSpan w:val="4"/>
            <w:vAlign w:val="center"/>
          </w:tcPr>
          <w:p w14:paraId="41AD626E"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33A5DDAB"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41" w:type="dxa"/>
            <w:shd w:val="clear" w:color="auto" w:fill="FFFFFF"/>
            <w:vAlign w:val="center"/>
          </w:tcPr>
          <w:p w14:paraId="7D35BC70"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378FC65B" w14:textId="77777777">
        <w:trPr>
          <w:trHeight w:val="454"/>
          <w:jc w:val="center"/>
        </w:trPr>
        <w:tc>
          <w:tcPr>
            <w:tcW w:w="1339" w:type="dxa"/>
            <w:vMerge/>
            <w:shd w:val="clear" w:color="auto" w:fill="FFFFFF"/>
            <w:vAlign w:val="center"/>
          </w:tcPr>
          <w:p w14:paraId="1F96419D" w14:textId="77777777" w:rsidR="008628D1" w:rsidRDefault="008628D1">
            <w:pPr>
              <w:snapToGrid w:val="0"/>
              <w:spacing w:line="360" w:lineRule="exact"/>
            </w:pPr>
          </w:p>
        </w:tc>
        <w:tc>
          <w:tcPr>
            <w:tcW w:w="4186" w:type="dxa"/>
            <w:gridSpan w:val="6"/>
            <w:vAlign w:val="center"/>
          </w:tcPr>
          <w:p w14:paraId="625FD8A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第二章 大学生心理咨询</w:t>
            </w:r>
          </w:p>
          <w:p w14:paraId="1206AC5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250DAE1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56" w:type="dxa"/>
            <w:gridSpan w:val="4"/>
            <w:vAlign w:val="center"/>
          </w:tcPr>
          <w:p w14:paraId="18DC7C34"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5D95942E"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4E6298E1"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1A66D133" w14:textId="77777777">
        <w:trPr>
          <w:trHeight w:val="454"/>
          <w:jc w:val="center"/>
        </w:trPr>
        <w:tc>
          <w:tcPr>
            <w:tcW w:w="1339" w:type="dxa"/>
            <w:vMerge/>
            <w:shd w:val="clear" w:color="auto" w:fill="FFFFFF"/>
            <w:vAlign w:val="center"/>
          </w:tcPr>
          <w:p w14:paraId="21B96A00" w14:textId="77777777" w:rsidR="008628D1" w:rsidRDefault="008628D1">
            <w:pPr>
              <w:snapToGrid w:val="0"/>
              <w:spacing w:line="360" w:lineRule="exact"/>
            </w:pPr>
          </w:p>
        </w:tc>
        <w:tc>
          <w:tcPr>
            <w:tcW w:w="4186" w:type="dxa"/>
            <w:gridSpan w:val="6"/>
            <w:vAlign w:val="center"/>
          </w:tcPr>
          <w:p w14:paraId="61244CC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第三章 大学生常见的心理障碍</w:t>
            </w:r>
          </w:p>
          <w:p w14:paraId="48A252C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164E3FA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56" w:type="dxa"/>
            <w:gridSpan w:val="4"/>
            <w:vAlign w:val="center"/>
          </w:tcPr>
          <w:p w14:paraId="52ED060B"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6A0DB10E"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2A4E56DB"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2EAB5E3C" w14:textId="77777777">
        <w:trPr>
          <w:trHeight w:val="454"/>
          <w:jc w:val="center"/>
        </w:trPr>
        <w:tc>
          <w:tcPr>
            <w:tcW w:w="1339" w:type="dxa"/>
            <w:vMerge/>
            <w:shd w:val="clear" w:color="auto" w:fill="FFFFFF"/>
            <w:vAlign w:val="center"/>
          </w:tcPr>
          <w:p w14:paraId="7574497F" w14:textId="77777777" w:rsidR="008628D1" w:rsidRDefault="008628D1">
            <w:pPr>
              <w:snapToGrid w:val="0"/>
              <w:spacing w:line="360" w:lineRule="exact"/>
            </w:pPr>
          </w:p>
        </w:tc>
        <w:tc>
          <w:tcPr>
            <w:tcW w:w="4186" w:type="dxa"/>
            <w:gridSpan w:val="6"/>
            <w:vAlign w:val="center"/>
          </w:tcPr>
          <w:p w14:paraId="0934814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第四章 大学生学习心理</w:t>
            </w:r>
          </w:p>
          <w:p w14:paraId="3E50494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2916E88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56" w:type="dxa"/>
            <w:gridSpan w:val="4"/>
            <w:vAlign w:val="center"/>
          </w:tcPr>
          <w:p w14:paraId="6EE3596F"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树立辩证唯物主义和历史唯物主义；奋斗精神和创新意识。</w:t>
            </w:r>
          </w:p>
          <w:p w14:paraId="22EAE1B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通过视频《少年毛泽东》《方志敏清贫一生为中国》的故事，让学生分辨成语成语悬梁刺股、囊萤夜读、凿壁偷光等，着重强调伟人学习的品质，树立学生正确的学习“三观”。</w:t>
            </w:r>
          </w:p>
        </w:tc>
        <w:tc>
          <w:tcPr>
            <w:tcW w:w="706" w:type="dxa"/>
            <w:vAlign w:val="center"/>
          </w:tcPr>
          <w:p w14:paraId="27E24D5A"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2FBE32B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716019CF" w14:textId="77777777">
        <w:trPr>
          <w:trHeight w:val="454"/>
          <w:jc w:val="center"/>
        </w:trPr>
        <w:tc>
          <w:tcPr>
            <w:tcW w:w="1339" w:type="dxa"/>
            <w:vMerge/>
            <w:shd w:val="clear" w:color="auto" w:fill="FFFFFF"/>
            <w:vAlign w:val="center"/>
          </w:tcPr>
          <w:p w14:paraId="7F4AE488" w14:textId="77777777" w:rsidR="008628D1" w:rsidRDefault="008628D1">
            <w:pPr>
              <w:snapToGrid w:val="0"/>
              <w:spacing w:line="360" w:lineRule="exact"/>
            </w:pPr>
          </w:p>
        </w:tc>
        <w:tc>
          <w:tcPr>
            <w:tcW w:w="4186" w:type="dxa"/>
            <w:gridSpan w:val="6"/>
            <w:vAlign w:val="center"/>
          </w:tcPr>
          <w:p w14:paraId="772E333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第五章 大学生情绪管理</w:t>
            </w:r>
          </w:p>
          <w:p w14:paraId="426F778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494A73C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56" w:type="dxa"/>
            <w:gridSpan w:val="4"/>
            <w:vAlign w:val="center"/>
          </w:tcPr>
          <w:p w14:paraId="48496AEB"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397A558"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2BAEF0F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2E623236" w14:textId="77777777">
        <w:trPr>
          <w:trHeight w:val="454"/>
          <w:jc w:val="center"/>
        </w:trPr>
        <w:tc>
          <w:tcPr>
            <w:tcW w:w="1339" w:type="dxa"/>
            <w:vMerge/>
            <w:shd w:val="clear" w:color="auto" w:fill="FFFFFF"/>
            <w:vAlign w:val="center"/>
          </w:tcPr>
          <w:p w14:paraId="0ECB1CBA" w14:textId="77777777" w:rsidR="008628D1" w:rsidRDefault="008628D1">
            <w:pPr>
              <w:snapToGrid w:val="0"/>
              <w:spacing w:line="360" w:lineRule="exact"/>
            </w:pPr>
          </w:p>
        </w:tc>
        <w:tc>
          <w:tcPr>
            <w:tcW w:w="4186" w:type="dxa"/>
            <w:gridSpan w:val="6"/>
            <w:vAlign w:val="center"/>
          </w:tcPr>
          <w:p w14:paraId="2119CF3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第六章 大学生的自我意识与培养</w:t>
            </w:r>
          </w:p>
          <w:p w14:paraId="762FE51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知道：自我意识定义；</w:t>
            </w:r>
          </w:p>
          <w:p w14:paraId="2674C1A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683702B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56" w:type="dxa"/>
            <w:gridSpan w:val="4"/>
            <w:vAlign w:val="center"/>
          </w:tcPr>
          <w:p w14:paraId="216FB312"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培养学生“四个意识”意识，保持真善美和谐心态，积极乐观的处世态度；合理定位理想自我，培养学生远大理想和构筑有价值的中国梦。</w:t>
            </w:r>
          </w:p>
          <w:p w14:paraId="553580C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w:t>
            </w:r>
            <w:r>
              <w:rPr>
                <w:rFonts w:ascii="仿宋" w:eastAsia="仿宋" w:cs="仿宋" w:hint="eastAsia"/>
                <w:kern w:val="0"/>
                <w:sz w:val="24"/>
                <w:szCs w:val="24"/>
              </w:rPr>
              <w:lastRenderedPageBreak/>
              <w:t>确的“三观”，构建为之奋斗的远大理想+观看心理情景剧《鸢尾花》+案例分析“迷失的小魏”</w:t>
            </w:r>
          </w:p>
        </w:tc>
        <w:tc>
          <w:tcPr>
            <w:tcW w:w="706" w:type="dxa"/>
            <w:vAlign w:val="center"/>
          </w:tcPr>
          <w:p w14:paraId="009AE1FD"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w:t>
            </w:r>
            <w:r>
              <w:rPr>
                <w:rFonts w:ascii="仿宋" w:eastAsia="仿宋" w:cs="仿宋"/>
                <w:kern w:val="0"/>
                <w:sz w:val="24"/>
                <w:szCs w:val="24"/>
              </w:rPr>
              <w:t>3</w:t>
            </w:r>
          </w:p>
        </w:tc>
        <w:tc>
          <w:tcPr>
            <w:tcW w:w="641" w:type="dxa"/>
            <w:shd w:val="clear" w:color="auto" w:fill="FFFFFF"/>
            <w:vAlign w:val="center"/>
          </w:tcPr>
          <w:p w14:paraId="50DC4C2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8019E58" w14:textId="77777777">
        <w:trPr>
          <w:trHeight w:val="454"/>
          <w:jc w:val="center"/>
        </w:trPr>
        <w:tc>
          <w:tcPr>
            <w:tcW w:w="1339" w:type="dxa"/>
            <w:vMerge/>
            <w:shd w:val="clear" w:color="auto" w:fill="FFFFFF"/>
            <w:vAlign w:val="center"/>
          </w:tcPr>
          <w:p w14:paraId="082D0FD9" w14:textId="77777777" w:rsidR="008628D1" w:rsidRDefault="008628D1">
            <w:pPr>
              <w:snapToGrid w:val="0"/>
              <w:spacing w:line="360" w:lineRule="exact"/>
            </w:pPr>
          </w:p>
        </w:tc>
        <w:tc>
          <w:tcPr>
            <w:tcW w:w="4186" w:type="dxa"/>
            <w:gridSpan w:val="6"/>
            <w:vAlign w:val="center"/>
          </w:tcPr>
          <w:p w14:paraId="43C59D3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第七章 大学生人格发展与心理健康</w:t>
            </w:r>
          </w:p>
          <w:p w14:paraId="0F2D5FB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知道：大学生的人格特征；</w:t>
            </w:r>
          </w:p>
          <w:p w14:paraId="5ABC9D7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10F1660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56" w:type="dxa"/>
            <w:gridSpan w:val="4"/>
            <w:vAlign w:val="center"/>
          </w:tcPr>
          <w:p w14:paraId="17E3C9D3"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8C26EBC"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761ED5E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7369258F" w14:textId="77777777">
        <w:trPr>
          <w:trHeight w:val="1352"/>
          <w:jc w:val="center"/>
        </w:trPr>
        <w:tc>
          <w:tcPr>
            <w:tcW w:w="1339" w:type="dxa"/>
            <w:vMerge/>
            <w:shd w:val="clear" w:color="auto" w:fill="FFFFFF"/>
            <w:vAlign w:val="center"/>
          </w:tcPr>
          <w:p w14:paraId="1124671F" w14:textId="77777777" w:rsidR="008628D1" w:rsidRDefault="008628D1">
            <w:pPr>
              <w:snapToGrid w:val="0"/>
              <w:spacing w:line="360" w:lineRule="exact"/>
            </w:pPr>
          </w:p>
        </w:tc>
        <w:tc>
          <w:tcPr>
            <w:tcW w:w="4186" w:type="dxa"/>
            <w:gridSpan w:val="6"/>
            <w:vAlign w:val="center"/>
          </w:tcPr>
          <w:p w14:paraId="3C94B8E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第八章 大学生的人际交往</w:t>
            </w:r>
          </w:p>
          <w:p w14:paraId="30852E1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0045CB2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56" w:type="dxa"/>
            <w:gridSpan w:val="4"/>
            <w:vAlign w:val="center"/>
          </w:tcPr>
          <w:p w14:paraId="108E48E5"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3D8F2A7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706" w:type="dxa"/>
            <w:vAlign w:val="center"/>
          </w:tcPr>
          <w:p w14:paraId="385E1FE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0DFB0E8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70AF203" w14:textId="77777777">
        <w:trPr>
          <w:trHeight w:val="1717"/>
          <w:jc w:val="center"/>
        </w:trPr>
        <w:tc>
          <w:tcPr>
            <w:tcW w:w="1339" w:type="dxa"/>
            <w:vMerge/>
            <w:shd w:val="clear" w:color="auto" w:fill="FFFFFF"/>
            <w:vAlign w:val="center"/>
          </w:tcPr>
          <w:p w14:paraId="23D2DAF5" w14:textId="77777777" w:rsidR="008628D1" w:rsidRDefault="008628D1">
            <w:pPr>
              <w:snapToGrid w:val="0"/>
              <w:spacing w:line="360" w:lineRule="exact"/>
            </w:pPr>
          </w:p>
        </w:tc>
        <w:tc>
          <w:tcPr>
            <w:tcW w:w="4186" w:type="dxa"/>
            <w:gridSpan w:val="6"/>
            <w:vAlign w:val="center"/>
          </w:tcPr>
          <w:p w14:paraId="6B26B42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第九章 大学生性心理及恋爱心理</w:t>
            </w:r>
          </w:p>
          <w:p w14:paraId="46DA437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3E5BEE0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67C821D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56" w:type="dxa"/>
            <w:gridSpan w:val="4"/>
            <w:vAlign w:val="center"/>
          </w:tcPr>
          <w:p w14:paraId="03C63881"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66725DB7"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4C821FC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5E7A1D2" w14:textId="77777777">
        <w:trPr>
          <w:trHeight w:val="1717"/>
          <w:jc w:val="center"/>
        </w:trPr>
        <w:tc>
          <w:tcPr>
            <w:tcW w:w="1339" w:type="dxa"/>
            <w:vMerge/>
            <w:shd w:val="clear" w:color="auto" w:fill="FFFFFF"/>
            <w:vAlign w:val="center"/>
          </w:tcPr>
          <w:p w14:paraId="39F31E34" w14:textId="77777777" w:rsidR="008628D1" w:rsidRDefault="008628D1">
            <w:pPr>
              <w:snapToGrid w:val="0"/>
              <w:spacing w:line="360" w:lineRule="exact"/>
            </w:pPr>
          </w:p>
        </w:tc>
        <w:tc>
          <w:tcPr>
            <w:tcW w:w="4186" w:type="dxa"/>
            <w:gridSpan w:val="6"/>
            <w:vAlign w:val="center"/>
          </w:tcPr>
          <w:p w14:paraId="3EDA84D0" w14:textId="77777777" w:rsidR="008628D1" w:rsidRDefault="008628D1" w:rsidP="008628D1">
            <w:pPr>
              <w:widowControl w:val="0"/>
              <w:numPr>
                <w:ilvl w:val="0"/>
                <w:numId w:val="1"/>
              </w:numPr>
              <w:adjustRightInd w:val="0"/>
              <w:snapToGrid w:val="0"/>
              <w:spacing w:line="36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6025E3D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28A1DB5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6468493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56" w:type="dxa"/>
            <w:gridSpan w:val="4"/>
            <w:vAlign w:val="center"/>
          </w:tcPr>
          <w:p w14:paraId="0FCE5838"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7A1B1284"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w:t>
            </w:r>
            <w:r>
              <w:rPr>
                <w:rFonts w:ascii="仿宋" w:eastAsia="仿宋" w:cs="仿宋" w:hint="eastAsia"/>
                <w:kern w:val="0"/>
                <w:sz w:val="24"/>
                <w:szCs w:val="24"/>
              </w:rPr>
              <w:lastRenderedPageBreak/>
              <w:t>网络心理调适等，着重分析注入红色长征的网络游戏《前进之路》对学生的学习影响，让学生学会分辨好游戏与坏游戏的区别，培养文明、健康上网的良好习惯。</w:t>
            </w:r>
          </w:p>
        </w:tc>
        <w:tc>
          <w:tcPr>
            <w:tcW w:w="706" w:type="dxa"/>
            <w:vAlign w:val="center"/>
          </w:tcPr>
          <w:p w14:paraId="7BA2384D"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641" w:type="dxa"/>
            <w:shd w:val="clear" w:color="auto" w:fill="FFFFFF"/>
            <w:vAlign w:val="center"/>
          </w:tcPr>
          <w:p w14:paraId="1956E6F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060D32A" w14:textId="77777777">
        <w:trPr>
          <w:trHeight w:val="1705"/>
          <w:jc w:val="center"/>
        </w:trPr>
        <w:tc>
          <w:tcPr>
            <w:tcW w:w="1339" w:type="dxa"/>
            <w:vMerge/>
            <w:shd w:val="clear" w:color="auto" w:fill="FFFFFF"/>
            <w:vAlign w:val="center"/>
          </w:tcPr>
          <w:p w14:paraId="1237B415" w14:textId="77777777" w:rsidR="008628D1" w:rsidRDefault="008628D1">
            <w:pPr>
              <w:snapToGrid w:val="0"/>
              <w:spacing w:line="360" w:lineRule="exact"/>
            </w:pPr>
          </w:p>
        </w:tc>
        <w:tc>
          <w:tcPr>
            <w:tcW w:w="4186" w:type="dxa"/>
            <w:gridSpan w:val="6"/>
            <w:vAlign w:val="center"/>
          </w:tcPr>
          <w:p w14:paraId="7E04455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04E5384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68ABF60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280AFB6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56" w:type="dxa"/>
            <w:gridSpan w:val="4"/>
            <w:vAlign w:val="center"/>
          </w:tcPr>
          <w:p w14:paraId="485C9955"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23731AB6"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11D480E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6BAE451" w14:textId="77777777">
        <w:trPr>
          <w:trHeight w:val="454"/>
          <w:jc w:val="center"/>
        </w:trPr>
        <w:tc>
          <w:tcPr>
            <w:tcW w:w="1339" w:type="dxa"/>
            <w:vMerge/>
            <w:shd w:val="clear" w:color="auto" w:fill="FFFFFF"/>
            <w:vAlign w:val="center"/>
          </w:tcPr>
          <w:p w14:paraId="3D91B82B" w14:textId="77777777" w:rsidR="008628D1" w:rsidRDefault="008628D1">
            <w:pPr>
              <w:snapToGrid w:val="0"/>
              <w:spacing w:line="360" w:lineRule="exact"/>
            </w:pPr>
          </w:p>
        </w:tc>
        <w:tc>
          <w:tcPr>
            <w:tcW w:w="4186" w:type="dxa"/>
            <w:gridSpan w:val="6"/>
            <w:vAlign w:val="center"/>
          </w:tcPr>
          <w:p w14:paraId="1A530F2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7F793A9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68C96A2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11FA361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56" w:type="dxa"/>
            <w:gridSpan w:val="4"/>
            <w:vAlign w:val="center"/>
          </w:tcPr>
          <w:p w14:paraId="46FA7EC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12DE716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讲授生命意义时，强调人在有限生命里了解生命的价值与意义+心理训练，完成团体活动“一生之路”+冥想“体验生命”。</w:t>
            </w:r>
          </w:p>
        </w:tc>
        <w:tc>
          <w:tcPr>
            <w:tcW w:w="706" w:type="dxa"/>
            <w:vAlign w:val="center"/>
          </w:tcPr>
          <w:p w14:paraId="7AB09550"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635D20A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266C1E56" w14:textId="77777777">
        <w:trPr>
          <w:trHeight w:val="508"/>
          <w:jc w:val="center"/>
        </w:trPr>
        <w:tc>
          <w:tcPr>
            <w:tcW w:w="1339" w:type="dxa"/>
            <w:vMerge/>
            <w:shd w:val="clear" w:color="auto" w:fill="FFFFFF"/>
            <w:vAlign w:val="center"/>
          </w:tcPr>
          <w:p w14:paraId="4AD5A0A3" w14:textId="77777777" w:rsidR="008628D1" w:rsidRDefault="008628D1">
            <w:pPr>
              <w:snapToGrid w:val="0"/>
              <w:spacing w:line="360" w:lineRule="exact"/>
            </w:pPr>
          </w:p>
        </w:tc>
        <w:tc>
          <w:tcPr>
            <w:tcW w:w="7248" w:type="dxa"/>
            <w:gridSpan w:val="11"/>
            <w:vAlign w:val="center"/>
          </w:tcPr>
          <w:p w14:paraId="00806350"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41" w:type="dxa"/>
            <w:shd w:val="clear" w:color="auto" w:fill="FFFFFF"/>
            <w:vAlign w:val="center"/>
          </w:tcPr>
          <w:p w14:paraId="586E9C39"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3B39D794" w14:textId="77777777">
        <w:trPr>
          <w:trHeight w:val="921"/>
          <w:jc w:val="center"/>
        </w:trPr>
        <w:tc>
          <w:tcPr>
            <w:tcW w:w="1339" w:type="dxa"/>
            <w:vAlign w:val="center"/>
          </w:tcPr>
          <w:p w14:paraId="1CD49034"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I</w:t>
            </w:r>
          </w:p>
          <w:p w14:paraId="21ACCEE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教学方法与教学方式</w:t>
            </w:r>
          </w:p>
        </w:tc>
        <w:tc>
          <w:tcPr>
            <w:tcW w:w="7889" w:type="dxa"/>
            <w:gridSpan w:val="12"/>
            <w:tcBorders>
              <w:bottom w:val="single" w:sz="4" w:space="0" w:color="auto"/>
            </w:tcBorders>
            <w:vAlign w:val="center"/>
          </w:tcPr>
          <w:p w14:paraId="7D89DCE9"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2CECDFEA"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1656E4DC"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3.主要方式：</w:t>
            </w:r>
          </w:p>
          <w:p w14:paraId="1E967F06"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宋体" w:eastAsia="仿宋" w:hAnsi="宋体" w:hint="eastAsia"/>
                <w:color w:val="000000"/>
                <w:sz w:val="24"/>
              </w:rPr>
              <w:sym w:font="Wingdings" w:char="00FE"/>
            </w:r>
            <w:r>
              <w:rPr>
                <w:rFonts w:ascii="仿宋" w:eastAsia="仿宋" w:hint="eastAsia"/>
                <w:color w:val="000000"/>
                <w:sz w:val="24"/>
              </w:rPr>
              <w:t xml:space="preserve">问题导向学习  </w:t>
            </w:r>
          </w:p>
          <w:p w14:paraId="0E93DE60"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59C6D081" w14:textId="77777777" w:rsidR="008628D1" w:rsidRDefault="008628D1">
            <w:pPr>
              <w:adjustRightInd w:val="0"/>
              <w:snapToGrid w:val="0"/>
              <w:spacing w:line="36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50D47696" w14:textId="77777777">
        <w:trPr>
          <w:trHeight w:val="580"/>
          <w:jc w:val="center"/>
        </w:trPr>
        <w:tc>
          <w:tcPr>
            <w:tcW w:w="1339" w:type="dxa"/>
            <w:vAlign w:val="center"/>
          </w:tcPr>
          <w:p w14:paraId="3510262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J</w:t>
            </w:r>
          </w:p>
          <w:p w14:paraId="47937FE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009E987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889" w:type="dxa"/>
            <w:gridSpan w:val="12"/>
            <w:tcBorders>
              <w:bottom w:val="single" w:sz="4" w:space="0" w:color="auto"/>
            </w:tcBorders>
            <w:vAlign w:val="center"/>
          </w:tcPr>
          <w:p w14:paraId="5F4ABA28" w14:textId="77777777" w:rsidR="008628D1" w:rsidRDefault="008628D1">
            <w:pPr>
              <w:tabs>
                <w:tab w:val="left" w:pos="720"/>
              </w:tabs>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1A232C54" w14:textId="77777777">
        <w:trPr>
          <w:trHeight w:val="445"/>
          <w:jc w:val="center"/>
        </w:trPr>
        <w:tc>
          <w:tcPr>
            <w:tcW w:w="1339" w:type="dxa"/>
            <w:vMerge w:val="restart"/>
            <w:vAlign w:val="center"/>
          </w:tcPr>
          <w:p w14:paraId="01D6269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K</w:t>
            </w:r>
          </w:p>
          <w:p w14:paraId="0F926CD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671" w:type="dxa"/>
            <w:gridSpan w:val="3"/>
            <w:vMerge w:val="restart"/>
            <w:vAlign w:val="center"/>
          </w:tcPr>
          <w:p w14:paraId="7F66E1C7"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515" w:type="dxa"/>
            <w:gridSpan w:val="3"/>
            <w:vMerge w:val="restart"/>
            <w:tcBorders>
              <w:right w:val="single" w:sz="4" w:space="0" w:color="000000"/>
            </w:tcBorders>
            <w:vAlign w:val="center"/>
          </w:tcPr>
          <w:p w14:paraId="28F0866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062" w:type="dxa"/>
            <w:gridSpan w:val="5"/>
            <w:tcBorders>
              <w:left w:val="single" w:sz="4" w:space="0" w:color="000000"/>
              <w:right w:val="single" w:sz="4" w:space="0" w:color="000000"/>
            </w:tcBorders>
            <w:vAlign w:val="center"/>
          </w:tcPr>
          <w:p w14:paraId="2E61FC9C" w14:textId="77777777" w:rsidR="008628D1" w:rsidRDefault="008628D1">
            <w:pPr>
              <w:tabs>
                <w:tab w:val="left" w:pos="720"/>
              </w:tabs>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41" w:type="dxa"/>
            <w:vMerge w:val="restart"/>
            <w:tcBorders>
              <w:left w:val="single" w:sz="4" w:space="0" w:color="000000"/>
            </w:tcBorders>
            <w:vAlign w:val="center"/>
          </w:tcPr>
          <w:p w14:paraId="0024AD9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40C84CB8" w14:textId="77777777">
        <w:trPr>
          <w:trHeight w:val="1038"/>
          <w:jc w:val="center"/>
        </w:trPr>
        <w:tc>
          <w:tcPr>
            <w:tcW w:w="1339" w:type="dxa"/>
            <w:vMerge/>
            <w:vAlign w:val="center"/>
          </w:tcPr>
          <w:p w14:paraId="52686324" w14:textId="77777777" w:rsidR="008628D1" w:rsidRDefault="008628D1">
            <w:pPr>
              <w:snapToGrid w:val="0"/>
              <w:spacing w:line="360" w:lineRule="exact"/>
            </w:pPr>
          </w:p>
        </w:tc>
        <w:tc>
          <w:tcPr>
            <w:tcW w:w="1671" w:type="dxa"/>
            <w:gridSpan w:val="3"/>
            <w:vMerge/>
            <w:tcBorders>
              <w:tl2br w:val="single" w:sz="4" w:space="0" w:color="auto"/>
            </w:tcBorders>
            <w:vAlign w:val="center"/>
          </w:tcPr>
          <w:p w14:paraId="09B02F02" w14:textId="77777777" w:rsidR="008628D1" w:rsidRDefault="008628D1">
            <w:pPr>
              <w:snapToGrid w:val="0"/>
              <w:spacing w:line="360" w:lineRule="exact"/>
            </w:pPr>
          </w:p>
        </w:tc>
        <w:tc>
          <w:tcPr>
            <w:tcW w:w="2515" w:type="dxa"/>
            <w:gridSpan w:val="3"/>
            <w:vMerge/>
            <w:tcBorders>
              <w:right w:val="single" w:sz="4" w:space="0" w:color="000000"/>
            </w:tcBorders>
            <w:vAlign w:val="center"/>
          </w:tcPr>
          <w:p w14:paraId="47081DFE" w14:textId="77777777" w:rsidR="008628D1" w:rsidRDefault="008628D1">
            <w:pPr>
              <w:snapToGrid w:val="0"/>
              <w:spacing w:line="360" w:lineRule="exact"/>
            </w:pPr>
          </w:p>
        </w:tc>
        <w:tc>
          <w:tcPr>
            <w:tcW w:w="815" w:type="dxa"/>
            <w:gridSpan w:val="2"/>
            <w:tcBorders>
              <w:left w:val="single" w:sz="4" w:space="0" w:color="000000"/>
            </w:tcBorders>
            <w:vAlign w:val="center"/>
          </w:tcPr>
          <w:p w14:paraId="1D7370F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w:t>
            </w:r>
          </w:p>
          <w:p w14:paraId="70C094F4"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表现（考勤）</w:t>
            </w:r>
          </w:p>
          <w:p w14:paraId="271F58D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789F0D4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785" w:type="dxa"/>
            <w:tcBorders>
              <w:left w:val="single" w:sz="4" w:space="0" w:color="000000"/>
            </w:tcBorders>
            <w:vAlign w:val="center"/>
          </w:tcPr>
          <w:p w14:paraId="08CD8EA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50E73EB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525DD15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7434CEC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756" w:type="dxa"/>
            <w:tcBorders>
              <w:bottom w:val="single" w:sz="4" w:space="0" w:color="auto"/>
            </w:tcBorders>
            <w:vAlign w:val="center"/>
          </w:tcPr>
          <w:p w14:paraId="28EE39EF"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课堂任务</w:t>
            </w:r>
            <w:r>
              <w:rPr>
                <w:rFonts w:ascii="仿宋" w:eastAsia="仿宋" w:cs="仿宋" w:hint="eastAsia"/>
                <w:color w:val="000000"/>
                <w:kern w:val="0"/>
              </w:rPr>
              <w:t>（讨论、小组活动、测试等）</w:t>
            </w:r>
          </w:p>
          <w:p w14:paraId="563146C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3B75795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24BDD7A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706" w:type="dxa"/>
            <w:tcBorders>
              <w:bottom w:val="single" w:sz="4" w:space="0" w:color="auto"/>
              <w:right w:val="single" w:sz="4" w:space="0" w:color="000000"/>
            </w:tcBorders>
            <w:vAlign w:val="center"/>
          </w:tcPr>
          <w:p w14:paraId="2206E69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7DC97FF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41" w:type="dxa"/>
            <w:vMerge/>
            <w:tcBorders>
              <w:left w:val="single" w:sz="4" w:space="0" w:color="000000"/>
              <w:bottom w:val="single" w:sz="4" w:space="0" w:color="auto"/>
            </w:tcBorders>
            <w:vAlign w:val="center"/>
          </w:tcPr>
          <w:p w14:paraId="363F9873" w14:textId="77777777" w:rsidR="008628D1" w:rsidRDefault="008628D1">
            <w:pPr>
              <w:snapToGrid w:val="0"/>
              <w:spacing w:line="360" w:lineRule="exact"/>
            </w:pPr>
          </w:p>
        </w:tc>
      </w:tr>
      <w:tr w:rsidR="008628D1" w14:paraId="49FE751E" w14:textId="77777777">
        <w:trPr>
          <w:trHeight w:val="1687"/>
          <w:jc w:val="center"/>
        </w:trPr>
        <w:tc>
          <w:tcPr>
            <w:tcW w:w="1339" w:type="dxa"/>
            <w:vMerge/>
            <w:vAlign w:val="center"/>
          </w:tcPr>
          <w:p w14:paraId="5F33F99F" w14:textId="77777777" w:rsidR="008628D1" w:rsidRDefault="008628D1">
            <w:pPr>
              <w:snapToGrid w:val="0"/>
              <w:spacing w:line="360" w:lineRule="exact"/>
            </w:pPr>
          </w:p>
        </w:tc>
        <w:tc>
          <w:tcPr>
            <w:tcW w:w="1671" w:type="dxa"/>
            <w:gridSpan w:val="3"/>
            <w:tcBorders>
              <w:bottom w:val="single" w:sz="4" w:space="0" w:color="auto"/>
            </w:tcBorders>
            <w:vAlign w:val="center"/>
          </w:tcPr>
          <w:p w14:paraId="67FC2D3D"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15" w:type="dxa"/>
            <w:gridSpan w:val="3"/>
            <w:tcBorders>
              <w:bottom w:val="single" w:sz="4" w:space="0" w:color="auto"/>
              <w:right w:val="single" w:sz="4" w:space="0" w:color="000000"/>
            </w:tcBorders>
            <w:vAlign w:val="center"/>
          </w:tcPr>
          <w:p w14:paraId="50606D41"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5" w:type="dxa"/>
            <w:gridSpan w:val="2"/>
            <w:tcBorders>
              <w:left w:val="single" w:sz="4" w:space="0" w:color="000000"/>
              <w:bottom w:val="single" w:sz="4" w:space="0" w:color="auto"/>
            </w:tcBorders>
            <w:vAlign w:val="center"/>
          </w:tcPr>
          <w:p w14:paraId="1E4C264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bottom w:val="single" w:sz="4" w:space="0" w:color="auto"/>
            </w:tcBorders>
            <w:vAlign w:val="center"/>
          </w:tcPr>
          <w:p w14:paraId="6A64B56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auto"/>
              <w:right w:val="single" w:sz="4" w:space="0" w:color="auto"/>
            </w:tcBorders>
            <w:vAlign w:val="center"/>
          </w:tcPr>
          <w:p w14:paraId="348FFAD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left w:val="single" w:sz="4" w:space="0" w:color="auto"/>
              <w:bottom w:val="single" w:sz="4" w:space="0" w:color="auto"/>
              <w:right w:val="single" w:sz="4" w:space="0" w:color="auto"/>
            </w:tcBorders>
            <w:vAlign w:val="center"/>
          </w:tcPr>
          <w:p w14:paraId="1296324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auto"/>
              <w:bottom w:val="single" w:sz="4" w:space="0" w:color="auto"/>
            </w:tcBorders>
            <w:vAlign w:val="center"/>
          </w:tcPr>
          <w:p w14:paraId="27141F3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4620B815" w14:textId="77777777">
        <w:trPr>
          <w:trHeight w:val="2101"/>
          <w:jc w:val="center"/>
        </w:trPr>
        <w:tc>
          <w:tcPr>
            <w:tcW w:w="1339" w:type="dxa"/>
            <w:vMerge/>
            <w:vAlign w:val="center"/>
          </w:tcPr>
          <w:p w14:paraId="41DFEE91" w14:textId="77777777" w:rsidR="008628D1" w:rsidRDefault="008628D1">
            <w:pPr>
              <w:snapToGrid w:val="0"/>
              <w:spacing w:line="360" w:lineRule="exact"/>
            </w:pPr>
          </w:p>
        </w:tc>
        <w:tc>
          <w:tcPr>
            <w:tcW w:w="1671" w:type="dxa"/>
            <w:gridSpan w:val="3"/>
            <w:vAlign w:val="center"/>
          </w:tcPr>
          <w:p w14:paraId="46D01561"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37D108E0"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5" w:type="dxa"/>
            <w:gridSpan w:val="2"/>
            <w:tcBorders>
              <w:left w:val="single" w:sz="4" w:space="0" w:color="000000"/>
            </w:tcBorders>
            <w:vAlign w:val="center"/>
          </w:tcPr>
          <w:p w14:paraId="694E3CA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tcBorders>
            <w:vAlign w:val="center"/>
          </w:tcPr>
          <w:p w14:paraId="7979FD9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000000"/>
            </w:tcBorders>
            <w:vAlign w:val="center"/>
          </w:tcPr>
          <w:p w14:paraId="5801FCF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bottom w:val="single" w:sz="4" w:space="0" w:color="000000"/>
              <w:right w:val="single" w:sz="4" w:space="0" w:color="000000"/>
            </w:tcBorders>
            <w:vAlign w:val="center"/>
          </w:tcPr>
          <w:p w14:paraId="5F5286A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000000"/>
              <w:bottom w:val="single" w:sz="4" w:space="0" w:color="000000"/>
            </w:tcBorders>
            <w:vAlign w:val="center"/>
          </w:tcPr>
          <w:p w14:paraId="7C04258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2951FBDA" w14:textId="77777777">
        <w:trPr>
          <w:trHeight w:val="2557"/>
          <w:jc w:val="center"/>
        </w:trPr>
        <w:tc>
          <w:tcPr>
            <w:tcW w:w="1339" w:type="dxa"/>
            <w:vMerge/>
            <w:vAlign w:val="center"/>
          </w:tcPr>
          <w:p w14:paraId="7042EA33" w14:textId="77777777" w:rsidR="008628D1" w:rsidRDefault="008628D1">
            <w:pPr>
              <w:snapToGrid w:val="0"/>
              <w:spacing w:line="360" w:lineRule="exact"/>
            </w:pPr>
          </w:p>
        </w:tc>
        <w:tc>
          <w:tcPr>
            <w:tcW w:w="1671" w:type="dxa"/>
            <w:gridSpan w:val="3"/>
            <w:vAlign w:val="center"/>
          </w:tcPr>
          <w:p w14:paraId="521F87EF"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1EAEBAC3"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15" w:type="dxa"/>
            <w:gridSpan w:val="2"/>
            <w:tcBorders>
              <w:left w:val="single" w:sz="4" w:space="0" w:color="000000"/>
            </w:tcBorders>
            <w:vAlign w:val="center"/>
          </w:tcPr>
          <w:p w14:paraId="303F83A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85" w:type="dxa"/>
            <w:tcBorders>
              <w:left w:val="single" w:sz="4" w:space="0" w:color="000000"/>
            </w:tcBorders>
            <w:vAlign w:val="center"/>
          </w:tcPr>
          <w:p w14:paraId="0FA9D1E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56" w:type="dxa"/>
            <w:tcBorders>
              <w:bottom w:val="single" w:sz="4" w:space="0" w:color="000000"/>
            </w:tcBorders>
            <w:vAlign w:val="center"/>
          </w:tcPr>
          <w:p w14:paraId="00E6E5B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6" w:type="dxa"/>
            <w:tcBorders>
              <w:bottom w:val="single" w:sz="4" w:space="0" w:color="000000"/>
              <w:right w:val="single" w:sz="4" w:space="0" w:color="000000"/>
            </w:tcBorders>
            <w:vAlign w:val="center"/>
          </w:tcPr>
          <w:p w14:paraId="3507399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41" w:type="dxa"/>
            <w:tcBorders>
              <w:left w:val="single" w:sz="4" w:space="0" w:color="000000"/>
              <w:bottom w:val="single" w:sz="4" w:space="0" w:color="000000"/>
            </w:tcBorders>
            <w:vAlign w:val="center"/>
          </w:tcPr>
          <w:p w14:paraId="7138C10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4F4BB921" w14:textId="77777777">
        <w:trPr>
          <w:trHeight w:val="379"/>
          <w:jc w:val="center"/>
        </w:trPr>
        <w:tc>
          <w:tcPr>
            <w:tcW w:w="1339" w:type="dxa"/>
            <w:vMerge/>
            <w:vAlign w:val="center"/>
          </w:tcPr>
          <w:p w14:paraId="4937B562" w14:textId="77777777" w:rsidR="008628D1" w:rsidRDefault="008628D1">
            <w:pPr>
              <w:snapToGrid w:val="0"/>
              <w:spacing w:line="360" w:lineRule="exact"/>
            </w:pPr>
          </w:p>
        </w:tc>
        <w:tc>
          <w:tcPr>
            <w:tcW w:w="4186" w:type="dxa"/>
            <w:gridSpan w:val="6"/>
            <w:tcBorders>
              <w:right w:val="single" w:sz="4" w:space="0" w:color="000000"/>
            </w:tcBorders>
            <w:vAlign w:val="center"/>
          </w:tcPr>
          <w:p w14:paraId="79364C9C" w14:textId="77777777" w:rsidR="008628D1" w:rsidRDefault="008628D1">
            <w:pPr>
              <w:adjustRightInd w:val="0"/>
              <w:snapToGrid w:val="0"/>
              <w:spacing w:line="360" w:lineRule="exact"/>
              <w:jc w:val="center"/>
              <w:rPr>
                <w:rFonts w:ascii="宋体"/>
                <w:color w:val="000000"/>
              </w:rPr>
            </w:pPr>
            <w:r>
              <w:rPr>
                <w:rFonts w:ascii="宋体" w:hint="eastAsia"/>
                <w:color w:val="000000"/>
              </w:rPr>
              <w:t>总分</w:t>
            </w:r>
          </w:p>
        </w:tc>
        <w:tc>
          <w:tcPr>
            <w:tcW w:w="815" w:type="dxa"/>
            <w:gridSpan w:val="2"/>
            <w:tcBorders>
              <w:left w:val="single" w:sz="4" w:space="0" w:color="000000"/>
            </w:tcBorders>
            <w:vAlign w:val="center"/>
          </w:tcPr>
          <w:p w14:paraId="3325FEF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785" w:type="dxa"/>
            <w:tcBorders>
              <w:left w:val="single" w:sz="4" w:space="0" w:color="000000"/>
            </w:tcBorders>
            <w:vAlign w:val="center"/>
          </w:tcPr>
          <w:p w14:paraId="53B36B8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56" w:type="dxa"/>
            <w:tcBorders>
              <w:bottom w:val="single" w:sz="4" w:space="0" w:color="000000"/>
            </w:tcBorders>
            <w:vAlign w:val="center"/>
          </w:tcPr>
          <w:p w14:paraId="252FED8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6" w:type="dxa"/>
            <w:tcBorders>
              <w:bottom w:val="single" w:sz="4" w:space="0" w:color="000000"/>
              <w:right w:val="single" w:sz="4" w:space="0" w:color="000000"/>
            </w:tcBorders>
            <w:vAlign w:val="center"/>
          </w:tcPr>
          <w:p w14:paraId="3AB95B8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41" w:type="dxa"/>
            <w:tcBorders>
              <w:left w:val="single" w:sz="4" w:space="0" w:color="000000"/>
              <w:bottom w:val="single" w:sz="4" w:space="0" w:color="000000"/>
            </w:tcBorders>
            <w:vAlign w:val="center"/>
          </w:tcPr>
          <w:p w14:paraId="73F9C01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100</w:t>
            </w:r>
          </w:p>
        </w:tc>
      </w:tr>
      <w:tr w:rsidR="008628D1" w14:paraId="01848087" w14:textId="77777777">
        <w:trPr>
          <w:trHeight w:val="3504"/>
          <w:jc w:val="center"/>
        </w:trPr>
        <w:tc>
          <w:tcPr>
            <w:tcW w:w="1339" w:type="dxa"/>
            <w:vAlign w:val="center"/>
          </w:tcPr>
          <w:p w14:paraId="270A016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L</w:t>
            </w:r>
          </w:p>
          <w:p w14:paraId="45E595A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889" w:type="dxa"/>
            <w:gridSpan w:val="12"/>
            <w:tcBorders>
              <w:bottom w:val="single" w:sz="4" w:space="0" w:color="auto"/>
            </w:tcBorders>
            <w:vAlign w:val="center"/>
          </w:tcPr>
          <w:p w14:paraId="13AB0675"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2323615D"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1F5B02BB"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2B30CC36" w14:textId="77777777">
        <w:trPr>
          <w:trHeight w:val="605"/>
          <w:jc w:val="center"/>
        </w:trPr>
        <w:tc>
          <w:tcPr>
            <w:tcW w:w="1339" w:type="dxa"/>
            <w:vAlign w:val="center"/>
          </w:tcPr>
          <w:p w14:paraId="53435E2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M</w:t>
            </w:r>
          </w:p>
          <w:p w14:paraId="5A81122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889" w:type="dxa"/>
            <w:gridSpan w:val="12"/>
            <w:vAlign w:val="center"/>
          </w:tcPr>
          <w:p w14:paraId="24A3639A"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24C2F905" w14:textId="77777777">
        <w:trPr>
          <w:trHeight w:val="734"/>
          <w:jc w:val="center"/>
        </w:trPr>
        <w:tc>
          <w:tcPr>
            <w:tcW w:w="1339" w:type="dxa"/>
            <w:vAlign w:val="center"/>
          </w:tcPr>
          <w:p w14:paraId="0A16EF1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889" w:type="dxa"/>
            <w:gridSpan w:val="12"/>
            <w:vAlign w:val="center"/>
          </w:tcPr>
          <w:p w14:paraId="2CDFE78E"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0454759A" w14:textId="77777777">
        <w:trPr>
          <w:trHeight w:val="771"/>
          <w:jc w:val="center"/>
        </w:trPr>
        <w:tc>
          <w:tcPr>
            <w:tcW w:w="1339" w:type="dxa"/>
            <w:vAlign w:val="center"/>
          </w:tcPr>
          <w:p w14:paraId="66D804C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083BA5C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73537D3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 莫传玉、陈玉娥、翁小霞、陈燕、郭桂婷、黄晏清、梁海巍、许舒敏、林珊</w:t>
            </w:r>
          </w:p>
          <w:p w14:paraId="64F76A1D" w14:textId="77777777" w:rsidR="008628D1" w:rsidRDefault="008628D1">
            <w:pPr>
              <w:adjustRightInd w:val="0"/>
              <w:snapToGrid w:val="0"/>
              <w:rPr>
                <w:rFonts w:ascii="仿宋" w:eastAsia="仿宋" w:cs="仿宋"/>
                <w:kern w:val="0"/>
                <w:sz w:val="24"/>
                <w:szCs w:val="24"/>
              </w:rPr>
            </w:pPr>
          </w:p>
          <w:p w14:paraId="02AED127" w14:textId="77777777" w:rsidR="008628D1" w:rsidRDefault="008628D1">
            <w:pPr>
              <w:adjustRightInd w:val="0"/>
              <w:snapToGrid w:val="0"/>
              <w:rPr>
                <w:rFonts w:ascii="仿宋" w:eastAsia="仿宋" w:cs="仿宋"/>
                <w:kern w:val="0"/>
                <w:sz w:val="24"/>
                <w:szCs w:val="24"/>
              </w:rPr>
            </w:pPr>
          </w:p>
          <w:p w14:paraId="079A66E4" w14:textId="77777777" w:rsidR="008628D1" w:rsidRDefault="008628D1">
            <w:pPr>
              <w:adjustRightInd w:val="0"/>
              <w:snapToGrid w:val="0"/>
              <w:rPr>
                <w:rFonts w:ascii="仿宋" w:eastAsia="仿宋" w:cs="仿宋"/>
                <w:kern w:val="0"/>
                <w:sz w:val="24"/>
                <w:szCs w:val="24"/>
              </w:rPr>
            </w:pPr>
          </w:p>
          <w:p w14:paraId="4969E244"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月28 日</w:t>
            </w:r>
          </w:p>
        </w:tc>
        <w:tc>
          <w:tcPr>
            <w:tcW w:w="3988" w:type="dxa"/>
            <w:gridSpan w:val="7"/>
            <w:vAlign w:val="center"/>
          </w:tcPr>
          <w:p w14:paraId="7E1A2654"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t>系主任审核意见：</w:t>
            </w:r>
          </w:p>
          <w:p w14:paraId="4C3D5B0D"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 xml:space="preserve"> </w:t>
            </w:r>
          </w:p>
          <w:p w14:paraId="68DAE959" w14:textId="77777777" w:rsidR="008628D1" w:rsidRDefault="008628D1">
            <w:pPr>
              <w:adjustRightInd w:val="0"/>
              <w:snapToGrid w:val="0"/>
              <w:spacing w:line="380" w:lineRule="exact"/>
              <w:rPr>
                <w:rFonts w:ascii="仿宋" w:eastAsia="仿宋" w:cs="仿宋"/>
                <w:kern w:val="0"/>
                <w:sz w:val="24"/>
                <w:szCs w:val="24"/>
                <w:lang w:bidi="ar"/>
              </w:rPr>
            </w:pPr>
          </w:p>
          <w:p w14:paraId="3136DD31" w14:textId="77777777" w:rsidR="008628D1" w:rsidRDefault="008628D1">
            <w:pPr>
              <w:adjustRightInd w:val="0"/>
              <w:snapToGrid w:val="0"/>
              <w:spacing w:line="380" w:lineRule="exact"/>
              <w:rPr>
                <w:rFonts w:ascii="Apple Color Emoji" w:eastAsia="仿宋" w:hAnsi="Apple Color Emoji" w:cs="Apple Color Emoji"/>
                <w:kern w:val="0"/>
                <w:sz w:val="24"/>
                <w:szCs w:val="24"/>
              </w:rPr>
            </w:pPr>
            <w:r>
              <w:rPr>
                <w:rFonts w:ascii="仿宋" w:eastAsia="仿宋" w:cs="仿宋" w:hint="eastAsia"/>
                <w:kern w:val="0"/>
                <w:sz w:val="24"/>
                <w:szCs w:val="24"/>
                <w:lang w:bidi="ar"/>
              </w:rPr>
              <w:t>系主任签名： 叶</w:t>
            </w:r>
            <w:r>
              <w:rPr>
                <w:rFonts w:ascii="Apple Color Emoji" w:eastAsia="仿宋" w:hAnsi="Apple Color Emoji" w:cs="Apple Color Emoji" w:hint="eastAsia"/>
                <w:kern w:val="0"/>
                <w:sz w:val="24"/>
                <w:szCs w:val="24"/>
                <w:lang w:bidi="ar"/>
              </w:rPr>
              <w:t>晓红</w:t>
            </w:r>
          </w:p>
          <w:p w14:paraId="20D05CD2" w14:textId="77777777" w:rsidR="008628D1" w:rsidRDefault="008628D1">
            <w:pPr>
              <w:adjustRightInd w:val="0"/>
              <w:snapToGrid w:val="0"/>
              <w:spacing w:line="380" w:lineRule="exact"/>
              <w:rPr>
                <w:rFonts w:ascii="仿宋" w:eastAsia="仿宋" w:cs="仿宋"/>
                <w:kern w:val="0"/>
                <w:sz w:val="24"/>
                <w:szCs w:val="24"/>
              </w:rPr>
            </w:pPr>
          </w:p>
          <w:p w14:paraId="7485AAB8" w14:textId="77777777" w:rsidR="008628D1" w:rsidRDefault="008628D1">
            <w:pPr>
              <w:adjustRightInd w:val="0"/>
              <w:snapToGrid w:val="0"/>
              <w:ind w:right="496"/>
              <w:rPr>
                <w:rFonts w:ascii="仿宋" w:eastAsia="仿宋" w:cs="仿宋"/>
                <w:kern w:val="0"/>
                <w:sz w:val="24"/>
                <w:szCs w:val="24"/>
              </w:rPr>
            </w:pPr>
          </w:p>
          <w:p w14:paraId="46F34B28" w14:textId="77777777" w:rsidR="008628D1" w:rsidRDefault="008628D1">
            <w:pPr>
              <w:adjustRightInd w:val="0"/>
              <w:snapToGrid w:val="0"/>
              <w:ind w:right="496"/>
              <w:rPr>
                <w:rFonts w:ascii="仿宋" w:eastAsia="仿宋" w:cs="仿宋"/>
                <w:kern w:val="0"/>
                <w:sz w:val="24"/>
                <w:szCs w:val="24"/>
              </w:rPr>
            </w:pPr>
          </w:p>
          <w:p w14:paraId="7E97102C"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 29 日</w:t>
            </w:r>
          </w:p>
        </w:tc>
      </w:tr>
    </w:tbl>
    <w:p w14:paraId="3730541C"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78BC43B3" w14:textId="77777777">
        <w:trPr>
          <w:trHeight w:val="624"/>
          <w:jc w:val="center"/>
        </w:trPr>
        <w:tc>
          <w:tcPr>
            <w:tcW w:w="1498" w:type="dxa"/>
            <w:vAlign w:val="center"/>
          </w:tcPr>
          <w:p w14:paraId="541794B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27B1AC9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6637E55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0966207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2DF71665"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7B22F2E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06CCD24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7AAB78C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1F466B94"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6B99C03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0470DC3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686BE29B" w14:textId="77777777">
        <w:trPr>
          <w:trHeight w:val="624"/>
          <w:jc w:val="center"/>
        </w:trPr>
        <w:tc>
          <w:tcPr>
            <w:tcW w:w="1498" w:type="dxa"/>
            <w:vAlign w:val="center"/>
          </w:tcPr>
          <w:p w14:paraId="697E2C8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w:t>
            </w:r>
            <w:r>
              <w:rPr>
                <w:rFonts w:ascii="仿宋" w:eastAsia="仿宋" w:hAnsi="仿宋"/>
                <w:sz w:val="24"/>
                <w:szCs w:val="24"/>
              </w:rPr>
              <w:t>1</w:t>
            </w:r>
            <w:r>
              <w:rPr>
                <w:rFonts w:ascii="仿宋" w:eastAsia="仿宋" w:hAnsi="仿宋" w:hint="eastAsia"/>
                <w:sz w:val="24"/>
                <w:szCs w:val="24"/>
              </w:rPr>
              <w:t>：学生了解心理学的有关理论和基本概念，明确心理健康的标准及意义，了解大学阶段人的心理发展特征及异常表现，掌握</w:t>
            </w:r>
            <w:r>
              <w:rPr>
                <w:rFonts w:ascii="仿宋" w:eastAsia="仿宋" w:hAnsi="仿宋" w:hint="eastAsia"/>
                <w:sz w:val="24"/>
                <w:szCs w:val="24"/>
              </w:rPr>
              <w:lastRenderedPageBreak/>
              <w:t>自我调适的基本知识。</w:t>
            </w:r>
          </w:p>
        </w:tc>
        <w:tc>
          <w:tcPr>
            <w:tcW w:w="1582" w:type="dxa"/>
          </w:tcPr>
          <w:p w14:paraId="2880073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学生扎实地掌握心理学的有关理论和基本概念，明确心理健康的标准及意义，了解大学阶段人的心理发展特征及异常表现，掌握自我调</w:t>
            </w:r>
            <w:r>
              <w:rPr>
                <w:rFonts w:ascii="仿宋" w:eastAsia="仿宋" w:hAnsi="仿宋" w:hint="eastAsia"/>
                <w:sz w:val="24"/>
                <w:szCs w:val="24"/>
              </w:rPr>
              <w:lastRenderedPageBreak/>
              <w:t>适的基本知识。</w:t>
            </w:r>
          </w:p>
        </w:tc>
        <w:tc>
          <w:tcPr>
            <w:tcW w:w="1540" w:type="dxa"/>
          </w:tcPr>
          <w:p w14:paraId="52A2D68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学生掌握心理学的有关理论和基本概念，明确心理健康的标准及意义，了解大学阶段人的心理发展特征及异常表现，掌握自我调适的基本知识。</w:t>
            </w:r>
          </w:p>
        </w:tc>
        <w:tc>
          <w:tcPr>
            <w:tcW w:w="1567" w:type="dxa"/>
          </w:tcPr>
          <w:p w14:paraId="4C0DB0D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学生基本掌握心理学的有关理论和基本概念，明确心理健康的标准及意义，了解大学阶段人的心理发展特征及异常表现，掌握自我调适的基本知识。</w:t>
            </w:r>
          </w:p>
        </w:tc>
        <w:tc>
          <w:tcPr>
            <w:tcW w:w="1496" w:type="dxa"/>
          </w:tcPr>
          <w:p w14:paraId="44453AB6"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学生掌握心理学的部分理论和基本概念，明确心理健康的标准及意义，了解大学阶段人的心理发展特征及异常表现，掌握自我调适的基本知识。</w:t>
            </w:r>
          </w:p>
        </w:tc>
        <w:tc>
          <w:tcPr>
            <w:tcW w:w="1528" w:type="dxa"/>
          </w:tcPr>
          <w:p w14:paraId="2EEA2A7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学生未能掌握心理学的有关理论和基本概念，明确心理健康的标准及意义，了解大学阶段人的心理发展特征及异常表现，掌握自我调适的基本知识。</w:t>
            </w:r>
          </w:p>
        </w:tc>
      </w:tr>
      <w:tr w:rsidR="008628D1" w14:paraId="0E5E23BA" w14:textId="77777777">
        <w:trPr>
          <w:trHeight w:val="624"/>
          <w:jc w:val="center"/>
        </w:trPr>
        <w:tc>
          <w:tcPr>
            <w:tcW w:w="1498" w:type="dxa"/>
          </w:tcPr>
          <w:p w14:paraId="0DE14A2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16E7491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41EC89D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2A6FFE2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2576E9BA"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5DF1553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未能掌握自我探索技能，心理调适技能及心理发展技能。如学习发展技能、环境适应技能、压力管理技能、沟通技能、问题解决技能、自我管理技能、人际交往技能和生涯规划技能等。</w:t>
            </w:r>
          </w:p>
        </w:tc>
      </w:tr>
      <w:tr w:rsidR="008628D1" w14:paraId="7F5E5353" w14:textId="77777777">
        <w:trPr>
          <w:trHeight w:val="624"/>
          <w:jc w:val="center"/>
        </w:trPr>
        <w:tc>
          <w:tcPr>
            <w:tcW w:w="1498" w:type="dxa"/>
          </w:tcPr>
          <w:p w14:paraId="4C8D51C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w:t>
            </w:r>
            <w:r>
              <w:rPr>
                <w:rFonts w:ascii="仿宋" w:eastAsia="仿宋" w:hAnsi="仿宋" w:hint="eastAsia"/>
                <w:sz w:val="24"/>
                <w:szCs w:val="24"/>
              </w:rPr>
              <w:lastRenderedPageBreak/>
              <w:t>的生活状态。</w:t>
            </w:r>
          </w:p>
        </w:tc>
        <w:tc>
          <w:tcPr>
            <w:tcW w:w="1582" w:type="dxa"/>
          </w:tcPr>
          <w:p w14:paraId="648692B5"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19B7270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226152B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0AAF3D8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w:t>
            </w:r>
            <w:r>
              <w:rPr>
                <w:rFonts w:ascii="仿宋" w:eastAsia="仿宋" w:hAnsi="仿宋" w:hint="eastAsia"/>
                <w:sz w:val="24"/>
                <w:szCs w:val="24"/>
              </w:rPr>
              <w:lastRenderedPageBreak/>
              <w:t>的生活状态。</w:t>
            </w:r>
          </w:p>
        </w:tc>
        <w:tc>
          <w:tcPr>
            <w:tcW w:w="1528" w:type="dxa"/>
          </w:tcPr>
          <w:p w14:paraId="7FD73D7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60AF8778" w14:textId="77777777" w:rsidR="008628D1" w:rsidRDefault="008628D1"/>
    <w:p w14:paraId="073CA963" w14:textId="77777777" w:rsidR="008628D1" w:rsidRDefault="008628D1">
      <w:pPr>
        <w:spacing w:line="560" w:lineRule="exact"/>
        <w:jc w:val="center"/>
        <w:rPr>
          <w:rFonts w:eastAsia="方正小标宋简体" w:cs="Times New Roman"/>
          <w:sz w:val="44"/>
          <w:szCs w:val="44"/>
          <w14:ligatures w14:val="none"/>
        </w:rPr>
      </w:pPr>
      <w:bookmarkStart w:id="3" w:name="_Toc6634"/>
      <w:bookmarkStart w:id="4" w:name="_Toc28867"/>
      <w:bookmarkStart w:id="5" w:name="_Toc6557"/>
      <w:bookmarkStart w:id="6" w:name="_Toc21339"/>
      <w:bookmarkStart w:id="7" w:name="_Toc4683"/>
      <w:bookmarkStart w:id="8" w:name="_Toc26527"/>
      <w:bookmarkStart w:id="9" w:name="_Toc16739"/>
      <w:bookmarkStart w:id="10" w:name="_Toc31312"/>
      <w:bookmarkStart w:id="11" w:name="_Toc12072"/>
      <w:bookmarkStart w:id="12" w:name="_Toc31259"/>
      <w:bookmarkStart w:id="13" w:name="_Toc5233"/>
      <w:bookmarkStart w:id="14" w:name="_Toc25260"/>
      <w:bookmarkStart w:id="15" w:name="_Toc22239"/>
      <w:r>
        <w:rPr>
          <w:rFonts w:cs="Times New Roman" w:hint="eastAsia"/>
          <w:b/>
          <w:kern w:val="44"/>
          <w:sz w:val="32"/>
          <w:szCs w:val="32"/>
          <w14:ligatures w14:val="none"/>
        </w:rPr>
        <w:t>26</w:t>
      </w:r>
      <w:r>
        <w:rPr>
          <w:rFonts w:cs="Times New Roman" w:hint="eastAsia"/>
          <w:b/>
          <w:kern w:val="44"/>
          <w:sz w:val="32"/>
          <w:szCs w:val="32"/>
          <w14:ligatures w14:val="none"/>
        </w:rPr>
        <w:t>级财务管理（海外）《大学生心理健康教育》课程教学大纲</w:t>
      </w:r>
      <w:bookmarkEnd w:id="3"/>
      <w:bookmarkEnd w:id="4"/>
      <w:bookmarkEnd w:id="5"/>
      <w:bookmarkEnd w:id="6"/>
      <w:bookmarkEnd w:id="7"/>
      <w:bookmarkEnd w:id="8"/>
      <w:bookmarkEnd w:id="9"/>
      <w:bookmarkEnd w:id="10"/>
      <w:bookmarkEnd w:id="11"/>
      <w:bookmarkEnd w:id="12"/>
      <w:bookmarkEnd w:id="13"/>
      <w:bookmarkEnd w:id="14"/>
      <w:bookmarkEnd w:id="15"/>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02"/>
        <w:gridCol w:w="1218"/>
        <w:gridCol w:w="1002"/>
        <w:gridCol w:w="18"/>
        <w:gridCol w:w="162"/>
        <w:gridCol w:w="233"/>
        <w:gridCol w:w="397"/>
        <w:gridCol w:w="250"/>
        <w:gridCol w:w="620"/>
        <w:gridCol w:w="184"/>
        <w:gridCol w:w="503"/>
        <w:gridCol w:w="108"/>
        <w:gridCol w:w="825"/>
        <w:gridCol w:w="616"/>
      </w:tblGrid>
      <w:tr w:rsidR="008628D1" w14:paraId="55BD80B9" w14:textId="77777777">
        <w:trPr>
          <w:trHeight w:val="454"/>
          <w:jc w:val="center"/>
        </w:trPr>
        <w:tc>
          <w:tcPr>
            <w:tcW w:w="1339" w:type="dxa"/>
            <w:vAlign w:val="center"/>
          </w:tcPr>
          <w:p w14:paraId="3D3AFA6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课程名称</w:t>
            </w:r>
          </w:p>
        </w:tc>
        <w:tc>
          <w:tcPr>
            <w:tcW w:w="4943" w:type="dxa"/>
            <w:gridSpan w:val="10"/>
            <w:vAlign w:val="center"/>
          </w:tcPr>
          <w:p w14:paraId="1AA6220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Times New Roman" w:hint="eastAsia"/>
                <w:color w:val="000000"/>
                <w:sz w:val="24"/>
                <w14:ligatures w14:val="none"/>
              </w:rPr>
              <w:t>《大学生心理健康教育》</w:t>
            </w:r>
          </w:p>
        </w:tc>
        <w:tc>
          <w:tcPr>
            <w:tcW w:w="804" w:type="dxa"/>
            <w:gridSpan w:val="2"/>
            <w:vAlign w:val="center"/>
          </w:tcPr>
          <w:p w14:paraId="72745F1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w:t>
            </w:r>
          </w:p>
          <w:p w14:paraId="75714C3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代码</w:t>
            </w:r>
          </w:p>
        </w:tc>
        <w:tc>
          <w:tcPr>
            <w:tcW w:w="2052" w:type="dxa"/>
            <w:gridSpan w:val="4"/>
            <w:vAlign w:val="center"/>
          </w:tcPr>
          <w:p w14:paraId="16870AFE" w14:textId="77777777" w:rsidR="008628D1" w:rsidRDefault="008628D1">
            <w:pPr>
              <w:adjustRightInd w:val="0"/>
              <w:snapToGrid w:val="0"/>
              <w:spacing w:line="380" w:lineRule="exact"/>
              <w:jc w:val="center"/>
              <w:rPr>
                <w:rFonts w:ascii="仿宋" w:cs="Times New Roman"/>
                <w:color w:val="000000"/>
                <w:sz w:val="24"/>
                <w14:ligatures w14:val="none"/>
              </w:rPr>
            </w:pPr>
            <w:r w:rsidRPr="000B7562">
              <w:rPr>
                <w:rFonts w:ascii="仿宋" w:cs="Times New Roman" w:hint="eastAsia"/>
                <w:color w:val="000000"/>
                <w:sz w:val="24"/>
                <w14:ligatures w14:val="none"/>
              </w:rPr>
              <w:t>1211220001</w:t>
            </w:r>
          </w:p>
        </w:tc>
      </w:tr>
      <w:tr w:rsidR="008628D1" w14:paraId="3E137D49" w14:textId="77777777">
        <w:trPr>
          <w:trHeight w:val="454"/>
          <w:jc w:val="center"/>
        </w:trPr>
        <w:tc>
          <w:tcPr>
            <w:tcW w:w="1339" w:type="dxa"/>
            <w:vAlign w:val="center"/>
          </w:tcPr>
          <w:p w14:paraId="620019D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课程类型</w:t>
            </w:r>
          </w:p>
        </w:tc>
        <w:tc>
          <w:tcPr>
            <w:tcW w:w="7799" w:type="dxa"/>
            <w:gridSpan w:val="16"/>
            <w:vAlign w:val="center"/>
          </w:tcPr>
          <w:p w14:paraId="38ED1943"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FE"/>
            </w:r>
            <w:r>
              <w:rPr>
                <w:rFonts w:ascii="仿宋" w:cs="仿宋" w:hint="eastAsia"/>
                <w:color w:val="000000"/>
                <w:sz w:val="24"/>
                <w:szCs w:val="24"/>
                <w14:ligatures w14:val="none"/>
              </w:rPr>
              <w:t>通识必修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通识选修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专业必修</w:t>
            </w:r>
            <w:r>
              <w:rPr>
                <w:rFonts w:ascii="仿宋" w:cs="仿宋" w:hint="eastAsia"/>
                <w:color w:val="000000"/>
                <w:sz w:val="24"/>
                <w:szCs w:val="24"/>
                <w14:ligatures w14:val="none"/>
              </w:rPr>
              <w:t xml:space="preserve"> </w:t>
            </w:r>
          </w:p>
          <w:p w14:paraId="7AEF0158"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专业选修</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教师教育选修</w:t>
            </w:r>
          </w:p>
        </w:tc>
      </w:tr>
      <w:tr w:rsidR="008628D1" w14:paraId="6E34E278" w14:textId="77777777">
        <w:trPr>
          <w:trHeight w:val="406"/>
          <w:jc w:val="center"/>
        </w:trPr>
        <w:tc>
          <w:tcPr>
            <w:tcW w:w="1339" w:type="dxa"/>
            <w:vAlign w:val="center"/>
          </w:tcPr>
          <w:p w14:paraId="0CBA3E2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开课学期</w:t>
            </w:r>
          </w:p>
        </w:tc>
        <w:tc>
          <w:tcPr>
            <w:tcW w:w="1561" w:type="dxa"/>
            <w:gridSpan w:val="2"/>
            <w:vAlign w:val="center"/>
          </w:tcPr>
          <w:p w14:paraId="5FEF0F78"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第</w:t>
            </w:r>
            <w:r>
              <w:rPr>
                <w:rFonts w:ascii="仿宋" w:cs="Times New Roman" w:hint="eastAsia"/>
                <w:color w:val="000000"/>
                <w:sz w:val="24"/>
                <w14:ligatures w14:val="none"/>
              </w:rPr>
              <w:t>1</w:t>
            </w:r>
            <w:r>
              <w:rPr>
                <w:rFonts w:ascii="仿宋" w:cs="Times New Roman" w:hint="eastAsia"/>
                <w:color w:val="000000"/>
                <w:sz w:val="24"/>
                <w14:ligatures w14:val="none"/>
              </w:rPr>
              <w:t>学期</w:t>
            </w:r>
          </w:p>
        </w:tc>
        <w:tc>
          <w:tcPr>
            <w:tcW w:w="1320" w:type="dxa"/>
            <w:gridSpan w:val="2"/>
            <w:vAlign w:val="center"/>
          </w:tcPr>
          <w:p w14:paraId="71315C5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学分</w:t>
            </w:r>
          </w:p>
        </w:tc>
        <w:tc>
          <w:tcPr>
            <w:tcW w:w="1415" w:type="dxa"/>
            <w:gridSpan w:val="4"/>
            <w:vAlign w:val="center"/>
          </w:tcPr>
          <w:p w14:paraId="0DB13999"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2</w:t>
            </w:r>
          </w:p>
        </w:tc>
        <w:tc>
          <w:tcPr>
            <w:tcW w:w="1451" w:type="dxa"/>
            <w:gridSpan w:val="4"/>
            <w:vAlign w:val="center"/>
          </w:tcPr>
          <w:p w14:paraId="62FB65F1"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课程负责人</w:t>
            </w:r>
          </w:p>
        </w:tc>
        <w:tc>
          <w:tcPr>
            <w:tcW w:w="2052" w:type="dxa"/>
            <w:gridSpan w:val="4"/>
            <w:vAlign w:val="center"/>
          </w:tcPr>
          <w:p w14:paraId="6182B3B4"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kern w:val="0"/>
                <w:sz w:val="24"/>
                <w:szCs w:val="24"/>
                <w14:ligatures w14:val="none"/>
              </w:rPr>
              <w:t>林珊</w:t>
            </w:r>
          </w:p>
        </w:tc>
      </w:tr>
      <w:tr w:rsidR="008628D1" w14:paraId="0B7B6E29" w14:textId="77777777">
        <w:trPr>
          <w:trHeight w:val="485"/>
          <w:jc w:val="center"/>
        </w:trPr>
        <w:tc>
          <w:tcPr>
            <w:tcW w:w="1339" w:type="dxa"/>
            <w:vAlign w:val="center"/>
          </w:tcPr>
          <w:p w14:paraId="7DE10CE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总学时</w:t>
            </w:r>
          </w:p>
        </w:tc>
        <w:tc>
          <w:tcPr>
            <w:tcW w:w="1561" w:type="dxa"/>
            <w:gridSpan w:val="2"/>
            <w:vAlign w:val="center"/>
          </w:tcPr>
          <w:p w14:paraId="3DB7F42C"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32</w:t>
            </w:r>
          </w:p>
        </w:tc>
        <w:tc>
          <w:tcPr>
            <w:tcW w:w="1320" w:type="dxa"/>
            <w:gridSpan w:val="2"/>
            <w:vAlign w:val="center"/>
          </w:tcPr>
          <w:p w14:paraId="551F0D21"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理论学时</w:t>
            </w:r>
          </w:p>
        </w:tc>
        <w:tc>
          <w:tcPr>
            <w:tcW w:w="1415" w:type="dxa"/>
            <w:gridSpan w:val="4"/>
            <w:vAlign w:val="center"/>
          </w:tcPr>
          <w:p w14:paraId="2347A054"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color w:val="000000"/>
                <w:sz w:val="24"/>
                <w14:ligatures w14:val="none"/>
              </w:rPr>
              <w:t>3</w:t>
            </w:r>
            <w:r>
              <w:rPr>
                <w:rFonts w:ascii="仿宋" w:cs="Times New Roman" w:hint="eastAsia"/>
                <w:color w:val="000000"/>
                <w:sz w:val="24"/>
                <w14:ligatures w14:val="none"/>
              </w:rPr>
              <w:t>2</w:t>
            </w:r>
          </w:p>
        </w:tc>
        <w:tc>
          <w:tcPr>
            <w:tcW w:w="1451" w:type="dxa"/>
            <w:gridSpan w:val="4"/>
            <w:tcBorders>
              <w:right w:val="single" w:sz="4" w:space="0" w:color="000000"/>
            </w:tcBorders>
            <w:vAlign w:val="center"/>
          </w:tcPr>
          <w:p w14:paraId="0DDE7B3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实践学时</w:t>
            </w:r>
          </w:p>
        </w:tc>
        <w:tc>
          <w:tcPr>
            <w:tcW w:w="2052" w:type="dxa"/>
            <w:gridSpan w:val="4"/>
            <w:tcBorders>
              <w:left w:val="single" w:sz="4" w:space="0" w:color="000000"/>
            </w:tcBorders>
            <w:vAlign w:val="center"/>
          </w:tcPr>
          <w:p w14:paraId="2B2A2934"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4472C4"/>
                <w:sz w:val="24"/>
                <w:szCs w:val="24"/>
                <w14:ligatures w14:val="none"/>
              </w:rPr>
              <w:t>0</w:t>
            </w:r>
          </w:p>
        </w:tc>
      </w:tr>
      <w:tr w:rsidR="008628D1" w14:paraId="4A446593" w14:textId="77777777">
        <w:trPr>
          <w:trHeight w:val="454"/>
          <w:jc w:val="center"/>
        </w:trPr>
        <w:tc>
          <w:tcPr>
            <w:tcW w:w="1339" w:type="dxa"/>
            <w:vAlign w:val="center"/>
          </w:tcPr>
          <w:p w14:paraId="193DCC3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先修课程与后续课程</w:t>
            </w:r>
          </w:p>
        </w:tc>
        <w:tc>
          <w:tcPr>
            <w:tcW w:w="7799" w:type="dxa"/>
            <w:gridSpan w:val="16"/>
            <w:vAlign w:val="center"/>
          </w:tcPr>
          <w:p w14:paraId="72CF87EE" w14:textId="77777777" w:rsidR="008628D1" w:rsidRDefault="008628D1">
            <w:pPr>
              <w:tabs>
                <w:tab w:val="left" w:pos="720"/>
              </w:tabs>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先修课程：无</w:t>
            </w:r>
          </w:p>
          <w:p w14:paraId="1E9EB9A3" w14:textId="77777777" w:rsidR="008628D1" w:rsidRDefault="008628D1">
            <w:pPr>
              <w:tabs>
                <w:tab w:val="left" w:pos="720"/>
              </w:tabs>
              <w:adjustRightInd w:val="0"/>
              <w:snapToGrid w:val="0"/>
              <w:spacing w:line="380" w:lineRule="exact"/>
              <w:rPr>
                <w:rFonts w:ascii="仿宋" w:cs="仿宋"/>
                <w:color w:val="000000"/>
                <w:sz w:val="24"/>
                <w:szCs w:val="24"/>
                <w14:ligatures w14:val="none"/>
              </w:rPr>
            </w:pPr>
            <w:r>
              <w:rPr>
                <w:rFonts w:ascii="仿宋" w:cs="Times New Roman" w:hint="eastAsia"/>
                <w:color w:val="000000"/>
                <w:sz w:val="24"/>
                <w14:ligatures w14:val="none"/>
              </w:rPr>
              <w:t>后续课程：无</w:t>
            </w:r>
          </w:p>
        </w:tc>
      </w:tr>
      <w:tr w:rsidR="008628D1" w14:paraId="548A9B0B" w14:textId="77777777">
        <w:trPr>
          <w:trHeight w:val="454"/>
          <w:jc w:val="center"/>
        </w:trPr>
        <w:tc>
          <w:tcPr>
            <w:tcW w:w="1339" w:type="dxa"/>
            <w:vAlign w:val="center"/>
          </w:tcPr>
          <w:p w14:paraId="3CF99D8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适用专业</w:t>
            </w:r>
          </w:p>
        </w:tc>
        <w:tc>
          <w:tcPr>
            <w:tcW w:w="7799" w:type="dxa"/>
            <w:gridSpan w:val="16"/>
            <w:vAlign w:val="center"/>
          </w:tcPr>
          <w:p w14:paraId="4F1E32AB" w14:textId="77777777" w:rsidR="008628D1" w:rsidRDefault="008628D1">
            <w:pPr>
              <w:tabs>
                <w:tab w:val="left" w:pos="720"/>
              </w:tabs>
              <w:adjustRightInd w:val="0"/>
              <w:snapToGrid w:val="0"/>
              <w:spacing w:line="380" w:lineRule="exact"/>
              <w:jc w:val="center"/>
              <w:rPr>
                <w:rFonts w:ascii="仿宋" w:cs="Times New Roman"/>
                <w:color w:val="000000"/>
                <w:sz w:val="24"/>
                <w14:ligatures w14:val="none"/>
              </w:rPr>
            </w:pPr>
            <w:r>
              <w:rPr>
                <w:rFonts w:ascii="仿宋" w:cs="仿宋" w:hint="eastAsia"/>
                <w:color w:val="000000"/>
                <w:sz w:val="24"/>
                <w:szCs w:val="24"/>
                <w14:ligatures w14:val="none"/>
              </w:rPr>
              <w:t>财务管理（海外）</w:t>
            </w:r>
            <w:r>
              <w:rPr>
                <w:rFonts w:ascii="仿宋" w:cs="仿宋"/>
                <w:color w:val="000000"/>
                <w:sz w:val="24"/>
                <w:szCs w:val="24"/>
                <w14:ligatures w14:val="none"/>
              </w:rPr>
              <w:t>专业</w:t>
            </w:r>
          </w:p>
        </w:tc>
      </w:tr>
      <w:tr w:rsidR="008628D1" w14:paraId="627807B2" w14:textId="77777777">
        <w:trPr>
          <w:jc w:val="center"/>
        </w:trPr>
        <w:tc>
          <w:tcPr>
            <w:tcW w:w="1339" w:type="dxa"/>
            <w:tcBorders>
              <w:bottom w:val="single" w:sz="4" w:space="0" w:color="auto"/>
            </w:tcBorders>
            <w:vAlign w:val="center"/>
          </w:tcPr>
          <w:p w14:paraId="646AD56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A</w:t>
            </w:r>
          </w:p>
          <w:p w14:paraId="718AAE0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参考教材</w:t>
            </w:r>
          </w:p>
        </w:tc>
        <w:tc>
          <w:tcPr>
            <w:tcW w:w="7799" w:type="dxa"/>
            <w:gridSpan w:val="16"/>
            <w:tcBorders>
              <w:bottom w:val="single" w:sz="4" w:space="0" w:color="auto"/>
            </w:tcBorders>
            <w:vAlign w:val="center"/>
          </w:tcPr>
          <w:p w14:paraId="70435746"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14:ligatures w14:val="none"/>
              </w:rPr>
              <w:t>连榕，张本钰</w:t>
            </w:r>
            <w:r>
              <w:rPr>
                <w:rFonts w:ascii="仿宋" w:cs="Times New Roman"/>
                <w:sz w:val="24"/>
                <w14:ligatures w14:val="none"/>
              </w:rPr>
              <w:t>.</w:t>
            </w:r>
            <w:r>
              <w:rPr>
                <w:rFonts w:ascii="仿宋" w:cs="Times New Roman" w:hint="eastAsia"/>
                <w:sz w:val="24"/>
                <w14:ligatures w14:val="none"/>
              </w:rPr>
              <w:t>大学生心理健康</w:t>
            </w:r>
            <w:r>
              <w:rPr>
                <w:rFonts w:ascii="仿宋" w:cs="Times New Roman" w:hint="eastAsia"/>
                <w:color w:val="000000"/>
                <w:sz w:val="24"/>
                <w14:ligatures w14:val="none"/>
              </w:rPr>
              <w:t>[M]</w:t>
            </w:r>
            <w:r>
              <w:rPr>
                <w:rFonts w:ascii="仿宋" w:cs="Times New Roman"/>
                <w:color w:val="000000"/>
                <w:sz w:val="24"/>
                <w14:ligatures w14:val="none"/>
              </w:rPr>
              <w:t>.</w:t>
            </w:r>
            <w:r>
              <w:rPr>
                <w:rFonts w:ascii="仿宋" w:cs="Times New Roman" w:hint="eastAsia"/>
                <w:color w:val="000000"/>
                <w:sz w:val="24"/>
                <w14:ligatures w14:val="none"/>
              </w:rPr>
              <w:t>北京：教育科学出版社，</w:t>
            </w:r>
            <w:r>
              <w:rPr>
                <w:rFonts w:ascii="仿宋" w:cs="Times New Roman"/>
                <w:color w:val="000000"/>
                <w:sz w:val="24"/>
                <w14:ligatures w14:val="none"/>
              </w:rPr>
              <w:t>202</w:t>
            </w:r>
            <w:r>
              <w:rPr>
                <w:rFonts w:ascii="仿宋" w:cs="Times New Roman" w:hint="eastAsia"/>
                <w:color w:val="000000"/>
                <w:sz w:val="24"/>
                <w14:ligatures w14:val="none"/>
              </w:rPr>
              <w:t>4</w:t>
            </w:r>
            <w:r>
              <w:rPr>
                <w:rFonts w:ascii="仿宋" w:cs="Times New Roman"/>
                <w:color w:val="000000"/>
                <w:sz w:val="24"/>
                <w14:ligatures w14:val="none"/>
              </w:rPr>
              <w:t>.</w:t>
            </w:r>
            <w:r>
              <w:rPr>
                <w:rFonts w:ascii="仿宋" w:cs="Times New Roman" w:hint="eastAsia"/>
                <w:color w:val="000000"/>
                <w:sz w:val="24"/>
                <w14:ligatures w14:val="none"/>
              </w:rPr>
              <w:t xml:space="preserve">  </w:t>
            </w:r>
          </w:p>
        </w:tc>
      </w:tr>
      <w:tr w:rsidR="008628D1" w14:paraId="6011F2D4" w14:textId="77777777">
        <w:trPr>
          <w:jc w:val="center"/>
        </w:trPr>
        <w:tc>
          <w:tcPr>
            <w:tcW w:w="1339" w:type="dxa"/>
            <w:tcBorders>
              <w:bottom w:val="single" w:sz="4" w:space="0" w:color="auto"/>
            </w:tcBorders>
            <w:vAlign w:val="center"/>
          </w:tcPr>
          <w:p w14:paraId="31CC2DD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B</w:t>
            </w:r>
          </w:p>
          <w:p w14:paraId="0106E2A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主要参考书籍</w:t>
            </w:r>
          </w:p>
        </w:tc>
        <w:tc>
          <w:tcPr>
            <w:tcW w:w="7799" w:type="dxa"/>
            <w:gridSpan w:val="16"/>
            <w:tcBorders>
              <w:bottom w:val="single" w:sz="4" w:space="0" w:color="auto"/>
            </w:tcBorders>
          </w:tcPr>
          <w:p w14:paraId="0031E2D5"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[1].</w:t>
            </w:r>
            <w:r>
              <w:rPr>
                <w:rFonts w:ascii="仿宋" w:cs="Times New Roman" w:hint="eastAsia"/>
                <w:color w:val="000000"/>
                <w:sz w:val="24"/>
                <w14:ligatures w14:val="none"/>
              </w:rPr>
              <w:t>沈德立</w:t>
            </w:r>
            <w:r>
              <w:rPr>
                <w:rFonts w:ascii="仿宋" w:cs="Times New Roman" w:hint="eastAsia"/>
                <w:color w:val="000000"/>
                <w:sz w:val="24"/>
                <w14:ligatures w14:val="none"/>
              </w:rPr>
              <w:t>.</w:t>
            </w:r>
            <w:r>
              <w:rPr>
                <w:rFonts w:ascii="仿宋" w:cs="Times New Roman" w:hint="eastAsia"/>
                <w:color w:val="000000"/>
                <w:sz w:val="24"/>
                <w14:ligatures w14:val="none"/>
              </w:rPr>
              <w:t>大学生心理健康</w:t>
            </w:r>
            <w:r>
              <w:rPr>
                <w:rFonts w:ascii="仿宋" w:cs="Times New Roman" w:hint="eastAsia"/>
                <w:color w:val="000000"/>
                <w:sz w:val="24"/>
                <w14:ligatures w14:val="none"/>
              </w:rPr>
              <w:t>[M].</w:t>
            </w:r>
            <w:r>
              <w:rPr>
                <w:rFonts w:ascii="仿宋" w:cs="Times New Roman" w:hint="eastAsia"/>
                <w:color w:val="000000"/>
                <w:sz w:val="24"/>
                <w14:ligatures w14:val="none"/>
              </w:rPr>
              <w:t>北京：高等教育出版社，</w:t>
            </w:r>
            <w:r>
              <w:rPr>
                <w:rFonts w:ascii="仿宋" w:cs="Times New Roman" w:hint="eastAsia"/>
                <w:color w:val="000000"/>
                <w:sz w:val="24"/>
                <w14:ligatures w14:val="none"/>
              </w:rPr>
              <w:t>2013.</w:t>
            </w:r>
          </w:p>
          <w:p w14:paraId="14D7C7C5"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[2].</w:t>
            </w:r>
            <w:r>
              <w:rPr>
                <w:rFonts w:ascii="仿宋" w:cs="Times New Roman" w:hint="eastAsia"/>
                <w:color w:val="000000"/>
                <w:sz w:val="24"/>
                <w14:ligatures w14:val="none"/>
              </w:rPr>
              <w:t>张满堂</w:t>
            </w:r>
            <w:r>
              <w:rPr>
                <w:rFonts w:ascii="仿宋" w:cs="Times New Roman" w:hint="eastAsia"/>
                <w:color w:val="000000"/>
                <w:sz w:val="24"/>
                <w14:ligatures w14:val="none"/>
              </w:rPr>
              <w:t>.</w:t>
            </w:r>
            <w:r>
              <w:rPr>
                <w:rFonts w:ascii="仿宋" w:cs="Times New Roman" w:hint="eastAsia"/>
                <w:color w:val="000000"/>
                <w:sz w:val="24"/>
                <w14:ligatures w14:val="none"/>
              </w:rPr>
              <w:t>心灵之路——大学生心理健康教育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天津：南开大学出版社，</w:t>
            </w:r>
            <w:r>
              <w:rPr>
                <w:rFonts w:ascii="仿宋" w:cs="Times New Roman" w:hint="eastAsia"/>
                <w:color w:val="000000"/>
                <w:sz w:val="24"/>
                <w14:ligatures w14:val="none"/>
              </w:rPr>
              <w:t>2012.</w:t>
            </w:r>
          </w:p>
          <w:p w14:paraId="35178CFF"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葛明贵</w:t>
            </w:r>
            <w:r>
              <w:rPr>
                <w:rFonts w:ascii="仿宋" w:cs="Times New Roman" w:hint="eastAsia"/>
                <w:color w:val="000000"/>
                <w:sz w:val="24"/>
                <w14:ligatures w14:val="none"/>
              </w:rPr>
              <w:t>.</w:t>
            </w:r>
            <w:r>
              <w:rPr>
                <w:rFonts w:ascii="仿宋" w:cs="Times New Roman" w:hint="eastAsia"/>
                <w:color w:val="000000"/>
                <w:sz w:val="24"/>
                <w14:ligatures w14:val="none"/>
              </w:rPr>
              <w:t>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北京：教育科学出版社，</w:t>
            </w:r>
            <w:r>
              <w:rPr>
                <w:rFonts w:ascii="仿宋" w:cs="Times New Roman" w:hint="eastAsia"/>
                <w:color w:val="000000"/>
                <w:sz w:val="24"/>
                <w14:ligatures w14:val="none"/>
              </w:rPr>
              <w:t>2014.</w:t>
            </w:r>
          </w:p>
          <w:p w14:paraId="6388D818"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[4].</w:t>
            </w:r>
            <w:r>
              <w:rPr>
                <w:rFonts w:ascii="仿宋" w:cs="Times New Roman" w:hint="eastAsia"/>
                <w:color w:val="000000"/>
                <w:sz w:val="24"/>
                <w14:ligatures w14:val="none"/>
              </w:rPr>
              <w:t>孟娟</w:t>
            </w:r>
            <w:r>
              <w:rPr>
                <w:rFonts w:ascii="仿宋" w:cs="Times New Roman" w:hint="eastAsia"/>
                <w:color w:val="000000"/>
                <w:sz w:val="24"/>
                <w14:ligatures w14:val="none"/>
              </w:rPr>
              <w:t>.</w:t>
            </w:r>
            <w:r>
              <w:rPr>
                <w:rFonts w:ascii="仿宋" w:cs="Times New Roman" w:hint="eastAsia"/>
                <w:color w:val="000000"/>
                <w:sz w:val="24"/>
                <w14:ligatures w14:val="none"/>
              </w:rPr>
              <w:t>自助与成长——大学生心理健康教育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北京：国家行政学院出版社，</w:t>
            </w:r>
            <w:r>
              <w:rPr>
                <w:rFonts w:ascii="仿宋" w:cs="Times New Roman" w:hint="eastAsia"/>
                <w:color w:val="000000"/>
                <w:sz w:val="24"/>
                <w14:ligatures w14:val="none"/>
              </w:rPr>
              <w:t>2013.</w:t>
            </w:r>
          </w:p>
          <w:p w14:paraId="13D6F92C"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[5].</w:t>
            </w:r>
            <w:r>
              <w:rPr>
                <w:rFonts w:ascii="仿宋" w:cs="Times New Roman" w:hint="eastAsia"/>
                <w:color w:val="000000"/>
                <w:sz w:val="24"/>
                <w14:ligatures w14:val="none"/>
              </w:rPr>
              <w:t>余世伟</w:t>
            </w:r>
            <w:r>
              <w:rPr>
                <w:rFonts w:ascii="仿宋" w:cs="Times New Roman" w:hint="eastAsia"/>
                <w:color w:val="000000"/>
                <w:sz w:val="24"/>
                <w14:ligatures w14:val="none"/>
              </w:rPr>
              <w:t>.</w:t>
            </w:r>
            <w:r>
              <w:rPr>
                <w:rFonts w:ascii="仿宋" w:cs="Times New Roman" w:hint="eastAsia"/>
                <w:color w:val="000000"/>
                <w:sz w:val="24"/>
                <w14:ligatures w14:val="none"/>
              </w:rPr>
              <w:t>哈佛大学的第一堂心理课</w:t>
            </w:r>
            <w:r>
              <w:rPr>
                <w:rFonts w:ascii="仿宋" w:cs="Times New Roman" w:hint="eastAsia"/>
                <w:color w:val="000000"/>
                <w:sz w:val="24"/>
                <w14:ligatures w14:val="none"/>
              </w:rPr>
              <w:t>[M].</w:t>
            </w:r>
            <w:r>
              <w:rPr>
                <w:rFonts w:ascii="仿宋" w:cs="Times New Roman" w:hint="eastAsia"/>
                <w:color w:val="000000"/>
                <w:sz w:val="24"/>
                <w14:ligatures w14:val="none"/>
              </w:rPr>
              <w:t>江西：百花洲文艺出版社，</w:t>
            </w:r>
            <w:r>
              <w:rPr>
                <w:rFonts w:ascii="仿宋" w:cs="Times New Roman" w:hint="eastAsia"/>
                <w:color w:val="000000"/>
                <w:sz w:val="24"/>
                <w14:ligatures w14:val="none"/>
              </w:rPr>
              <w:t>2014.</w:t>
            </w:r>
          </w:p>
          <w:p w14:paraId="3921C867" w14:textId="77777777" w:rsidR="008628D1" w:rsidRDefault="008628D1">
            <w:pPr>
              <w:adjustRightInd w:val="0"/>
              <w:snapToGrid w:val="0"/>
              <w:spacing w:line="380" w:lineRule="exact"/>
              <w:rPr>
                <w:rFonts w:ascii="仿宋" w:cs="宋体"/>
                <w:bCs/>
                <w:kern w:val="0"/>
                <w:sz w:val="18"/>
                <w:szCs w:val="18"/>
                <w14:ligatures w14:val="none"/>
              </w:rPr>
            </w:pPr>
            <w:r>
              <w:rPr>
                <w:rFonts w:ascii="仿宋" w:cs="Times New Roman" w:hint="eastAsia"/>
                <w:color w:val="000000"/>
                <w:sz w:val="24"/>
                <w14:ligatures w14:val="none"/>
              </w:rPr>
              <w:t>[6].</w:t>
            </w:r>
            <w:r>
              <w:rPr>
                <w:rFonts w:ascii="仿宋" w:cs="Times New Roman" w:hint="eastAsia"/>
                <w:color w:val="000000"/>
                <w:sz w:val="24"/>
                <w14:ligatures w14:val="none"/>
              </w:rPr>
              <w:t>黄菁媺</w:t>
            </w:r>
            <w:r>
              <w:rPr>
                <w:rFonts w:ascii="仿宋" w:cs="Times New Roman" w:hint="eastAsia"/>
                <w:color w:val="000000"/>
                <w:sz w:val="24"/>
                <w14:ligatures w14:val="none"/>
              </w:rPr>
              <w:t>.</w:t>
            </w:r>
            <w:r>
              <w:rPr>
                <w:rFonts w:ascii="仿宋" w:cs="Times New Roman" w:hint="eastAsia"/>
                <w:color w:val="000000"/>
                <w:sz w:val="24"/>
                <w14:ligatures w14:val="none"/>
              </w:rPr>
              <w:t>人生规划课</w:t>
            </w:r>
            <w:r>
              <w:rPr>
                <w:rFonts w:ascii="仿宋" w:cs="Times New Roman" w:hint="eastAsia"/>
                <w:color w:val="000000"/>
                <w:sz w:val="24"/>
                <w14:ligatures w14:val="none"/>
              </w:rPr>
              <w:t>[M].</w:t>
            </w:r>
            <w:r>
              <w:rPr>
                <w:rFonts w:ascii="仿宋" w:cs="Times New Roman" w:hint="eastAsia"/>
                <w:color w:val="000000"/>
                <w:sz w:val="24"/>
                <w14:ligatures w14:val="none"/>
              </w:rPr>
              <w:t>北京：北京联合出版社，</w:t>
            </w:r>
            <w:r>
              <w:rPr>
                <w:rFonts w:ascii="仿宋" w:cs="Times New Roman" w:hint="eastAsia"/>
                <w:color w:val="000000"/>
                <w:sz w:val="24"/>
                <w14:ligatures w14:val="none"/>
              </w:rPr>
              <w:t>2015.</w:t>
            </w:r>
          </w:p>
        </w:tc>
      </w:tr>
      <w:tr w:rsidR="008628D1" w14:paraId="4B7D7E54" w14:textId="77777777">
        <w:trPr>
          <w:jc w:val="center"/>
        </w:trPr>
        <w:tc>
          <w:tcPr>
            <w:tcW w:w="1339" w:type="dxa"/>
            <w:tcBorders>
              <w:bottom w:val="single" w:sz="4" w:space="0" w:color="auto"/>
            </w:tcBorders>
            <w:vAlign w:val="center"/>
          </w:tcPr>
          <w:p w14:paraId="2B9D9FE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C</w:t>
            </w:r>
          </w:p>
          <w:p w14:paraId="590D636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线上学习资源</w:t>
            </w:r>
          </w:p>
        </w:tc>
        <w:tc>
          <w:tcPr>
            <w:tcW w:w="7799" w:type="dxa"/>
            <w:gridSpan w:val="16"/>
            <w:tcBorders>
              <w:bottom w:val="single" w:sz="4" w:space="0" w:color="auto"/>
            </w:tcBorders>
            <w:vAlign w:val="center"/>
          </w:tcPr>
          <w:p w14:paraId="71AB1625" w14:textId="77777777" w:rsidR="008628D1" w:rsidRDefault="008628D1">
            <w:pPr>
              <w:adjustRightInd w:val="0"/>
              <w:snapToGrid w:val="0"/>
              <w:spacing w:line="380" w:lineRule="exact"/>
              <w:rPr>
                <w:rFonts w:ascii="仿宋" w:cs="仿宋"/>
                <w:color w:val="4472C4"/>
                <w:sz w:val="24"/>
                <w:szCs w:val="24"/>
                <w14:ligatures w14:val="none"/>
              </w:rPr>
            </w:pPr>
            <w:r>
              <w:rPr>
                <w:rFonts w:ascii="仿宋" w:cs="Times New Roman" w:hint="eastAsia"/>
                <w:color w:val="000000"/>
                <w:sz w:val="24"/>
                <w14:ligatures w14:val="none"/>
              </w:rPr>
              <w:t>本课程已经建立超星平台网络课程，同学们依据学校提供的帐号与密码登录课程网站，可查看教学大纲、授课计划、考核方法、课程</w:t>
            </w:r>
            <w:r>
              <w:rPr>
                <w:rFonts w:ascii="仿宋" w:cs="Times New Roman" w:hint="eastAsia"/>
                <w:color w:val="000000"/>
                <w:sz w:val="24"/>
                <w14:ligatures w14:val="none"/>
              </w:rPr>
              <w:t>PPT</w:t>
            </w:r>
            <w:r>
              <w:rPr>
                <w:rFonts w:ascii="仿宋" w:cs="Times New Roman" w:hint="eastAsia"/>
                <w:color w:val="000000"/>
                <w:sz w:val="24"/>
                <w14:ligatures w14:val="none"/>
              </w:rPr>
              <w:t>、教学视频等教学资源。</w:t>
            </w:r>
          </w:p>
        </w:tc>
      </w:tr>
      <w:tr w:rsidR="008628D1" w14:paraId="307E17E3" w14:textId="77777777">
        <w:trPr>
          <w:trHeight w:val="90"/>
          <w:jc w:val="center"/>
        </w:trPr>
        <w:tc>
          <w:tcPr>
            <w:tcW w:w="1339" w:type="dxa"/>
            <w:shd w:val="clear" w:color="auto" w:fill="FFFFFF"/>
            <w:vAlign w:val="center"/>
          </w:tcPr>
          <w:p w14:paraId="2864442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D</w:t>
            </w:r>
          </w:p>
          <w:p w14:paraId="2996FAF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课程描述</w:t>
            </w:r>
            <w:r>
              <w:rPr>
                <w:rFonts w:ascii="仿宋" w:cs="仿宋" w:hint="eastAsia"/>
                <w:color w:val="000000"/>
                <w:sz w:val="24"/>
                <w:szCs w:val="24"/>
                <w14:ligatures w14:val="none"/>
              </w:rPr>
              <w:t xml:space="preserve"> </w:t>
            </w:r>
          </w:p>
          <w:p w14:paraId="2025853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lang w:eastAsia="zh-TW"/>
                <w14:ligatures w14:val="none"/>
              </w:rPr>
              <w:t>(</w:t>
            </w:r>
            <w:r>
              <w:rPr>
                <w:rFonts w:ascii="仿宋" w:cs="仿宋" w:hint="eastAsia"/>
                <w:color w:val="000000"/>
                <w:sz w:val="24"/>
                <w:szCs w:val="24"/>
                <w14:ligatures w14:val="none"/>
              </w:rPr>
              <w:t>含</w:t>
            </w:r>
            <w:r>
              <w:rPr>
                <w:rFonts w:ascii="仿宋" w:cs="仿宋" w:hint="eastAsia"/>
                <w:color w:val="000000"/>
                <w:sz w:val="24"/>
                <w:szCs w:val="24"/>
                <w:lang w:eastAsia="zh-TW"/>
                <w14:ligatures w14:val="none"/>
              </w:rPr>
              <w:t>性质、地位和任务</w:t>
            </w:r>
            <w:r>
              <w:rPr>
                <w:rFonts w:ascii="仿宋" w:cs="仿宋" w:hint="eastAsia"/>
                <w:color w:val="000000"/>
                <w:sz w:val="24"/>
                <w:szCs w:val="24"/>
                <w:lang w:eastAsia="zh-TW"/>
                <w14:ligatures w14:val="none"/>
              </w:rPr>
              <w:t>)</w:t>
            </w:r>
          </w:p>
        </w:tc>
        <w:tc>
          <w:tcPr>
            <w:tcW w:w="7799" w:type="dxa"/>
            <w:gridSpan w:val="16"/>
            <w:tcBorders>
              <w:bottom w:val="single" w:sz="4" w:space="0" w:color="auto"/>
            </w:tcBorders>
            <w:shd w:val="clear" w:color="auto" w:fill="FFFFFF"/>
            <w:vAlign w:val="center"/>
          </w:tcPr>
          <w:p w14:paraId="5A7408AF" w14:textId="77777777" w:rsidR="008628D1" w:rsidRDefault="008628D1">
            <w:pPr>
              <w:adjustRightInd w:val="0"/>
              <w:snapToGrid w:val="0"/>
              <w:spacing w:line="380" w:lineRule="exact"/>
              <w:rPr>
                <w:rFonts w:ascii="仿宋" w:cs="仿宋"/>
                <w:color w:val="4472C4"/>
                <w:kern w:val="0"/>
                <w:sz w:val="24"/>
                <w:szCs w:val="24"/>
                <w14:ligatures w14:val="none"/>
              </w:rPr>
            </w:pPr>
            <w:r>
              <w:rPr>
                <w:rFonts w:ascii="仿宋" w:cs="Times New Roman" w:hint="eastAsia"/>
                <w:color w:val="000000"/>
                <w:sz w:val="24"/>
                <w14:ligatures w14:val="none"/>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55C10966" w14:textId="77777777">
        <w:trPr>
          <w:trHeight w:val="769"/>
          <w:jc w:val="center"/>
        </w:trPr>
        <w:tc>
          <w:tcPr>
            <w:tcW w:w="1339" w:type="dxa"/>
            <w:vMerge w:val="restart"/>
            <w:shd w:val="clear" w:color="auto" w:fill="FFFFFF"/>
            <w:vAlign w:val="center"/>
          </w:tcPr>
          <w:p w14:paraId="7067320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E</w:t>
            </w:r>
          </w:p>
          <w:p w14:paraId="41F7638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lastRenderedPageBreak/>
              <w:t>课程学习目标及其与毕业要求的对应关系</w:t>
            </w:r>
          </w:p>
        </w:tc>
        <w:tc>
          <w:tcPr>
            <w:tcW w:w="7799" w:type="dxa"/>
            <w:gridSpan w:val="16"/>
            <w:tcBorders>
              <w:bottom w:val="single" w:sz="4" w:space="0" w:color="auto"/>
            </w:tcBorders>
            <w:shd w:val="clear" w:color="auto" w:fill="FFFFFF"/>
            <w:vAlign w:val="center"/>
          </w:tcPr>
          <w:p w14:paraId="4AB301CC"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lastRenderedPageBreak/>
              <w:t>通过本课程的学习，学生具备如下知识、能力及情感态度价值观：</w:t>
            </w:r>
          </w:p>
          <w:p w14:paraId="5058C653"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color w:val="000000"/>
                <w:sz w:val="24"/>
                <w14:ligatures w14:val="none"/>
              </w:rPr>
              <w:lastRenderedPageBreak/>
              <w:t>课程目标</w:t>
            </w:r>
            <w:r>
              <w:rPr>
                <w:rFonts w:ascii="仿宋" w:cs="Times New Roman" w:hint="eastAsia"/>
                <w:color w:val="000000"/>
                <w:sz w:val="24"/>
                <w14:ligatures w14:val="none"/>
              </w:rPr>
              <w:t>1</w:t>
            </w:r>
            <w:r>
              <w:rPr>
                <w:rFonts w:ascii="仿宋" w:cs="Times New Roman" w:hint="eastAsia"/>
                <w:color w:val="000000"/>
                <w:sz w:val="24"/>
                <w14:ligatures w14:val="none"/>
              </w:rPr>
              <w:t>：通过本课程的教学，使学生了解心理学的有关理论和基本概念，明确心理健康的标准及意义，了解大学阶段人的心理发展特征及异常表现，掌握自我调适的基本知识。</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D1</w:t>
            </w:r>
            <w:r>
              <w:rPr>
                <w:rFonts w:ascii="仿宋" w:cs="Times New Roman"/>
                <w:sz w:val="24"/>
                <w:shd w:val="solid" w:color="FFFFFF" w:fill="FFFFFF"/>
                <w14:ligatures w14:val="none"/>
              </w:rPr>
              <w:t>）</w:t>
            </w:r>
          </w:p>
          <w:p w14:paraId="78BD4879"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sz w:val="24"/>
                <w:shd w:val="solid" w:color="FFFFFF" w:fill="FFFFFF"/>
                <w14:ligatures w14:val="none"/>
              </w:rPr>
              <w:t>课程目标</w:t>
            </w:r>
            <w:r>
              <w:rPr>
                <w:rFonts w:ascii="仿宋" w:cs="Times New Roman" w:hint="eastAsia"/>
                <w:sz w:val="24"/>
                <w:shd w:val="solid" w:color="FFFFFF" w:fill="FFFFFF"/>
                <w14:ligatures w14:val="none"/>
              </w:rPr>
              <w:t>2</w:t>
            </w:r>
            <w:r>
              <w:rPr>
                <w:rFonts w:ascii="仿宋" w:cs="Times New Roman" w:hint="eastAsia"/>
                <w:sz w:val="24"/>
                <w:shd w:val="solid" w:color="FFFFFF" w:fill="FFFFFF"/>
                <w14:ligatures w14:val="none"/>
              </w:rPr>
              <w:t>：通过本课程的教学，使学生掌握自我探索技能，心理调适技能及心理发展技能。如学习发展技能、环境适应技能、压力管理技能、沟通技能、问题解决技能、自我管理技能、人际交往技能和生涯规划技能等。</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E1</w:t>
            </w:r>
            <w:r>
              <w:rPr>
                <w:rFonts w:ascii="仿宋" w:cs="Times New Roman"/>
                <w:sz w:val="24"/>
                <w:shd w:val="solid" w:color="FFFFFF" w:fill="FFFFFF"/>
                <w14:ligatures w14:val="none"/>
              </w:rPr>
              <w:t>）</w:t>
            </w:r>
          </w:p>
          <w:p w14:paraId="1092407F"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shd w:val="solid" w:color="FFFFFF" w:fill="FFFFFF"/>
                <w14:ligatures w14:val="none"/>
              </w:rPr>
              <w:t>课程目标</w:t>
            </w:r>
            <w:r>
              <w:rPr>
                <w:rFonts w:ascii="仿宋" w:cs="Times New Roman" w:hint="eastAsia"/>
                <w:sz w:val="24"/>
                <w:shd w:val="solid" w:color="FFFFFF" w:fill="FFFFFF"/>
                <w14:ligatures w14:val="none"/>
              </w:rPr>
              <w:t>3</w:t>
            </w:r>
            <w:r>
              <w:rPr>
                <w:rFonts w:ascii="仿宋" w:cs="Times New Roman" w:hint="eastAsia"/>
                <w:sz w:val="24"/>
                <w:shd w:val="solid" w:color="FFFFFF" w:fill="FFFFFF"/>
                <w14:ligatures w14:val="none"/>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E2</w:t>
            </w:r>
            <w:r>
              <w:rPr>
                <w:rFonts w:ascii="仿宋" w:cs="Times New Roman"/>
                <w:sz w:val="24"/>
                <w:shd w:val="solid" w:color="FFFFFF" w:fill="FFFFFF"/>
                <w14:ligatures w14:val="none"/>
              </w:rPr>
              <w:t>）</w:t>
            </w:r>
            <w:r>
              <w:rPr>
                <w:rFonts w:ascii="仿宋" w:cs="Times New Roman"/>
                <w:sz w:val="24"/>
                <w:shd w:val="solid" w:color="FFFFFF" w:fill="FFFFFF"/>
                <w14:ligatures w14:val="none"/>
              </w:rPr>
              <w:t xml:space="preserve"> </w:t>
            </w:r>
          </w:p>
        </w:tc>
      </w:tr>
      <w:tr w:rsidR="008628D1" w14:paraId="65024823" w14:textId="77777777">
        <w:trPr>
          <w:trHeight w:val="707"/>
          <w:jc w:val="center"/>
        </w:trPr>
        <w:tc>
          <w:tcPr>
            <w:tcW w:w="1339" w:type="dxa"/>
            <w:vMerge/>
            <w:shd w:val="clear" w:color="auto" w:fill="FFFFFF"/>
            <w:vAlign w:val="center"/>
          </w:tcPr>
          <w:p w14:paraId="69926FE9"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31DC200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w:t>
            </w:r>
          </w:p>
        </w:tc>
        <w:tc>
          <w:tcPr>
            <w:tcW w:w="4893" w:type="dxa"/>
            <w:gridSpan w:val="12"/>
            <w:tcBorders>
              <w:bottom w:val="single" w:sz="4" w:space="0" w:color="auto"/>
            </w:tcBorders>
            <w:shd w:val="clear" w:color="auto" w:fill="FFFFFF"/>
            <w:vAlign w:val="center"/>
          </w:tcPr>
          <w:p w14:paraId="64C572F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毕业要求分解指标点</w:t>
            </w:r>
          </w:p>
        </w:tc>
        <w:tc>
          <w:tcPr>
            <w:tcW w:w="1549" w:type="dxa"/>
            <w:gridSpan w:val="3"/>
            <w:tcBorders>
              <w:bottom w:val="single" w:sz="4" w:space="0" w:color="auto"/>
            </w:tcBorders>
            <w:shd w:val="clear" w:color="auto" w:fill="FFFFFF"/>
            <w:vAlign w:val="center"/>
          </w:tcPr>
          <w:p w14:paraId="05D8B0C6" w14:textId="77777777" w:rsidR="008628D1" w:rsidRDefault="008628D1">
            <w:pPr>
              <w:adjustRightInd w:val="0"/>
              <w:snapToGrid w:val="0"/>
              <w:spacing w:line="380" w:lineRule="exact"/>
              <w:jc w:val="center"/>
              <w:rPr>
                <w:rFonts w:ascii="仿宋" w:hAnsi="仿宋" w:cs="仿宋" w:hint="eastAsia"/>
                <w:color w:val="000000"/>
                <w:sz w:val="24"/>
                <w:szCs w:val="24"/>
                <w14:ligatures w14:val="none"/>
              </w:rPr>
            </w:pPr>
            <w:r>
              <w:rPr>
                <w:rFonts w:ascii="仿宋" w:hAnsi="仿宋" w:cs="仿宋" w:hint="eastAsia"/>
                <w:color w:val="000000"/>
                <w:sz w:val="24"/>
                <w:szCs w:val="24"/>
                <w14:ligatures w14:val="none"/>
              </w:rPr>
              <w:t>毕业要求</w:t>
            </w:r>
          </w:p>
        </w:tc>
      </w:tr>
      <w:tr w:rsidR="008628D1" w14:paraId="04C07E5D" w14:textId="77777777">
        <w:trPr>
          <w:trHeight w:val="1612"/>
          <w:jc w:val="center"/>
        </w:trPr>
        <w:tc>
          <w:tcPr>
            <w:tcW w:w="1339" w:type="dxa"/>
            <w:vMerge/>
            <w:shd w:val="clear" w:color="auto" w:fill="FFFFFF"/>
            <w:vAlign w:val="center"/>
          </w:tcPr>
          <w:p w14:paraId="23964700"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572E8E22"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1</w:t>
            </w:r>
          </w:p>
        </w:tc>
        <w:tc>
          <w:tcPr>
            <w:tcW w:w="4893" w:type="dxa"/>
            <w:gridSpan w:val="12"/>
            <w:shd w:val="clear" w:color="auto" w:fill="FFFFFF"/>
            <w:vAlign w:val="center"/>
          </w:tcPr>
          <w:p w14:paraId="300FA4F7" w14:textId="77777777" w:rsidR="008628D1" w:rsidRDefault="008628D1" w:rsidP="00590E2E">
            <w:pPr>
              <w:adjustRightInd w:val="0"/>
              <w:snapToGrid w:val="0"/>
              <w:spacing w:line="380" w:lineRule="exact"/>
              <w:ind w:left="89" w:right="74"/>
              <w:rPr>
                <w:rFonts w:ascii="仿宋" w:cs="Times New Roman Regular"/>
                <w:sz w:val="24"/>
                <w14:ligatures w14:val="none"/>
              </w:rPr>
            </w:pPr>
            <w:r w:rsidRPr="002106F2">
              <w:rPr>
                <w:rFonts w:ascii="仿宋" w:cs="Times New Roman Regular" w:hint="eastAsia"/>
                <w:sz w:val="24"/>
                <w14:ligatures w14:val="none"/>
              </w:rPr>
              <w:t xml:space="preserve">D1 </w:t>
            </w:r>
            <w:r w:rsidRPr="002106F2">
              <w:rPr>
                <w:rFonts w:ascii="仿宋" w:cs="Times New Roman Regular" w:hint="eastAsia"/>
                <w:sz w:val="24"/>
                <w14:ligatures w14:val="none"/>
              </w:rPr>
              <w:t>具备良好的沟通协作能力。</w:t>
            </w:r>
          </w:p>
        </w:tc>
        <w:tc>
          <w:tcPr>
            <w:tcW w:w="1549" w:type="dxa"/>
            <w:gridSpan w:val="3"/>
            <w:shd w:val="clear" w:color="auto" w:fill="FFFFFF"/>
            <w:vAlign w:val="center"/>
          </w:tcPr>
          <w:p w14:paraId="63385FCF"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D</w:t>
            </w:r>
            <w:r>
              <w:rPr>
                <w:rFonts w:ascii="仿宋" w:hAnsi="仿宋" w:cs="仿宋" w:hint="eastAsia"/>
                <w:sz w:val="24"/>
                <w:szCs w:val="24"/>
                <w14:ligatures w14:val="none"/>
              </w:rPr>
              <w:t>协作整合</w:t>
            </w:r>
          </w:p>
        </w:tc>
      </w:tr>
      <w:tr w:rsidR="008628D1" w14:paraId="161A759C" w14:textId="77777777">
        <w:trPr>
          <w:trHeight w:val="2005"/>
          <w:jc w:val="center"/>
        </w:trPr>
        <w:tc>
          <w:tcPr>
            <w:tcW w:w="1339" w:type="dxa"/>
            <w:vMerge/>
            <w:shd w:val="clear" w:color="auto" w:fill="FFFFFF"/>
            <w:vAlign w:val="center"/>
          </w:tcPr>
          <w:p w14:paraId="67BC7A6B" w14:textId="77777777" w:rsidR="008628D1" w:rsidRDefault="008628D1">
            <w:pPr>
              <w:spacing w:line="380" w:lineRule="exact"/>
              <w:rPr>
                <w:rFonts w:cs="Times New Roman"/>
                <w14:ligatures w14:val="none"/>
              </w:rPr>
            </w:pPr>
          </w:p>
        </w:tc>
        <w:tc>
          <w:tcPr>
            <w:tcW w:w="1357" w:type="dxa"/>
            <w:shd w:val="clear" w:color="auto" w:fill="FFFFFF"/>
            <w:vAlign w:val="center"/>
          </w:tcPr>
          <w:p w14:paraId="44B14365"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2</w:t>
            </w:r>
          </w:p>
        </w:tc>
        <w:tc>
          <w:tcPr>
            <w:tcW w:w="4893" w:type="dxa"/>
            <w:gridSpan w:val="12"/>
            <w:shd w:val="clear" w:color="auto" w:fill="FFFFFF"/>
            <w:vAlign w:val="center"/>
          </w:tcPr>
          <w:p w14:paraId="5F736271" w14:textId="77777777" w:rsidR="008628D1" w:rsidRDefault="008628D1" w:rsidP="00590E2E">
            <w:pPr>
              <w:adjustRightInd w:val="0"/>
              <w:snapToGrid w:val="0"/>
              <w:spacing w:line="380" w:lineRule="exact"/>
              <w:ind w:left="89" w:right="74"/>
              <w:rPr>
                <w:rFonts w:ascii="仿宋" w:cs="Times New Roman Regular"/>
                <w:sz w:val="24"/>
                <w14:ligatures w14:val="none"/>
              </w:rPr>
            </w:pPr>
            <w:r w:rsidRPr="002106F2">
              <w:rPr>
                <w:rFonts w:ascii="仿宋" w:cs="Times New Roman Regular" w:hint="eastAsia"/>
                <w:sz w:val="24"/>
                <w14:ligatures w14:val="none"/>
              </w:rPr>
              <w:t>E1</w:t>
            </w:r>
            <w:r w:rsidRPr="002106F2">
              <w:rPr>
                <w:rFonts w:ascii="仿宋" w:cs="Times New Roman Regular" w:hint="eastAsia"/>
                <w:sz w:val="24"/>
                <w14:ligatures w14:val="none"/>
              </w:rPr>
              <w:t>具备良好的人文精神和岗位职业素养。</w:t>
            </w:r>
          </w:p>
          <w:p w14:paraId="68946057" w14:textId="77777777" w:rsidR="008628D1" w:rsidRPr="00590E2E" w:rsidRDefault="008628D1" w:rsidP="00590E2E">
            <w:pPr>
              <w:adjustRightInd w:val="0"/>
              <w:snapToGrid w:val="0"/>
              <w:spacing w:line="380" w:lineRule="exact"/>
              <w:ind w:left="89" w:right="74"/>
              <w:rPr>
                <w:rFonts w:ascii="仿宋" w:cs="Times New Roman Regular"/>
                <w:sz w:val="24"/>
                <w14:ligatures w14:val="none"/>
              </w:rPr>
            </w:pPr>
          </w:p>
        </w:tc>
        <w:tc>
          <w:tcPr>
            <w:tcW w:w="1549" w:type="dxa"/>
            <w:gridSpan w:val="3"/>
            <w:shd w:val="clear" w:color="auto" w:fill="FFFFFF"/>
            <w:vAlign w:val="center"/>
          </w:tcPr>
          <w:p w14:paraId="1F40DAE6"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E</w:t>
            </w:r>
            <w:r>
              <w:rPr>
                <w:rFonts w:ascii="仿宋" w:hAnsi="仿宋" w:cs="仿宋" w:hint="eastAsia"/>
                <w:sz w:val="24"/>
                <w:szCs w:val="24"/>
                <w14:ligatures w14:val="none"/>
              </w:rPr>
              <w:t>社会责任</w:t>
            </w:r>
          </w:p>
        </w:tc>
      </w:tr>
      <w:tr w:rsidR="008628D1" w14:paraId="368BC5BA" w14:textId="77777777">
        <w:trPr>
          <w:trHeight w:val="1669"/>
          <w:jc w:val="center"/>
        </w:trPr>
        <w:tc>
          <w:tcPr>
            <w:tcW w:w="1339" w:type="dxa"/>
            <w:shd w:val="clear" w:color="auto" w:fill="FFFFFF"/>
            <w:vAlign w:val="center"/>
          </w:tcPr>
          <w:p w14:paraId="101EA32A" w14:textId="77777777" w:rsidR="008628D1" w:rsidRDefault="008628D1">
            <w:pPr>
              <w:adjustRightInd w:val="0"/>
              <w:snapToGrid w:val="0"/>
              <w:spacing w:line="380" w:lineRule="exact"/>
              <w:jc w:val="center"/>
              <w:rPr>
                <w:rFonts w:ascii="仿宋" w:cs="仿宋"/>
                <w:color w:val="000000"/>
                <w:sz w:val="24"/>
                <w:szCs w:val="24"/>
                <w14:ligatures w14:val="none"/>
              </w:rPr>
            </w:pPr>
          </w:p>
        </w:tc>
        <w:tc>
          <w:tcPr>
            <w:tcW w:w="1357" w:type="dxa"/>
            <w:shd w:val="clear" w:color="auto" w:fill="FFFFFF"/>
            <w:vAlign w:val="center"/>
          </w:tcPr>
          <w:p w14:paraId="02662C4C" w14:textId="77777777" w:rsidR="008628D1" w:rsidRDefault="008628D1">
            <w:pPr>
              <w:adjustRightInd w:val="0"/>
              <w:snapToGrid w:val="0"/>
              <w:spacing w:line="380" w:lineRule="exact"/>
              <w:jc w:val="center"/>
              <w:rPr>
                <w:rFonts w:ascii="仿宋" w:cs="Times New Roman Regular"/>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3</w:t>
            </w:r>
          </w:p>
        </w:tc>
        <w:tc>
          <w:tcPr>
            <w:tcW w:w="4893" w:type="dxa"/>
            <w:gridSpan w:val="12"/>
            <w:shd w:val="clear" w:color="auto" w:fill="FFFFFF"/>
            <w:vAlign w:val="center"/>
          </w:tcPr>
          <w:p w14:paraId="24BE0F44" w14:textId="77777777" w:rsidR="008628D1" w:rsidRDefault="008628D1" w:rsidP="00590E2E">
            <w:pPr>
              <w:adjustRightInd w:val="0"/>
              <w:snapToGrid w:val="0"/>
              <w:spacing w:line="380" w:lineRule="exact"/>
              <w:ind w:right="74"/>
              <w:rPr>
                <w:rFonts w:ascii="仿宋" w:cs="Times New Roman"/>
                <w:sz w:val="24"/>
                <w14:ligatures w14:val="none"/>
              </w:rPr>
            </w:pPr>
            <w:r w:rsidRPr="002106F2">
              <w:rPr>
                <w:rFonts w:ascii="仿宋" w:cs="Times New Roman Regular" w:hint="eastAsia"/>
                <w:sz w:val="24"/>
                <w14:ligatures w14:val="none"/>
              </w:rPr>
              <w:t>E2</w:t>
            </w:r>
            <w:r w:rsidRPr="002106F2">
              <w:rPr>
                <w:rFonts w:ascii="仿宋" w:cs="Times New Roman Regular" w:hint="eastAsia"/>
                <w:sz w:val="24"/>
                <w14:ligatures w14:val="none"/>
              </w:rPr>
              <w:t>具备绿色发展理念，并实践于财务管理领域。</w:t>
            </w:r>
          </w:p>
        </w:tc>
        <w:tc>
          <w:tcPr>
            <w:tcW w:w="1549" w:type="dxa"/>
            <w:gridSpan w:val="3"/>
            <w:shd w:val="clear" w:color="auto" w:fill="FFFFFF"/>
            <w:vAlign w:val="center"/>
          </w:tcPr>
          <w:p w14:paraId="2A5C6B43"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E</w:t>
            </w:r>
            <w:r>
              <w:rPr>
                <w:rFonts w:ascii="仿宋" w:hAnsi="仿宋" w:cs="仿宋" w:hint="eastAsia"/>
                <w:sz w:val="24"/>
                <w:szCs w:val="24"/>
                <w14:ligatures w14:val="none"/>
              </w:rPr>
              <w:t>社会责任</w:t>
            </w:r>
          </w:p>
        </w:tc>
      </w:tr>
      <w:tr w:rsidR="008628D1" w14:paraId="01346411" w14:textId="77777777">
        <w:trPr>
          <w:trHeight w:val="582"/>
          <w:jc w:val="center"/>
        </w:trPr>
        <w:tc>
          <w:tcPr>
            <w:tcW w:w="1339" w:type="dxa"/>
            <w:vMerge w:val="restart"/>
            <w:shd w:val="clear" w:color="auto" w:fill="FFFFFF"/>
            <w:vAlign w:val="center"/>
          </w:tcPr>
          <w:p w14:paraId="2B2D48F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F</w:t>
            </w:r>
          </w:p>
          <w:p w14:paraId="0355D24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理论学习内容</w:t>
            </w:r>
            <w:r>
              <w:rPr>
                <w:rFonts w:ascii="仿宋" w:cs="仿宋" w:hint="eastAsia"/>
                <w:color w:val="000000"/>
                <w:sz w:val="24"/>
                <w:szCs w:val="24"/>
                <w14:ligatures w14:val="none"/>
              </w:rPr>
              <w:t>12</w:t>
            </w:r>
          </w:p>
        </w:tc>
        <w:tc>
          <w:tcPr>
            <w:tcW w:w="4063" w:type="dxa"/>
            <w:gridSpan w:val="7"/>
            <w:shd w:val="clear" w:color="auto" w:fill="FFFFFF"/>
            <w:vAlign w:val="center"/>
          </w:tcPr>
          <w:p w14:paraId="0E70A265"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章节学习内容与学习要求</w:t>
            </w:r>
          </w:p>
        </w:tc>
        <w:tc>
          <w:tcPr>
            <w:tcW w:w="2187" w:type="dxa"/>
            <w:gridSpan w:val="6"/>
            <w:shd w:val="clear" w:color="auto" w:fill="FFFFFF"/>
            <w:vAlign w:val="center"/>
          </w:tcPr>
          <w:p w14:paraId="1212C3CD" w14:textId="77777777" w:rsidR="008628D1" w:rsidRDefault="008628D1">
            <w:pPr>
              <w:adjustRightInd w:val="0"/>
              <w:snapToGrid w:val="0"/>
              <w:spacing w:line="380" w:lineRule="exact"/>
              <w:jc w:val="center"/>
              <w:rPr>
                <w:rFonts w:ascii="仿宋" w:hAnsi="仿宋" w:cs="仿宋" w:hint="eastAsia"/>
                <w:kern w:val="0"/>
                <w:sz w:val="24"/>
                <w:szCs w:val="24"/>
                <w14:ligatures w14:val="none"/>
              </w:rPr>
            </w:pPr>
            <w:r>
              <w:rPr>
                <w:rFonts w:ascii="仿宋" w:hAnsi="仿宋" w:cs="仿宋" w:hint="eastAsia"/>
                <w:kern w:val="0"/>
                <w:sz w:val="24"/>
                <w:szCs w:val="24"/>
                <w14:ligatures w14:val="none"/>
              </w:rPr>
              <w:t>思政元素</w:t>
            </w:r>
          </w:p>
          <w:p w14:paraId="74EE5168"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hAnsi="仿宋" w:cs="仿宋" w:hint="eastAsia"/>
                <w:kern w:val="0"/>
                <w:sz w:val="24"/>
                <w:szCs w:val="24"/>
                <w14:ligatures w14:val="none"/>
              </w:rPr>
              <w:t>及实现形式</w:t>
            </w:r>
          </w:p>
        </w:tc>
        <w:tc>
          <w:tcPr>
            <w:tcW w:w="933" w:type="dxa"/>
            <w:gridSpan w:val="2"/>
            <w:shd w:val="clear" w:color="auto" w:fill="FFFFFF"/>
            <w:vAlign w:val="center"/>
          </w:tcPr>
          <w:p w14:paraId="75B5FCFD"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支撑课程目标</w:t>
            </w:r>
          </w:p>
        </w:tc>
        <w:tc>
          <w:tcPr>
            <w:tcW w:w="616" w:type="dxa"/>
            <w:shd w:val="clear" w:color="auto" w:fill="FFFFFF"/>
            <w:vAlign w:val="center"/>
          </w:tcPr>
          <w:p w14:paraId="61B759A3"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学时</w:t>
            </w:r>
          </w:p>
          <w:p w14:paraId="51F6B96D"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分配</w:t>
            </w:r>
          </w:p>
        </w:tc>
      </w:tr>
      <w:tr w:rsidR="008628D1" w14:paraId="5141B89E" w14:textId="77777777">
        <w:trPr>
          <w:trHeight w:val="454"/>
          <w:jc w:val="center"/>
        </w:trPr>
        <w:tc>
          <w:tcPr>
            <w:tcW w:w="1339" w:type="dxa"/>
            <w:vMerge/>
            <w:shd w:val="clear" w:color="auto" w:fill="FFFFFF"/>
            <w:vAlign w:val="center"/>
          </w:tcPr>
          <w:p w14:paraId="51EF8F01" w14:textId="77777777" w:rsidR="008628D1" w:rsidRDefault="008628D1">
            <w:pPr>
              <w:spacing w:line="380" w:lineRule="exact"/>
              <w:rPr>
                <w:rFonts w:cs="Times New Roman"/>
                <w14:ligatures w14:val="none"/>
              </w:rPr>
            </w:pPr>
          </w:p>
        </w:tc>
        <w:tc>
          <w:tcPr>
            <w:tcW w:w="4063" w:type="dxa"/>
            <w:gridSpan w:val="7"/>
            <w:vAlign w:val="center"/>
          </w:tcPr>
          <w:p w14:paraId="6E4E075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第一章大学生心理健康导论</w:t>
            </w:r>
          </w:p>
          <w:p w14:paraId="427D2C3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知道：心理活动的特点和实质；大学生心理发展的特点；</w:t>
            </w:r>
          </w:p>
          <w:p w14:paraId="5716F58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领会：大学生心理健康的标准；</w:t>
            </w:r>
          </w:p>
          <w:p w14:paraId="26D52B6F" w14:textId="77777777" w:rsidR="008628D1" w:rsidRDefault="008628D1">
            <w:pPr>
              <w:adjustRightInd w:val="0"/>
              <w:snapToGrid w:val="0"/>
              <w:spacing w:line="380" w:lineRule="exact"/>
              <w:rPr>
                <w:rFonts w:ascii="仿宋" w:cs="仿宋"/>
                <w:bCs/>
                <w:color w:val="4472C4"/>
                <w:sz w:val="24"/>
                <w:szCs w:val="24"/>
                <w14:ligatures w14:val="none"/>
              </w:rPr>
            </w:pPr>
            <w:r>
              <w:rPr>
                <w:rFonts w:ascii="仿宋" w:cs="仿宋" w:hint="eastAsia"/>
                <w:kern w:val="0"/>
                <w:sz w:val="24"/>
                <w:szCs w:val="24"/>
                <w14:ligatures w14:val="none"/>
              </w:rPr>
              <w:t>分析：影响大学生心理健康的主要因素。</w:t>
            </w:r>
          </w:p>
        </w:tc>
        <w:tc>
          <w:tcPr>
            <w:tcW w:w="2187" w:type="dxa"/>
            <w:gridSpan w:val="6"/>
            <w:vAlign w:val="center"/>
          </w:tcPr>
          <w:p w14:paraId="5AF0056F"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450D516F"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p>
        </w:tc>
        <w:tc>
          <w:tcPr>
            <w:tcW w:w="616" w:type="dxa"/>
            <w:shd w:val="clear" w:color="auto" w:fill="FFFFFF"/>
            <w:vAlign w:val="center"/>
          </w:tcPr>
          <w:p w14:paraId="2AF9EE8F"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kern w:val="0"/>
                <w:sz w:val="24"/>
                <w:szCs w:val="24"/>
                <w14:ligatures w14:val="none"/>
              </w:rPr>
              <w:t>2</w:t>
            </w:r>
          </w:p>
        </w:tc>
      </w:tr>
      <w:tr w:rsidR="008628D1" w14:paraId="675677C8" w14:textId="77777777">
        <w:trPr>
          <w:trHeight w:val="454"/>
          <w:jc w:val="center"/>
        </w:trPr>
        <w:tc>
          <w:tcPr>
            <w:tcW w:w="1339" w:type="dxa"/>
            <w:vMerge/>
            <w:shd w:val="clear" w:color="auto" w:fill="FFFFFF"/>
            <w:vAlign w:val="center"/>
          </w:tcPr>
          <w:p w14:paraId="615468FA" w14:textId="77777777" w:rsidR="008628D1" w:rsidRDefault="008628D1">
            <w:pPr>
              <w:spacing w:line="380" w:lineRule="exact"/>
              <w:rPr>
                <w:rFonts w:cs="Times New Roman"/>
                <w14:ligatures w14:val="none"/>
              </w:rPr>
            </w:pPr>
          </w:p>
        </w:tc>
        <w:tc>
          <w:tcPr>
            <w:tcW w:w="4063" w:type="dxa"/>
            <w:gridSpan w:val="7"/>
            <w:vAlign w:val="center"/>
          </w:tcPr>
          <w:p w14:paraId="7E4C2804"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第二章大学生心理问题与识别</w:t>
            </w:r>
          </w:p>
          <w:p w14:paraId="4AA8228E"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知道：大学生常见的心理困惑及异常心理；</w:t>
            </w:r>
          </w:p>
          <w:p w14:paraId="2F427A3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运用：大学生常见的心理疾病及其应对。</w:t>
            </w:r>
          </w:p>
        </w:tc>
        <w:tc>
          <w:tcPr>
            <w:tcW w:w="2187" w:type="dxa"/>
            <w:gridSpan w:val="6"/>
            <w:vAlign w:val="center"/>
          </w:tcPr>
          <w:p w14:paraId="2457D857"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59135034"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p>
        </w:tc>
        <w:tc>
          <w:tcPr>
            <w:tcW w:w="616" w:type="dxa"/>
            <w:shd w:val="clear" w:color="auto" w:fill="FFFFFF"/>
            <w:vAlign w:val="center"/>
          </w:tcPr>
          <w:p w14:paraId="54F8C97C"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4</w:t>
            </w:r>
          </w:p>
        </w:tc>
      </w:tr>
      <w:tr w:rsidR="008628D1" w14:paraId="5F611E94" w14:textId="77777777">
        <w:trPr>
          <w:trHeight w:val="454"/>
          <w:jc w:val="center"/>
        </w:trPr>
        <w:tc>
          <w:tcPr>
            <w:tcW w:w="1339" w:type="dxa"/>
            <w:vMerge/>
            <w:shd w:val="clear" w:color="auto" w:fill="FFFFFF"/>
            <w:vAlign w:val="center"/>
          </w:tcPr>
          <w:p w14:paraId="7B3E1669" w14:textId="77777777" w:rsidR="008628D1" w:rsidRDefault="008628D1">
            <w:pPr>
              <w:spacing w:line="380" w:lineRule="exact"/>
              <w:rPr>
                <w:rFonts w:cs="Times New Roman"/>
                <w14:ligatures w14:val="none"/>
              </w:rPr>
            </w:pPr>
          </w:p>
        </w:tc>
        <w:tc>
          <w:tcPr>
            <w:tcW w:w="4063" w:type="dxa"/>
            <w:gridSpan w:val="7"/>
            <w:vAlign w:val="center"/>
          </w:tcPr>
          <w:p w14:paraId="17EEA36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第三章大学生心理咨询与心理辅导</w:t>
            </w:r>
          </w:p>
          <w:p w14:paraId="390021A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知道：心理咨询的概念和功能；大学生心理咨询的内容与类型。</w:t>
            </w:r>
          </w:p>
          <w:p w14:paraId="5517DF1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领会：大学生心理咨询的意义和特点。</w:t>
            </w:r>
          </w:p>
        </w:tc>
        <w:tc>
          <w:tcPr>
            <w:tcW w:w="2187" w:type="dxa"/>
            <w:gridSpan w:val="6"/>
            <w:vAlign w:val="center"/>
          </w:tcPr>
          <w:p w14:paraId="0FD5F330"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1DDF21A7"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141AB366"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2</w:t>
            </w:r>
          </w:p>
        </w:tc>
      </w:tr>
      <w:tr w:rsidR="008628D1" w14:paraId="15410094" w14:textId="77777777">
        <w:trPr>
          <w:trHeight w:val="454"/>
          <w:jc w:val="center"/>
        </w:trPr>
        <w:tc>
          <w:tcPr>
            <w:tcW w:w="1339" w:type="dxa"/>
            <w:vMerge/>
            <w:shd w:val="clear" w:color="auto" w:fill="FFFFFF"/>
            <w:vAlign w:val="center"/>
          </w:tcPr>
          <w:p w14:paraId="2BDEFB65" w14:textId="77777777" w:rsidR="008628D1" w:rsidRDefault="008628D1">
            <w:pPr>
              <w:spacing w:line="380" w:lineRule="exact"/>
              <w:rPr>
                <w:rFonts w:cs="Times New Roman"/>
                <w14:ligatures w14:val="none"/>
              </w:rPr>
            </w:pPr>
          </w:p>
        </w:tc>
        <w:tc>
          <w:tcPr>
            <w:tcW w:w="4063" w:type="dxa"/>
            <w:gridSpan w:val="7"/>
            <w:vAlign w:val="center"/>
          </w:tcPr>
          <w:p w14:paraId="245F0D3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第四章大学生自我意识与自我完善</w:t>
            </w:r>
          </w:p>
          <w:p w14:paraId="6D89A67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知道：自我意识定义；</w:t>
            </w:r>
          </w:p>
          <w:p w14:paraId="54C39CF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领会：大学生自我意识发展的特点；</w:t>
            </w:r>
          </w:p>
          <w:p w14:paraId="6F68732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运用：大学生自我意识偏差及其调适；自我意识的评估。</w:t>
            </w:r>
          </w:p>
        </w:tc>
        <w:tc>
          <w:tcPr>
            <w:tcW w:w="2187" w:type="dxa"/>
            <w:gridSpan w:val="6"/>
            <w:vAlign w:val="center"/>
          </w:tcPr>
          <w:p w14:paraId="1515D84A" w14:textId="77777777" w:rsidR="008628D1" w:rsidRPr="0061594C"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思政元素：培养学生“四个意识”</w:t>
            </w:r>
            <w:r>
              <w:rPr>
                <w:rFonts w:ascii="仿宋" w:cs="仿宋" w:hint="eastAsia"/>
                <w:kern w:val="0"/>
                <w:sz w:val="24"/>
                <w:szCs w:val="24"/>
                <w14:ligatures w14:val="none"/>
              </w:rPr>
              <w:t>，</w:t>
            </w:r>
            <w:r w:rsidRPr="0061594C">
              <w:rPr>
                <w:rFonts w:ascii="仿宋" w:cs="仿宋" w:hint="eastAsia"/>
                <w:kern w:val="0"/>
                <w:sz w:val="24"/>
                <w:szCs w:val="24"/>
                <w14:ligatures w14:val="none"/>
              </w:rPr>
              <w:t>保持真善美和谐心态，积极乐观的处世态度；合理定位理想自我，培养学生远大理想和构筑有价值的中国梦。</w:t>
            </w:r>
          </w:p>
          <w:p w14:paraId="021748F5"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实现形式：</w:t>
            </w:r>
          </w:p>
          <w:p w14:paraId="525689B6"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讲授</w:t>
            </w:r>
            <w:r w:rsidRPr="0061594C">
              <w:rPr>
                <w:rFonts w:ascii="仿宋" w:cs="仿宋" w:hint="eastAsia"/>
                <w:kern w:val="0"/>
                <w:sz w:val="24"/>
                <w:szCs w:val="24"/>
                <w14:ligatures w14:val="none"/>
              </w:rPr>
              <w:t>+</w:t>
            </w:r>
            <w:r w:rsidRPr="0061594C">
              <w:rPr>
                <w:rFonts w:ascii="仿宋" w:cs="仿宋" w:hint="eastAsia"/>
                <w:kern w:val="0"/>
                <w:sz w:val="24"/>
                <w:szCs w:val="24"/>
                <w14:ligatures w14:val="none"/>
              </w:rPr>
              <w:t>案例分析《鸢尾花》</w:t>
            </w:r>
            <w:r w:rsidRPr="0061594C">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5CEDF97D"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kern w:val="0"/>
                <w:sz w:val="24"/>
                <w:szCs w:val="24"/>
                <w14:ligatures w14:val="none"/>
              </w:rPr>
              <w:t>支撑课程目标</w:t>
            </w:r>
            <w:r>
              <w:rPr>
                <w:rFonts w:ascii="仿宋" w:cs="仿宋"/>
                <w:kern w:val="0"/>
                <w:sz w:val="24"/>
                <w:szCs w:val="24"/>
                <w14:ligatures w14:val="none"/>
              </w:rPr>
              <w:t>3</w:t>
            </w:r>
          </w:p>
        </w:tc>
        <w:tc>
          <w:tcPr>
            <w:tcW w:w="616" w:type="dxa"/>
            <w:shd w:val="clear" w:color="auto" w:fill="FFFFFF"/>
            <w:vAlign w:val="center"/>
          </w:tcPr>
          <w:p w14:paraId="3089103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6FA1EF73" w14:textId="77777777">
        <w:trPr>
          <w:trHeight w:val="454"/>
          <w:jc w:val="center"/>
        </w:trPr>
        <w:tc>
          <w:tcPr>
            <w:tcW w:w="1339" w:type="dxa"/>
            <w:vMerge/>
            <w:shd w:val="clear" w:color="auto" w:fill="FFFFFF"/>
            <w:vAlign w:val="center"/>
          </w:tcPr>
          <w:p w14:paraId="79BFF060" w14:textId="77777777" w:rsidR="008628D1" w:rsidRDefault="008628D1">
            <w:pPr>
              <w:spacing w:line="380" w:lineRule="exact"/>
              <w:rPr>
                <w:rFonts w:cs="Times New Roman"/>
                <w14:ligatures w14:val="none"/>
              </w:rPr>
            </w:pPr>
          </w:p>
        </w:tc>
        <w:tc>
          <w:tcPr>
            <w:tcW w:w="4063" w:type="dxa"/>
            <w:gridSpan w:val="7"/>
            <w:vAlign w:val="center"/>
          </w:tcPr>
          <w:p w14:paraId="53757F1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第五章大学生人格发展与心理健康</w:t>
            </w:r>
          </w:p>
          <w:p w14:paraId="5D98BA7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知道：大学生的人格特征；</w:t>
            </w:r>
          </w:p>
          <w:p w14:paraId="47365AC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领会：人格发展异常的表现与评估；</w:t>
            </w:r>
          </w:p>
          <w:p w14:paraId="0B4514D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运用：大学生人格完善的途径和调适方法。</w:t>
            </w:r>
          </w:p>
        </w:tc>
        <w:tc>
          <w:tcPr>
            <w:tcW w:w="2187" w:type="dxa"/>
            <w:gridSpan w:val="6"/>
            <w:vAlign w:val="center"/>
          </w:tcPr>
          <w:p w14:paraId="743DCE80"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02280681"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kern w:val="0"/>
                <w:sz w:val="24"/>
                <w:szCs w:val="24"/>
                <w14:ligatures w14:val="none"/>
              </w:rPr>
              <w:t>3</w:t>
            </w:r>
          </w:p>
        </w:tc>
        <w:tc>
          <w:tcPr>
            <w:tcW w:w="616" w:type="dxa"/>
            <w:shd w:val="clear" w:color="auto" w:fill="FFFFFF"/>
            <w:vAlign w:val="center"/>
          </w:tcPr>
          <w:p w14:paraId="548E3C0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3</w:t>
            </w:r>
          </w:p>
        </w:tc>
      </w:tr>
      <w:tr w:rsidR="008628D1" w14:paraId="141E476C" w14:textId="77777777">
        <w:trPr>
          <w:trHeight w:val="454"/>
          <w:jc w:val="center"/>
        </w:trPr>
        <w:tc>
          <w:tcPr>
            <w:tcW w:w="1339" w:type="dxa"/>
            <w:vMerge/>
            <w:shd w:val="clear" w:color="auto" w:fill="FFFFFF"/>
            <w:vAlign w:val="center"/>
          </w:tcPr>
          <w:p w14:paraId="326BF8E1" w14:textId="77777777" w:rsidR="008628D1" w:rsidRDefault="008628D1">
            <w:pPr>
              <w:spacing w:line="380" w:lineRule="exact"/>
              <w:rPr>
                <w:rFonts w:cs="Times New Roman"/>
                <w14:ligatures w14:val="none"/>
              </w:rPr>
            </w:pPr>
          </w:p>
        </w:tc>
        <w:tc>
          <w:tcPr>
            <w:tcW w:w="4063" w:type="dxa"/>
            <w:gridSpan w:val="7"/>
            <w:vAlign w:val="center"/>
          </w:tcPr>
          <w:p w14:paraId="73378B0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第六章大学生人际吸引与人际交往</w:t>
            </w:r>
          </w:p>
          <w:p w14:paraId="34DC993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知道：人际关系的意涵；大学生人际交往及影响因素；</w:t>
            </w:r>
          </w:p>
          <w:p w14:paraId="0DEE32D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领会和运用：大学生人际交往原则及技巧；人际关系障碍及调适。</w:t>
            </w:r>
          </w:p>
        </w:tc>
        <w:tc>
          <w:tcPr>
            <w:tcW w:w="2187" w:type="dxa"/>
            <w:gridSpan w:val="6"/>
            <w:vAlign w:val="center"/>
          </w:tcPr>
          <w:p w14:paraId="06211882"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3EB5E1C2"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62A2A19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4FC83A51" w14:textId="77777777">
        <w:trPr>
          <w:trHeight w:val="454"/>
          <w:jc w:val="center"/>
        </w:trPr>
        <w:tc>
          <w:tcPr>
            <w:tcW w:w="1339" w:type="dxa"/>
            <w:vMerge/>
            <w:shd w:val="clear" w:color="auto" w:fill="FFFFFF"/>
            <w:vAlign w:val="center"/>
          </w:tcPr>
          <w:p w14:paraId="68A6AFBB" w14:textId="77777777" w:rsidR="008628D1" w:rsidRDefault="008628D1">
            <w:pPr>
              <w:spacing w:line="380" w:lineRule="exact"/>
              <w:rPr>
                <w:rFonts w:cs="Times New Roman"/>
                <w14:ligatures w14:val="none"/>
              </w:rPr>
            </w:pPr>
          </w:p>
        </w:tc>
        <w:tc>
          <w:tcPr>
            <w:tcW w:w="4063" w:type="dxa"/>
            <w:gridSpan w:val="7"/>
            <w:vAlign w:val="center"/>
          </w:tcPr>
          <w:p w14:paraId="5DB08D4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第七章大学生恋爱与性心理</w:t>
            </w:r>
          </w:p>
          <w:p w14:paraId="592979D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知道：性心理的发展和大学生性心理的特点；</w:t>
            </w:r>
          </w:p>
          <w:p w14:paraId="273345A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领会：大学生性心理问题及调适；大学生恋爱心理发展的规律特点和常见问题</w:t>
            </w:r>
          </w:p>
          <w:p w14:paraId="7503113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运用：培养健康恋爱观和择偶观。</w:t>
            </w:r>
          </w:p>
        </w:tc>
        <w:tc>
          <w:tcPr>
            <w:tcW w:w="2187" w:type="dxa"/>
            <w:gridSpan w:val="6"/>
            <w:vAlign w:val="center"/>
          </w:tcPr>
          <w:p w14:paraId="11B97CF9"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13FC2344"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4AE1B421"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5DA17190" w14:textId="77777777">
        <w:trPr>
          <w:trHeight w:val="1352"/>
          <w:jc w:val="center"/>
        </w:trPr>
        <w:tc>
          <w:tcPr>
            <w:tcW w:w="1339" w:type="dxa"/>
            <w:vMerge/>
            <w:shd w:val="clear" w:color="auto" w:fill="FFFFFF"/>
            <w:vAlign w:val="center"/>
          </w:tcPr>
          <w:p w14:paraId="4F721795" w14:textId="77777777" w:rsidR="008628D1" w:rsidRDefault="008628D1">
            <w:pPr>
              <w:spacing w:line="380" w:lineRule="exact"/>
              <w:rPr>
                <w:rFonts w:cs="Times New Roman"/>
                <w14:ligatures w14:val="none"/>
              </w:rPr>
            </w:pPr>
          </w:p>
        </w:tc>
        <w:tc>
          <w:tcPr>
            <w:tcW w:w="4063" w:type="dxa"/>
            <w:gridSpan w:val="7"/>
            <w:vAlign w:val="center"/>
          </w:tcPr>
          <w:p w14:paraId="66FF8705"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第八章大学生学习与心理健康</w:t>
            </w:r>
          </w:p>
          <w:p w14:paraId="73EBA720"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知道：大学生学习特点与心理机制；</w:t>
            </w:r>
          </w:p>
          <w:p w14:paraId="32776E7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运用：学习能力的培养及潜能开发；常见的学习心理障碍及调适。</w:t>
            </w:r>
          </w:p>
        </w:tc>
        <w:tc>
          <w:tcPr>
            <w:tcW w:w="2187" w:type="dxa"/>
            <w:gridSpan w:val="6"/>
            <w:vAlign w:val="center"/>
          </w:tcPr>
          <w:p w14:paraId="2AD48340"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思政元素：</w:t>
            </w:r>
          </w:p>
          <w:p w14:paraId="35BBE972"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端正的学习态度；科学的学习规律；良好学习习惯；终身学习意识</w:t>
            </w:r>
            <w:r>
              <w:rPr>
                <w:rFonts w:ascii="仿宋" w:cs="仿宋" w:hint="eastAsia"/>
                <w:kern w:val="0"/>
                <w:sz w:val="24"/>
                <w:szCs w:val="24"/>
              </w:rPr>
              <w:t xml:space="preserve"> </w:t>
            </w:r>
          </w:p>
          <w:p w14:paraId="04F780ED"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实现形式：</w:t>
            </w:r>
          </w:p>
          <w:p w14:paraId="2619B4A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讲授</w:t>
            </w:r>
            <w:r>
              <w:rPr>
                <w:rFonts w:ascii="仿宋" w:cs="仿宋" w:hint="eastAsia"/>
                <w:kern w:val="0"/>
                <w:sz w:val="24"/>
                <w:szCs w:val="24"/>
              </w:rPr>
              <w:t>+</w:t>
            </w:r>
            <w:r>
              <w:rPr>
                <w:rFonts w:ascii="仿宋" w:cs="仿宋" w:hint="eastAsia"/>
                <w:kern w:val="0"/>
                <w:sz w:val="24"/>
                <w:szCs w:val="24"/>
              </w:rPr>
              <w:t>心理案例讨论（学习的意义）</w:t>
            </w:r>
            <w:r>
              <w:rPr>
                <w:rFonts w:ascii="仿宋" w:cs="仿宋" w:hint="eastAsia"/>
                <w:kern w:val="0"/>
                <w:sz w:val="24"/>
                <w:szCs w:val="24"/>
              </w:rPr>
              <w:t>+</w:t>
            </w:r>
            <w:r>
              <w:rPr>
                <w:rFonts w:ascii="仿宋" w:cs="仿宋" w:hint="eastAsia"/>
                <w:kern w:val="0"/>
                <w:sz w:val="24"/>
                <w:szCs w:val="24"/>
              </w:rPr>
              <w:t>心理测试（学习动机测试）</w:t>
            </w:r>
          </w:p>
        </w:tc>
        <w:tc>
          <w:tcPr>
            <w:tcW w:w="933" w:type="dxa"/>
            <w:gridSpan w:val="2"/>
            <w:vAlign w:val="center"/>
          </w:tcPr>
          <w:p w14:paraId="4334391E"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4580148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2</w:t>
            </w:r>
          </w:p>
        </w:tc>
      </w:tr>
      <w:tr w:rsidR="008628D1" w14:paraId="72C30E28" w14:textId="77777777">
        <w:trPr>
          <w:trHeight w:val="1717"/>
          <w:jc w:val="center"/>
        </w:trPr>
        <w:tc>
          <w:tcPr>
            <w:tcW w:w="1339" w:type="dxa"/>
            <w:vMerge/>
            <w:shd w:val="clear" w:color="auto" w:fill="FFFFFF"/>
            <w:vAlign w:val="center"/>
          </w:tcPr>
          <w:p w14:paraId="158E8352" w14:textId="77777777" w:rsidR="008628D1" w:rsidRDefault="008628D1">
            <w:pPr>
              <w:spacing w:line="380" w:lineRule="exact"/>
              <w:rPr>
                <w:rFonts w:cs="Times New Roman"/>
                <w14:ligatures w14:val="none"/>
              </w:rPr>
            </w:pPr>
          </w:p>
        </w:tc>
        <w:tc>
          <w:tcPr>
            <w:tcW w:w="4063" w:type="dxa"/>
            <w:gridSpan w:val="7"/>
            <w:vAlign w:val="center"/>
          </w:tcPr>
          <w:p w14:paraId="1750AAB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第九章</w:t>
            </w:r>
            <w:r>
              <w:rPr>
                <w:rFonts w:ascii="仿宋" w:cs="仿宋" w:hint="eastAsia"/>
                <w:kern w:val="0"/>
                <w:sz w:val="24"/>
                <w:szCs w:val="24"/>
                <w14:ligatures w14:val="none"/>
              </w:rPr>
              <w:t xml:space="preserve"> </w:t>
            </w:r>
            <w:r>
              <w:rPr>
                <w:rFonts w:ascii="仿宋" w:cs="仿宋" w:hint="eastAsia"/>
                <w:kern w:val="0"/>
                <w:sz w:val="24"/>
                <w:szCs w:val="24"/>
                <w14:ligatures w14:val="none"/>
              </w:rPr>
              <w:t>大学生网络心理健康</w:t>
            </w:r>
          </w:p>
          <w:p w14:paraId="0CB31F9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知道：大学生网络心理问题的特点；</w:t>
            </w:r>
          </w:p>
          <w:p w14:paraId="4ECF4176"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领会：大学生不良网络心理问题的识别和调适</w:t>
            </w:r>
          </w:p>
          <w:p w14:paraId="000F3DC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运用：健康使用网络，培育预防网络成瘾的能力，做到科学文明上网。</w:t>
            </w:r>
          </w:p>
          <w:p w14:paraId="63C118E9"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01E58FE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思政元素：培养大学生理性对待网络，科学使用网络，确立网络道德规范，自觉做到遵纪守纪，文明上网。</w:t>
            </w:r>
          </w:p>
          <w:p w14:paraId="5ECDFED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实现形式：</w:t>
            </w:r>
          </w:p>
          <w:p w14:paraId="1FB7206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案例分析（“迷失自我的小福”，“网络暴力的漩涡”）</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4F620DA4"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7FB235B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3D1EA9E8" w14:textId="77777777">
        <w:trPr>
          <w:trHeight w:val="552"/>
          <w:jc w:val="center"/>
        </w:trPr>
        <w:tc>
          <w:tcPr>
            <w:tcW w:w="1339" w:type="dxa"/>
            <w:vMerge/>
            <w:shd w:val="clear" w:color="auto" w:fill="FFFFFF"/>
            <w:vAlign w:val="center"/>
          </w:tcPr>
          <w:p w14:paraId="400317BB" w14:textId="77777777" w:rsidR="008628D1" w:rsidRDefault="008628D1">
            <w:pPr>
              <w:spacing w:line="380" w:lineRule="exact"/>
              <w:rPr>
                <w:rFonts w:cs="Times New Roman"/>
                <w14:ligatures w14:val="none"/>
              </w:rPr>
            </w:pPr>
          </w:p>
        </w:tc>
        <w:tc>
          <w:tcPr>
            <w:tcW w:w="4063" w:type="dxa"/>
            <w:gridSpan w:val="7"/>
            <w:vAlign w:val="center"/>
          </w:tcPr>
          <w:p w14:paraId="51B23CDF"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第十章大学生情绪管理</w:t>
            </w:r>
          </w:p>
          <w:p w14:paraId="3DD60BFB"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知道：大学生情绪特点及其影响；</w:t>
            </w:r>
          </w:p>
          <w:p w14:paraId="57967546"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运用：培养良好的情绪；不良情绪的表现及调适。</w:t>
            </w:r>
          </w:p>
        </w:tc>
        <w:tc>
          <w:tcPr>
            <w:tcW w:w="2187" w:type="dxa"/>
            <w:gridSpan w:val="6"/>
            <w:vAlign w:val="center"/>
          </w:tcPr>
          <w:p w14:paraId="421DD725"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0DD382AE"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064917B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3</w:t>
            </w:r>
          </w:p>
        </w:tc>
      </w:tr>
      <w:tr w:rsidR="008628D1" w14:paraId="4E453C2E" w14:textId="77777777">
        <w:trPr>
          <w:trHeight w:val="90"/>
          <w:jc w:val="center"/>
        </w:trPr>
        <w:tc>
          <w:tcPr>
            <w:tcW w:w="1339" w:type="dxa"/>
            <w:vMerge/>
            <w:shd w:val="clear" w:color="auto" w:fill="FFFFFF"/>
            <w:vAlign w:val="center"/>
          </w:tcPr>
          <w:p w14:paraId="5C69037E" w14:textId="77777777" w:rsidR="008628D1" w:rsidRDefault="008628D1">
            <w:pPr>
              <w:spacing w:line="380" w:lineRule="exact"/>
              <w:rPr>
                <w:rFonts w:cs="Times New Roman"/>
                <w14:ligatures w14:val="none"/>
              </w:rPr>
            </w:pPr>
          </w:p>
        </w:tc>
        <w:tc>
          <w:tcPr>
            <w:tcW w:w="4063" w:type="dxa"/>
            <w:gridSpan w:val="7"/>
            <w:vAlign w:val="center"/>
          </w:tcPr>
          <w:p w14:paraId="43B7ED4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第十一章大学生压力管理与挫折应对</w:t>
            </w:r>
          </w:p>
          <w:p w14:paraId="0216F4A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知道：压力和挫折概述；</w:t>
            </w:r>
          </w:p>
          <w:p w14:paraId="45B5143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分析：大学生压力和挫折的产生与特点；压力和挫折对大学生心理的影响；</w:t>
            </w:r>
          </w:p>
          <w:p w14:paraId="4ED588D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运用：压力管理与挫折应对。</w:t>
            </w:r>
          </w:p>
          <w:p w14:paraId="70F0023D"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4292BF5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思政元素：</w:t>
            </w:r>
          </w:p>
          <w:p w14:paraId="12C35D1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勇于面对压力和挫折；积极乐观心态；提高心理韧性；</w:t>
            </w:r>
          </w:p>
          <w:p w14:paraId="6BD66E0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实现形式：</w:t>
            </w:r>
          </w:p>
          <w:p w14:paraId="1C47F15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案例分析（“大学生在抗击新冠疫情中的成长）</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0F034924"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lastRenderedPageBreak/>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0C19A11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64700B5E" w14:textId="77777777">
        <w:trPr>
          <w:trHeight w:val="454"/>
          <w:jc w:val="center"/>
        </w:trPr>
        <w:tc>
          <w:tcPr>
            <w:tcW w:w="1339" w:type="dxa"/>
            <w:vMerge/>
            <w:shd w:val="clear" w:color="auto" w:fill="FFFFFF"/>
            <w:vAlign w:val="center"/>
          </w:tcPr>
          <w:p w14:paraId="5122883A" w14:textId="77777777" w:rsidR="008628D1" w:rsidRDefault="008628D1">
            <w:pPr>
              <w:spacing w:line="380" w:lineRule="exact"/>
              <w:rPr>
                <w:rFonts w:cs="Times New Roman"/>
                <w14:ligatures w14:val="none"/>
              </w:rPr>
            </w:pPr>
          </w:p>
        </w:tc>
        <w:tc>
          <w:tcPr>
            <w:tcW w:w="4063" w:type="dxa"/>
            <w:gridSpan w:val="7"/>
            <w:vAlign w:val="center"/>
          </w:tcPr>
          <w:p w14:paraId="34D0F8E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第十二章生命探索与心理危机应对</w:t>
            </w:r>
          </w:p>
          <w:p w14:paraId="4FE99BF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知道：大学生心理危机的表现；</w:t>
            </w:r>
          </w:p>
          <w:p w14:paraId="5011621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领会：生命的意义；</w:t>
            </w:r>
          </w:p>
          <w:p w14:paraId="45EC125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运用：大学生心理危机的预防与干预。</w:t>
            </w:r>
          </w:p>
        </w:tc>
        <w:tc>
          <w:tcPr>
            <w:tcW w:w="2187" w:type="dxa"/>
            <w:gridSpan w:val="6"/>
            <w:vAlign w:val="center"/>
          </w:tcPr>
          <w:p w14:paraId="0C89AB72"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1882DB3B"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6F211D5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color w:val="000000"/>
                <w:sz w:val="24"/>
                <w:szCs w:val="24"/>
                <w14:ligatures w14:val="none"/>
              </w:rPr>
              <w:t>2</w:t>
            </w:r>
          </w:p>
        </w:tc>
      </w:tr>
      <w:tr w:rsidR="008628D1" w14:paraId="55C61368" w14:textId="77777777">
        <w:trPr>
          <w:trHeight w:val="508"/>
          <w:jc w:val="center"/>
        </w:trPr>
        <w:tc>
          <w:tcPr>
            <w:tcW w:w="1339" w:type="dxa"/>
            <w:vMerge/>
            <w:shd w:val="clear" w:color="auto" w:fill="FFFFFF"/>
            <w:vAlign w:val="center"/>
          </w:tcPr>
          <w:p w14:paraId="3970F0C9" w14:textId="77777777" w:rsidR="008628D1" w:rsidRDefault="008628D1">
            <w:pPr>
              <w:spacing w:line="380" w:lineRule="exact"/>
              <w:rPr>
                <w:rFonts w:cs="Times New Roman"/>
                <w14:ligatures w14:val="none"/>
              </w:rPr>
            </w:pPr>
          </w:p>
        </w:tc>
        <w:tc>
          <w:tcPr>
            <w:tcW w:w="7183" w:type="dxa"/>
            <w:gridSpan w:val="15"/>
            <w:vAlign w:val="center"/>
          </w:tcPr>
          <w:p w14:paraId="3CD22E7B"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bCs/>
                <w:color w:val="000000"/>
                <w:sz w:val="24"/>
                <w:szCs w:val="24"/>
                <w14:ligatures w14:val="none"/>
              </w:rPr>
              <w:t>合计</w:t>
            </w:r>
          </w:p>
        </w:tc>
        <w:tc>
          <w:tcPr>
            <w:tcW w:w="616" w:type="dxa"/>
            <w:shd w:val="clear" w:color="auto" w:fill="FFFFFF"/>
            <w:vAlign w:val="center"/>
          </w:tcPr>
          <w:p w14:paraId="664DE7E4"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000000"/>
                <w:sz w:val="24"/>
                <w:szCs w:val="24"/>
                <w14:ligatures w14:val="none"/>
              </w:rPr>
              <w:t>32</w:t>
            </w:r>
          </w:p>
        </w:tc>
      </w:tr>
      <w:tr w:rsidR="008628D1" w14:paraId="4E9D24D9" w14:textId="77777777">
        <w:trPr>
          <w:trHeight w:val="921"/>
          <w:jc w:val="center"/>
        </w:trPr>
        <w:tc>
          <w:tcPr>
            <w:tcW w:w="1339" w:type="dxa"/>
            <w:vAlign w:val="center"/>
          </w:tcPr>
          <w:p w14:paraId="2AE3671B"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I</w:t>
            </w:r>
          </w:p>
          <w:p w14:paraId="70F746FB"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教学方法与教学方式</w:t>
            </w:r>
          </w:p>
        </w:tc>
        <w:tc>
          <w:tcPr>
            <w:tcW w:w="7799" w:type="dxa"/>
            <w:gridSpan w:val="16"/>
            <w:tcBorders>
              <w:bottom w:val="single" w:sz="4" w:space="0" w:color="auto"/>
            </w:tcBorders>
            <w:vAlign w:val="center"/>
          </w:tcPr>
          <w:p w14:paraId="596AF2A9"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kern w:val="0"/>
                <w:sz w:val="24"/>
                <w:szCs w:val="24"/>
                <w14:ligatures w14:val="none"/>
              </w:rPr>
              <w:t>1.</w:t>
            </w:r>
            <w:r>
              <w:rPr>
                <w:rFonts w:ascii="仿宋" w:cs="仿宋" w:hint="eastAsia"/>
                <w:sz w:val="24"/>
                <w:szCs w:val="24"/>
                <w14:ligatures w14:val="none"/>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76EC1163"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sz w:val="24"/>
                <w:szCs w:val="24"/>
                <w14:ligatures w14:val="none"/>
              </w:rPr>
              <w:t>2.</w:t>
            </w:r>
            <w:r>
              <w:rPr>
                <w:rFonts w:ascii="仿宋" w:cs="仿宋" w:hint="eastAsia"/>
                <w:sz w:val="24"/>
                <w:szCs w:val="24"/>
                <w14:ligatures w14:val="none"/>
              </w:rPr>
              <w:t>开通企业微信群服务，达到与学生及时沟通、交流的目的，能及时答疑解惑，将课堂教学延伸到课外辅导。</w:t>
            </w:r>
          </w:p>
          <w:p w14:paraId="5963F48E"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主要方式：</w:t>
            </w:r>
          </w:p>
          <w:p w14:paraId="6AA9D382"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讲授</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网络学习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讨论或座谈</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问题导向学习</w:t>
            </w:r>
            <w:r>
              <w:rPr>
                <w:rFonts w:ascii="仿宋" w:cs="Times New Roman" w:hint="eastAsia"/>
                <w:color w:val="000000"/>
                <w:sz w:val="24"/>
                <w14:ligatures w14:val="none"/>
              </w:rPr>
              <w:t xml:space="preserve">  </w:t>
            </w:r>
          </w:p>
          <w:p w14:paraId="10241FF6"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分组合作学习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专题学习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实作学习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发表学习</w:t>
            </w:r>
            <w:r>
              <w:rPr>
                <w:rFonts w:ascii="仿宋" w:cs="Times New Roman" w:hint="eastAsia"/>
                <w:color w:val="000000"/>
                <w:sz w:val="24"/>
                <w14:ligatures w14:val="none"/>
              </w:rPr>
              <w:t xml:space="preserve">  </w:t>
            </w:r>
          </w:p>
          <w:p w14:paraId="54EACBE6"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参观访问</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A8"/>
            </w:r>
            <w:r>
              <w:rPr>
                <w:rFonts w:ascii="仿宋" w:cs="Times New Roman" w:hint="eastAsia"/>
                <w:color w:val="000000"/>
                <w:sz w:val="24"/>
                <w14:ligatures w14:val="none"/>
              </w:rPr>
              <w:t>其它：</w:t>
            </w:r>
            <w:r>
              <w:rPr>
                <w:rFonts w:ascii="仿宋" w:cs="Times New Roman" w:hint="eastAsia"/>
                <w:color w:val="000000"/>
                <w:sz w:val="24"/>
                <w14:ligatures w14:val="none"/>
              </w:rPr>
              <w:t>(</w:t>
            </w:r>
            <w:r>
              <w:rPr>
                <w:rFonts w:ascii="仿宋" w:cs="Times New Roman" w:hint="eastAsia"/>
                <w:color w:val="000000"/>
                <w:sz w:val="24"/>
                <w14:ligatures w14:val="none"/>
              </w:rPr>
              <w:t>如体验式学习等</w:t>
            </w:r>
            <w:r>
              <w:rPr>
                <w:rFonts w:ascii="仿宋" w:cs="Times New Roman" w:hint="eastAsia"/>
                <w:color w:val="000000"/>
                <w:sz w:val="24"/>
                <w14:ligatures w14:val="none"/>
              </w:rPr>
              <w:t>)</w:t>
            </w:r>
          </w:p>
        </w:tc>
      </w:tr>
      <w:tr w:rsidR="008628D1" w14:paraId="580E7BBF" w14:textId="77777777">
        <w:trPr>
          <w:trHeight w:val="935"/>
          <w:jc w:val="center"/>
        </w:trPr>
        <w:tc>
          <w:tcPr>
            <w:tcW w:w="1339" w:type="dxa"/>
            <w:vAlign w:val="center"/>
          </w:tcPr>
          <w:p w14:paraId="7D9B810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J</w:t>
            </w:r>
          </w:p>
          <w:p w14:paraId="51B2E95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教学条件</w:t>
            </w:r>
          </w:p>
          <w:p w14:paraId="57ADFD1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需求</w:t>
            </w:r>
          </w:p>
        </w:tc>
        <w:tc>
          <w:tcPr>
            <w:tcW w:w="7799" w:type="dxa"/>
            <w:gridSpan w:val="16"/>
            <w:tcBorders>
              <w:bottom w:val="single" w:sz="4" w:space="0" w:color="auto"/>
            </w:tcBorders>
            <w:vAlign w:val="center"/>
          </w:tcPr>
          <w:p w14:paraId="48D2BFA2" w14:textId="77777777" w:rsidR="008628D1" w:rsidRDefault="008628D1">
            <w:pPr>
              <w:tabs>
                <w:tab w:val="left" w:pos="720"/>
              </w:tabs>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1</w:t>
            </w:r>
            <w:r>
              <w:rPr>
                <w:rFonts w:ascii="仿宋" w:cs="仿宋"/>
                <w:kern w:val="0"/>
                <w:sz w:val="24"/>
                <w:szCs w:val="24"/>
                <w14:ligatures w14:val="none"/>
              </w:rPr>
              <w:t>.</w:t>
            </w:r>
            <w:r>
              <w:rPr>
                <w:rFonts w:ascii="仿宋" w:cs="仿宋" w:hint="eastAsia"/>
                <w:kern w:val="0"/>
                <w:sz w:val="24"/>
                <w:szCs w:val="24"/>
                <w14:ligatures w14:val="none"/>
              </w:rPr>
              <w:t>安排多媒体教室</w:t>
            </w:r>
          </w:p>
        </w:tc>
      </w:tr>
      <w:tr w:rsidR="008628D1" w14:paraId="2AC71712" w14:textId="77777777">
        <w:trPr>
          <w:trHeight w:val="445"/>
          <w:jc w:val="center"/>
        </w:trPr>
        <w:tc>
          <w:tcPr>
            <w:tcW w:w="1339" w:type="dxa"/>
            <w:vMerge w:val="restart"/>
            <w:vAlign w:val="center"/>
          </w:tcPr>
          <w:p w14:paraId="3EAE3CA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K</w:t>
            </w:r>
          </w:p>
          <w:p w14:paraId="3D5AC77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课程目标及其考核内容、考核方式及评分占比</w:t>
            </w:r>
          </w:p>
        </w:tc>
        <w:tc>
          <w:tcPr>
            <w:tcW w:w="1663" w:type="dxa"/>
            <w:gridSpan w:val="3"/>
            <w:vMerge w:val="restart"/>
            <w:vAlign w:val="center"/>
          </w:tcPr>
          <w:p w14:paraId="5EA1E090"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课程目标及评分占比</w:t>
            </w:r>
          </w:p>
        </w:tc>
        <w:tc>
          <w:tcPr>
            <w:tcW w:w="2220" w:type="dxa"/>
            <w:gridSpan w:val="2"/>
            <w:vMerge w:val="restart"/>
            <w:tcBorders>
              <w:right w:val="single" w:sz="4" w:space="0" w:color="000000"/>
            </w:tcBorders>
            <w:vAlign w:val="center"/>
          </w:tcPr>
          <w:p w14:paraId="0330DC1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考核内容</w:t>
            </w:r>
          </w:p>
        </w:tc>
        <w:tc>
          <w:tcPr>
            <w:tcW w:w="3300" w:type="dxa"/>
            <w:gridSpan w:val="10"/>
            <w:tcBorders>
              <w:left w:val="single" w:sz="4" w:space="0" w:color="000000"/>
              <w:right w:val="single" w:sz="4" w:space="0" w:color="000000"/>
            </w:tcBorders>
            <w:vAlign w:val="center"/>
          </w:tcPr>
          <w:p w14:paraId="047827CA" w14:textId="77777777" w:rsidR="008628D1" w:rsidRDefault="008628D1">
            <w:pPr>
              <w:tabs>
                <w:tab w:val="left" w:pos="720"/>
              </w:tabs>
              <w:adjustRightInd w:val="0"/>
              <w:snapToGrid w:val="0"/>
              <w:spacing w:line="380" w:lineRule="exact"/>
              <w:jc w:val="center"/>
              <w:rPr>
                <w:rFonts w:ascii="仿宋" w:cs="仿宋"/>
                <w:color w:val="4472C4"/>
                <w:sz w:val="24"/>
                <w:szCs w:val="24"/>
                <w14:ligatures w14:val="none"/>
              </w:rPr>
            </w:pPr>
            <w:r>
              <w:rPr>
                <w:rFonts w:ascii="仿宋" w:cs="仿宋" w:hint="eastAsia"/>
                <w:color w:val="000000"/>
                <w:kern w:val="0"/>
                <w:sz w:val="24"/>
                <w:szCs w:val="24"/>
                <w14:ligatures w14:val="none"/>
              </w:rPr>
              <w:t>考核方式</w:t>
            </w:r>
          </w:p>
        </w:tc>
        <w:tc>
          <w:tcPr>
            <w:tcW w:w="616" w:type="dxa"/>
            <w:vMerge w:val="restart"/>
            <w:tcBorders>
              <w:left w:val="single" w:sz="4" w:space="0" w:color="000000"/>
            </w:tcBorders>
            <w:vAlign w:val="center"/>
          </w:tcPr>
          <w:p w14:paraId="109B242A"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sz w:val="24"/>
                <w:szCs w:val="24"/>
                <w14:ligatures w14:val="none"/>
              </w:rPr>
              <w:t>课程分目标的达成度</w:t>
            </w:r>
          </w:p>
        </w:tc>
      </w:tr>
      <w:tr w:rsidR="008628D1" w14:paraId="1B19E3A5" w14:textId="77777777">
        <w:trPr>
          <w:trHeight w:val="184"/>
          <w:jc w:val="center"/>
        </w:trPr>
        <w:tc>
          <w:tcPr>
            <w:tcW w:w="1339" w:type="dxa"/>
            <w:vMerge/>
            <w:vAlign w:val="center"/>
          </w:tcPr>
          <w:p w14:paraId="32CCE47F" w14:textId="77777777" w:rsidR="008628D1" w:rsidRDefault="008628D1">
            <w:pPr>
              <w:spacing w:line="380" w:lineRule="exact"/>
              <w:rPr>
                <w:rFonts w:cs="Times New Roman"/>
                <w14:ligatures w14:val="none"/>
              </w:rPr>
            </w:pPr>
          </w:p>
        </w:tc>
        <w:tc>
          <w:tcPr>
            <w:tcW w:w="1663" w:type="dxa"/>
            <w:gridSpan w:val="3"/>
            <w:vMerge/>
            <w:tcBorders>
              <w:tl2br w:val="single" w:sz="4" w:space="0" w:color="auto"/>
            </w:tcBorders>
            <w:vAlign w:val="center"/>
          </w:tcPr>
          <w:p w14:paraId="79669AE3" w14:textId="77777777" w:rsidR="008628D1" w:rsidRDefault="008628D1">
            <w:pPr>
              <w:spacing w:line="380" w:lineRule="exact"/>
              <w:rPr>
                <w:rFonts w:cs="Times New Roman"/>
                <w14:ligatures w14:val="none"/>
              </w:rPr>
            </w:pPr>
          </w:p>
        </w:tc>
        <w:tc>
          <w:tcPr>
            <w:tcW w:w="2220" w:type="dxa"/>
            <w:gridSpan w:val="2"/>
            <w:vMerge/>
            <w:tcBorders>
              <w:right w:val="single" w:sz="4" w:space="0" w:color="000000"/>
            </w:tcBorders>
            <w:vAlign w:val="center"/>
          </w:tcPr>
          <w:p w14:paraId="7050E83E" w14:textId="77777777" w:rsidR="008628D1" w:rsidRDefault="008628D1">
            <w:pPr>
              <w:spacing w:line="380" w:lineRule="exact"/>
              <w:rPr>
                <w:rFonts w:cs="Times New Roman"/>
                <w14:ligatures w14:val="none"/>
              </w:rPr>
            </w:pPr>
          </w:p>
        </w:tc>
        <w:tc>
          <w:tcPr>
            <w:tcW w:w="810" w:type="dxa"/>
            <w:gridSpan w:val="4"/>
            <w:tcBorders>
              <w:left w:val="single" w:sz="4" w:space="0" w:color="000000"/>
            </w:tcBorders>
            <w:vAlign w:val="center"/>
          </w:tcPr>
          <w:p w14:paraId="6AEA78C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上课</w:t>
            </w:r>
          </w:p>
          <w:p w14:paraId="4029281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考勤</w:t>
            </w:r>
          </w:p>
          <w:p w14:paraId="05F2D4B1"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10%</w:t>
            </w:r>
            <w:r>
              <w:rPr>
                <w:rFonts w:ascii="仿宋" w:cs="仿宋" w:hint="eastAsia"/>
                <w:color w:val="000000"/>
                <w:kern w:val="0"/>
                <w:sz w:val="24"/>
                <w:szCs w:val="24"/>
                <w14:ligatures w14:val="none"/>
              </w:rPr>
              <w:t>）</w:t>
            </w:r>
          </w:p>
        </w:tc>
        <w:tc>
          <w:tcPr>
            <w:tcW w:w="870" w:type="dxa"/>
            <w:gridSpan w:val="2"/>
            <w:tcBorders>
              <w:left w:val="single" w:sz="4" w:space="0" w:color="000000"/>
            </w:tcBorders>
            <w:vAlign w:val="center"/>
          </w:tcPr>
          <w:p w14:paraId="4FD64CD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平时</w:t>
            </w:r>
          </w:p>
          <w:p w14:paraId="6B4E92F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作业</w:t>
            </w:r>
          </w:p>
          <w:p w14:paraId="40691D25" w14:textId="77777777" w:rsidR="008628D1" w:rsidRDefault="008628D1">
            <w:pPr>
              <w:tabs>
                <w:tab w:val="left" w:pos="720"/>
              </w:tabs>
              <w:adjustRightInd w:val="0"/>
              <w:snapToGrid w:val="0"/>
              <w:spacing w:line="380" w:lineRule="exact"/>
              <w:jc w:val="center"/>
              <w:rPr>
                <w:rFonts w:ascii="仿宋" w:cs="仿宋"/>
                <w:color w:val="000000"/>
                <w:kern w:val="0"/>
                <w:sz w:val="18"/>
                <w:szCs w:val="18"/>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20%</w:t>
            </w:r>
            <w:r>
              <w:rPr>
                <w:rFonts w:ascii="仿宋" w:cs="仿宋" w:hint="eastAsia"/>
                <w:color w:val="000000"/>
                <w:kern w:val="0"/>
                <w:sz w:val="24"/>
                <w:szCs w:val="24"/>
                <w14:ligatures w14:val="none"/>
              </w:rPr>
              <w:t>）</w:t>
            </w:r>
          </w:p>
        </w:tc>
        <w:tc>
          <w:tcPr>
            <w:tcW w:w="795" w:type="dxa"/>
            <w:gridSpan w:val="3"/>
            <w:tcBorders>
              <w:bottom w:val="single" w:sz="4" w:space="0" w:color="auto"/>
            </w:tcBorders>
            <w:vAlign w:val="center"/>
          </w:tcPr>
          <w:p w14:paraId="1B8FE165"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课堂活动评分占比</w:t>
            </w:r>
          </w:p>
          <w:p w14:paraId="79C6A812"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30%</w:t>
            </w:r>
            <w:r>
              <w:rPr>
                <w:rFonts w:ascii="仿宋" w:cs="仿宋" w:hint="eastAsia"/>
                <w:color w:val="000000"/>
                <w:kern w:val="0"/>
                <w:sz w:val="24"/>
                <w:szCs w:val="24"/>
                <w14:ligatures w14:val="none"/>
              </w:rPr>
              <w:t>）</w:t>
            </w:r>
          </w:p>
        </w:tc>
        <w:tc>
          <w:tcPr>
            <w:tcW w:w="825" w:type="dxa"/>
            <w:tcBorders>
              <w:bottom w:val="single" w:sz="4" w:space="0" w:color="auto"/>
              <w:right w:val="single" w:sz="4" w:space="0" w:color="000000"/>
            </w:tcBorders>
            <w:vAlign w:val="center"/>
          </w:tcPr>
          <w:p w14:paraId="552AA63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期末考试评分占比</w:t>
            </w:r>
          </w:p>
          <w:p w14:paraId="6037403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616" w:type="dxa"/>
            <w:vMerge/>
            <w:tcBorders>
              <w:left w:val="single" w:sz="4" w:space="0" w:color="000000"/>
              <w:bottom w:val="single" w:sz="4" w:space="0" w:color="auto"/>
            </w:tcBorders>
            <w:vAlign w:val="center"/>
          </w:tcPr>
          <w:p w14:paraId="42A6FBE2" w14:textId="77777777" w:rsidR="008628D1" w:rsidRDefault="008628D1">
            <w:pPr>
              <w:spacing w:line="380" w:lineRule="exact"/>
              <w:rPr>
                <w:rFonts w:cs="Times New Roman"/>
                <w14:ligatures w14:val="none"/>
              </w:rPr>
            </w:pPr>
          </w:p>
        </w:tc>
      </w:tr>
      <w:tr w:rsidR="008628D1" w14:paraId="71CFABD6" w14:textId="77777777">
        <w:trPr>
          <w:trHeight w:val="567"/>
          <w:jc w:val="center"/>
        </w:trPr>
        <w:tc>
          <w:tcPr>
            <w:tcW w:w="1339" w:type="dxa"/>
            <w:vMerge/>
            <w:vAlign w:val="center"/>
          </w:tcPr>
          <w:p w14:paraId="4B3F02EA" w14:textId="77777777" w:rsidR="008628D1" w:rsidRDefault="008628D1">
            <w:pPr>
              <w:spacing w:line="380" w:lineRule="exact"/>
              <w:rPr>
                <w:rFonts w:cs="Times New Roman"/>
                <w14:ligatures w14:val="none"/>
              </w:rPr>
            </w:pPr>
          </w:p>
        </w:tc>
        <w:tc>
          <w:tcPr>
            <w:tcW w:w="1663" w:type="dxa"/>
            <w:gridSpan w:val="3"/>
            <w:tcBorders>
              <w:bottom w:val="single" w:sz="4" w:space="0" w:color="auto"/>
            </w:tcBorders>
            <w:vAlign w:val="center"/>
          </w:tcPr>
          <w:p w14:paraId="4B5F99E8"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w:t>
            </w:r>
            <w:r>
              <w:rPr>
                <w:rFonts w:ascii="仿宋" w:cs="仿宋"/>
                <w:color w:val="000000"/>
                <w:kern w:val="0"/>
                <w:sz w:val="24"/>
                <w:szCs w:val="24"/>
                <w14:ligatures w14:val="none"/>
              </w:rPr>
              <w:t>0</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w:t>
            </w:r>
          </w:p>
        </w:tc>
        <w:tc>
          <w:tcPr>
            <w:tcW w:w="2220" w:type="dxa"/>
            <w:gridSpan w:val="2"/>
            <w:tcBorders>
              <w:bottom w:val="single" w:sz="4" w:space="0" w:color="auto"/>
              <w:right w:val="single" w:sz="4" w:space="0" w:color="000000"/>
            </w:tcBorders>
            <w:vAlign w:val="center"/>
          </w:tcPr>
          <w:p w14:paraId="2DA03D63"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心理学的有关理论和基本概念，明确心理健康的标准及意义，了解大学阶段人的心</w:t>
            </w:r>
            <w:r>
              <w:rPr>
                <w:rFonts w:ascii="仿宋" w:cs="Times New Roman" w:hint="eastAsia"/>
                <w:color w:val="000000"/>
                <w:sz w:val="24"/>
                <w:szCs w:val="24"/>
                <w14:ligatures w14:val="none"/>
              </w:rPr>
              <w:lastRenderedPageBreak/>
              <w:t>理发展特征及异常表现，掌握自我调适的基本知识</w:t>
            </w:r>
            <w:r>
              <w:rPr>
                <w:rFonts w:ascii="仿宋" w:cs="Times New Roman"/>
                <w:color w:val="000000"/>
                <w:sz w:val="24"/>
                <w:szCs w:val="24"/>
                <w14:ligatures w14:val="none"/>
              </w:rPr>
              <w:t>。</w:t>
            </w:r>
          </w:p>
        </w:tc>
        <w:tc>
          <w:tcPr>
            <w:tcW w:w="810" w:type="dxa"/>
            <w:gridSpan w:val="4"/>
            <w:tcBorders>
              <w:left w:val="single" w:sz="4" w:space="0" w:color="000000"/>
              <w:bottom w:val="single" w:sz="4" w:space="0" w:color="auto"/>
            </w:tcBorders>
            <w:vAlign w:val="center"/>
          </w:tcPr>
          <w:p w14:paraId="775FCC3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lastRenderedPageBreak/>
              <w:t>4</w:t>
            </w:r>
          </w:p>
        </w:tc>
        <w:tc>
          <w:tcPr>
            <w:tcW w:w="870" w:type="dxa"/>
            <w:gridSpan w:val="2"/>
            <w:tcBorders>
              <w:left w:val="single" w:sz="4" w:space="0" w:color="000000"/>
              <w:bottom w:val="single" w:sz="4" w:space="0" w:color="auto"/>
            </w:tcBorders>
            <w:vAlign w:val="center"/>
          </w:tcPr>
          <w:p w14:paraId="312A3E3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3CA25F23"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3C28854D"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auto"/>
              <w:bottom w:val="single" w:sz="4" w:space="0" w:color="auto"/>
            </w:tcBorders>
            <w:vAlign w:val="center"/>
          </w:tcPr>
          <w:p w14:paraId="798EAEAA"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06B69463" w14:textId="77777777" w:rsidTr="00A85061">
        <w:trPr>
          <w:trHeight w:val="2101"/>
          <w:jc w:val="center"/>
        </w:trPr>
        <w:tc>
          <w:tcPr>
            <w:tcW w:w="1339" w:type="dxa"/>
            <w:vMerge/>
            <w:vAlign w:val="center"/>
          </w:tcPr>
          <w:p w14:paraId="47002927" w14:textId="77777777" w:rsidR="008628D1" w:rsidRDefault="008628D1" w:rsidP="00577D6B">
            <w:pPr>
              <w:spacing w:line="380" w:lineRule="exact"/>
              <w:rPr>
                <w:rFonts w:cs="Times New Roman"/>
                <w14:ligatures w14:val="none"/>
              </w:rPr>
            </w:pPr>
          </w:p>
        </w:tc>
        <w:tc>
          <w:tcPr>
            <w:tcW w:w="1663" w:type="dxa"/>
            <w:gridSpan w:val="3"/>
            <w:vAlign w:val="center"/>
          </w:tcPr>
          <w:p w14:paraId="6C37931C" w14:textId="77777777" w:rsidR="008628D1" w:rsidRDefault="008628D1" w:rsidP="00577D6B">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2</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2B138020" w14:textId="77777777" w:rsidR="008628D1" w:rsidRDefault="008628D1" w:rsidP="00577D6B">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自我探索技能，心理调适技能及心理发展技能。如学习发展技能、环境适应技能、压力管理技能、沟通技能、问题解决技能、自我管理技能、人际交往技能和生涯规划技能等。</w:t>
            </w:r>
          </w:p>
        </w:tc>
        <w:tc>
          <w:tcPr>
            <w:tcW w:w="810" w:type="dxa"/>
            <w:gridSpan w:val="4"/>
            <w:tcBorders>
              <w:left w:val="single" w:sz="4" w:space="0" w:color="000000"/>
              <w:bottom w:val="single" w:sz="4" w:space="0" w:color="auto"/>
            </w:tcBorders>
            <w:vAlign w:val="center"/>
          </w:tcPr>
          <w:p w14:paraId="26271548"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870" w:type="dxa"/>
            <w:gridSpan w:val="2"/>
            <w:tcBorders>
              <w:left w:val="single" w:sz="4" w:space="0" w:color="000000"/>
              <w:bottom w:val="single" w:sz="4" w:space="0" w:color="auto"/>
            </w:tcBorders>
            <w:vAlign w:val="center"/>
          </w:tcPr>
          <w:p w14:paraId="446833D6"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6C9979EC"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56E74320"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000000"/>
              <w:bottom w:val="single" w:sz="4" w:space="0" w:color="000000"/>
            </w:tcBorders>
            <w:vAlign w:val="center"/>
          </w:tcPr>
          <w:p w14:paraId="01070E27"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43B99E1B" w14:textId="77777777">
        <w:trPr>
          <w:trHeight w:val="2557"/>
          <w:jc w:val="center"/>
        </w:trPr>
        <w:tc>
          <w:tcPr>
            <w:tcW w:w="1339" w:type="dxa"/>
            <w:vMerge/>
            <w:vAlign w:val="center"/>
          </w:tcPr>
          <w:p w14:paraId="25673F82" w14:textId="77777777" w:rsidR="008628D1" w:rsidRDefault="008628D1">
            <w:pPr>
              <w:spacing w:line="380" w:lineRule="exact"/>
              <w:rPr>
                <w:rFonts w:cs="Times New Roman"/>
                <w14:ligatures w14:val="none"/>
              </w:rPr>
            </w:pPr>
          </w:p>
        </w:tc>
        <w:tc>
          <w:tcPr>
            <w:tcW w:w="1663" w:type="dxa"/>
            <w:gridSpan w:val="3"/>
            <w:vAlign w:val="center"/>
          </w:tcPr>
          <w:p w14:paraId="04FC1D48"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3</w:t>
            </w:r>
            <w:r>
              <w:rPr>
                <w:rFonts w:ascii="仿宋" w:cs="仿宋" w:hint="eastAsia"/>
                <w:color w:val="000000"/>
                <w:kern w:val="0"/>
                <w:sz w:val="24"/>
                <w:szCs w:val="24"/>
                <w14:ligatures w14:val="none"/>
              </w:rPr>
              <w:t>（</w:t>
            </w:r>
            <w:r>
              <w:rPr>
                <w:rFonts w:ascii="仿宋" w:cs="仿宋"/>
                <w:color w:val="000000"/>
                <w:kern w:val="0"/>
                <w:sz w:val="24"/>
                <w:szCs w:val="24"/>
                <w14:ligatures w14:val="none"/>
              </w:rPr>
              <w:t>2</w:t>
            </w:r>
            <w:r>
              <w:rPr>
                <w:rFonts w:ascii="仿宋" w:cs="仿宋" w:hint="eastAsia"/>
                <w:color w:val="000000"/>
                <w:kern w:val="0"/>
                <w:sz w:val="24"/>
                <w:szCs w:val="24"/>
                <w14:ligatures w14:val="none"/>
              </w:rPr>
              <w:t>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56FC1415"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color w:val="000000"/>
                <w:sz w:val="24"/>
                <w:szCs w:val="24"/>
                <w14:ligatures w14:val="none"/>
              </w:rPr>
              <w:t>。</w:t>
            </w:r>
          </w:p>
        </w:tc>
        <w:tc>
          <w:tcPr>
            <w:tcW w:w="810" w:type="dxa"/>
            <w:gridSpan w:val="4"/>
            <w:tcBorders>
              <w:left w:val="single" w:sz="4" w:space="0" w:color="000000"/>
            </w:tcBorders>
            <w:vAlign w:val="center"/>
          </w:tcPr>
          <w:p w14:paraId="1F9B3F5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w:t>
            </w:r>
          </w:p>
        </w:tc>
        <w:tc>
          <w:tcPr>
            <w:tcW w:w="870" w:type="dxa"/>
            <w:gridSpan w:val="2"/>
            <w:tcBorders>
              <w:left w:val="single" w:sz="4" w:space="0" w:color="000000"/>
            </w:tcBorders>
            <w:vAlign w:val="center"/>
          </w:tcPr>
          <w:p w14:paraId="21D89B6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795" w:type="dxa"/>
            <w:gridSpan w:val="3"/>
            <w:tcBorders>
              <w:bottom w:val="single" w:sz="4" w:space="0" w:color="000000"/>
            </w:tcBorders>
            <w:vAlign w:val="center"/>
          </w:tcPr>
          <w:p w14:paraId="0DCEB93B"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6</w:t>
            </w:r>
          </w:p>
        </w:tc>
        <w:tc>
          <w:tcPr>
            <w:tcW w:w="825" w:type="dxa"/>
            <w:tcBorders>
              <w:bottom w:val="single" w:sz="4" w:space="0" w:color="000000"/>
              <w:right w:val="single" w:sz="4" w:space="0" w:color="000000"/>
            </w:tcBorders>
            <w:vAlign w:val="center"/>
          </w:tcPr>
          <w:p w14:paraId="4EA4B4BF"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616" w:type="dxa"/>
            <w:tcBorders>
              <w:left w:val="single" w:sz="4" w:space="0" w:color="000000"/>
              <w:bottom w:val="single" w:sz="4" w:space="0" w:color="000000"/>
            </w:tcBorders>
            <w:vAlign w:val="center"/>
          </w:tcPr>
          <w:p w14:paraId="1FB6D297"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color w:val="000000"/>
                <w:kern w:val="0"/>
                <w:sz w:val="24"/>
                <w:szCs w:val="24"/>
                <w14:ligatures w14:val="none"/>
              </w:rPr>
              <w:t>0.75</w:t>
            </w:r>
          </w:p>
        </w:tc>
      </w:tr>
      <w:tr w:rsidR="008628D1" w14:paraId="1F1BC861" w14:textId="77777777">
        <w:trPr>
          <w:trHeight w:val="685"/>
          <w:jc w:val="center"/>
        </w:trPr>
        <w:tc>
          <w:tcPr>
            <w:tcW w:w="1339" w:type="dxa"/>
            <w:vMerge/>
            <w:vAlign w:val="center"/>
          </w:tcPr>
          <w:p w14:paraId="42F354F0" w14:textId="77777777" w:rsidR="008628D1" w:rsidRDefault="008628D1">
            <w:pPr>
              <w:spacing w:line="380" w:lineRule="exact"/>
              <w:rPr>
                <w:rFonts w:cs="Times New Roman"/>
                <w14:ligatures w14:val="none"/>
              </w:rPr>
            </w:pPr>
          </w:p>
        </w:tc>
        <w:tc>
          <w:tcPr>
            <w:tcW w:w="3883" w:type="dxa"/>
            <w:gridSpan w:val="5"/>
            <w:tcBorders>
              <w:right w:val="single" w:sz="4" w:space="0" w:color="000000"/>
            </w:tcBorders>
            <w:vAlign w:val="center"/>
          </w:tcPr>
          <w:p w14:paraId="0C0E60F2" w14:textId="77777777" w:rsidR="008628D1" w:rsidRDefault="008628D1">
            <w:pPr>
              <w:adjustRightInd w:val="0"/>
              <w:snapToGrid w:val="0"/>
              <w:spacing w:line="380" w:lineRule="exact"/>
              <w:jc w:val="center"/>
              <w:rPr>
                <w:rFonts w:ascii="宋体" w:cs="Times New Roman"/>
                <w:color w:val="000000"/>
                <w14:ligatures w14:val="none"/>
              </w:rPr>
            </w:pPr>
            <w:r>
              <w:rPr>
                <w:rFonts w:ascii="宋体" w:cs="Times New Roman" w:hint="eastAsia"/>
                <w:color w:val="000000"/>
                <w14:ligatures w14:val="none"/>
              </w:rPr>
              <w:t>总分</w:t>
            </w:r>
          </w:p>
        </w:tc>
        <w:tc>
          <w:tcPr>
            <w:tcW w:w="810" w:type="dxa"/>
            <w:gridSpan w:val="4"/>
            <w:tcBorders>
              <w:left w:val="single" w:sz="4" w:space="0" w:color="000000"/>
            </w:tcBorders>
            <w:vAlign w:val="center"/>
          </w:tcPr>
          <w:p w14:paraId="1EA9CAA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10</w:t>
            </w:r>
          </w:p>
        </w:tc>
        <w:tc>
          <w:tcPr>
            <w:tcW w:w="870" w:type="dxa"/>
            <w:gridSpan w:val="2"/>
            <w:tcBorders>
              <w:left w:val="single" w:sz="4" w:space="0" w:color="000000"/>
            </w:tcBorders>
            <w:vAlign w:val="center"/>
          </w:tcPr>
          <w:p w14:paraId="72D03EF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20</w:t>
            </w:r>
          </w:p>
        </w:tc>
        <w:tc>
          <w:tcPr>
            <w:tcW w:w="795" w:type="dxa"/>
            <w:gridSpan w:val="3"/>
            <w:tcBorders>
              <w:bottom w:val="single" w:sz="4" w:space="0" w:color="000000"/>
            </w:tcBorders>
            <w:vAlign w:val="center"/>
          </w:tcPr>
          <w:p w14:paraId="3A0D2CFA"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30</w:t>
            </w:r>
          </w:p>
        </w:tc>
        <w:tc>
          <w:tcPr>
            <w:tcW w:w="825" w:type="dxa"/>
            <w:tcBorders>
              <w:bottom w:val="single" w:sz="4" w:space="0" w:color="000000"/>
              <w:right w:val="single" w:sz="4" w:space="0" w:color="000000"/>
            </w:tcBorders>
            <w:vAlign w:val="center"/>
          </w:tcPr>
          <w:p w14:paraId="26834E29"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40</w:t>
            </w:r>
          </w:p>
        </w:tc>
        <w:tc>
          <w:tcPr>
            <w:tcW w:w="616" w:type="dxa"/>
            <w:tcBorders>
              <w:left w:val="single" w:sz="4" w:space="0" w:color="000000"/>
              <w:bottom w:val="single" w:sz="4" w:space="0" w:color="000000"/>
            </w:tcBorders>
            <w:vAlign w:val="center"/>
          </w:tcPr>
          <w:p w14:paraId="165A3E7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0.75</w:t>
            </w:r>
          </w:p>
        </w:tc>
      </w:tr>
      <w:tr w:rsidR="008628D1" w14:paraId="744F86AA" w14:textId="77777777">
        <w:trPr>
          <w:jc w:val="center"/>
        </w:trPr>
        <w:tc>
          <w:tcPr>
            <w:tcW w:w="1339" w:type="dxa"/>
            <w:vAlign w:val="center"/>
          </w:tcPr>
          <w:p w14:paraId="07E306F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L</w:t>
            </w:r>
          </w:p>
          <w:p w14:paraId="2B8EB70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学习建议</w:t>
            </w:r>
          </w:p>
        </w:tc>
        <w:tc>
          <w:tcPr>
            <w:tcW w:w="7799" w:type="dxa"/>
            <w:gridSpan w:val="16"/>
            <w:tcBorders>
              <w:bottom w:val="single" w:sz="4" w:space="0" w:color="auto"/>
            </w:tcBorders>
            <w:vAlign w:val="center"/>
          </w:tcPr>
          <w:p w14:paraId="1D114398"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自主学习：</w:t>
            </w:r>
            <w:r>
              <w:rPr>
                <w:rFonts w:ascii="仿宋" w:cs="仿宋" w:hint="eastAsia"/>
                <w:kern w:val="0"/>
                <w:sz w:val="24"/>
                <w:szCs w:val="24"/>
                <w14:ligatures w14:val="none"/>
              </w:rPr>
              <w:t>要求学生通过相关的线上课程平台，对照每周学习任务清单，进行自主学习。并同步完成相关线上课程平台的不同任务。引导学生规划自己的课程学习，充分发挥自身的学习主动性。</w:t>
            </w:r>
          </w:p>
          <w:p w14:paraId="3A5AD7D7"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2.</w:t>
            </w:r>
            <w:r>
              <w:rPr>
                <w:rFonts w:ascii="仿宋" w:cs="仿宋" w:hint="eastAsia"/>
                <w:kern w:val="0"/>
                <w:sz w:val="24"/>
                <w:szCs w:val="24"/>
                <w14:ligatures w14:val="none"/>
              </w:rPr>
              <w:t>小组合作性学习：基于该课程的实践性，要求学生充分利用小组团队合作，完成相关的小组专题汇报、调查报告、案例分析与讨论等活动，以此来提高学生的学习兴趣，增强对自我心理调适的能力。</w:t>
            </w:r>
          </w:p>
          <w:p w14:paraId="4A1720BB"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3</w:t>
            </w:r>
            <w:r>
              <w:rPr>
                <w:rFonts w:ascii="仿宋" w:cs="仿宋"/>
                <w:color w:val="000000"/>
                <w:kern w:val="0"/>
                <w:sz w:val="24"/>
                <w:szCs w:val="24"/>
                <w14:ligatures w14:val="none"/>
              </w:rPr>
              <w:t>.</w:t>
            </w:r>
            <w:r>
              <w:rPr>
                <w:rFonts w:ascii="仿宋" w:cs="仿宋" w:hint="eastAsia"/>
                <w:color w:val="000000"/>
                <w:kern w:val="0"/>
                <w:sz w:val="24"/>
                <w:szCs w:val="24"/>
                <w14:ligatures w14:val="none"/>
              </w:rPr>
              <w:t>研究性学习：鼓励学生针对课程教学内容，尝试理论课专题报告的学习方式，开展相关的心理辅导专题讲座，提高学生的学习兴趣，了解国内外最新有关心理健康的动态和知识，开阔学生的视野。</w:t>
            </w:r>
          </w:p>
        </w:tc>
      </w:tr>
      <w:tr w:rsidR="008628D1" w14:paraId="3BBE8313" w14:textId="77777777">
        <w:trPr>
          <w:trHeight w:val="454"/>
          <w:jc w:val="center"/>
        </w:trPr>
        <w:tc>
          <w:tcPr>
            <w:tcW w:w="1339" w:type="dxa"/>
            <w:vAlign w:val="center"/>
          </w:tcPr>
          <w:p w14:paraId="29EE14B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M</w:t>
            </w:r>
          </w:p>
          <w:p w14:paraId="2D9D1B6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评分量表</w:t>
            </w:r>
          </w:p>
        </w:tc>
        <w:tc>
          <w:tcPr>
            <w:tcW w:w="7799" w:type="dxa"/>
            <w:gridSpan w:val="16"/>
            <w:vAlign w:val="center"/>
          </w:tcPr>
          <w:p w14:paraId="7F31FCDC"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《大学生心理健康教育》课程目标评分量表见附表。</w:t>
            </w:r>
          </w:p>
        </w:tc>
      </w:tr>
      <w:tr w:rsidR="008628D1" w14:paraId="7E98D746" w14:textId="77777777">
        <w:trPr>
          <w:trHeight w:val="454"/>
          <w:jc w:val="center"/>
        </w:trPr>
        <w:tc>
          <w:tcPr>
            <w:tcW w:w="1339" w:type="dxa"/>
            <w:vAlign w:val="center"/>
          </w:tcPr>
          <w:p w14:paraId="16B7532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lastRenderedPageBreak/>
              <w:t>备注</w:t>
            </w:r>
          </w:p>
        </w:tc>
        <w:tc>
          <w:tcPr>
            <w:tcW w:w="7799" w:type="dxa"/>
            <w:gridSpan w:val="16"/>
            <w:vAlign w:val="center"/>
          </w:tcPr>
          <w:p w14:paraId="11FEFF67"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课程大纲</w:t>
            </w:r>
            <w:r>
              <w:rPr>
                <w:rFonts w:ascii="仿宋" w:cs="仿宋" w:hint="eastAsia"/>
                <w:color w:val="000000"/>
                <w:sz w:val="24"/>
                <w:szCs w:val="24"/>
                <w14:ligatures w14:val="none"/>
              </w:rPr>
              <w:t>A</w:t>
            </w:r>
            <w:r>
              <w:rPr>
                <w:rFonts w:ascii="仿宋" w:cs="仿宋" w:hint="eastAsia"/>
                <w:color w:val="000000"/>
                <w:sz w:val="24"/>
                <w:szCs w:val="24"/>
                <w14:ligatures w14:val="none"/>
              </w:rPr>
              <w:t>—</w:t>
            </w:r>
            <w:r>
              <w:rPr>
                <w:rFonts w:ascii="仿宋" w:cs="仿宋" w:hint="eastAsia"/>
                <w:color w:val="000000"/>
                <w:sz w:val="24"/>
                <w:szCs w:val="24"/>
                <w14:ligatures w14:val="none"/>
              </w:rPr>
              <w:t>M</w:t>
            </w:r>
            <w:r>
              <w:rPr>
                <w:rFonts w:ascii="仿宋" w:cs="仿宋" w:hint="eastAsia"/>
                <w:color w:val="000000"/>
                <w:sz w:val="24"/>
                <w:szCs w:val="24"/>
                <w14:ligatures w14:val="none"/>
              </w:rPr>
              <w:t>项由开课学院审批通过，任课教师不能自行更改。</w:t>
            </w:r>
          </w:p>
        </w:tc>
      </w:tr>
      <w:tr w:rsidR="008628D1" w14:paraId="3D0BBD35" w14:textId="77777777">
        <w:trPr>
          <w:trHeight w:val="771"/>
          <w:jc w:val="center"/>
        </w:trPr>
        <w:tc>
          <w:tcPr>
            <w:tcW w:w="1339" w:type="dxa"/>
            <w:vAlign w:val="center"/>
          </w:tcPr>
          <w:p w14:paraId="488795D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审批</w:t>
            </w:r>
          </w:p>
          <w:p w14:paraId="148CF57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意见</w:t>
            </w:r>
          </w:p>
        </w:tc>
        <w:tc>
          <w:tcPr>
            <w:tcW w:w="3901" w:type="dxa"/>
            <w:gridSpan w:val="6"/>
            <w:vAlign w:val="center"/>
          </w:tcPr>
          <w:p w14:paraId="7EB16FDA" w14:textId="77777777" w:rsidR="008628D1" w:rsidRDefault="008628D1" w:rsidP="00FD5614">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课程教学大纲修订负责人及教学团队成员</w:t>
            </w:r>
            <w:r>
              <w:rPr>
                <w:rFonts w:ascii="仿宋" w:cs="仿宋" w:hint="eastAsia"/>
                <w:color w:val="000000"/>
                <w:sz w:val="24"/>
                <w:szCs w:val="24"/>
                <w14:ligatures w14:val="none"/>
              </w:rPr>
              <w:t>签名</w:t>
            </w:r>
            <w:r>
              <w:rPr>
                <w:rFonts w:ascii="仿宋" w:cs="仿宋" w:hint="eastAsia"/>
                <w:kern w:val="0"/>
                <w:sz w:val="24"/>
                <w:szCs w:val="24"/>
                <w14:ligatures w14:val="none"/>
              </w:rPr>
              <w:t>：</w:t>
            </w:r>
            <w:r w:rsidRPr="00FD5614">
              <w:rPr>
                <w:rFonts w:ascii="仿宋" w:cs="仿宋" w:hint="eastAsia"/>
                <w:kern w:val="0"/>
                <w:sz w:val="24"/>
                <w:szCs w:val="24"/>
                <w14:ligatures w14:val="none"/>
              </w:rPr>
              <w:t>莫传玉、陈玉娥、陈燕、翁小霞、郭桂婷、许舒敏、林珊</w:t>
            </w:r>
            <w:r>
              <w:rPr>
                <w:rFonts w:ascii="仿宋" w:cs="仿宋" w:hint="eastAsia"/>
                <w:kern w:val="0"/>
                <w:sz w:val="24"/>
                <w:szCs w:val="24"/>
                <w14:ligatures w14:val="none"/>
              </w:rPr>
              <w:t xml:space="preserve">                                                          2026</w:t>
            </w:r>
            <w:r>
              <w:rPr>
                <w:rFonts w:ascii="仿宋" w:cs="仿宋" w:hint="eastAsia"/>
                <w:kern w:val="0"/>
                <w:sz w:val="24"/>
                <w:szCs w:val="24"/>
                <w14:ligatures w14:val="none"/>
              </w:rPr>
              <w:t>年</w:t>
            </w:r>
            <w:r>
              <w:rPr>
                <w:rFonts w:ascii="仿宋" w:cs="仿宋" w:hint="eastAsia"/>
                <w:kern w:val="0"/>
                <w:sz w:val="24"/>
                <w:szCs w:val="24"/>
                <w14:ligatures w14:val="none"/>
              </w:rPr>
              <w:t>8</w:t>
            </w:r>
            <w:r>
              <w:rPr>
                <w:rFonts w:ascii="仿宋" w:cs="仿宋" w:hint="eastAsia"/>
                <w:kern w:val="0"/>
                <w:sz w:val="24"/>
                <w:szCs w:val="24"/>
                <w14:ligatures w14:val="none"/>
              </w:rPr>
              <w:t>月</w:t>
            </w:r>
            <w:r>
              <w:rPr>
                <w:rFonts w:ascii="仿宋" w:cs="仿宋" w:hint="eastAsia"/>
                <w:kern w:val="0"/>
                <w:sz w:val="24"/>
                <w:szCs w:val="24"/>
                <w14:ligatures w14:val="none"/>
              </w:rPr>
              <w:t>29</w:t>
            </w:r>
            <w:r>
              <w:rPr>
                <w:rFonts w:ascii="仿宋" w:cs="仿宋" w:hint="eastAsia"/>
                <w:kern w:val="0"/>
                <w:sz w:val="24"/>
                <w:szCs w:val="24"/>
                <w14:ligatures w14:val="none"/>
              </w:rPr>
              <w:t>日</w:t>
            </w:r>
          </w:p>
        </w:tc>
        <w:tc>
          <w:tcPr>
            <w:tcW w:w="3898" w:type="dxa"/>
            <w:gridSpan w:val="10"/>
            <w:vAlign w:val="center"/>
          </w:tcPr>
          <w:p w14:paraId="781D030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系主任审核意见：</w:t>
            </w:r>
          </w:p>
          <w:p w14:paraId="0C0A98C9" w14:textId="77777777" w:rsidR="008628D1" w:rsidRDefault="008628D1">
            <w:pPr>
              <w:adjustRightInd w:val="0"/>
              <w:snapToGrid w:val="0"/>
              <w:spacing w:line="380" w:lineRule="exact"/>
              <w:rPr>
                <w:rFonts w:ascii="仿宋" w:cs="仿宋"/>
                <w:kern w:val="0"/>
                <w:sz w:val="24"/>
                <w:szCs w:val="24"/>
                <w14:ligatures w14:val="none"/>
              </w:rPr>
            </w:pPr>
          </w:p>
          <w:p w14:paraId="0D941E2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系主任签名：</w:t>
            </w:r>
          </w:p>
          <w:p w14:paraId="065499EE" w14:textId="77777777" w:rsidR="008628D1" w:rsidRDefault="008628D1">
            <w:pPr>
              <w:adjustRightInd w:val="0"/>
              <w:snapToGrid w:val="0"/>
              <w:spacing w:line="380" w:lineRule="exact"/>
              <w:jc w:val="right"/>
              <w:rPr>
                <w:rFonts w:ascii="仿宋" w:cs="仿宋"/>
                <w:kern w:val="0"/>
                <w:sz w:val="24"/>
                <w:szCs w:val="24"/>
                <w14:ligatures w14:val="none"/>
              </w:rPr>
            </w:pPr>
            <w:r>
              <w:rPr>
                <w:noProof/>
              </w:rPr>
              <w:drawing>
                <wp:inline distT="0" distB="0" distL="0" distR="0" wp14:anchorId="40649290" wp14:editId="6D5776F3">
                  <wp:extent cx="1155700" cy="412750"/>
                  <wp:effectExtent l="0" t="0" r="6350" b="6350"/>
                  <wp:docPr id="18942981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0">
                            <a:extLst>
                              <a:ext uri="{28A0092B-C50C-407E-A947-70E740481C1C}">
                                <a14:useLocalDpi xmlns:a14="http://schemas.microsoft.com/office/drawing/2010/main" val="0"/>
                              </a:ext>
                            </a:extLst>
                          </a:blip>
                          <a:srcRect l="4974" t="9334"/>
                          <a:stretch>
                            <a:fillRect/>
                          </a:stretch>
                        </pic:blipFill>
                        <pic:spPr bwMode="auto">
                          <a:xfrm>
                            <a:off x="0" y="0"/>
                            <a:ext cx="1155700" cy="412750"/>
                          </a:xfrm>
                          <a:prstGeom prst="rect">
                            <a:avLst/>
                          </a:prstGeom>
                          <a:noFill/>
                          <a:ln>
                            <a:noFill/>
                          </a:ln>
                        </pic:spPr>
                      </pic:pic>
                    </a:graphicData>
                  </a:graphic>
                </wp:inline>
              </w:drawing>
            </w:r>
          </w:p>
          <w:p w14:paraId="76A1ECF0" w14:textId="77777777" w:rsidR="008628D1" w:rsidRDefault="008628D1">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2026</w:t>
            </w:r>
            <w:r>
              <w:rPr>
                <w:rFonts w:ascii="仿宋" w:cs="仿宋" w:hint="eastAsia"/>
                <w:kern w:val="0"/>
                <w:sz w:val="24"/>
                <w:szCs w:val="24"/>
                <w14:ligatures w14:val="none"/>
              </w:rPr>
              <w:t>年</w:t>
            </w:r>
            <w:r>
              <w:rPr>
                <w:rFonts w:ascii="仿宋" w:cs="仿宋" w:hint="eastAsia"/>
                <w:kern w:val="0"/>
                <w:sz w:val="24"/>
                <w:szCs w:val="24"/>
                <w14:ligatures w14:val="none"/>
              </w:rPr>
              <w:t xml:space="preserve">8 </w:t>
            </w:r>
            <w:r>
              <w:rPr>
                <w:rFonts w:ascii="仿宋" w:cs="仿宋" w:hint="eastAsia"/>
                <w:kern w:val="0"/>
                <w:sz w:val="24"/>
                <w:szCs w:val="24"/>
                <w14:ligatures w14:val="none"/>
              </w:rPr>
              <w:t>月</w:t>
            </w:r>
            <w:r>
              <w:rPr>
                <w:rFonts w:ascii="仿宋" w:cs="仿宋" w:hint="eastAsia"/>
                <w:kern w:val="0"/>
                <w:sz w:val="24"/>
                <w:szCs w:val="24"/>
                <w14:ligatures w14:val="none"/>
              </w:rPr>
              <w:t xml:space="preserve"> 30 </w:t>
            </w:r>
            <w:r>
              <w:rPr>
                <w:rFonts w:ascii="仿宋" w:cs="仿宋" w:hint="eastAsia"/>
                <w:kern w:val="0"/>
                <w:sz w:val="24"/>
                <w:szCs w:val="24"/>
                <w14:ligatures w14:val="none"/>
              </w:rPr>
              <w:t>日</w:t>
            </w:r>
          </w:p>
        </w:tc>
      </w:tr>
    </w:tbl>
    <w:p w14:paraId="06666436" w14:textId="77777777" w:rsidR="008628D1" w:rsidRDefault="008628D1" w:rsidP="00590E2E">
      <w:pPr>
        <w:spacing w:before="240" w:line="276" w:lineRule="auto"/>
        <w:rPr>
          <w:rFonts w:ascii="仿宋" w:cs="仿宋"/>
          <w:b/>
          <w:szCs w:val="28"/>
          <w14:ligatures w14:val="none"/>
        </w:rPr>
      </w:pPr>
    </w:p>
    <w:p w14:paraId="211F29CF" w14:textId="77777777" w:rsidR="008628D1" w:rsidRDefault="008628D1" w:rsidP="005E704A">
      <w:pPr>
        <w:rPr>
          <w:rFonts w:ascii="仿宋" w:cs="仿宋"/>
          <w:b/>
          <w:szCs w:val="28"/>
          <w14:ligatures w14:val="none"/>
        </w:rPr>
      </w:pPr>
      <w:r>
        <w:rPr>
          <w:rFonts w:ascii="仿宋" w:cs="仿宋"/>
          <w:b/>
          <w:szCs w:val="28"/>
          <w14:ligatures w14:val="none"/>
        </w:rPr>
        <w:br w:type="page"/>
      </w:r>
    </w:p>
    <w:p w14:paraId="4393BAE6" w14:textId="77777777" w:rsidR="008628D1" w:rsidRDefault="008628D1">
      <w:pPr>
        <w:spacing w:before="240" w:line="276" w:lineRule="auto"/>
        <w:jc w:val="center"/>
        <w:rPr>
          <w:rFonts w:ascii="仿宋" w:cs="仿宋"/>
          <w:b/>
          <w:szCs w:val="28"/>
          <w14:ligatures w14:val="none"/>
        </w:rPr>
      </w:pPr>
      <w:r>
        <w:rPr>
          <w:rFonts w:ascii="仿宋" w:cs="仿宋" w:hint="eastAsia"/>
          <w:b/>
          <w:szCs w:val="28"/>
          <w14:ligatures w14:val="none"/>
        </w:rPr>
        <w:lastRenderedPageBreak/>
        <w:t>附表：《大学生心理健康教育》课程目标评分量表</w:t>
      </w:r>
    </w:p>
    <w:tbl>
      <w:tblPr>
        <w:tblW w:w="9519" w:type="dxa"/>
        <w:jc w:val="center"/>
        <w:tblLook w:val="04A0" w:firstRow="1" w:lastRow="0" w:firstColumn="1" w:lastColumn="0" w:noHBand="0" w:noVBand="1"/>
      </w:tblPr>
      <w:tblGrid>
        <w:gridCol w:w="1568"/>
        <w:gridCol w:w="1554"/>
        <w:gridCol w:w="1568"/>
        <w:gridCol w:w="1581"/>
        <w:gridCol w:w="1652"/>
        <w:gridCol w:w="1596"/>
      </w:tblGrid>
      <w:tr w:rsidR="008628D1" w14:paraId="195B2E98"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1575D516"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课程目标</w:t>
            </w:r>
          </w:p>
        </w:tc>
        <w:tc>
          <w:tcPr>
            <w:tcW w:w="1554" w:type="dxa"/>
            <w:tcBorders>
              <w:top w:val="single" w:sz="4" w:space="0" w:color="000000"/>
              <w:left w:val="single" w:sz="4" w:space="0" w:color="000000"/>
              <w:bottom w:val="single" w:sz="4" w:space="0" w:color="000000"/>
              <w:right w:val="single" w:sz="4" w:space="0" w:color="000000"/>
            </w:tcBorders>
            <w:vAlign w:val="center"/>
          </w:tcPr>
          <w:p w14:paraId="647C6410"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优</w:t>
            </w:r>
          </w:p>
          <w:p w14:paraId="1317A710"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68" w:type="dxa"/>
            <w:tcBorders>
              <w:top w:val="single" w:sz="4" w:space="0" w:color="000000"/>
              <w:left w:val="single" w:sz="4" w:space="0" w:color="000000"/>
              <w:bottom w:val="single" w:sz="4" w:space="0" w:color="000000"/>
              <w:right w:val="single" w:sz="4" w:space="0" w:color="000000"/>
            </w:tcBorders>
            <w:vAlign w:val="center"/>
          </w:tcPr>
          <w:p w14:paraId="0D70BDD9"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良</w:t>
            </w:r>
          </w:p>
          <w:p w14:paraId="392FE7AD"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81" w:type="dxa"/>
            <w:tcBorders>
              <w:top w:val="single" w:sz="4" w:space="0" w:color="000000"/>
              <w:left w:val="single" w:sz="4" w:space="0" w:color="000000"/>
              <w:bottom w:val="single" w:sz="4" w:space="0" w:color="000000"/>
              <w:right w:val="single" w:sz="4" w:space="0" w:color="000000"/>
            </w:tcBorders>
            <w:vAlign w:val="center"/>
          </w:tcPr>
          <w:p w14:paraId="7DD7BA60"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中</w:t>
            </w:r>
          </w:p>
          <w:p w14:paraId="5815EF9B"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p>
        </w:tc>
        <w:tc>
          <w:tcPr>
            <w:tcW w:w="1652" w:type="dxa"/>
            <w:tcBorders>
              <w:top w:val="single" w:sz="4" w:space="0" w:color="000000"/>
              <w:left w:val="single" w:sz="4" w:space="0" w:color="000000"/>
              <w:bottom w:val="single" w:sz="4" w:space="0" w:color="000000"/>
              <w:right w:val="single" w:sz="4" w:space="0" w:color="000000"/>
            </w:tcBorders>
            <w:vAlign w:val="center"/>
          </w:tcPr>
          <w:p w14:paraId="5C95FB87"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及格</w:t>
            </w:r>
          </w:p>
          <w:p w14:paraId="00DF4B4E"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p>
        </w:tc>
        <w:tc>
          <w:tcPr>
            <w:tcW w:w="1596" w:type="dxa"/>
            <w:tcBorders>
              <w:top w:val="single" w:sz="4" w:space="0" w:color="000000"/>
              <w:left w:val="single" w:sz="4" w:space="0" w:color="000000"/>
              <w:bottom w:val="single" w:sz="4" w:space="0" w:color="000000"/>
              <w:right w:val="single" w:sz="4" w:space="0" w:color="000000"/>
            </w:tcBorders>
            <w:vAlign w:val="center"/>
          </w:tcPr>
          <w:p w14:paraId="115899F9"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不及格</w:t>
            </w:r>
          </w:p>
          <w:p w14:paraId="0F17A680"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p>
        </w:tc>
      </w:tr>
      <w:tr w:rsidR="008628D1" w14:paraId="6FED6F42"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5A172DE2"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w:t>
            </w:r>
            <w:r>
              <w:rPr>
                <w:rFonts w:ascii="楷体" w:eastAsia="楷体" w:cs="Times New Roman"/>
                <w14:ligatures w14:val="none"/>
              </w:rPr>
              <w:t>1</w:t>
            </w:r>
            <w:r>
              <w:rPr>
                <w:rFonts w:ascii="楷体" w:eastAsia="楷体" w:cs="Times New Roman" w:hint="eastAsia"/>
                <w14:ligatures w14:val="none"/>
              </w:rPr>
              <w:t>：学生了解心理学的有关理论和基本概念，明确心理健康的标准及意义，了解大学阶段人的心理发展特征及异常表现，掌握自我调适的基本知识。</w:t>
            </w:r>
          </w:p>
        </w:tc>
        <w:tc>
          <w:tcPr>
            <w:tcW w:w="1554" w:type="dxa"/>
            <w:tcBorders>
              <w:top w:val="single" w:sz="4" w:space="0" w:color="000000"/>
              <w:left w:val="single" w:sz="4" w:space="0" w:color="000000"/>
              <w:bottom w:val="single" w:sz="4" w:space="0" w:color="000000"/>
              <w:right w:val="single" w:sz="4" w:space="0" w:color="000000"/>
            </w:tcBorders>
          </w:tcPr>
          <w:p w14:paraId="46482330"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学生扎实地掌握心理学的有关理论和基本概念，明确心理健康的标准及意义，了解大学阶段人的心理发展特征及异常表现，掌握自我调适的基本知识。</w:t>
            </w:r>
          </w:p>
        </w:tc>
        <w:tc>
          <w:tcPr>
            <w:tcW w:w="1568" w:type="dxa"/>
            <w:tcBorders>
              <w:top w:val="single" w:sz="4" w:space="0" w:color="000000"/>
              <w:left w:val="single" w:sz="4" w:space="0" w:color="000000"/>
              <w:bottom w:val="single" w:sz="4" w:space="0" w:color="000000"/>
              <w:right w:val="single" w:sz="4" w:space="0" w:color="000000"/>
            </w:tcBorders>
          </w:tcPr>
          <w:p w14:paraId="587AAFC5"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学生掌握心理学的有关理论和基本概念，明确心理健康的标准及意义，了解大学阶段人的心理发展特征及异常表现，掌握自我调适的基本知识。</w:t>
            </w:r>
          </w:p>
        </w:tc>
        <w:tc>
          <w:tcPr>
            <w:tcW w:w="1581" w:type="dxa"/>
            <w:tcBorders>
              <w:top w:val="single" w:sz="4" w:space="0" w:color="000000"/>
              <w:left w:val="single" w:sz="4" w:space="0" w:color="000000"/>
              <w:bottom w:val="single" w:sz="4" w:space="0" w:color="000000"/>
              <w:right w:val="single" w:sz="4" w:space="0" w:color="000000"/>
            </w:tcBorders>
          </w:tcPr>
          <w:p w14:paraId="75B5EF68"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学生基本掌握心理学的有关理论和基本概念，明确心理健康的标准及意义，了解大学阶段人的心理发展特征及异常表现，掌握自我调适的基本知识。</w:t>
            </w:r>
          </w:p>
        </w:tc>
        <w:tc>
          <w:tcPr>
            <w:tcW w:w="1652" w:type="dxa"/>
            <w:tcBorders>
              <w:top w:val="single" w:sz="4" w:space="0" w:color="000000"/>
              <w:left w:val="single" w:sz="4" w:space="0" w:color="000000"/>
              <w:bottom w:val="single" w:sz="4" w:space="0" w:color="000000"/>
              <w:right w:val="single" w:sz="4" w:space="0" w:color="000000"/>
            </w:tcBorders>
          </w:tcPr>
          <w:p w14:paraId="5FAE56A0"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学生掌握心理学的部分理论和基本概念，明确心理健康的标准及意义，了解大学阶段人的心理发展特征及异常表现，掌握自我调适的基本知识。</w:t>
            </w:r>
          </w:p>
        </w:tc>
        <w:tc>
          <w:tcPr>
            <w:tcW w:w="1596" w:type="dxa"/>
            <w:tcBorders>
              <w:top w:val="single" w:sz="4" w:space="0" w:color="000000"/>
              <w:left w:val="single" w:sz="4" w:space="0" w:color="000000"/>
              <w:bottom w:val="single" w:sz="4" w:space="0" w:color="000000"/>
              <w:right w:val="single" w:sz="4" w:space="0" w:color="000000"/>
            </w:tcBorders>
          </w:tcPr>
          <w:p w14:paraId="3E3E1D0E"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学生未能掌握心理学的有关理论和基本概念，明确心理健康的标准及意义，了解大学阶段人的心理发展特征及异常表现，掌握自我调适的基本知识。</w:t>
            </w:r>
          </w:p>
        </w:tc>
      </w:tr>
      <w:tr w:rsidR="008628D1" w14:paraId="6CBAC3FF"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02D23AA1"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课程目标2：学生掌握自我探索技能，心理调适技能及心理发展技能。如学习发展技能、环境适应技能、压力管理技能、沟通技能、问题解决技能、自我管理技能、人际交往技能和生涯规划技能等。</w:t>
            </w:r>
          </w:p>
        </w:tc>
        <w:tc>
          <w:tcPr>
            <w:tcW w:w="1554" w:type="dxa"/>
            <w:tcBorders>
              <w:top w:val="single" w:sz="4" w:space="0" w:color="000000"/>
              <w:left w:val="single" w:sz="4" w:space="0" w:color="000000"/>
              <w:bottom w:val="single" w:sz="4" w:space="0" w:color="000000"/>
              <w:right w:val="single" w:sz="4" w:space="0" w:color="000000"/>
            </w:tcBorders>
          </w:tcPr>
          <w:p w14:paraId="561FEB82"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掌握很好地自我探索技能，心理调适技能及心理发展技能。如学习发展技能、环境适应技能、压力管理技能、沟通技能、问题解决技能、自我管理技能、人际交往技能和生涯规划技能等。</w:t>
            </w:r>
          </w:p>
        </w:tc>
        <w:tc>
          <w:tcPr>
            <w:tcW w:w="1568" w:type="dxa"/>
            <w:tcBorders>
              <w:top w:val="single" w:sz="4" w:space="0" w:color="000000"/>
              <w:left w:val="single" w:sz="4" w:space="0" w:color="000000"/>
              <w:bottom w:val="single" w:sz="4" w:space="0" w:color="000000"/>
              <w:right w:val="single" w:sz="4" w:space="0" w:color="000000"/>
            </w:tcBorders>
          </w:tcPr>
          <w:p w14:paraId="219ABCD6"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掌握自我探索技能，心理调适技能及心理发展技能。如学习发展技能、环境适应技能、压力管理技能、沟通技能、问题解决技能、自我管理技能、人际交往技能和生涯规划技能等。</w:t>
            </w:r>
          </w:p>
        </w:tc>
        <w:tc>
          <w:tcPr>
            <w:tcW w:w="1581" w:type="dxa"/>
            <w:tcBorders>
              <w:top w:val="single" w:sz="4" w:space="0" w:color="000000"/>
              <w:left w:val="single" w:sz="4" w:space="0" w:color="000000"/>
              <w:bottom w:val="single" w:sz="4" w:space="0" w:color="000000"/>
              <w:right w:val="single" w:sz="4" w:space="0" w:color="000000"/>
            </w:tcBorders>
          </w:tcPr>
          <w:p w14:paraId="484B29B8"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掌握基本自我探索技能，心理调适技能及心理发展技能。如学习发展技能、环境适应技能、压力管理技能、沟通技能、问题解决技能、自我管理技能、人际交往技能和生涯规划技能等。</w:t>
            </w:r>
          </w:p>
        </w:tc>
        <w:tc>
          <w:tcPr>
            <w:tcW w:w="1652" w:type="dxa"/>
            <w:tcBorders>
              <w:top w:val="single" w:sz="4" w:space="0" w:color="000000"/>
              <w:left w:val="single" w:sz="4" w:space="0" w:color="000000"/>
              <w:bottom w:val="single" w:sz="4" w:space="0" w:color="000000"/>
              <w:right w:val="single" w:sz="4" w:space="0" w:color="000000"/>
            </w:tcBorders>
          </w:tcPr>
          <w:p w14:paraId="068C58BB"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掌握部分自我探索技能，心理调适技能及心理发展技能。如学习发展技能、环境适应技能、压力管理技能、沟通技能、问题解决技能、自我管理技能、人际交往技能和生涯规划技能等。</w:t>
            </w:r>
          </w:p>
        </w:tc>
        <w:tc>
          <w:tcPr>
            <w:tcW w:w="1596" w:type="dxa"/>
            <w:tcBorders>
              <w:top w:val="single" w:sz="4" w:space="0" w:color="000000"/>
              <w:left w:val="single" w:sz="4" w:space="0" w:color="000000"/>
              <w:bottom w:val="single" w:sz="4" w:space="0" w:color="000000"/>
              <w:right w:val="single" w:sz="4" w:space="0" w:color="000000"/>
            </w:tcBorders>
          </w:tcPr>
          <w:p w14:paraId="5134AC17"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未能掌握自我探索技能，心理调适技能及心理发展技能。如学习发展技能、环境适应技能、压力管理技能、沟通技能、问题解决技能、自我管理技能、人际交往技能和生涯规划技能等。</w:t>
            </w:r>
          </w:p>
        </w:tc>
      </w:tr>
      <w:tr w:rsidR="008628D1" w14:paraId="2CDB31ED" w14:textId="77777777">
        <w:trPr>
          <w:trHeight w:val="1740"/>
          <w:jc w:val="center"/>
        </w:trPr>
        <w:tc>
          <w:tcPr>
            <w:tcW w:w="1568" w:type="dxa"/>
            <w:tcBorders>
              <w:top w:val="single" w:sz="4" w:space="0" w:color="000000"/>
              <w:left w:val="single" w:sz="4" w:space="0" w:color="000000"/>
              <w:bottom w:val="single" w:sz="4" w:space="0" w:color="000000"/>
              <w:right w:val="single" w:sz="4" w:space="0" w:color="000000"/>
            </w:tcBorders>
          </w:tcPr>
          <w:p w14:paraId="53FDFF14"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54" w:type="dxa"/>
            <w:tcBorders>
              <w:top w:val="single" w:sz="4" w:space="0" w:color="000000"/>
              <w:left w:val="single" w:sz="4" w:space="0" w:color="000000"/>
              <w:bottom w:val="single" w:sz="4" w:space="0" w:color="000000"/>
              <w:right w:val="single" w:sz="4" w:space="0" w:color="000000"/>
            </w:tcBorders>
          </w:tcPr>
          <w:p w14:paraId="522F7C67"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8" w:type="dxa"/>
            <w:tcBorders>
              <w:top w:val="single" w:sz="4" w:space="0" w:color="000000"/>
              <w:left w:val="single" w:sz="4" w:space="0" w:color="000000"/>
              <w:bottom w:val="single" w:sz="4" w:space="0" w:color="000000"/>
              <w:right w:val="single" w:sz="4" w:space="0" w:color="000000"/>
            </w:tcBorders>
          </w:tcPr>
          <w:p w14:paraId="02C468F8"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1" w:type="dxa"/>
            <w:tcBorders>
              <w:top w:val="single" w:sz="4" w:space="0" w:color="000000"/>
              <w:left w:val="single" w:sz="4" w:space="0" w:color="000000"/>
              <w:bottom w:val="single" w:sz="4" w:space="0" w:color="000000"/>
              <w:right w:val="single" w:sz="4" w:space="0" w:color="000000"/>
            </w:tcBorders>
          </w:tcPr>
          <w:p w14:paraId="43FB94A3"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652" w:type="dxa"/>
            <w:tcBorders>
              <w:top w:val="single" w:sz="4" w:space="0" w:color="000000"/>
              <w:left w:val="single" w:sz="4" w:space="0" w:color="000000"/>
              <w:bottom w:val="single" w:sz="4" w:space="0" w:color="000000"/>
              <w:right w:val="single" w:sz="4" w:space="0" w:color="000000"/>
            </w:tcBorders>
          </w:tcPr>
          <w:p w14:paraId="258200F1"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96" w:type="dxa"/>
            <w:tcBorders>
              <w:top w:val="single" w:sz="4" w:space="0" w:color="000000"/>
              <w:left w:val="single" w:sz="4" w:space="0" w:color="000000"/>
              <w:bottom w:val="single" w:sz="4" w:space="0" w:color="000000"/>
              <w:right w:val="single" w:sz="4" w:space="0" w:color="000000"/>
            </w:tcBorders>
          </w:tcPr>
          <w:p w14:paraId="076AF239"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701713EE" w14:textId="77777777" w:rsidR="008628D1" w:rsidRDefault="008628D1" w:rsidP="002106F2">
      <w:pPr>
        <w:spacing w:line="240" w:lineRule="atLeast"/>
        <w:rPr>
          <w:rFonts w:hint="eastAsia"/>
        </w:rPr>
      </w:pPr>
    </w:p>
    <w:p w14:paraId="700AEF6E"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lastRenderedPageBreak/>
        <w:t>三明学院</w:t>
      </w:r>
      <w:r>
        <w:rPr>
          <w:rFonts w:eastAsia="方正小标宋简体" w:hint="eastAsia"/>
          <w:sz w:val="44"/>
          <w:szCs w:val="44"/>
        </w:rPr>
        <w:t>26</w:t>
      </w:r>
      <w:r>
        <w:rPr>
          <w:rFonts w:eastAsia="方正小标宋简体" w:hint="eastAsia"/>
          <w:sz w:val="44"/>
          <w:szCs w:val="44"/>
        </w:rPr>
        <w:t>级财务管理（闽台）专业</w:t>
      </w:r>
    </w:p>
    <w:p w14:paraId="6E904917"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10"/>
        <w:gridCol w:w="1210"/>
        <w:gridCol w:w="1020"/>
        <w:gridCol w:w="285"/>
        <w:gridCol w:w="757"/>
        <w:gridCol w:w="58"/>
        <w:gridCol w:w="785"/>
        <w:gridCol w:w="756"/>
        <w:gridCol w:w="706"/>
        <w:gridCol w:w="641"/>
      </w:tblGrid>
      <w:tr w:rsidR="008628D1" w14:paraId="76EB7404" w14:textId="77777777">
        <w:trPr>
          <w:trHeight w:val="454"/>
          <w:jc w:val="center"/>
        </w:trPr>
        <w:tc>
          <w:tcPr>
            <w:tcW w:w="1339" w:type="dxa"/>
            <w:vAlign w:val="center"/>
          </w:tcPr>
          <w:p w14:paraId="3050FA8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7"/>
            <w:vAlign w:val="center"/>
          </w:tcPr>
          <w:p w14:paraId="2DA8F58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43" w:type="dxa"/>
            <w:gridSpan w:val="2"/>
            <w:vAlign w:val="center"/>
          </w:tcPr>
          <w:p w14:paraId="45DFEAA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3A39BB6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103" w:type="dxa"/>
            <w:gridSpan w:val="3"/>
            <w:vAlign w:val="center"/>
          </w:tcPr>
          <w:p w14:paraId="53D6EA68"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1211220001</w:t>
            </w:r>
          </w:p>
        </w:tc>
      </w:tr>
      <w:tr w:rsidR="008628D1" w14:paraId="0D4ACA19" w14:textId="77777777">
        <w:trPr>
          <w:trHeight w:val="454"/>
          <w:jc w:val="center"/>
        </w:trPr>
        <w:tc>
          <w:tcPr>
            <w:tcW w:w="1339" w:type="dxa"/>
            <w:vAlign w:val="center"/>
          </w:tcPr>
          <w:p w14:paraId="41CEAE4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889" w:type="dxa"/>
            <w:gridSpan w:val="12"/>
            <w:vAlign w:val="center"/>
          </w:tcPr>
          <w:p w14:paraId="3101625E"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1D2771F0"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1E154954" w14:textId="77777777">
        <w:trPr>
          <w:trHeight w:val="406"/>
          <w:jc w:val="center"/>
        </w:trPr>
        <w:tc>
          <w:tcPr>
            <w:tcW w:w="1339" w:type="dxa"/>
            <w:vAlign w:val="center"/>
          </w:tcPr>
          <w:p w14:paraId="0937E69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40970474"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gridSpan w:val="2"/>
            <w:vAlign w:val="center"/>
          </w:tcPr>
          <w:p w14:paraId="7C92B3C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305" w:type="dxa"/>
            <w:gridSpan w:val="2"/>
            <w:vAlign w:val="center"/>
          </w:tcPr>
          <w:p w14:paraId="23089B43"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600" w:type="dxa"/>
            <w:gridSpan w:val="3"/>
            <w:vAlign w:val="center"/>
          </w:tcPr>
          <w:p w14:paraId="1C392073"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103" w:type="dxa"/>
            <w:gridSpan w:val="3"/>
            <w:vAlign w:val="center"/>
          </w:tcPr>
          <w:p w14:paraId="569E9DB7"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color w:val="000000" w:themeColor="text1"/>
                <w:sz w:val="24"/>
                <w:szCs w:val="24"/>
              </w:rPr>
              <w:t>郭桂婷</w:t>
            </w:r>
          </w:p>
        </w:tc>
      </w:tr>
      <w:tr w:rsidR="008628D1" w14:paraId="79B7CFA9" w14:textId="77777777">
        <w:trPr>
          <w:trHeight w:val="485"/>
          <w:jc w:val="center"/>
        </w:trPr>
        <w:tc>
          <w:tcPr>
            <w:tcW w:w="1339" w:type="dxa"/>
            <w:vAlign w:val="center"/>
          </w:tcPr>
          <w:p w14:paraId="31AAD8C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024C4702"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434CC7FB"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305" w:type="dxa"/>
            <w:gridSpan w:val="2"/>
            <w:vAlign w:val="center"/>
          </w:tcPr>
          <w:p w14:paraId="73A0C11F"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600" w:type="dxa"/>
            <w:gridSpan w:val="3"/>
            <w:tcBorders>
              <w:right w:val="single" w:sz="4" w:space="0" w:color="000000"/>
            </w:tcBorders>
            <w:vAlign w:val="center"/>
          </w:tcPr>
          <w:p w14:paraId="791DCA6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103" w:type="dxa"/>
            <w:gridSpan w:val="3"/>
            <w:tcBorders>
              <w:left w:val="single" w:sz="4" w:space="0" w:color="000000"/>
            </w:tcBorders>
            <w:vAlign w:val="center"/>
          </w:tcPr>
          <w:p w14:paraId="06EAD346"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0</w:t>
            </w:r>
          </w:p>
        </w:tc>
      </w:tr>
      <w:tr w:rsidR="008628D1" w14:paraId="4F2D6084" w14:textId="77777777">
        <w:trPr>
          <w:trHeight w:val="454"/>
          <w:jc w:val="center"/>
        </w:trPr>
        <w:tc>
          <w:tcPr>
            <w:tcW w:w="1339" w:type="dxa"/>
            <w:vAlign w:val="center"/>
          </w:tcPr>
          <w:p w14:paraId="1BA67F2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889" w:type="dxa"/>
            <w:gridSpan w:val="12"/>
            <w:vAlign w:val="center"/>
          </w:tcPr>
          <w:p w14:paraId="5D69DA0E" w14:textId="77777777" w:rsidR="008628D1" w:rsidRDefault="008628D1">
            <w:pPr>
              <w:tabs>
                <w:tab w:val="left" w:pos="720"/>
              </w:tabs>
              <w:adjustRightInd w:val="0"/>
              <w:snapToGrid w:val="0"/>
              <w:spacing w:line="360" w:lineRule="exact"/>
              <w:rPr>
                <w:rFonts w:ascii="仿宋" w:eastAsia="仿宋"/>
                <w:color w:val="000000"/>
                <w:sz w:val="24"/>
              </w:rPr>
            </w:pPr>
            <w:r>
              <w:rPr>
                <w:rFonts w:ascii="仿宋" w:eastAsia="仿宋" w:hint="eastAsia"/>
                <w:color w:val="000000"/>
                <w:sz w:val="24"/>
              </w:rPr>
              <w:t>先修课程：无</w:t>
            </w:r>
          </w:p>
          <w:p w14:paraId="40DF3CD4" w14:textId="77777777" w:rsidR="008628D1" w:rsidRDefault="008628D1">
            <w:pPr>
              <w:tabs>
                <w:tab w:val="left" w:pos="720"/>
              </w:tabs>
              <w:adjustRightInd w:val="0"/>
              <w:snapToGrid w:val="0"/>
              <w:spacing w:line="360" w:lineRule="exact"/>
              <w:rPr>
                <w:rFonts w:ascii="仿宋" w:eastAsia="仿宋" w:cs="仿宋"/>
                <w:color w:val="000000"/>
                <w:sz w:val="24"/>
                <w:szCs w:val="24"/>
              </w:rPr>
            </w:pPr>
            <w:r>
              <w:rPr>
                <w:rFonts w:ascii="仿宋" w:eastAsia="仿宋" w:hint="eastAsia"/>
                <w:color w:val="000000"/>
                <w:sz w:val="24"/>
              </w:rPr>
              <w:t>后续课程：无</w:t>
            </w:r>
          </w:p>
        </w:tc>
      </w:tr>
      <w:tr w:rsidR="008628D1" w14:paraId="6CE92DE5" w14:textId="77777777">
        <w:trPr>
          <w:trHeight w:val="454"/>
          <w:jc w:val="center"/>
        </w:trPr>
        <w:tc>
          <w:tcPr>
            <w:tcW w:w="1339" w:type="dxa"/>
            <w:vAlign w:val="center"/>
          </w:tcPr>
          <w:p w14:paraId="1ADC771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889" w:type="dxa"/>
            <w:gridSpan w:val="12"/>
            <w:vAlign w:val="center"/>
          </w:tcPr>
          <w:p w14:paraId="16D10CEA" w14:textId="77777777" w:rsidR="008628D1" w:rsidRDefault="008628D1">
            <w:pPr>
              <w:tabs>
                <w:tab w:val="left" w:pos="720"/>
              </w:tabs>
              <w:adjustRightInd w:val="0"/>
              <w:snapToGrid w:val="0"/>
              <w:spacing w:line="360" w:lineRule="exact"/>
              <w:jc w:val="center"/>
              <w:rPr>
                <w:rFonts w:ascii="仿宋" w:eastAsia="仿宋"/>
                <w:color w:val="000000"/>
                <w:sz w:val="24"/>
              </w:rPr>
            </w:pPr>
            <w:r>
              <w:rPr>
                <w:rFonts w:ascii="仿宋" w:eastAsia="仿宋" w:cs="仿宋" w:hint="eastAsia"/>
                <w:color w:val="000000"/>
                <w:sz w:val="24"/>
                <w:szCs w:val="24"/>
              </w:rPr>
              <w:t>26级财务管理（闽台）</w:t>
            </w:r>
          </w:p>
        </w:tc>
      </w:tr>
      <w:tr w:rsidR="008628D1" w14:paraId="54F6B8DF" w14:textId="77777777">
        <w:trPr>
          <w:jc w:val="center"/>
        </w:trPr>
        <w:tc>
          <w:tcPr>
            <w:tcW w:w="1339" w:type="dxa"/>
            <w:tcBorders>
              <w:bottom w:val="single" w:sz="4" w:space="0" w:color="auto"/>
            </w:tcBorders>
            <w:vAlign w:val="center"/>
          </w:tcPr>
          <w:p w14:paraId="48928F9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A</w:t>
            </w:r>
          </w:p>
          <w:p w14:paraId="399AA4B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889" w:type="dxa"/>
            <w:gridSpan w:val="12"/>
            <w:tcBorders>
              <w:bottom w:val="single" w:sz="4" w:space="0" w:color="auto"/>
            </w:tcBorders>
            <w:vAlign w:val="center"/>
          </w:tcPr>
          <w:p w14:paraId="7CAEB22F" w14:textId="77777777" w:rsidR="008628D1" w:rsidRDefault="008628D1">
            <w:pPr>
              <w:adjustRightInd w:val="0"/>
              <w:snapToGrid w:val="0"/>
              <w:spacing w:line="36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p>
        </w:tc>
      </w:tr>
      <w:tr w:rsidR="008628D1" w14:paraId="1C2C1AAB" w14:textId="77777777">
        <w:trPr>
          <w:jc w:val="center"/>
        </w:trPr>
        <w:tc>
          <w:tcPr>
            <w:tcW w:w="1339" w:type="dxa"/>
            <w:tcBorders>
              <w:bottom w:val="single" w:sz="4" w:space="0" w:color="auto"/>
            </w:tcBorders>
            <w:vAlign w:val="center"/>
          </w:tcPr>
          <w:p w14:paraId="181F305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B</w:t>
            </w:r>
          </w:p>
          <w:p w14:paraId="7F8E073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06B8B19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889" w:type="dxa"/>
            <w:gridSpan w:val="12"/>
            <w:tcBorders>
              <w:bottom w:val="single" w:sz="4" w:space="0" w:color="auto"/>
            </w:tcBorders>
          </w:tcPr>
          <w:p w14:paraId="768290A6"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1.沈德立.大学生心理健康.高等教育出版社.2013</w:t>
            </w:r>
          </w:p>
          <w:p w14:paraId="09F42E7D"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77A82063"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3.葛明贵.大学生心理健康教育.教育科学出版社.2014</w:t>
            </w:r>
          </w:p>
          <w:p w14:paraId="07EF71E6"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07F148D1"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4E833F9C" w14:textId="77777777" w:rsidR="008628D1" w:rsidRDefault="008628D1">
            <w:pPr>
              <w:adjustRightInd w:val="0"/>
              <w:snapToGrid w:val="0"/>
              <w:spacing w:line="36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6ABB8CD6" w14:textId="77777777">
        <w:trPr>
          <w:jc w:val="center"/>
        </w:trPr>
        <w:tc>
          <w:tcPr>
            <w:tcW w:w="1339" w:type="dxa"/>
            <w:tcBorders>
              <w:bottom w:val="single" w:sz="4" w:space="0" w:color="auto"/>
            </w:tcBorders>
            <w:vAlign w:val="center"/>
          </w:tcPr>
          <w:p w14:paraId="6307C12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C</w:t>
            </w:r>
          </w:p>
          <w:p w14:paraId="3B8AB7E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53BD3F7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889" w:type="dxa"/>
            <w:gridSpan w:val="12"/>
            <w:tcBorders>
              <w:bottom w:val="single" w:sz="4" w:space="0" w:color="auto"/>
            </w:tcBorders>
            <w:vAlign w:val="center"/>
          </w:tcPr>
          <w:p w14:paraId="1E3823A1" w14:textId="77777777" w:rsidR="008628D1" w:rsidRDefault="008628D1">
            <w:pPr>
              <w:adjustRightInd w:val="0"/>
              <w:snapToGrid w:val="0"/>
              <w:spacing w:line="36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23E78856" w14:textId="77777777">
        <w:trPr>
          <w:trHeight w:val="90"/>
          <w:jc w:val="center"/>
        </w:trPr>
        <w:tc>
          <w:tcPr>
            <w:tcW w:w="1339" w:type="dxa"/>
            <w:shd w:val="clear" w:color="auto" w:fill="FFFFFF"/>
            <w:vAlign w:val="center"/>
          </w:tcPr>
          <w:p w14:paraId="3816D42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D</w:t>
            </w:r>
          </w:p>
          <w:p w14:paraId="5ED65B1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6070BF7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889" w:type="dxa"/>
            <w:gridSpan w:val="12"/>
            <w:tcBorders>
              <w:bottom w:val="single" w:sz="4" w:space="0" w:color="auto"/>
            </w:tcBorders>
            <w:shd w:val="clear" w:color="auto" w:fill="FFFFFF"/>
            <w:vAlign w:val="center"/>
          </w:tcPr>
          <w:p w14:paraId="606F2B93" w14:textId="77777777" w:rsidR="008628D1" w:rsidRDefault="008628D1">
            <w:pPr>
              <w:adjustRightInd w:val="0"/>
              <w:snapToGrid w:val="0"/>
              <w:spacing w:line="36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741DC82F" w14:textId="77777777">
        <w:trPr>
          <w:trHeight w:val="769"/>
          <w:jc w:val="center"/>
        </w:trPr>
        <w:tc>
          <w:tcPr>
            <w:tcW w:w="1339" w:type="dxa"/>
            <w:vMerge w:val="restart"/>
            <w:shd w:val="clear" w:color="auto" w:fill="FFFFFF"/>
            <w:vAlign w:val="center"/>
          </w:tcPr>
          <w:p w14:paraId="04660E3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E</w:t>
            </w:r>
          </w:p>
          <w:p w14:paraId="5A3CAFB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889" w:type="dxa"/>
            <w:gridSpan w:val="12"/>
            <w:tcBorders>
              <w:bottom w:val="single" w:sz="4" w:space="0" w:color="auto"/>
            </w:tcBorders>
            <w:shd w:val="clear" w:color="auto" w:fill="FFFFFF"/>
            <w:vAlign w:val="center"/>
          </w:tcPr>
          <w:p w14:paraId="652F02B5" w14:textId="77777777" w:rsidR="008628D1" w:rsidRDefault="008628D1">
            <w:pPr>
              <w:spacing w:line="440" w:lineRule="exact"/>
            </w:pPr>
            <w:r>
              <w:rPr>
                <w:rFonts w:hint="eastAsia"/>
              </w:rPr>
              <w:t>通过本课程的学习，学生具备如下知识、能力及情感态度价值观：</w:t>
            </w:r>
          </w:p>
          <w:p w14:paraId="5787CF2A" w14:textId="77777777" w:rsidR="008628D1" w:rsidRDefault="008628D1">
            <w:pPr>
              <w:spacing w:line="440" w:lineRule="exact"/>
              <w:rPr>
                <w:shd w:val="solid" w:color="FFFFFF" w:fill="FFFFFF"/>
              </w:rPr>
            </w:pPr>
            <w:r>
              <w:rPr>
                <w:rFonts w:hint="eastAsia"/>
                <w:b/>
                <w:bCs/>
              </w:rPr>
              <w:t>课程目标</w:t>
            </w:r>
            <w:r>
              <w:rPr>
                <w:rFonts w:hint="eastAsia"/>
                <w:b/>
                <w:bCs/>
              </w:rPr>
              <w:t>1</w:t>
            </w:r>
            <w:r>
              <w:rPr>
                <w:rFonts w:hint="eastAsia"/>
                <w:b/>
                <w:bCs/>
              </w:rPr>
              <w:t>：</w:t>
            </w:r>
            <w:r>
              <w:rPr>
                <w:rFonts w:hint="eastAsia"/>
              </w:rPr>
              <w:t>通过本课程的教学，使学生了解心理学的有关理论和基本概念，明确心理健康的标准及意义，了解大学阶段人的心理发展特征及异常表现，掌握自我探索、自我发展的基本知识，包括学习发展技能和生涯规划技能。</w:t>
            </w:r>
            <w:r>
              <w:rPr>
                <w:rFonts w:hint="eastAsia"/>
                <w:shd w:val="solid" w:color="FFFFFF" w:fill="FFFFFF"/>
              </w:rPr>
              <w:t>（支撑毕业要求指标点</w:t>
            </w:r>
            <w:r>
              <w:rPr>
                <w:rFonts w:hint="eastAsia"/>
                <w:shd w:val="solid" w:color="FFFFFF" w:fill="FFFFFF"/>
              </w:rPr>
              <w:t>8</w:t>
            </w:r>
            <w:r>
              <w:rPr>
                <w:rFonts w:hint="eastAsia"/>
                <w:shd w:val="solid" w:color="FFFFFF" w:fill="FFFFFF"/>
              </w:rPr>
              <w:t>）</w:t>
            </w:r>
          </w:p>
          <w:p w14:paraId="1023704D" w14:textId="77777777" w:rsidR="008628D1" w:rsidRDefault="008628D1">
            <w:pPr>
              <w:spacing w:line="440" w:lineRule="exact"/>
              <w:rPr>
                <w:shd w:val="solid" w:color="FFFFFF" w:fill="FFFFFF"/>
              </w:rPr>
            </w:pPr>
            <w:r>
              <w:rPr>
                <w:rFonts w:hint="eastAsia"/>
                <w:b/>
                <w:bCs/>
                <w:shd w:val="solid" w:color="FFFFFF" w:fill="FFFFFF"/>
              </w:rPr>
              <w:t>课程目标</w:t>
            </w:r>
            <w:r>
              <w:rPr>
                <w:rFonts w:hint="eastAsia"/>
                <w:b/>
                <w:bCs/>
                <w:shd w:val="solid" w:color="FFFFFF" w:fill="FFFFFF"/>
              </w:rPr>
              <w:t>2</w:t>
            </w:r>
            <w:r>
              <w:rPr>
                <w:rFonts w:hint="eastAsia"/>
                <w:b/>
                <w:bCs/>
                <w:shd w:val="solid" w:color="FFFFFF" w:fill="FFFFFF"/>
              </w:rPr>
              <w:t>：</w:t>
            </w:r>
            <w:r>
              <w:rPr>
                <w:rFonts w:hint="eastAsia"/>
                <w:shd w:val="solid" w:color="FFFFFF" w:fill="FFFFFF"/>
              </w:rPr>
              <w:t>通过本课程的教学，使学生</w:t>
            </w:r>
            <w:r>
              <w:rPr>
                <w:rFonts w:hint="eastAsia"/>
              </w:rPr>
              <w:t>掌握心理调适技能。如环境适应技能、压力管理技能、沟通技能、问题解决技能、自我管理技能、人际交往技能等</w:t>
            </w:r>
            <w:r>
              <w:rPr>
                <w:rFonts w:hint="eastAsia"/>
                <w:shd w:val="solid" w:color="FFFFFF" w:fill="FFFFFF"/>
              </w:rPr>
              <w:t>。（支撑毕业要求指标点</w:t>
            </w:r>
            <w:r>
              <w:rPr>
                <w:rFonts w:hint="eastAsia"/>
                <w:shd w:val="solid" w:color="FFFFFF" w:fill="FFFFFF"/>
              </w:rPr>
              <w:t>10</w:t>
            </w:r>
            <w:r>
              <w:rPr>
                <w:rFonts w:hint="eastAsia"/>
                <w:shd w:val="solid" w:color="FFFFFF" w:fill="FFFFFF"/>
              </w:rPr>
              <w:t>）</w:t>
            </w:r>
          </w:p>
          <w:p w14:paraId="3A97FEFB" w14:textId="77777777" w:rsidR="008628D1" w:rsidRDefault="008628D1">
            <w:pPr>
              <w:spacing w:line="440" w:lineRule="exact"/>
              <w:rPr>
                <w:rFonts w:ascii="仿宋" w:eastAsia="仿宋"/>
                <w:color w:val="000000"/>
                <w:sz w:val="24"/>
              </w:rPr>
            </w:pPr>
            <w:r>
              <w:rPr>
                <w:rFonts w:hint="eastAsia"/>
                <w:b/>
                <w:bCs/>
                <w:shd w:val="solid" w:color="FFFFFF" w:fill="FFFFFF"/>
              </w:rPr>
              <w:lastRenderedPageBreak/>
              <w:t>课程目标</w:t>
            </w:r>
            <w:r>
              <w:rPr>
                <w:rFonts w:hint="eastAsia"/>
                <w:b/>
                <w:bCs/>
                <w:shd w:val="solid" w:color="FFFFFF" w:fill="FFFFFF"/>
              </w:rPr>
              <w:t>3</w:t>
            </w:r>
            <w:r>
              <w:rPr>
                <w:rFonts w:hint="eastAsia"/>
                <w:b/>
                <w:bCs/>
                <w:shd w:val="solid" w:color="FFFFFF" w:fill="FFFFFF"/>
              </w:rPr>
              <w:t>：</w:t>
            </w:r>
            <w:r>
              <w:rPr>
                <w:rFonts w:hint="eastAsia"/>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支撑毕业要求指标点</w:t>
            </w:r>
            <w:r>
              <w:rPr>
                <w:rFonts w:hint="eastAsia"/>
                <w:shd w:val="solid" w:color="FFFFFF" w:fill="FFFFFF"/>
              </w:rPr>
              <w:t>12</w:t>
            </w:r>
            <w:r>
              <w:rPr>
                <w:rFonts w:hint="eastAsia"/>
                <w:shd w:val="solid" w:color="FFFFFF" w:fill="FFFFFF"/>
              </w:rPr>
              <w:t>）</w:t>
            </w:r>
          </w:p>
        </w:tc>
      </w:tr>
      <w:tr w:rsidR="008628D1" w14:paraId="5A999CD2" w14:textId="77777777">
        <w:trPr>
          <w:trHeight w:val="707"/>
          <w:jc w:val="center"/>
        </w:trPr>
        <w:tc>
          <w:tcPr>
            <w:tcW w:w="1339" w:type="dxa"/>
            <w:vMerge/>
            <w:shd w:val="clear" w:color="auto" w:fill="FFFFFF"/>
            <w:vAlign w:val="center"/>
          </w:tcPr>
          <w:p w14:paraId="3595AD95"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4A31065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5185" w:type="dxa"/>
            <w:gridSpan w:val="9"/>
            <w:tcBorders>
              <w:bottom w:val="single" w:sz="4" w:space="0" w:color="auto"/>
            </w:tcBorders>
            <w:shd w:val="clear" w:color="auto" w:fill="FFFFFF"/>
            <w:vAlign w:val="center"/>
          </w:tcPr>
          <w:p w14:paraId="55CE2AC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347" w:type="dxa"/>
            <w:gridSpan w:val="2"/>
            <w:tcBorders>
              <w:bottom w:val="single" w:sz="4" w:space="0" w:color="auto"/>
            </w:tcBorders>
            <w:shd w:val="clear" w:color="auto" w:fill="FFFFFF"/>
            <w:vAlign w:val="center"/>
          </w:tcPr>
          <w:p w14:paraId="614CCE7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124201DC" w14:textId="77777777">
        <w:trPr>
          <w:trHeight w:val="1021"/>
          <w:jc w:val="center"/>
        </w:trPr>
        <w:tc>
          <w:tcPr>
            <w:tcW w:w="1339" w:type="dxa"/>
            <w:vMerge/>
            <w:shd w:val="clear" w:color="auto" w:fill="FFFFFF"/>
            <w:vAlign w:val="center"/>
          </w:tcPr>
          <w:p w14:paraId="52220C37"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7F3B7158"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2678353B"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6C9EE070" w14:textId="77777777" w:rsidR="008628D1" w:rsidRDefault="008628D1">
            <w:pPr>
              <w:adjustRightInd w:val="0"/>
              <w:snapToGrid w:val="0"/>
              <w:spacing w:line="360" w:lineRule="exact"/>
              <w:ind w:left="89" w:right="74"/>
              <w:rPr>
                <w:rFonts w:ascii="宋体" w:hAnsi="宋体" w:cs="Times New Roman Regular" w:hint="eastAsia"/>
              </w:rPr>
            </w:pPr>
            <w:r>
              <w:rPr>
                <w:rFonts w:ascii="仿宋" w:eastAsia="仿宋" w:hAnsi="仿宋" w:cs="仿宋" w:hint="eastAsia"/>
                <w:sz w:val="24"/>
                <w:szCs w:val="24"/>
              </w:rPr>
              <w:t>D1具有良好的沟通、协作能力</w:t>
            </w:r>
            <w:r>
              <w:rPr>
                <w:rFonts w:ascii="宋体" w:hAnsi="宋体" w:cs="仿宋" w:hint="eastAsia"/>
              </w:rPr>
              <w:t>。</w:t>
            </w:r>
          </w:p>
        </w:tc>
        <w:tc>
          <w:tcPr>
            <w:tcW w:w="1347" w:type="dxa"/>
            <w:gridSpan w:val="2"/>
            <w:shd w:val="clear" w:color="auto" w:fill="FFFFFF"/>
            <w:vAlign w:val="center"/>
          </w:tcPr>
          <w:p w14:paraId="261517E2"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协作整合（D1）</w:t>
            </w:r>
          </w:p>
        </w:tc>
      </w:tr>
      <w:tr w:rsidR="008628D1" w14:paraId="3BA05C16" w14:textId="77777777">
        <w:trPr>
          <w:trHeight w:val="1394"/>
          <w:jc w:val="center"/>
        </w:trPr>
        <w:tc>
          <w:tcPr>
            <w:tcW w:w="1339" w:type="dxa"/>
            <w:vMerge/>
            <w:shd w:val="clear" w:color="auto" w:fill="FFFFFF"/>
            <w:vAlign w:val="center"/>
          </w:tcPr>
          <w:p w14:paraId="094E16B6" w14:textId="77777777" w:rsidR="008628D1" w:rsidRDefault="008628D1">
            <w:pPr>
              <w:snapToGrid w:val="0"/>
              <w:spacing w:line="360" w:lineRule="exact"/>
            </w:pPr>
          </w:p>
        </w:tc>
        <w:tc>
          <w:tcPr>
            <w:tcW w:w="1357" w:type="dxa"/>
            <w:shd w:val="clear" w:color="auto" w:fill="FFFFFF"/>
            <w:vAlign w:val="center"/>
          </w:tcPr>
          <w:p w14:paraId="13CA0A07"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48EF7414"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2544EC53" w14:textId="77777777" w:rsidR="008628D1" w:rsidRDefault="008628D1">
            <w:pPr>
              <w:adjustRightInd w:val="0"/>
              <w:snapToGrid w:val="0"/>
              <w:spacing w:line="360" w:lineRule="exact"/>
              <w:ind w:left="89" w:right="74"/>
              <w:rPr>
                <w:rFonts w:ascii="仿宋" w:eastAsia="仿宋" w:hAnsi="仿宋" w:cs="仿宋" w:hint="eastAsia"/>
                <w:sz w:val="24"/>
                <w:szCs w:val="24"/>
              </w:rPr>
            </w:pPr>
            <w:r>
              <w:rPr>
                <w:rFonts w:ascii="仿宋" w:eastAsia="仿宋" w:hAnsi="仿宋" w:cs="仿宋" w:hint="eastAsia"/>
                <w:sz w:val="24"/>
                <w:szCs w:val="24"/>
              </w:rPr>
              <w:t>E1具备良好的人文精神和岗位职业素养。</w:t>
            </w:r>
          </w:p>
          <w:p w14:paraId="602AE373" w14:textId="77777777" w:rsidR="008628D1" w:rsidRDefault="008628D1">
            <w:pPr>
              <w:adjustRightInd w:val="0"/>
              <w:snapToGrid w:val="0"/>
              <w:spacing w:line="360" w:lineRule="exact"/>
              <w:ind w:left="89" w:right="74"/>
              <w:rPr>
                <w:rFonts w:ascii="宋体" w:hAnsi="宋体" w:hint="eastAsia"/>
              </w:rPr>
            </w:pPr>
          </w:p>
        </w:tc>
        <w:tc>
          <w:tcPr>
            <w:tcW w:w="1347" w:type="dxa"/>
            <w:gridSpan w:val="2"/>
            <w:shd w:val="clear" w:color="auto" w:fill="FFFFFF"/>
            <w:vAlign w:val="center"/>
          </w:tcPr>
          <w:p w14:paraId="68648E90" w14:textId="77777777" w:rsidR="008628D1" w:rsidRDefault="008628D1">
            <w:pPr>
              <w:adjustRightInd w:val="0"/>
              <w:snapToGrid w:val="0"/>
              <w:spacing w:line="360" w:lineRule="exact"/>
              <w:jc w:val="center"/>
              <w:rPr>
                <w:rFonts w:ascii="仿宋" w:eastAsia="仿宋" w:hAnsi="仿宋" w:cs="仿宋" w:hint="eastAsia"/>
                <w:sz w:val="24"/>
                <w:szCs w:val="24"/>
              </w:rPr>
            </w:pPr>
            <w:r>
              <w:rPr>
                <w:rFonts w:ascii="仿宋" w:eastAsia="仿宋" w:hAnsi="仿宋" w:cs="仿宋" w:hint="eastAsia"/>
                <w:sz w:val="24"/>
                <w:szCs w:val="24"/>
              </w:rPr>
              <w:t>社会责任</w:t>
            </w:r>
          </w:p>
          <w:p w14:paraId="74BE17B4"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（E1）</w:t>
            </w:r>
          </w:p>
        </w:tc>
      </w:tr>
      <w:tr w:rsidR="008628D1" w14:paraId="5571A8B9" w14:textId="77777777">
        <w:trPr>
          <w:trHeight w:val="1141"/>
          <w:jc w:val="center"/>
        </w:trPr>
        <w:tc>
          <w:tcPr>
            <w:tcW w:w="1339" w:type="dxa"/>
            <w:shd w:val="clear" w:color="auto" w:fill="FFFFFF"/>
            <w:vAlign w:val="center"/>
          </w:tcPr>
          <w:p w14:paraId="11F99009" w14:textId="77777777" w:rsidR="008628D1" w:rsidRDefault="008628D1">
            <w:pPr>
              <w:adjustRightInd w:val="0"/>
              <w:snapToGrid w:val="0"/>
              <w:spacing w:line="360" w:lineRule="exact"/>
              <w:jc w:val="center"/>
              <w:rPr>
                <w:rFonts w:ascii="仿宋" w:eastAsia="仿宋" w:cs="仿宋"/>
                <w:color w:val="000000"/>
                <w:sz w:val="24"/>
                <w:szCs w:val="24"/>
              </w:rPr>
            </w:pPr>
          </w:p>
        </w:tc>
        <w:tc>
          <w:tcPr>
            <w:tcW w:w="1357" w:type="dxa"/>
            <w:shd w:val="clear" w:color="auto" w:fill="FFFFFF"/>
            <w:vAlign w:val="center"/>
          </w:tcPr>
          <w:p w14:paraId="2E176D28"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53C360BC"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5185" w:type="dxa"/>
            <w:gridSpan w:val="9"/>
            <w:shd w:val="clear" w:color="auto" w:fill="FFFFFF"/>
            <w:vAlign w:val="center"/>
          </w:tcPr>
          <w:p w14:paraId="0962F7E6" w14:textId="77777777" w:rsidR="008628D1" w:rsidRDefault="008628D1">
            <w:pPr>
              <w:adjustRightInd w:val="0"/>
              <w:snapToGrid w:val="0"/>
              <w:spacing w:line="360" w:lineRule="exact"/>
              <w:ind w:left="89" w:right="74"/>
              <w:rPr>
                <w:rFonts w:ascii="仿宋" w:eastAsia="仿宋" w:hAnsi="仿宋" w:cs="仿宋" w:hint="eastAsia"/>
                <w:sz w:val="24"/>
                <w:szCs w:val="24"/>
              </w:rPr>
            </w:pPr>
            <w:r>
              <w:rPr>
                <w:rFonts w:ascii="仿宋" w:eastAsia="仿宋" w:hAnsi="仿宋" w:cs="仿宋" w:hint="eastAsia"/>
                <w:sz w:val="24"/>
                <w:szCs w:val="24"/>
              </w:rPr>
              <w:t>E2 具备绿色发展理念，并实践于财务管理领域。</w:t>
            </w:r>
          </w:p>
          <w:p w14:paraId="34CCDFBD" w14:textId="77777777" w:rsidR="008628D1" w:rsidRDefault="008628D1">
            <w:pPr>
              <w:adjustRightInd w:val="0"/>
              <w:snapToGrid w:val="0"/>
              <w:spacing w:line="360" w:lineRule="exact"/>
              <w:ind w:left="89" w:right="74"/>
              <w:rPr>
                <w:rFonts w:ascii="宋体" w:hAnsi="宋体" w:hint="eastAsia"/>
              </w:rPr>
            </w:pPr>
          </w:p>
        </w:tc>
        <w:tc>
          <w:tcPr>
            <w:tcW w:w="1347" w:type="dxa"/>
            <w:gridSpan w:val="2"/>
            <w:shd w:val="clear" w:color="auto" w:fill="FFFFFF"/>
            <w:vAlign w:val="center"/>
          </w:tcPr>
          <w:p w14:paraId="32B01D71" w14:textId="77777777" w:rsidR="008628D1" w:rsidRDefault="008628D1">
            <w:pPr>
              <w:adjustRightInd w:val="0"/>
              <w:snapToGrid w:val="0"/>
              <w:spacing w:line="360" w:lineRule="exact"/>
              <w:jc w:val="center"/>
              <w:rPr>
                <w:rFonts w:ascii="仿宋" w:eastAsia="仿宋" w:hAnsi="仿宋" w:cs="仿宋" w:hint="eastAsia"/>
                <w:sz w:val="24"/>
                <w:szCs w:val="24"/>
              </w:rPr>
            </w:pPr>
            <w:r>
              <w:rPr>
                <w:rFonts w:ascii="仿宋" w:eastAsia="仿宋" w:hAnsi="仿宋" w:cs="仿宋" w:hint="eastAsia"/>
                <w:sz w:val="24"/>
                <w:szCs w:val="24"/>
              </w:rPr>
              <w:t>社会责任</w:t>
            </w:r>
          </w:p>
          <w:p w14:paraId="29665257"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（E2）</w:t>
            </w:r>
          </w:p>
        </w:tc>
      </w:tr>
      <w:tr w:rsidR="008628D1" w14:paraId="30AC3B99" w14:textId="77777777">
        <w:trPr>
          <w:trHeight w:val="582"/>
          <w:jc w:val="center"/>
        </w:trPr>
        <w:tc>
          <w:tcPr>
            <w:tcW w:w="1339" w:type="dxa"/>
            <w:vMerge w:val="restart"/>
            <w:shd w:val="clear" w:color="auto" w:fill="FFFFFF"/>
            <w:vAlign w:val="center"/>
          </w:tcPr>
          <w:p w14:paraId="0462A83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F</w:t>
            </w:r>
          </w:p>
          <w:p w14:paraId="57DCD64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186" w:type="dxa"/>
            <w:gridSpan w:val="6"/>
            <w:shd w:val="clear" w:color="auto" w:fill="FFFFFF"/>
            <w:vAlign w:val="center"/>
          </w:tcPr>
          <w:p w14:paraId="4E14F20D"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56" w:type="dxa"/>
            <w:gridSpan w:val="4"/>
            <w:shd w:val="clear" w:color="auto" w:fill="FFFFFF"/>
            <w:vAlign w:val="center"/>
          </w:tcPr>
          <w:p w14:paraId="1496C686"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思政元素及实现形式</w:t>
            </w:r>
          </w:p>
        </w:tc>
        <w:tc>
          <w:tcPr>
            <w:tcW w:w="706" w:type="dxa"/>
            <w:shd w:val="clear" w:color="auto" w:fill="FFFFFF"/>
            <w:vAlign w:val="center"/>
          </w:tcPr>
          <w:p w14:paraId="774AC86F"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41" w:type="dxa"/>
            <w:shd w:val="clear" w:color="auto" w:fill="FFFFFF"/>
            <w:vAlign w:val="center"/>
          </w:tcPr>
          <w:p w14:paraId="0AF84EA7"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72EE07C0"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0CD8C3DF" w14:textId="77777777">
        <w:trPr>
          <w:trHeight w:val="454"/>
          <w:jc w:val="center"/>
        </w:trPr>
        <w:tc>
          <w:tcPr>
            <w:tcW w:w="1339" w:type="dxa"/>
            <w:vMerge/>
            <w:shd w:val="clear" w:color="auto" w:fill="FFFFFF"/>
            <w:vAlign w:val="center"/>
          </w:tcPr>
          <w:p w14:paraId="5A773752" w14:textId="77777777" w:rsidR="008628D1" w:rsidRDefault="008628D1">
            <w:pPr>
              <w:snapToGrid w:val="0"/>
              <w:spacing w:line="360" w:lineRule="exact"/>
            </w:pPr>
          </w:p>
        </w:tc>
        <w:tc>
          <w:tcPr>
            <w:tcW w:w="4186" w:type="dxa"/>
            <w:gridSpan w:val="6"/>
            <w:vAlign w:val="center"/>
          </w:tcPr>
          <w:p w14:paraId="2A921D5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第一章 大学生心理健康导论</w:t>
            </w:r>
          </w:p>
          <w:p w14:paraId="427CFA5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4F9D6E2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6597494C" w14:textId="77777777" w:rsidR="008628D1" w:rsidRDefault="008628D1">
            <w:pPr>
              <w:adjustRightInd w:val="0"/>
              <w:snapToGrid w:val="0"/>
              <w:spacing w:line="36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56" w:type="dxa"/>
            <w:gridSpan w:val="4"/>
            <w:vAlign w:val="center"/>
          </w:tcPr>
          <w:p w14:paraId="77E3C9DD"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78C41AA5"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41" w:type="dxa"/>
            <w:shd w:val="clear" w:color="auto" w:fill="FFFFFF"/>
            <w:vAlign w:val="center"/>
          </w:tcPr>
          <w:p w14:paraId="163F136C"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561F19B6" w14:textId="77777777">
        <w:trPr>
          <w:trHeight w:val="454"/>
          <w:jc w:val="center"/>
        </w:trPr>
        <w:tc>
          <w:tcPr>
            <w:tcW w:w="1339" w:type="dxa"/>
            <w:vMerge/>
            <w:shd w:val="clear" w:color="auto" w:fill="FFFFFF"/>
            <w:vAlign w:val="center"/>
          </w:tcPr>
          <w:p w14:paraId="72DEE6E0" w14:textId="77777777" w:rsidR="008628D1" w:rsidRDefault="008628D1">
            <w:pPr>
              <w:snapToGrid w:val="0"/>
              <w:spacing w:line="360" w:lineRule="exact"/>
            </w:pPr>
          </w:p>
        </w:tc>
        <w:tc>
          <w:tcPr>
            <w:tcW w:w="4186" w:type="dxa"/>
            <w:gridSpan w:val="6"/>
            <w:vAlign w:val="center"/>
          </w:tcPr>
          <w:p w14:paraId="6C4C074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第二章 大学生心理咨询</w:t>
            </w:r>
          </w:p>
          <w:p w14:paraId="3BC0EC6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733A777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56" w:type="dxa"/>
            <w:gridSpan w:val="4"/>
            <w:vAlign w:val="center"/>
          </w:tcPr>
          <w:p w14:paraId="2505418F"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55B0C937"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7A241AA5"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0D6EE0A3" w14:textId="77777777">
        <w:trPr>
          <w:trHeight w:val="454"/>
          <w:jc w:val="center"/>
        </w:trPr>
        <w:tc>
          <w:tcPr>
            <w:tcW w:w="1339" w:type="dxa"/>
            <w:vMerge/>
            <w:shd w:val="clear" w:color="auto" w:fill="FFFFFF"/>
            <w:vAlign w:val="center"/>
          </w:tcPr>
          <w:p w14:paraId="022A3902" w14:textId="77777777" w:rsidR="008628D1" w:rsidRDefault="008628D1">
            <w:pPr>
              <w:snapToGrid w:val="0"/>
              <w:spacing w:line="360" w:lineRule="exact"/>
            </w:pPr>
          </w:p>
        </w:tc>
        <w:tc>
          <w:tcPr>
            <w:tcW w:w="4186" w:type="dxa"/>
            <w:gridSpan w:val="6"/>
            <w:vAlign w:val="center"/>
          </w:tcPr>
          <w:p w14:paraId="28D9A5B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第三章 大学生常见的心理障碍</w:t>
            </w:r>
          </w:p>
          <w:p w14:paraId="40B6585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2E67AE5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56" w:type="dxa"/>
            <w:gridSpan w:val="4"/>
            <w:vAlign w:val="center"/>
          </w:tcPr>
          <w:p w14:paraId="5A9803F0"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4DC0135"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5726FAC3"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0A11AAB4" w14:textId="77777777">
        <w:trPr>
          <w:trHeight w:val="454"/>
          <w:jc w:val="center"/>
        </w:trPr>
        <w:tc>
          <w:tcPr>
            <w:tcW w:w="1339" w:type="dxa"/>
            <w:vMerge/>
            <w:shd w:val="clear" w:color="auto" w:fill="FFFFFF"/>
            <w:vAlign w:val="center"/>
          </w:tcPr>
          <w:p w14:paraId="71AC7FDD" w14:textId="77777777" w:rsidR="008628D1" w:rsidRDefault="008628D1">
            <w:pPr>
              <w:snapToGrid w:val="0"/>
              <w:spacing w:line="360" w:lineRule="exact"/>
            </w:pPr>
          </w:p>
        </w:tc>
        <w:tc>
          <w:tcPr>
            <w:tcW w:w="4186" w:type="dxa"/>
            <w:gridSpan w:val="6"/>
            <w:vAlign w:val="center"/>
          </w:tcPr>
          <w:p w14:paraId="01B2396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第四章 大学生学习心理</w:t>
            </w:r>
          </w:p>
          <w:p w14:paraId="2D50B82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0CB474B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lastRenderedPageBreak/>
              <w:t>运用：学习能力的培养及潜能开发；常见的学习心理障碍及调适。</w:t>
            </w:r>
          </w:p>
        </w:tc>
        <w:tc>
          <w:tcPr>
            <w:tcW w:w="2356" w:type="dxa"/>
            <w:gridSpan w:val="4"/>
            <w:vAlign w:val="center"/>
          </w:tcPr>
          <w:p w14:paraId="01EDD60A"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lastRenderedPageBreak/>
              <w:t>思政元素：</w:t>
            </w:r>
            <w:r>
              <w:rPr>
                <w:rFonts w:ascii="仿宋" w:eastAsia="仿宋" w:cs="仿宋" w:hint="eastAsia"/>
                <w:kern w:val="0"/>
                <w:sz w:val="24"/>
                <w:szCs w:val="24"/>
              </w:rPr>
              <w:t>树立辩证唯物主义和历史唯物</w:t>
            </w:r>
            <w:r>
              <w:rPr>
                <w:rFonts w:ascii="仿宋" w:eastAsia="仿宋" w:cs="仿宋" w:hint="eastAsia"/>
                <w:kern w:val="0"/>
                <w:sz w:val="24"/>
                <w:szCs w:val="24"/>
              </w:rPr>
              <w:lastRenderedPageBreak/>
              <w:t>主义；奋斗精神和创新意识。</w:t>
            </w:r>
          </w:p>
          <w:p w14:paraId="1C38FD6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通过视频《少年毛泽东》《方志敏清贫一生为中国》的故事，让学生分辨成语成语悬梁刺股、囊萤夜读、凿壁偷光等，着重强调伟人学习的品质，树立学生正确的学习“三观”。</w:t>
            </w:r>
          </w:p>
        </w:tc>
        <w:tc>
          <w:tcPr>
            <w:tcW w:w="706" w:type="dxa"/>
            <w:vAlign w:val="center"/>
          </w:tcPr>
          <w:p w14:paraId="515DFBA3"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kern w:val="0"/>
                <w:sz w:val="24"/>
                <w:szCs w:val="24"/>
              </w:rPr>
              <w:lastRenderedPageBreak/>
              <w:t>支撑课程</w:t>
            </w:r>
            <w:r>
              <w:rPr>
                <w:rFonts w:ascii="仿宋" w:eastAsia="仿宋" w:cs="仿宋" w:hint="eastAsia"/>
                <w:kern w:val="0"/>
                <w:sz w:val="24"/>
                <w:szCs w:val="24"/>
              </w:rPr>
              <w:lastRenderedPageBreak/>
              <w:t>目标1、2、3</w:t>
            </w:r>
          </w:p>
        </w:tc>
        <w:tc>
          <w:tcPr>
            <w:tcW w:w="641" w:type="dxa"/>
            <w:shd w:val="clear" w:color="auto" w:fill="FFFFFF"/>
            <w:vAlign w:val="center"/>
          </w:tcPr>
          <w:p w14:paraId="1D8B74E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2</w:t>
            </w:r>
          </w:p>
        </w:tc>
      </w:tr>
      <w:tr w:rsidR="008628D1" w14:paraId="0A884E62" w14:textId="77777777">
        <w:trPr>
          <w:trHeight w:val="454"/>
          <w:jc w:val="center"/>
        </w:trPr>
        <w:tc>
          <w:tcPr>
            <w:tcW w:w="1339" w:type="dxa"/>
            <w:vMerge/>
            <w:shd w:val="clear" w:color="auto" w:fill="FFFFFF"/>
            <w:vAlign w:val="center"/>
          </w:tcPr>
          <w:p w14:paraId="62CE5F81" w14:textId="77777777" w:rsidR="008628D1" w:rsidRDefault="008628D1">
            <w:pPr>
              <w:snapToGrid w:val="0"/>
              <w:spacing w:line="360" w:lineRule="exact"/>
            </w:pPr>
          </w:p>
        </w:tc>
        <w:tc>
          <w:tcPr>
            <w:tcW w:w="4186" w:type="dxa"/>
            <w:gridSpan w:val="6"/>
            <w:vAlign w:val="center"/>
          </w:tcPr>
          <w:p w14:paraId="2232C6D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第五章 大学生情绪管理</w:t>
            </w:r>
          </w:p>
          <w:p w14:paraId="1102B39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2FB09C5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56" w:type="dxa"/>
            <w:gridSpan w:val="4"/>
            <w:vAlign w:val="center"/>
          </w:tcPr>
          <w:p w14:paraId="256BAD4C"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2EE40CB6"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7DC85C4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0A75C455" w14:textId="77777777">
        <w:trPr>
          <w:trHeight w:val="454"/>
          <w:jc w:val="center"/>
        </w:trPr>
        <w:tc>
          <w:tcPr>
            <w:tcW w:w="1339" w:type="dxa"/>
            <w:vMerge/>
            <w:shd w:val="clear" w:color="auto" w:fill="FFFFFF"/>
            <w:vAlign w:val="center"/>
          </w:tcPr>
          <w:p w14:paraId="2A33C990" w14:textId="77777777" w:rsidR="008628D1" w:rsidRDefault="008628D1">
            <w:pPr>
              <w:snapToGrid w:val="0"/>
              <w:spacing w:line="360" w:lineRule="exact"/>
            </w:pPr>
          </w:p>
        </w:tc>
        <w:tc>
          <w:tcPr>
            <w:tcW w:w="4186" w:type="dxa"/>
            <w:gridSpan w:val="6"/>
            <w:vAlign w:val="center"/>
          </w:tcPr>
          <w:p w14:paraId="1FC8697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第六章 大学生的自我意识与培养</w:t>
            </w:r>
          </w:p>
          <w:p w14:paraId="6683A18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知道：自我意识定义；</w:t>
            </w:r>
          </w:p>
          <w:p w14:paraId="62D8659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22BE893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56" w:type="dxa"/>
            <w:gridSpan w:val="4"/>
            <w:vAlign w:val="center"/>
          </w:tcPr>
          <w:p w14:paraId="02A27BF1"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培养学生“四个意识”意识，保持真善美和谐心态，积极乐观的处世态度；合理定位理想自我，培养学生远大理想和构筑有价值的中国梦。</w:t>
            </w:r>
          </w:p>
          <w:p w14:paraId="2E797D2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讲授认识自我和自我意识调适时，着重强调建立正确的“三观”，构建为之奋斗的远大理想+观看心理情景剧《鸢尾花》+案例分析“迷失的红红”</w:t>
            </w:r>
          </w:p>
        </w:tc>
        <w:tc>
          <w:tcPr>
            <w:tcW w:w="706" w:type="dxa"/>
            <w:vAlign w:val="center"/>
          </w:tcPr>
          <w:p w14:paraId="05C42323"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50849C8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AD870E5" w14:textId="77777777">
        <w:trPr>
          <w:trHeight w:val="454"/>
          <w:jc w:val="center"/>
        </w:trPr>
        <w:tc>
          <w:tcPr>
            <w:tcW w:w="1339" w:type="dxa"/>
            <w:vMerge/>
            <w:shd w:val="clear" w:color="auto" w:fill="FFFFFF"/>
            <w:vAlign w:val="center"/>
          </w:tcPr>
          <w:p w14:paraId="62F9A9D3" w14:textId="77777777" w:rsidR="008628D1" w:rsidRDefault="008628D1">
            <w:pPr>
              <w:snapToGrid w:val="0"/>
              <w:spacing w:line="360" w:lineRule="exact"/>
            </w:pPr>
          </w:p>
        </w:tc>
        <w:tc>
          <w:tcPr>
            <w:tcW w:w="4186" w:type="dxa"/>
            <w:gridSpan w:val="6"/>
            <w:vAlign w:val="center"/>
          </w:tcPr>
          <w:p w14:paraId="1EF4DF4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第七章 大学生人格发展与心理健康</w:t>
            </w:r>
          </w:p>
          <w:p w14:paraId="3326F95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知道：大学生的人格特征；</w:t>
            </w:r>
          </w:p>
          <w:p w14:paraId="7938682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040183E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56" w:type="dxa"/>
            <w:gridSpan w:val="4"/>
            <w:vAlign w:val="center"/>
          </w:tcPr>
          <w:p w14:paraId="492F056C"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2BEFD06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2A1B0D4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5B530417" w14:textId="77777777">
        <w:trPr>
          <w:trHeight w:val="1352"/>
          <w:jc w:val="center"/>
        </w:trPr>
        <w:tc>
          <w:tcPr>
            <w:tcW w:w="1339" w:type="dxa"/>
            <w:vMerge/>
            <w:shd w:val="clear" w:color="auto" w:fill="FFFFFF"/>
            <w:vAlign w:val="center"/>
          </w:tcPr>
          <w:p w14:paraId="0C6FEBD1" w14:textId="77777777" w:rsidR="008628D1" w:rsidRDefault="008628D1">
            <w:pPr>
              <w:snapToGrid w:val="0"/>
              <w:spacing w:line="360" w:lineRule="exact"/>
            </w:pPr>
          </w:p>
        </w:tc>
        <w:tc>
          <w:tcPr>
            <w:tcW w:w="4186" w:type="dxa"/>
            <w:gridSpan w:val="6"/>
            <w:vAlign w:val="center"/>
          </w:tcPr>
          <w:p w14:paraId="3CB676A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第八章 大学生的人际交往</w:t>
            </w:r>
          </w:p>
          <w:p w14:paraId="3EF3F58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301F5A1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56" w:type="dxa"/>
            <w:gridSpan w:val="4"/>
            <w:vAlign w:val="center"/>
          </w:tcPr>
          <w:p w14:paraId="3DCF1B16"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4D4EFDD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706" w:type="dxa"/>
            <w:vAlign w:val="center"/>
          </w:tcPr>
          <w:p w14:paraId="6A6C5188"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5880ABF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C184FC4" w14:textId="77777777">
        <w:trPr>
          <w:trHeight w:val="1717"/>
          <w:jc w:val="center"/>
        </w:trPr>
        <w:tc>
          <w:tcPr>
            <w:tcW w:w="1339" w:type="dxa"/>
            <w:vMerge/>
            <w:shd w:val="clear" w:color="auto" w:fill="FFFFFF"/>
            <w:vAlign w:val="center"/>
          </w:tcPr>
          <w:p w14:paraId="1AD0D7E0" w14:textId="77777777" w:rsidR="008628D1" w:rsidRDefault="008628D1">
            <w:pPr>
              <w:snapToGrid w:val="0"/>
              <w:spacing w:line="360" w:lineRule="exact"/>
            </w:pPr>
          </w:p>
        </w:tc>
        <w:tc>
          <w:tcPr>
            <w:tcW w:w="4186" w:type="dxa"/>
            <w:gridSpan w:val="6"/>
            <w:vAlign w:val="center"/>
          </w:tcPr>
          <w:p w14:paraId="58F666F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第九章 大学生性心理及恋爱心理</w:t>
            </w:r>
          </w:p>
          <w:p w14:paraId="7FD9139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45D10CA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7FDF2E1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56" w:type="dxa"/>
            <w:gridSpan w:val="4"/>
            <w:vAlign w:val="center"/>
          </w:tcPr>
          <w:p w14:paraId="2FF931BB"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05F59E17"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3ABE92F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6FB7547" w14:textId="77777777">
        <w:trPr>
          <w:trHeight w:val="1717"/>
          <w:jc w:val="center"/>
        </w:trPr>
        <w:tc>
          <w:tcPr>
            <w:tcW w:w="1339" w:type="dxa"/>
            <w:vMerge/>
            <w:shd w:val="clear" w:color="auto" w:fill="FFFFFF"/>
            <w:vAlign w:val="center"/>
          </w:tcPr>
          <w:p w14:paraId="0BB8E3BB" w14:textId="77777777" w:rsidR="008628D1" w:rsidRDefault="008628D1">
            <w:pPr>
              <w:snapToGrid w:val="0"/>
              <w:spacing w:line="360" w:lineRule="exact"/>
            </w:pPr>
          </w:p>
        </w:tc>
        <w:tc>
          <w:tcPr>
            <w:tcW w:w="4186" w:type="dxa"/>
            <w:gridSpan w:val="6"/>
            <w:vAlign w:val="center"/>
          </w:tcPr>
          <w:p w14:paraId="4F052206" w14:textId="77777777" w:rsidR="008628D1" w:rsidRDefault="008628D1" w:rsidP="008628D1">
            <w:pPr>
              <w:widowControl w:val="0"/>
              <w:numPr>
                <w:ilvl w:val="0"/>
                <w:numId w:val="1"/>
              </w:numPr>
              <w:adjustRightInd w:val="0"/>
              <w:snapToGrid w:val="0"/>
              <w:spacing w:line="36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12F716A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2C2CA94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48680EB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56" w:type="dxa"/>
            <w:gridSpan w:val="4"/>
            <w:vAlign w:val="center"/>
          </w:tcPr>
          <w:p w14:paraId="5B098C92"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1862B42E"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讲授网络游戏对大学生影响和网络心理调适等，着重分析注入红色长征的网络游戏《前进之路》对学生的学习影响，让学生学会分辨好游戏与坏游戏的区别，培养文明、健康上网的良好习惯。</w:t>
            </w:r>
          </w:p>
        </w:tc>
        <w:tc>
          <w:tcPr>
            <w:tcW w:w="706" w:type="dxa"/>
            <w:vAlign w:val="center"/>
          </w:tcPr>
          <w:p w14:paraId="1DA6F4D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290BDBC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A203533" w14:textId="77777777">
        <w:trPr>
          <w:trHeight w:val="1705"/>
          <w:jc w:val="center"/>
        </w:trPr>
        <w:tc>
          <w:tcPr>
            <w:tcW w:w="1339" w:type="dxa"/>
            <w:vMerge/>
            <w:shd w:val="clear" w:color="auto" w:fill="FFFFFF"/>
            <w:vAlign w:val="center"/>
          </w:tcPr>
          <w:p w14:paraId="37CEF4AB" w14:textId="77777777" w:rsidR="008628D1" w:rsidRDefault="008628D1">
            <w:pPr>
              <w:snapToGrid w:val="0"/>
              <w:spacing w:line="360" w:lineRule="exact"/>
            </w:pPr>
          </w:p>
        </w:tc>
        <w:tc>
          <w:tcPr>
            <w:tcW w:w="4186" w:type="dxa"/>
            <w:gridSpan w:val="6"/>
            <w:vAlign w:val="center"/>
          </w:tcPr>
          <w:p w14:paraId="198D0FB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53A1109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650719C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5C757AE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56" w:type="dxa"/>
            <w:gridSpan w:val="4"/>
            <w:vAlign w:val="center"/>
          </w:tcPr>
          <w:p w14:paraId="21F7E66D"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3E4FB186"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125A37E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C26BD59" w14:textId="77777777">
        <w:trPr>
          <w:trHeight w:val="454"/>
          <w:jc w:val="center"/>
        </w:trPr>
        <w:tc>
          <w:tcPr>
            <w:tcW w:w="1339" w:type="dxa"/>
            <w:vMerge/>
            <w:shd w:val="clear" w:color="auto" w:fill="FFFFFF"/>
            <w:vAlign w:val="center"/>
          </w:tcPr>
          <w:p w14:paraId="30A59E8D" w14:textId="77777777" w:rsidR="008628D1" w:rsidRDefault="008628D1">
            <w:pPr>
              <w:snapToGrid w:val="0"/>
              <w:spacing w:line="360" w:lineRule="exact"/>
            </w:pPr>
          </w:p>
        </w:tc>
        <w:tc>
          <w:tcPr>
            <w:tcW w:w="4186" w:type="dxa"/>
            <w:gridSpan w:val="6"/>
            <w:vAlign w:val="center"/>
          </w:tcPr>
          <w:p w14:paraId="5CC0437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56E9079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44D42FA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1B33E0D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56" w:type="dxa"/>
            <w:gridSpan w:val="4"/>
            <w:vAlign w:val="center"/>
          </w:tcPr>
          <w:p w14:paraId="3044AE0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55D454C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讲授生命意义时，强调人在有限生命里了解生命的价值与意义+心理训练，完成团体活动“一生之路”+冥想“体验生命”。</w:t>
            </w:r>
          </w:p>
        </w:tc>
        <w:tc>
          <w:tcPr>
            <w:tcW w:w="706" w:type="dxa"/>
            <w:vAlign w:val="center"/>
          </w:tcPr>
          <w:p w14:paraId="4DC505CC"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1A7C431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700E444C" w14:textId="77777777">
        <w:trPr>
          <w:trHeight w:val="508"/>
          <w:jc w:val="center"/>
        </w:trPr>
        <w:tc>
          <w:tcPr>
            <w:tcW w:w="1339" w:type="dxa"/>
            <w:vMerge/>
            <w:shd w:val="clear" w:color="auto" w:fill="FFFFFF"/>
            <w:vAlign w:val="center"/>
          </w:tcPr>
          <w:p w14:paraId="653AB9B3" w14:textId="77777777" w:rsidR="008628D1" w:rsidRDefault="008628D1">
            <w:pPr>
              <w:snapToGrid w:val="0"/>
              <w:spacing w:line="360" w:lineRule="exact"/>
            </w:pPr>
          </w:p>
        </w:tc>
        <w:tc>
          <w:tcPr>
            <w:tcW w:w="7248" w:type="dxa"/>
            <w:gridSpan w:val="11"/>
            <w:vAlign w:val="center"/>
          </w:tcPr>
          <w:p w14:paraId="18F2F4FA"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41" w:type="dxa"/>
            <w:shd w:val="clear" w:color="auto" w:fill="FFFFFF"/>
            <w:vAlign w:val="center"/>
          </w:tcPr>
          <w:p w14:paraId="3BACD258"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3A6F3F6B" w14:textId="77777777">
        <w:trPr>
          <w:trHeight w:val="921"/>
          <w:jc w:val="center"/>
        </w:trPr>
        <w:tc>
          <w:tcPr>
            <w:tcW w:w="1339" w:type="dxa"/>
            <w:vAlign w:val="center"/>
          </w:tcPr>
          <w:p w14:paraId="6E5EF8A4"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I</w:t>
            </w:r>
          </w:p>
          <w:p w14:paraId="4C758E1C"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教学方法与教学方式</w:t>
            </w:r>
          </w:p>
        </w:tc>
        <w:tc>
          <w:tcPr>
            <w:tcW w:w="7889" w:type="dxa"/>
            <w:gridSpan w:val="12"/>
            <w:tcBorders>
              <w:bottom w:val="single" w:sz="4" w:space="0" w:color="auto"/>
            </w:tcBorders>
            <w:vAlign w:val="center"/>
          </w:tcPr>
          <w:p w14:paraId="54D99C9D"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3B5A2813"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0CC0301B"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3.主要方式：</w:t>
            </w:r>
          </w:p>
          <w:p w14:paraId="44022F0F"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宋体" w:eastAsia="仿宋" w:hAnsi="宋体" w:hint="eastAsia"/>
                <w:color w:val="000000"/>
                <w:sz w:val="24"/>
              </w:rPr>
              <w:sym w:font="Wingdings" w:char="00FE"/>
            </w:r>
            <w:r>
              <w:rPr>
                <w:rFonts w:ascii="仿宋" w:eastAsia="仿宋" w:hint="eastAsia"/>
                <w:color w:val="000000"/>
                <w:sz w:val="24"/>
              </w:rPr>
              <w:t xml:space="preserve">问题导向学习  </w:t>
            </w:r>
          </w:p>
          <w:p w14:paraId="22D43595"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42185485" w14:textId="77777777" w:rsidR="008628D1" w:rsidRDefault="008628D1">
            <w:pPr>
              <w:adjustRightInd w:val="0"/>
              <w:snapToGrid w:val="0"/>
              <w:spacing w:line="36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099A67F2" w14:textId="77777777">
        <w:trPr>
          <w:trHeight w:val="580"/>
          <w:jc w:val="center"/>
        </w:trPr>
        <w:tc>
          <w:tcPr>
            <w:tcW w:w="1339" w:type="dxa"/>
            <w:vAlign w:val="center"/>
          </w:tcPr>
          <w:p w14:paraId="58E0C23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J</w:t>
            </w:r>
          </w:p>
          <w:p w14:paraId="41868ED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6223B5E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889" w:type="dxa"/>
            <w:gridSpan w:val="12"/>
            <w:tcBorders>
              <w:bottom w:val="single" w:sz="4" w:space="0" w:color="auto"/>
            </w:tcBorders>
            <w:vAlign w:val="center"/>
          </w:tcPr>
          <w:p w14:paraId="0F068EA1" w14:textId="77777777" w:rsidR="008628D1" w:rsidRDefault="008628D1">
            <w:pPr>
              <w:tabs>
                <w:tab w:val="left" w:pos="720"/>
              </w:tabs>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6A26DABE" w14:textId="77777777">
        <w:trPr>
          <w:trHeight w:val="445"/>
          <w:jc w:val="center"/>
        </w:trPr>
        <w:tc>
          <w:tcPr>
            <w:tcW w:w="1339" w:type="dxa"/>
            <w:vMerge w:val="restart"/>
            <w:vAlign w:val="center"/>
          </w:tcPr>
          <w:p w14:paraId="03925DE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K</w:t>
            </w:r>
          </w:p>
          <w:p w14:paraId="2128EFC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w:t>
            </w:r>
            <w:r>
              <w:rPr>
                <w:rFonts w:ascii="仿宋" w:eastAsia="仿宋" w:cs="仿宋" w:hint="eastAsia"/>
                <w:color w:val="000000"/>
                <w:sz w:val="24"/>
                <w:szCs w:val="24"/>
              </w:rPr>
              <w:lastRenderedPageBreak/>
              <w:t>式及评分占比</w:t>
            </w:r>
          </w:p>
        </w:tc>
        <w:tc>
          <w:tcPr>
            <w:tcW w:w="1671" w:type="dxa"/>
            <w:gridSpan w:val="3"/>
            <w:vMerge w:val="restart"/>
            <w:vAlign w:val="center"/>
          </w:tcPr>
          <w:p w14:paraId="3A82CFF3"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lastRenderedPageBreak/>
              <w:t>课程目标及评分占比</w:t>
            </w:r>
          </w:p>
        </w:tc>
        <w:tc>
          <w:tcPr>
            <w:tcW w:w="2515" w:type="dxa"/>
            <w:gridSpan w:val="3"/>
            <w:vMerge w:val="restart"/>
            <w:tcBorders>
              <w:right w:val="single" w:sz="4" w:space="0" w:color="000000"/>
            </w:tcBorders>
            <w:vAlign w:val="center"/>
          </w:tcPr>
          <w:p w14:paraId="47707B6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062" w:type="dxa"/>
            <w:gridSpan w:val="5"/>
            <w:tcBorders>
              <w:left w:val="single" w:sz="4" w:space="0" w:color="000000"/>
              <w:right w:val="single" w:sz="4" w:space="0" w:color="000000"/>
            </w:tcBorders>
            <w:vAlign w:val="center"/>
          </w:tcPr>
          <w:p w14:paraId="413A6433" w14:textId="77777777" w:rsidR="008628D1" w:rsidRDefault="008628D1">
            <w:pPr>
              <w:tabs>
                <w:tab w:val="left" w:pos="720"/>
              </w:tabs>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41" w:type="dxa"/>
            <w:vMerge w:val="restart"/>
            <w:tcBorders>
              <w:left w:val="single" w:sz="4" w:space="0" w:color="000000"/>
            </w:tcBorders>
            <w:vAlign w:val="center"/>
          </w:tcPr>
          <w:p w14:paraId="7822CD3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2621E3E7" w14:textId="77777777">
        <w:trPr>
          <w:trHeight w:val="1038"/>
          <w:jc w:val="center"/>
        </w:trPr>
        <w:tc>
          <w:tcPr>
            <w:tcW w:w="1339" w:type="dxa"/>
            <w:vMerge/>
            <w:vAlign w:val="center"/>
          </w:tcPr>
          <w:p w14:paraId="6FA2944C" w14:textId="77777777" w:rsidR="008628D1" w:rsidRDefault="008628D1">
            <w:pPr>
              <w:snapToGrid w:val="0"/>
              <w:spacing w:line="360" w:lineRule="exact"/>
            </w:pPr>
          </w:p>
        </w:tc>
        <w:tc>
          <w:tcPr>
            <w:tcW w:w="1671" w:type="dxa"/>
            <w:gridSpan w:val="3"/>
            <w:vMerge/>
            <w:tcBorders>
              <w:tl2br w:val="single" w:sz="4" w:space="0" w:color="auto"/>
            </w:tcBorders>
            <w:vAlign w:val="center"/>
          </w:tcPr>
          <w:p w14:paraId="4B200951" w14:textId="77777777" w:rsidR="008628D1" w:rsidRDefault="008628D1">
            <w:pPr>
              <w:snapToGrid w:val="0"/>
              <w:spacing w:line="360" w:lineRule="exact"/>
            </w:pPr>
          </w:p>
        </w:tc>
        <w:tc>
          <w:tcPr>
            <w:tcW w:w="2515" w:type="dxa"/>
            <w:gridSpan w:val="3"/>
            <w:vMerge/>
            <w:tcBorders>
              <w:right w:val="single" w:sz="4" w:space="0" w:color="000000"/>
            </w:tcBorders>
            <w:vAlign w:val="center"/>
          </w:tcPr>
          <w:p w14:paraId="27123CDF" w14:textId="77777777" w:rsidR="008628D1" w:rsidRDefault="008628D1">
            <w:pPr>
              <w:snapToGrid w:val="0"/>
              <w:spacing w:line="360" w:lineRule="exact"/>
            </w:pPr>
          </w:p>
        </w:tc>
        <w:tc>
          <w:tcPr>
            <w:tcW w:w="815" w:type="dxa"/>
            <w:gridSpan w:val="2"/>
            <w:tcBorders>
              <w:left w:val="single" w:sz="4" w:space="0" w:color="000000"/>
            </w:tcBorders>
            <w:vAlign w:val="center"/>
          </w:tcPr>
          <w:p w14:paraId="01B605B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w:t>
            </w:r>
          </w:p>
          <w:p w14:paraId="3F050023"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lastRenderedPageBreak/>
              <w:t>表现（考勤）</w:t>
            </w:r>
          </w:p>
          <w:p w14:paraId="3DE3185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4C2948A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785" w:type="dxa"/>
            <w:tcBorders>
              <w:left w:val="single" w:sz="4" w:space="0" w:color="000000"/>
            </w:tcBorders>
            <w:vAlign w:val="center"/>
          </w:tcPr>
          <w:p w14:paraId="66D4E4F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平时</w:t>
            </w:r>
          </w:p>
          <w:p w14:paraId="1061B23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0EFE24C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46D5760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占比</w:t>
            </w:r>
            <w:r>
              <w:rPr>
                <w:rFonts w:ascii="仿宋" w:eastAsia="仿宋" w:cs="仿宋" w:hint="eastAsia"/>
                <w:color w:val="000000"/>
                <w:kern w:val="0"/>
                <w:sz w:val="22"/>
                <w:szCs w:val="24"/>
              </w:rPr>
              <w:t>（20%）</w:t>
            </w:r>
          </w:p>
        </w:tc>
        <w:tc>
          <w:tcPr>
            <w:tcW w:w="756" w:type="dxa"/>
            <w:tcBorders>
              <w:bottom w:val="single" w:sz="4" w:space="0" w:color="auto"/>
            </w:tcBorders>
            <w:vAlign w:val="center"/>
          </w:tcPr>
          <w:p w14:paraId="061DC9EE"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lastRenderedPageBreak/>
              <w:t>课堂任务</w:t>
            </w:r>
            <w:r>
              <w:rPr>
                <w:rFonts w:ascii="仿宋" w:eastAsia="仿宋" w:cs="仿宋" w:hint="eastAsia"/>
                <w:color w:val="000000"/>
                <w:kern w:val="0"/>
              </w:rPr>
              <w:t>（讨论、小</w:t>
            </w:r>
            <w:r>
              <w:rPr>
                <w:rFonts w:ascii="仿宋" w:eastAsia="仿宋" w:cs="仿宋" w:hint="eastAsia"/>
                <w:color w:val="000000"/>
                <w:kern w:val="0"/>
              </w:rPr>
              <w:lastRenderedPageBreak/>
              <w:t>组活动、测试）</w:t>
            </w:r>
          </w:p>
          <w:p w14:paraId="3FD86BB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6CA8B3B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1F03D08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706" w:type="dxa"/>
            <w:tcBorders>
              <w:bottom w:val="single" w:sz="4" w:space="0" w:color="auto"/>
              <w:right w:val="single" w:sz="4" w:space="0" w:color="000000"/>
            </w:tcBorders>
            <w:vAlign w:val="center"/>
          </w:tcPr>
          <w:p w14:paraId="7063522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期末考试</w:t>
            </w:r>
            <w:r>
              <w:rPr>
                <w:rFonts w:ascii="仿宋" w:eastAsia="仿宋" w:cs="仿宋" w:hint="eastAsia"/>
                <w:color w:val="000000"/>
                <w:kern w:val="0"/>
                <w:sz w:val="24"/>
                <w:szCs w:val="24"/>
              </w:rPr>
              <w:lastRenderedPageBreak/>
              <w:t>评分占比</w:t>
            </w:r>
          </w:p>
          <w:p w14:paraId="2D53D28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41" w:type="dxa"/>
            <w:vMerge/>
            <w:tcBorders>
              <w:left w:val="single" w:sz="4" w:space="0" w:color="000000"/>
              <w:bottom w:val="single" w:sz="4" w:space="0" w:color="auto"/>
            </w:tcBorders>
            <w:vAlign w:val="center"/>
          </w:tcPr>
          <w:p w14:paraId="03C1352E" w14:textId="77777777" w:rsidR="008628D1" w:rsidRDefault="008628D1">
            <w:pPr>
              <w:snapToGrid w:val="0"/>
              <w:spacing w:line="360" w:lineRule="exact"/>
            </w:pPr>
          </w:p>
        </w:tc>
      </w:tr>
      <w:tr w:rsidR="008628D1" w14:paraId="56711919" w14:textId="77777777">
        <w:trPr>
          <w:trHeight w:val="1687"/>
          <w:jc w:val="center"/>
        </w:trPr>
        <w:tc>
          <w:tcPr>
            <w:tcW w:w="1339" w:type="dxa"/>
            <w:vMerge/>
            <w:vAlign w:val="center"/>
          </w:tcPr>
          <w:p w14:paraId="7D30E59D" w14:textId="77777777" w:rsidR="008628D1" w:rsidRDefault="008628D1">
            <w:pPr>
              <w:snapToGrid w:val="0"/>
              <w:spacing w:line="360" w:lineRule="exact"/>
            </w:pPr>
          </w:p>
        </w:tc>
        <w:tc>
          <w:tcPr>
            <w:tcW w:w="1671" w:type="dxa"/>
            <w:gridSpan w:val="3"/>
            <w:tcBorders>
              <w:bottom w:val="single" w:sz="4" w:space="0" w:color="auto"/>
            </w:tcBorders>
            <w:vAlign w:val="center"/>
          </w:tcPr>
          <w:p w14:paraId="57E5A9ED"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15" w:type="dxa"/>
            <w:gridSpan w:val="3"/>
            <w:tcBorders>
              <w:bottom w:val="single" w:sz="4" w:space="0" w:color="auto"/>
              <w:right w:val="single" w:sz="4" w:space="0" w:color="000000"/>
            </w:tcBorders>
            <w:vAlign w:val="center"/>
          </w:tcPr>
          <w:p w14:paraId="20B4C689"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5" w:type="dxa"/>
            <w:gridSpan w:val="2"/>
            <w:tcBorders>
              <w:left w:val="single" w:sz="4" w:space="0" w:color="000000"/>
              <w:bottom w:val="single" w:sz="4" w:space="0" w:color="auto"/>
            </w:tcBorders>
            <w:vAlign w:val="center"/>
          </w:tcPr>
          <w:p w14:paraId="52313CA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bottom w:val="single" w:sz="4" w:space="0" w:color="auto"/>
            </w:tcBorders>
            <w:vAlign w:val="center"/>
          </w:tcPr>
          <w:p w14:paraId="45F0A61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auto"/>
              <w:right w:val="single" w:sz="4" w:space="0" w:color="auto"/>
            </w:tcBorders>
            <w:vAlign w:val="center"/>
          </w:tcPr>
          <w:p w14:paraId="3C1F940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left w:val="single" w:sz="4" w:space="0" w:color="auto"/>
              <w:bottom w:val="single" w:sz="4" w:space="0" w:color="auto"/>
              <w:right w:val="single" w:sz="4" w:space="0" w:color="auto"/>
            </w:tcBorders>
            <w:vAlign w:val="center"/>
          </w:tcPr>
          <w:p w14:paraId="227E665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auto"/>
              <w:bottom w:val="single" w:sz="4" w:space="0" w:color="auto"/>
            </w:tcBorders>
            <w:vAlign w:val="center"/>
          </w:tcPr>
          <w:p w14:paraId="662938B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19201D24" w14:textId="77777777">
        <w:trPr>
          <w:trHeight w:val="2101"/>
          <w:jc w:val="center"/>
        </w:trPr>
        <w:tc>
          <w:tcPr>
            <w:tcW w:w="1339" w:type="dxa"/>
            <w:vMerge/>
            <w:vAlign w:val="center"/>
          </w:tcPr>
          <w:p w14:paraId="4BDCA767" w14:textId="77777777" w:rsidR="008628D1" w:rsidRDefault="008628D1">
            <w:pPr>
              <w:snapToGrid w:val="0"/>
              <w:spacing w:line="360" w:lineRule="exact"/>
            </w:pPr>
          </w:p>
        </w:tc>
        <w:tc>
          <w:tcPr>
            <w:tcW w:w="1671" w:type="dxa"/>
            <w:gridSpan w:val="3"/>
            <w:vAlign w:val="center"/>
          </w:tcPr>
          <w:p w14:paraId="6B0EF3A8"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37A65AAF"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5" w:type="dxa"/>
            <w:gridSpan w:val="2"/>
            <w:tcBorders>
              <w:left w:val="single" w:sz="4" w:space="0" w:color="000000"/>
            </w:tcBorders>
            <w:vAlign w:val="center"/>
          </w:tcPr>
          <w:p w14:paraId="03F1BFB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tcBorders>
            <w:vAlign w:val="center"/>
          </w:tcPr>
          <w:p w14:paraId="6C54CF0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000000"/>
            </w:tcBorders>
            <w:vAlign w:val="center"/>
          </w:tcPr>
          <w:p w14:paraId="0C965F6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bottom w:val="single" w:sz="4" w:space="0" w:color="000000"/>
              <w:right w:val="single" w:sz="4" w:space="0" w:color="000000"/>
            </w:tcBorders>
            <w:vAlign w:val="center"/>
          </w:tcPr>
          <w:p w14:paraId="7FD7175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000000"/>
              <w:bottom w:val="single" w:sz="4" w:space="0" w:color="000000"/>
            </w:tcBorders>
            <w:vAlign w:val="center"/>
          </w:tcPr>
          <w:p w14:paraId="79A7101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5C1A5DB6" w14:textId="77777777">
        <w:trPr>
          <w:trHeight w:val="2557"/>
          <w:jc w:val="center"/>
        </w:trPr>
        <w:tc>
          <w:tcPr>
            <w:tcW w:w="1339" w:type="dxa"/>
            <w:vMerge/>
            <w:vAlign w:val="center"/>
          </w:tcPr>
          <w:p w14:paraId="000AB424" w14:textId="77777777" w:rsidR="008628D1" w:rsidRDefault="008628D1">
            <w:pPr>
              <w:snapToGrid w:val="0"/>
              <w:spacing w:line="360" w:lineRule="exact"/>
            </w:pPr>
          </w:p>
        </w:tc>
        <w:tc>
          <w:tcPr>
            <w:tcW w:w="1671" w:type="dxa"/>
            <w:gridSpan w:val="3"/>
            <w:vAlign w:val="center"/>
          </w:tcPr>
          <w:p w14:paraId="35AD7630"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5A9BD040"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15" w:type="dxa"/>
            <w:gridSpan w:val="2"/>
            <w:tcBorders>
              <w:left w:val="single" w:sz="4" w:space="0" w:color="000000"/>
            </w:tcBorders>
            <w:vAlign w:val="center"/>
          </w:tcPr>
          <w:p w14:paraId="2691134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85" w:type="dxa"/>
            <w:tcBorders>
              <w:left w:val="single" w:sz="4" w:space="0" w:color="000000"/>
            </w:tcBorders>
            <w:vAlign w:val="center"/>
          </w:tcPr>
          <w:p w14:paraId="269E219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56" w:type="dxa"/>
            <w:tcBorders>
              <w:bottom w:val="single" w:sz="4" w:space="0" w:color="000000"/>
            </w:tcBorders>
            <w:vAlign w:val="center"/>
          </w:tcPr>
          <w:p w14:paraId="1B7BE65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6" w:type="dxa"/>
            <w:tcBorders>
              <w:bottom w:val="single" w:sz="4" w:space="0" w:color="000000"/>
              <w:right w:val="single" w:sz="4" w:space="0" w:color="000000"/>
            </w:tcBorders>
            <w:vAlign w:val="center"/>
          </w:tcPr>
          <w:p w14:paraId="7B415A5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41" w:type="dxa"/>
            <w:tcBorders>
              <w:left w:val="single" w:sz="4" w:space="0" w:color="000000"/>
              <w:bottom w:val="single" w:sz="4" w:space="0" w:color="000000"/>
            </w:tcBorders>
            <w:vAlign w:val="center"/>
          </w:tcPr>
          <w:p w14:paraId="1532E22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53F5AE2F" w14:textId="77777777">
        <w:trPr>
          <w:trHeight w:val="379"/>
          <w:jc w:val="center"/>
        </w:trPr>
        <w:tc>
          <w:tcPr>
            <w:tcW w:w="1339" w:type="dxa"/>
            <w:vMerge/>
            <w:vAlign w:val="center"/>
          </w:tcPr>
          <w:p w14:paraId="7A89F8C3" w14:textId="77777777" w:rsidR="008628D1" w:rsidRDefault="008628D1">
            <w:pPr>
              <w:snapToGrid w:val="0"/>
              <w:spacing w:line="360" w:lineRule="exact"/>
            </w:pPr>
          </w:p>
        </w:tc>
        <w:tc>
          <w:tcPr>
            <w:tcW w:w="4186" w:type="dxa"/>
            <w:gridSpan w:val="6"/>
            <w:tcBorders>
              <w:right w:val="single" w:sz="4" w:space="0" w:color="000000"/>
            </w:tcBorders>
            <w:vAlign w:val="center"/>
          </w:tcPr>
          <w:p w14:paraId="1A195564" w14:textId="77777777" w:rsidR="008628D1" w:rsidRDefault="008628D1">
            <w:pPr>
              <w:adjustRightInd w:val="0"/>
              <w:snapToGrid w:val="0"/>
              <w:spacing w:line="360" w:lineRule="exact"/>
              <w:jc w:val="center"/>
              <w:rPr>
                <w:rFonts w:ascii="宋体"/>
                <w:color w:val="000000"/>
              </w:rPr>
            </w:pPr>
            <w:r>
              <w:rPr>
                <w:rFonts w:ascii="宋体" w:hint="eastAsia"/>
                <w:color w:val="000000"/>
              </w:rPr>
              <w:t>总分</w:t>
            </w:r>
          </w:p>
        </w:tc>
        <w:tc>
          <w:tcPr>
            <w:tcW w:w="815" w:type="dxa"/>
            <w:gridSpan w:val="2"/>
            <w:tcBorders>
              <w:left w:val="single" w:sz="4" w:space="0" w:color="000000"/>
            </w:tcBorders>
            <w:vAlign w:val="center"/>
          </w:tcPr>
          <w:p w14:paraId="58ED9D3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785" w:type="dxa"/>
            <w:tcBorders>
              <w:left w:val="single" w:sz="4" w:space="0" w:color="000000"/>
            </w:tcBorders>
            <w:vAlign w:val="center"/>
          </w:tcPr>
          <w:p w14:paraId="2EB62B0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56" w:type="dxa"/>
            <w:tcBorders>
              <w:bottom w:val="single" w:sz="4" w:space="0" w:color="000000"/>
            </w:tcBorders>
            <w:vAlign w:val="center"/>
          </w:tcPr>
          <w:p w14:paraId="1D9DFE7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6" w:type="dxa"/>
            <w:tcBorders>
              <w:bottom w:val="single" w:sz="4" w:space="0" w:color="000000"/>
              <w:right w:val="single" w:sz="4" w:space="0" w:color="000000"/>
            </w:tcBorders>
            <w:vAlign w:val="center"/>
          </w:tcPr>
          <w:p w14:paraId="5138014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41" w:type="dxa"/>
            <w:tcBorders>
              <w:left w:val="single" w:sz="4" w:space="0" w:color="000000"/>
              <w:bottom w:val="single" w:sz="4" w:space="0" w:color="000000"/>
            </w:tcBorders>
            <w:vAlign w:val="center"/>
          </w:tcPr>
          <w:p w14:paraId="6C96102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100</w:t>
            </w:r>
          </w:p>
        </w:tc>
      </w:tr>
      <w:tr w:rsidR="008628D1" w14:paraId="1D6B65CB" w14:textId="77777777">
        <w:trPr>
          <w:trHeight w:val="3504"/>
          <w:jc w:val="center"/>
        </w:trPr>
        <w:tc>
          <w:tcPr>
            <w:tcW w:w="1339" w:type="dxa"/>
            <w:vAlign w:val="center"/>
          </w:tcPr>
          <w:p w14:paraId="1328260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L</w:t>
            </w:r>
          </w:p>
          <w:p w14:paraId="0646C18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889" w:type="dxa"/>
            <w:gridSpan w:val="12"/>
            <w:tcBorders>
              <w:bottom w:val="single" w:sz="4" w:space="0" w:color="auto"/>
            </w:tcBorders>
            <w:vAlign w:val="center"/>
          </w:tcPr>
          <w:p w14:paraId="637BA86B"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19F8F02F"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7E22F058"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0BE73FB4" w14:textId="77777777">
        <w:trPr>
          <w:trHeight w:val="605"/>
          <w:jc w:val="center"/>
        </w:trPr>
        <w:tc>
          <w:tcPr>
            <w:tcW w:w="1339" w:type="dxa"/>
            <w:vAlign w:val="center"/>
          </w:tcPr>
          <w:p w14:paraId="3C2CE01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M</w:t>
            </w:r>
          </w:p>
          <w:p w14:paraId="209E50F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889" w:type="dxa"/>
            <w:gridSpan w:val="12"/>
            <w:vAlign w:val="center"/>
          </w:tcPr>
          <w:p w14:paraId="7494CF72"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7C2DCE8E" w14:textId="77777777">
        <w:trPr>
          <w:trHeight w:val="734"/>
          <w:jc w:val="center"/>
        </w:trPr>
        <w:tc>
          <w:tcPr>
            <w:tcW w:w="1339" w:type="dxa"/>
            <w:vAlign w:val="center"/>
          </w:tcPr>
          <w:p w14:paraId="4183967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889" w:type="dxa"/>
            <w:gridSpan w:val="12"/>
            <w:vAlign w:val="center"/>
          </w:tcPr>
          <w:p w14:paraId="702FFDF0"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5FAC059A" w14:textId="77777777">
        <w:trPr>
          <w:trHeight w:val="771"/>
          <w:jc w:val="center"/>
        </w:trPr>
        <w:tc>
          <w:tcPr>
            <w:tcW w:w="1339" w:type="dxa"/>
            <w:vAlign w:val="center"/>
          </w:tcPr>
          <w:p w14:paraId="045A0CD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0DABFD5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1A23770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 莫传玉、陈玉娥、翁小霞、陈燕、郭桂婷、黄晏清、梁海巍、许舒敏、林珊</w:t>
            </w:r>
          </w:p>
          <w:p w14:paraId="5D9B3C9C" w14:textId="77777777" w:rsidR="008628D1" w:rsidRDefault="008628D1">
            <w:pPr>
              <w:adjustRightInd w:val="0"/>
              <w:snapToGrid w:val="0"/>
              <w:rPr>
                <w:rFonts w:ascii="仿宋" w:eastAsia="仿宋" w:cs="仿宋"/>
                <w:kern w:val="0"/>
                <w:sz w:val="24"/>
                <w:szCs w:val="24"/>
              </w:rPr>
            </w:pPr>
          </w:p>
          <w:p w14:paraId="2771156C" w14:textId="77777777" w:rsidR="008628D1" w:rsidRDefault="008628D1">
            <w:pPr>
              <w:adjustRightInd w:val="0"/>
              <w:snapToGrid w:val="0"/>
              <w:rPr>
                <w:rFonts w:ascii="仿宋" w:eastAsia="仿宋" w:cs="仿宋"/>
                <w:kern w:val="0"/>
                <w:sz w:val="24"/>
                <w:szCs w:val="24"/>
              </w:rPr>
            </w:pPr>
          </w:p>
          <w:p w14:paraId="384FA787" w14:textId="77777777" w:rsidR="008628D1" w:rsidRDefault="008628D1">
            <w:pPr>
              <w:adjustRightInd w:val="0"/>
              <w:snapToGrid w:val="0"/>
              <w:rPr>
                <w:rFonts w:ascii="仿宋" w:eastAsia="仿宋" w:cs="仿宋"/>
                <w:kern w:val="0"/>
                <w:sz w:val="24"/>
                <w:szCs w:val="24"/>
              </w:rPr>
            </w:pPr>
          </w:p>
          <w:p w14:paraId="62DAB0F8"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月28 日</w:t>
            </w:r>
          </w:p>
        </w:tc>
        <w:tc>
          <w:tcPr>
            <w:tcW w:w="3988" w:type="dxa"/>
            <w:gridSpan w:val="7"/>
            <w:vAlign w:val="center"/>
          </w:tcPr>
          <w:p w14:paraId="7AC40C82"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t>系主任审核意见：</w:t>
            </w:r>
          </w:p>
          <w:p w14:paraId="4E20BF14"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 xml:space="preserve"> </w:t>
            </w:r>
          </w:p>
          <w:p w14:paraId="594F32D0" w14:textId="77777777" w:rsidR="008628D1" w:rsidRDefault="008628D1">
            <w:pPr>
              <w:adjustRightInd w:val="0"/>
              <w:snapToGrid w:val="0"/>
              <w:spacing w:line="380" w:lineRule="exact"/>
              <w:rPr>
                <w:rFonts w:ascii="仿宋" w:eastAsia="仿宋" w:cs="仿宋"/>
                <w:kern w:val="0"/>
                <w:sz w:val="24"/>
                <w:szCs w:val="24"/>
                <w:lang w:bidi="ar"/>
              </w:rPr>
            </w:pPr>
          </w:p>
          <w:p w14:paraId="4E5D3984" w14:textId="77777777" w:rsidR="008628D1" w:rsidRDefault="008628D1">
            <w:pPr>
              <w:adjustRightInd w:val="0"/>
              <w:snapToGrid w:val="0"/>
              <w:spacing w:line="380" w:lineRule="exact"/>
              <w:rPr>
                <w:rFonts w:ascii="仿宋" w:eastAsia="仿宋" w:cs="仿宋"/>
                <w:kern w:val="0"/>
                <w:sz w:val="24"/>
                <w:szCs w:val="24"/>
              </w:rPr>
            </w:pPr>
            <w:r>
              <w:rPr>
                <w:rFonts w:ascii="宋体" w:hAnsi="宋体" w:cs="宋体" w:hint="eastAsia"/>
                <w:noProof/>
                <w:kern w:val="0"/>
                <w:sz w:val="24"/>
              </w:rPr>
              <w:drawing>
                <wp:anchor distT="0" distB="0" distL="114300" distR="114300" simplePos="0" relativeHeight="251663360" behindDoc="0" locked="0" layoutInCell="1" allowOverlap="1" wp14:anchorId="151A4989" wp14:editId="2C83CBC9">
                  <wp:simplePos x="0" y="0"/>
                  <wp:positionH relativeFrom="column">
                    <wp:posOffset>1232535</wp:posOffset>
                  </wp:positionH>
                  <wp:positionV relativeFrom="paragraph">
                    <wp:posOffset>114300</wp:posOffset>
                  </wp:positionV>
                  <wp:extent cx="838200" cy="290830"/>
                  <wp:effectExtent l="0" t="0" r="0" b="13970"/>
                  <wp:wrapSquare wrapText="bothSides"/>
                  <wp:docPr id="348809705" name="图片 3" descr="0f5d647c237dc71d6e886776eb93f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0f5d647c237dc71d6e886776eb93fdf"/>
                          <pic:cNvPicPr>
                            <a:picLocks noChangeAspect="1"/>
                          </pic:cNvPicPr>
                        </pic:nvPicPr>
                        <pic:blipFill>
                          <a:blip r:embed="rId99"/>
                          <a:stretch>
                            <a:fillRect/>
                          </a:stretch>
                        </pic:blipFill>
                        <pic:spPr>
                          <a:xfrm>
                            <a:off x="0" y="0"/>
                            <a:ext cx="838200" cy="290830"/>
                          </a:xfrm>
                          <a:prstGeom prst="rect">
                            <a:avLst/>
                          </a:prstGeom>
                          <a:noFill/>
                          <a:ln>
                            <a:noFill/>
                          </a:ln>
                        </pic:spPr>
                      </pic:pic>
                    </a:graphicData>
                  </a:graphic>
                </wp:anchor>
              </w:drawing>
            </w:r>
            <w:r>
              <w:rPr>
                <w:rFonts w:ascii="仿宋" w:eastAsia="仿宋" w:cs="仿宋" w:hint="eastAsia"/>
                <w:kern w:val="0"/>
                <w:sz w:val="24"/>
                <w:szCs w:val="24"/>
                <w:lang w:bidi="ar"/>
              </w:rPr>
              <w:t xml:space="preserve">系主任签名： </w:t>
            </w:r>
          </w:p>
          <w:p w14:paraId="697462A1" w14:textId="77777777" w:rsidR="008628D1" w:rsidRDefault="008628D1">
            <w:pPr>
              <w:adjustRightInd w:val="0"/>
              <w:snapToGrid w:val="0"/>
              <w:ind w:right="496"/>
              <w:rPr>
                <w:rFonts w:ascii="仿宋" w:eastAsia="仿宋" w:cs="仿宋"/>
                <w:kern w:val="0"/>
                <w:sz w:val="24"/>
                <w:szCs w:val="24"/>
              </w:rPr>
            </w:pPr>
          </w:p>
          <w:p w14:paraId="30F8A6FC" w14:textId="77777777" w:rsidR="008628D1" w:rsidRDefault="008628D1">
            <w:pPr>
              <w:adjustRightInd w:val="0"/>
              <w:snapToGrid w:val="0"/>
              <w:ind w:right="496"/>
              <w:rPr>
                <w:rFonts w:ascii="仿宋" w:eastAsia="仿宋" w:cs="仿宋"/>
                <w:kern w:val="0"/>
                <w:sz w:val="24"/>
                <w:szCs w:val="24"/>
              </w:rPr>
            </w:pPr>
          </w:p>
          <w:p w14:paraId="4E2AEBFC"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 29 日</w:t>
            </w:r>
          </w:p>
        </w:tc>
      </w:tr>
    </w:tbl>
    <w:p w14:paraId="655FC3BA"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t xml:space="preserve">                                                                                                                                                                                                                                              《大学生心理健康教育》课程目标评分量表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69D1487B" w14:textId="77777777">
        <w:trPr>
          <w:trHeight w:val="624"/>
          <w:jc w:val="center"/>
        </w:trPr>
        <w:tc>
          <w:tcPr>
            <w:tcW w:w="1498" w:type="dxa"/>
            <w:vAlign w:val="center"/>
          </w:tcPr>
          <w:p w14:paraId="25E4AE28"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50FA0A7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2370AAE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3459762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671670E9"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62F68411"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26356FD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6B0F977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50338C32"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649648A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746F385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177AD4BD" w14:textId="77777777">
        <w:trPr>
          <w:trHeight w:val="624"/>
          <w:jc w:val="center"/>
        </w:trPr>
        <w:tc>
          <w:tcPr>
            <w:tcW w:w="1498" w:type="dxa"/>
            <w:vAlign w:val="center"/>
          </w:tcPr>
          <w:p w14:paraId="1CD67FA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w:t>
            </w:r>
            <w:r>
              <w:rPr>
                <w:rFonts w:ascii="仿宋" w:eastAsia="仿宋" w:hAnsi="仿宋"/>
                <w:sz w:val="24"/>
                <w:szCs w:val="24"/>
              </w:rPr>
              <w:t>1</w:t>
            </w:r>
            <w:r>
              <w:rPr>
                <w:rFonts w:ascii="仿宋" w:eastAsia="仿宋" w:hAnsi="仿宋" w:hint="eastAsia"/>
                <w:sz w:val="24"/>
                <w:szCs w:val="24"/>
              </w:rPr>
              <w:t>：学生了解心理学的有关理论和基本概念，明确心理健康的标准及意义，了解大学阶段人的心理发展特征及异常表现，掌握</w:t>
            </w:r>
            <w:r>
              <w:rPr>
                <w:rFonts w:ascii="仿宋" w:eastAsia="仿宋" w:hAnsi="仿宋" w:hint="eastAsia"/>
                <w:sz w:val="24"/>
                <w:szCs w:val="24"/>
              </w:rPr>
              <w:lastRenderedPageBreak/>
              <w:t>自我调适的基本知识。</w:t>
            </w:r>
          </w:p>
        </w:tc>
        <w:tc>
          <w:tcPr>
            <w:tcW w:w="1582" w:type="dxa"/>
          </w:tcPr>
          <w:p w14:paraId="6BEC3C3A"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学生扎实地掌握心理学的有关理论和基本概念，明确心理健康的标准及意义，了解大学阶段人的心理发展特征及异常表现，掌握自我调</w:t>
            </w:r>
            <w:r>
              <w:rPr>
                <w:rFonts w:ascii="仿宋" w:eastAsia="仿宋" w:hAnsi="仿宋" w:hint="eastAsia"/>
                <w:sz w:val="24"/>
                <w:szCs w:val="24"/>
              </w:rPr>
              <w:lastRenderedPageBreak/>
              <w:t>适的基本知识。</w:t>
            </w:r>
          </w:p>
        </w:tc>
        <w:tc>
          <w:tcPr>
            <w:tcW w:w="1540" w:type="dxa"/>
          </w:tcPr>
          <w:p w14:paraId="60CF61F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学生掌握心理学的有关理论和基本概念，明确心理健康的标准及意义，了解大学阶段人的心理发展特征及异常表现，掌握自我调适的基本知识。</w:t>
            </w:r>
          </w:p>
        </w:tc>
        <w:tc>
          <w:tcPr>
            <w:tcW w:w="1567" w:type="dxa"/>
          </w:tcPr>
          <w:p w14:paraId="0EEF674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学生基本掌握心理学的有关理论和基本概念，明确心理健康的标准及意义，了解大学阶段人的心理发展特征及异常表现，掌握自我调适的基本知识。</w:t>
            </w:r>
          </w:p>
        </w:tc>
        <w:tc>
          <w:tcPr>
            <w:tcW w:w="1496" w:type="dxa"/>
          </w:tcPr>
          <w:p w14:paraId="1158E68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学生掌握心理学的部分理论和基本概念，明确心理健康的标准及意义，了解大学阶段人的心理发展特征及异常表现，掌握自我调适的基本知识。</w:t>
            </w:r>
          </w:p>
        </w:tc>
        <w:tc>
          <w:tcPr>
            <w:tcW w:w="1528" w:type="dxa"/>
          </w:tcPr>
          <w:p w14:paraId="1A8FBE0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学生未能掌握心理学的有关理论和基本概念，明确心理健康的标准及意义，了解大学阶段人的心理发展特征及异常表现，掌握自我调适的基本知识。</w:t>
            </w:r>
          </w:p>
        </w:tc>
      </w:tr>
      <w:tr w:rsidR="008628D1" w14:paraId="06C479FE" w14:textId="77777777">
        <w:trPr>
          <w:trHeight w:val="624"/>
          <w:jc w:val="center"/>
        </w:trPr>
        <w:tc>
          <w:tcPr>
            <w:tcW w:w="1498" w:type="dxa"/>
          </w:tcPr>
          <w:p w14:paraId="5E400C3B"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5A222EC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6C68EE4A"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108A8BF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2E28389B"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58105CC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未能掌握自我探索技能，心理调适技能及心理发展技能。如学习发展技能、环境适应技能、压力管理技能、沟通技能、问题解决技能、自我管理技能、人际交往技能和生涯规划技能等。</w:t>
            </w:r>
          </w:p>
        </w:tc>
      </w:tr>
      <w:tr w:rsidR="008628D1" w14:paraId="4AB73DA8" w14:textId="77777777">
        <w:trPr>
          <w:trHeight w:val="624"/>
          <w:jc w:val="center"/>
        </w:trPr>
        <w:tc>
          <w:tcPr>
            <w:tcW w:w="1498" w:type="dxa"/>
          </w:tcPr>
          <w:p w14:paraId="3A88B920"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w:t>
            </w:r>
            <w:r>
              <w:rPr>
                <w:rFonts w:ascii="仿宋" w:eastAsia="仿宋" w:hAnsi="仿宋" w:hint="eastAsia"/>
                <w:sz w:val="24"/>
                <w:szCs w:val="24"/>
              </w:rPr>
              <w:lastRenderedPageBreak/>
              <w:t>的生活状态。</w:t>
            </w:r>
          </w:p>
        </w:tc>
        <w:tc>
          <w:tcPr>
            <w:tcW w:w="1582" w:type="dxa"/>
          </w:tcPr>
          <w:p w14:paraId="2A32CEC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7A336D1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21EC685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056C985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w:t>
            </w:r>
            <w:r>
              <w:rPr>
                <w:rFonts w:ascii="仿宋" w:eastAsia="仿宋" w:hAnsi="仿宋" w:hint="eastAsia"/>
                <w:sz w:val="24"/>
                <w:szCs w:val="24"/>
              </w:rPr>
              <w:lastRenderedPageBreak/>
              <w:t>的生活状态。</w:t>
            </w:r>
          </w:p>
        </w:tc>
        <w:tc>
          <w:tcPr>
            <w:tcW w:w="1528" w:type="dxa"/>
          </w:tcPr>
          <w:p w14:paraId="321E2D2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72C545F9" w14:textId="77777777" w:rsidR="008628D1" w:rsidRDefault="008628D1"/>
    <w:p w14:paraId="1E6B163E" w14:textId="77777777" w:rsidR="008628D1" w:rsidRDefault="008628D1">
      <w:pPr>
        <w:spacing w:line="560" w:lineRule="exact"/>
        <w:jc w:val="center"/>
        <w:rPr>
          <w:rFonts w:eastAsia="方正小标宋简体" w:cs="Times New Roman"/>
          <w:sz w:val="44"/>
          <w:szCs w:val="44"/>
          <w14:ligatures w14:val="none"/>
        </w:rPr>
      </w:pPr>
      <w:r>
        <w:rPr>
          <w:rFonts w:cs="Times New Roman" w:hint="eastAsia"/>
          <w:b/>
          <w:kern w:val="44"/>
          <w:sz w:val="32"/>
          <w:szCs w:val="32"/>
          <w14:ligatures w14:val="none"/>
        </w:rPr>
        <w:t>26</w:t>
      </w:r>
      <w:r>
        <w:rPr>
          <w:rFonts w:cs="Times New Roman" w:hint="eastAsia"/>
          <w:b/>
          <w:kern w:val="44"/>
          <w:sz w:val="32"/>
          <w:szCs w:val="32"/>
          <w14:ligatures w14:val="none"/>
        </w:rPr>
        <w:t>级动画（闽台）《大学生心理健康教育》课程教学大纲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02"/>
        <w:gridCol w:w="1218"/>
        <w:gridCol w:w="1002"/>
        <w:gridCol w:w="18"/>
        <w:gridCol w:w="162"/>
        <w:gridCol w:w="233"/>
        <w:gridCol w:w="397"/>
        <w:gridCol w:w="250"/>
        <w:gridCol w:w="620"/>
        <w:gridCol w:w="184"/>
        <w:gridCol w:w="503"/>
        <w:gridCol w:w="108"/>
        <w:gridCol w:w="825"/>
        <w:gridCol w:w="616"/>
      </w:tblGrid>
      <w:tr w:rsidR="008628D1" w14:paraId="6C43464F" w14:textId="77777777">
        <w:trPr>
          <w:trHeight w:val="454"/>
          <w:jc w:val="center"/>
        </w:trPr>
        <w:tc>
          <w:tcPr>
            <w:tcW w:w="1339" w:type="dxa"/>
            <w:vAlign w:val="center"/>
          </w:tcPr>
          <w:p w14:paraId="0D410CA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课程名称</w:t>
            </w:r>
          </w:p>
        </w:tc>
        <w:tc>
          <w:tcPr>
            <w:tcW w:w="4943" w:type="dxa"/>
            <w:gridSpan w:val="10"/>
            <w:vAlign w:val="center"/>
          </w:tcPr>
          <w:p w14:paraId="138E80F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Times New Roman" w:hint="eastAsia"/>
                <w:color w:val="000000"/>
                <w:sz w:val="24"/>
                <w14:ligatures w14:val="none"/>
              </w:rPr>
              <w:t>《大学生心理健康教育》</w:t>
            </w:r>
          </w:p>
        </w:tc>
        <w:tc>
          <w:tcPr>
            <w:tcW w:w="804" w:type="dxa"/>
            <w:gridSpan w:val="2"/>
            <w:vAlign w:val="center"/>
          </w:tcPr>
          <w:p w14:paraId="5CF63C9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w:t>
            </w:r>
          </w:p>
          <w:p w14:paraId="6D7FB49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代码</w:t>
            </w:r>
          </w:p>
        </w:tc>
        <w:tc>
          <w:tcPr>
            <w:tcW w:w="2052" w:type="dxa"/>
            <w:gridSpan w:val="4"/>
            <w:vAlign w:val="center"/>
          </w:tcPr>
          <w:p w14:paraId="5740CE9D" w14:textId="77777777" w:rsidR="008628D1" w:rsidRDefault="008628D1">
            <w:pPr>
              <w:adjustRightInd w:val="0"/>
              <w:snapToGrid w:val="0"/>
              <w:spacing w:line="380" w:lineRule="exact"/>
              <w:jc w:val="center"/>
              <w:rPr>
                <w:rFonts w:ascii="仿宋" w:cs="Times New Roman"/>
                <w:color w:val="000000"/>
                <w:sz w:val="24"/>
                <w14:ligatures w14:val="none"/>
              </w:rPr>
            </w:pPr>
            <w:r w:rsidRPr="004C3864">
              <w:rPr>
                <w:rFonts w:ascii="仿宋" w:cs="Times New Roman" w:hint="eastAsia"/>
                <w:color w:val="000000"/>
                <w:sz w:val="24"/>
                <w14:ligatures w14:val="none"/>
              </w:rPr>
              <w:t>1211220001</w:t>
            </w:r>
          </w:p>
        </w:tc>
      </w:tr>
      <w:tr w:rsidR="008628D1" w14:paraId="2FB86975" w14:textId="77777777">
        <w:trPr>
          <w:trHeight w:val="454"/>
          <w:jc w:val="center"/>
        </w:trPr>
        <w:tc>
          <w:tcPr>
            <w:tcW w:w="1339" w:type="dxa"/>
            <w:vAlign w:val="center"/>
          </w:tcPr>
          <w:p w14:paraId="6BED266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课程类型</w:t>
            </w:r>
          </w:p>
        </w:tc>
        <w:tc>
          <w:tcPr>
            <w:tcW w:w="7799" w:type="dxa"/>
            <w:gridSpan w:val="16"/>
            <w:vAlign w:val="center"/>
          </w:tcPr>
          <w:p w14:paraId="03E7383B"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FE"/>
            </w:r>
            <w:r>
              <w:rPr>
                <w:rFonts w:ascii="仿宋" w:cs="仿宋" w:hint="eastAsia"/>
                <w:color w:val="000000"/>
                <w:sz w:val="24"/>
                <w:szCs w:val="24"/>
                <w14:ligatures w14:val="none"/>
              </w:rPr>
              <w:t>通识必修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通识选修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专业必修</w:t>
            </w:r>
            <w:r>
              <w:rPr>
                <w:rFonts w:ascii="仿宋" w:cs="仿宋" w:hint="eastAsia"/>
                <w:color w:val="000000"/>
                <w:sz w:val="24"/>
                <w:szCs w:val="24"/>
                <w14:ligatures w14:val="none"/>
              </w:rPr>
              <w:t xml:space="preserve"> </w:t>
            </w:r>
          </w:p>
          <w:p w14:paraId="5864D7D2"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专业选修</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教师教育选修</w:t>
            </w:r>
          </w:p>
        </w:tc>
      </w:tr>
      <w:tr w:rsidR="008628D1" w14:paraId="2C8A8716" w14:textId="77777777">
        <w:trPr>
          <w:trHeight w:val="406"/>
          <w:jc w:val="center"/>
        </w:trPr>
        <w:tc>
          <w:tcPr>
            <w:tcW w:w="1339" w:type="dxa"/>
            <w:vAlign w:val="center"/>
          </w:tcPr>
          <w:p w14:paraId="50B282F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开课学期</w:t>
            </w:r>
          </w:p>
        </w:tc>
        <w:tc>
          <w:tcPr>
            <w:tcW w:w="1561" w:type="dxa"/>
            <w:gridSpan w:val="2"/>
            <w:vAlign w:val="center"/>
          </w:tcPr>
          <w:p w14:paraId="6B585424"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第</w:t>
            </w:r>
            <w:r>
              <w:rPr>
                <w:rFonts w:ascii="仿宋" w:cs="Times New Roman" w:hint="eastAsia"/>
                <w:color w:val="000000"/>
                <w:sz w:val="24"/>
                <w14:ligatures w14:val="none"/>
              </w:rPr>
              <w:t>1</w:t>
            </w:r>
            <w:r>
              <w:rPr>
                <w:rFonts w:ascii="仿宋" w:cs="Times New Roman" w:hint="eastAsia"/>
                <w:color w:val="000000"/>
                <w:sz w:val="24"/>
                <w14:ligatures w14:val="none"/>
              </w:rPr>
              <w:t>学期</w:t>
            </w:r>
          </w:p>
        </w:tc>
        <w:tc>
          <w:tcPr>
            <w:tcW w:w="1320" w:type="dxa"/>
            <w:gridSpan w:val="2"/>
            <w:vAlign w:val="center"/>
          </w:tcPr>
          <w:p w14:paraId="36A0CB4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学分</w:t>
            </w:r>
          </w:p>
        </w:tc>
        <w:tc>
          <w:tcPr>
            <w:tcW w:w="1415" w:type="dxa"/>
            <w:gridSpan w:val="4"/>
            <w:vAlign w:val="center"/>
          </w:tcPr>
          <w:p w14:paraId="51A474A2"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2</w:t>
            </w:r>
          </w:p>
        </w:tc>
        <w:tc>
          <w:tcPr>
            <w:tcW w:w="1451" w:type="dxa"/>
            <w:gridSpan w:val="4"/>
            <w:vAlign w:val="center"/>
          </w:tcPr>
          <w:p w14:paraId="2D1B4A03"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课程负责人</w:t>
            </w:r>
          </w:p>
        </w:tc>
        <w:tc>
          <w:tcPr>
            <w:tcW w:w="2052" w:type="dxa"/>
            <w:gridSpan w:val="4"/>
            <w:vAlign w:val="center"/>
          </w:tcPr>
          <w:p w14:paraId="0AF322CB"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kern w:val="0"/>
                <w:sz w:val="24"/>
                <w:szCs w:val="24"/>
                <w14:ligatures w14:val="none"/>
              </w:rPr>
              <w:t>林珊</w:t>
            </w:r>
          </w:p>
        </w:tc>
      </w:tr>
      <w:tr w:rsidR="008628D1" w14:paraId="3888AD02" w14:textId="77777777">
        <w:trPr>
          <w:trHeight w:val="485"/>
          <w:jc w:val="center"/>
        </w:trPr>
        <w:tc>
          <w:tcPr>
            <w:tcW w:w="1339" w:type="dxa"/>
            <w:vAlign w:val="center"/>
          </w:tcPr>
          <w:p w14:paraId="596D197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总学时</w:t>
            </w:r>
          </w:p>
        </w:tc>
        <w:tc>
          <w:tcPr>
            <w:tcW w:w="1561" w:type="dxa"/>
            <w:gridSpan w:val="2"/>
            <w:vAlign w:val="center"/>
          </w:tcPr>
          <w:p w14:paraId="49765566"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32</w:t>
            </w:r>
          </w:p>
        </w:tc>
        <w:tc>
          <w:tcPr>
            <w:tcW w:w="1320" w:type="dxa"/>
            <w:gridSpan w:val="2"/>
            <w:vAlign w:val="center"/>
          </w:tcPr>
          <w:p w14:paraId="5BB71739"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理论学时</w:t>
            </w:r>
          </w:p>
        </w:tc>
        <w:tc>
          <w:tcPr>
            <w:tcW w:w="1415" w:type="dxa"/>
            <w:gridSpan w:val="4"/>
            <w:vAlign w:val="center"/>
          </w:tcPr>
          <w:p w14:paraId="1A02D880"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color w:val="000000"/>
                <w:sz w:val="24"/>
                <w14:ligatures w14:val="none"/>
              </w:rPr>
              <w:t>3</w:t>
            </w:r>
            <w:r>
              <w:rPr>
                <w:rFonts w:ascii="仿宋" w:cs="Times New Roman" w:hint="eastAsia"/>
                <w:color w:val="000000"/>
                <w:sz w:val="24"/>
                <w14:ligatures w14:val="none"/>
              </w:rPr>
              <w:t>2</w:t>
            </w:r>
          </w:p>
        </w:tc>
        <w:tc>
          <w:tcPr>
            <w:tcW w:w="1451" w:type="dxa"/>
            <w:gridSpan w:val="4"/>
            <w:tcBorders>
              <w:right w:val="single" w:sz="4" w:space="0" w:color="000000"/>
            </w:tcBorders>
            <w:vAlign w:val="center"/>
          </w:tcPr>
          <w:p w14:paraId="7A38647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实践学时</w:t>
            </w:r>
          </w:p>
        </w:tc>
        <w:tc>
          <w:tcPr>
            <w:tcW w:w="2052" w:type="dxa"/>
            <w:gridSpan w:val="4"/>
            <w:tcBorders>
              <w:left w:val="single" w:sz="4" w:space="0" w:color="000000"/>
            </w:tcBorders>
            <w:vAlign w:val="center"/>
          </w:tcPr>
          <w:p w14:paraId="60730B63"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4472C4"/>
                <w:sz w:val="24"/>
                <w:szCs w:val="24"/>
                <w14:ligatures w14:val="none"/>
              </w:rPr>
              <w:t>0</w:t>
            </w:r>
          </w:p>
        </w:tc>
      </w:tr>
      <w:tr w:rsidR="008628D1" w14:paraId="37EE95E5" w14:textId="77777777">
        <w:trPr>
          <w:trHeight w:val="454"/>
          <w:jc w:val="center"/>
        </w:trPr>
        <w:tc>
          <w:tcPr>
            <w:tcW w:w="1339" w:type="dxa"/>
            <w:vAlign w:val="center"/>
          </w:tcPr>
          <w:p w14:paraId="6E61E99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先修课程与后续课程</w:t>
            </w:r>
          </w:p>
        </w:tc>
        <w:tc>
          <w:tcPr>
            <w:tcW w:w="7799" w:type="dxa"/>
            <w:gridSpan w:val="16"/>
            <w:vAlign w:val="center"/>
          </w:tcPr>
          <w:p w14:paraId="3D4BF53E" w14:textId="77777777" w:rsidR="008628D1" w:rsidRDefault="008628D1">
            <w:pPr>
              <w:tabs>
                <w:tab w:val="left" w:pos="720"/>
              </w:tabs>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先修课程：无</w:t>
            </w:r>
          </w:p>
          <w:p w14:paraId="260C10D6" w14:textId="77777777" w:rsidR="008628D1" w:rsidRDefault="008628D1">
            <w:pPr>
              <w:tabs>
                <w:tab w:val="left" w:pos="720"/>
              </w:tabs>
              <w:adjustRightInd w:val="0"/>
              <w:snapToGrid w:val="0"/>
              <w:spacing w:line="380" w:lineRule="exact"/>
              <w:rPr>
                <w:rFonts w:ascii="仿宋" w:cs="仿宋"/>
                <w:color w:val="000000"/>
                <w:sz w:val="24"/>
                <w:szCs w:val="24"/>
                <w14:ligatures w14:val="none"/>
              </w:rPr>
            </w:pPr>
            <w:r>
              <w:rPr>
                <w:rFonts w:ascii="仿宋" w:cs="Times New Roman" w:hint="eastAsia"/>
                <w:color w:val="000000"/>
                <w:sz w:val="24"/>
                <w14:ligatures w14:val="none"/>
              </w:rPr>
              <w:t>后续课程：无</w:t>
            </w:r>
          </w:p>
        </w:tc>
      </w:tr>
      <w:tr w:rsidR="008628D1" w14:paraId="0D40B786" w14:textId="77777777">
        <w:trPr>
          <w:trHeight w:val="454"/>
          <w:jc w:val="center"/>
        </w:trPr>
        <w:tc>
          <w:tcPr>
            <w:tcW w:w="1339" w:type="dxa"/>
            <w:vAlign w:val="center"/>
          </w:tcPr>
          <w:p w14:paraId="56F935D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适用专业</w:t>
            </w:r>
          </w:p>
        </w:tc>
        <w:tc>
          <w:tcPr>
            <w:tcW w:w="7799" w:type="dxa"/>
            <w:gridSpan w:val="16"/>
            <w:vAlign w:val="center"/>
          </w:tcPr>
          <w:p w14:paraId="3193C6DC" w14:textId="77777777" w:rsidR="008628D1" w:rsidRDefault="008628D1">
            <w:pPr>
              <w:tabs>
                <w:tab w:val="left" w:pos="720"/>
              </w:tabs>
              <w:adjustRightInd w:val="0"/>
              <w:snapToGrid w:val="0"/>
              <w:spacing w:line="380" w:lineRule="exact"/>
              <w:jc w:val="center"/>
              <w:rPr>
                <w:rFonts w:ascii="仿宋" w:cs="Times New Roman"/>
                <w:color w:val="000000"/>
                <w:sz w:val="24"/>
                <w14:ligatures w14:val="none"/>
              </w:rPr>
            </w:pPr>
            <w:r>
              <w:rPr>
                <w:rFonts w:ascii="仿宋" w:cs="仿宋" w:hint="eastAsia"/>
                <w:color w:val="000000"/>
                <w:sz w:val="24"/>
                <w:szCs w:val="24"/>
                <w14:ligatures w14:val="none"/>
              </w:rPr>
              <w:t>动画</w:t>
            </w:r>
            <w:r>
              <w:rPr>
                <w:rFonts w:ascii="仿宋" w:cs="仿宋"/>
                <w:color w:val="000000"/>
                <w:sz w:val="24"/>
                <w:szCs w:val="24"/>
                <w14:ligatures w14:val="none"/>
              </w:rPr>
              <w:t>专业</w:t>
            </w:r>
            <w:r>
              <w:rPr>
                <w:rFonts w:ascii="仿宋" w:cs="仿宋" w:hint="eastAsia"/>
                <w:color w:val="000000"/>
                <w:sz w:val="24"/>
                <w:szCs w:val="24"/>
                <w14:ligatures w14:val="none"/>
              </w:rPr>
              <w:t>（闽台）</w:t>
            </w:r>
          </w:p>
        </w:tc>
      </w:tr>
      <w:tr w:rsidR="008628D1" w14:paraId="481BC74F" w14:textId="77777777">
        <w:trPr>
          <w:jc w:val="center"/>
        </w:trPr>
        <w:tc>
          <w:tcPr>
            <w:tcW w:w="1339" w:type="dxa"/>
            <w:tcBorders>
              <w:bottom w:val="single" w:sz="4" w:space="0" w:color="auto"/>
            </w:tcBorders>
            <w:vAlign w:val="center"/>
          </w:tcPr>
          <w:p w14:paraId="06CD3BB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A</w:t>
            </w:r>
          </w:p>
          <w:p w14:paraId="0A79940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参考教材</w:t>
            </w:r>
          </w:p>
        </w:tc>
        <w:tc>
          <w:tcPr>
            <w:tcW w:w="7799" w:type="dxa"/>
            <w:gridSpan w:val="16"/>
            <w:tcBorders>
              <w:bottom w:val="single" w:sz="4" w:space="0" w:color="auto"/>
            </w:tcBorders>
            <w:vAlign w:val="center"/>
          </w:tcPr>
          <w:p w14:paraId="752FDC1A"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14:ligatures w14:val="none"/>
              </w:rPr>
              <w:t>连榕，张本钰</w:t>
            </w:r>
            <w:r>
              <w:rPr>
                <w:rFonts w:ascii="仿宋" w:cs="Times New Roman"/>
                <w:sz w:val="24"/>
                <w14:ligatures w14:val="none"/>
              </w:rPr>
              <w:t>.</w:t>
            </w:r>
            <w:r>
              <w:rPr>
                <w:rFonts w:ascii="仿宋" w:cs="Times New Roman" w:hint="eastAsia"/>
                <w:sz w:val="24"/>
                <w14:ligatures w14:val="none"/>
              </w:rPr>
              <w:t>大学生心理健康</w:t>
            </w:r>
            <w:r>
              <w:rPr>
                <w:rFonts w:ascii="仿宋" w:cs="Times New Roman" w:hint="eastAsia"/>
                <w:color w:val="000000"/>
                <w:sz w:val="24"/>
                <w14:ligatures w14:val="none"/>
              </w:rPr>
              <w:t>[M]</w:t>
            </w:r>
            <w:r>
              <w:rPr>
                <w:rFonts w:ascii="仿宋" w:cs="Times New Roman"/>
                <w:color w:val="000000"/>
                <w:sz w:val="24"/>
                <w14:ligatures w14:val="none"/>
              </w:rPr>
              <w:t>.</w:t>
            </w:r>
            <w:r>
              <w:rPr>
                <w:rFonts w:ascii="仿宋" w:cs="Times New Roman" w:hint="eastAsia"/>
                <w:color w:val="000000"/>
                <w:sz w:val="24"/>
                <w14:ligatures w14:val="none"/>
              </w:rPr>
              <w:t>北京：教育科学出版社，</w:t>
            </w:r>
            <w:r>
              <w:rPr>
                <w:rFonts w:ascii="仿宋" w:cs="Times New Roman"/>
                <w:color w:val="000000"/>
                <w:sz w:val="24"/>
                <w14:ligatures w14:val="none"/>
              </w:rPr>
              <w:t>202</w:t>
            </w:r>
            <w:r>
              <w:rPr>
                <w:rFonts w:ascii="仿宋" w:cs="Times New Roman" w:hint="eastAsia"/>
                <w:color w:val="000000"/>
                <w:sz w:val="24"/>
                <w14:ligatures w14:val="none"/>
              </w:rPr>
              <w:t>4</w:t>
            </w:r>
            <w:r>
              <w:rPr>
                <w:rFonts w:ascii="仿宋" w:cs="Times New Roman"/>
                <w:color w:val="000000"/>
                <w:sz w:val="24"/>
                <w14:ligatures w14:val="none"/>
              </w:rPr>
              <w:t>.</w:t>
            </w:r>
            <w:r>
              <w:rPr>
                <w:rFonts w:ascii="仿宋" w:cs="Times New Roman" w:hint="eastAsia"/>
                <w:color w:val="000000"/>
                <w:sz w:val="24"/>
                <w14:ligatures w14:val="none"/>
              </w:rPr>
              <w:t xml:space="preserve">  </w:t>
            </w:r>
          </w:p>
        </w:tc>
      </w:tr>
      <w:tr w:rsidR="008628D1" w14:paraId="60B3CECA" w14:textId="77777777">
        <w:trPr>
          <w:jc w:val="center"/>
        </w:trPr>
        <w:tc>
          <w:tcPr>
            <w:tcW w:w="1339" w:type="dxa"/>
            <w:tcBorders>
              <w:bottom w:val="single" w:sz="4" w:space="0" w:color="auto"/>
            </w:tcBorders>
            <w:vAlign w:val="center"/>
          </w:tcPr>
          <w:p w14:paraId="6CB9F0E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B</w:t>
            </w:r>
          </w:p>
          <w:p w14:paraId="345B812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主要参考书籍</w:t>
            </w:r>
          </w:p>
        </w:tc>
        <w:tc>
          <w:tcPr>
            <w:tcW w:w="7799" w:type="dxa"/>
            <w:gridSpan w:val="16"/>
            <w:tcBorders>
              <w:bottom w:val="single" w:sz="4" w:space="0" w:color="auto"/>
            </w:tcBorders>
          </w:tcPr>
          <w:p w14:paraId="357731C1"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[1].</w:t>
            </w:r>
            <w:r>
              <w:rPr>
                <w:rFonts w:ascii="仿宋" w:cs="Times New Roman" w:hint="eastAsia"/>
                <w:color w:val="000000"/>
                <w:sz w:val="24"/>
                <w14:ligatures w14:val="none"/>
              </w:rPr>
              <w:t>沈德立</w:t>
            </w:r>
            <w:r>
              <w:rPr>
                <w:rFonts w:ascii="仿宋" w:cs="Times New Roman" w:hint="eastAsia"/>
                <w:color w:val="000000"/>
                <w:sz w:val="24"/>
                <w14:ligatures w14:val="none"/>
              </w:rPr>
              <w:t>.</w:t>
            </w:r>
            <w:r>
              <w:rPr>
                <w:rFonts w:ascii="仿宋" w:cs="Times New Roman" w:hint="eastAsia"/>
                <w:color w:val="000000"/>
                <w:sz w:val="24"/>
                <w14:ligatures w14:val="none"/>
              </w:rPr>
              <w:t>大学生心理健康</w:t>
            </w:r>
            <w:r>
              <w:rPr>
                <w:rFonts w:ascii="仿宋" w:cs="Times New Roman" w:hint="eastAsia"/>
                <w:color w:val="000000"/>
                <w:sz w:val="24"/>
                <w14:ligatures w14:val="none"/>
              </w:rPr>
              <w:t>[M].</w:t>
            </w:r>
            <w:r>
              <w:rPr>
                <w:rFonts w:ascii="仿宋" w:cs="Times New Roman" w:hint="eastAsia"/>
                <w:color w:val="000000"/>
                <w:sz w:val="24"/>
                <w14:ligatures w14:val="none"/>
              </w:rPr>
              <w:t>北京：高等教育出版社，</w:t>
            </w:r>
            <w:r>
              <w:rPr>
                <w:rFonts w:ascii="仿宋" w:cs="Times New Roman" w:hint="eastAsia"/>
                <w:color w:val="000000"/>
                <w:sz w:val="24"/>
                <w14:ligatures w14:val="none"/>
              </w:rPr>
              <w:t>2013.</w:t>
            </w:r>
          </w:p>
          <w:p w14:paraId="38BC7881"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[2].</w:t>
            </w:r>
            <w:r>
              <w:rPr>
                <w:rFonts w:ascii="仿宋" w:cs="Times New Roman" w:hint="eastAsia"/>
                <w:color w:val="000000"/>
                <w:sz w:val="24"/>
                <w14:ligatures w14:val="none"/>
              </w:rPr>
              <w:t>张满堂</w:t>
            </w:r>
            <w:r>
              <w:rPr>
                <w:rFonts w:ascii="仿宋" w:cs="Times New Roman" w:hint="eastAsia"/>
                <w:color w:val="000000"/>
                <w:sz w:val="24"/>
                <w14:ligatures w14:val="none"/>
              </w:rPr>
              <w:t>.</w:t>
            </w:r>
            <w:r>
              <w:rPr>
                <w:rFonts w:ascii="仿宋" w:cs="Times New Roman" w:hint="eastAsia"/>
                <w:color w:val="000000"/>
                <w:sz w:val="24"/>
                <w14:ligatures w14:val="none"/>
              </w:rPr>
              <w:t>心灵之路——大学生心理健康教育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天津：南开大学出版社，</w:t>
            </w:r>
            <w:r>
              <w:rPr>
                <w:rFonts w:ascii="仿宋" w:cs="Times New Roman" w:hint="eastAsia"/>
                <w:color w:val="000000"/>
                <w:sz w:val="24"/>
                <w14:ligatures w14:val="none"/>
              </w:rPr>
              <w:t>2012.</w:t>
            </w:r>
          </w:p>
          <w:p w14:paraId="3167B9F7"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葛明贵</w:t>
            </w:r>
            <w:r>
              <w:rPr>
                <w:rFonts w:ascii="仿宋" w:cs="Times New Roman" w:hint="eastAsia"/>
                <w:color w:val="000000"/>
                <w:sz w:val="24"/>
                <w14:ligatures w14:val="none"/>
              </w:rPr>
              <w:t>.</w:t>
            </w:r>
            <w:r>
              <w:rPr>
                <w:rFonts w:ascii="仿宋" w:cs="Times New Roman" w:hint="eastAsia"/>
                <w:color w:val="000000"/>
                <w:sz w:val="24"/>
                <w14:ligatures w14:val="none"/>
              </w:rPr>
              <w:t>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北京：教育科学出版社，</w:t>
            </w:r>
            <w:r>
              <w:rPr>
                <w:rFonts w:ascii="仿宋" w:cs="Times New Roman" w:hint="eastAsia"/>
                <w:color w:val="000000"/>
                <w:sz w:val="24"/>
                <w14:ligatures w14:val="none"/>
              </w:rPr>
              <w:t>2014.</w:t>
            </w:r>
          </w:p>
          <w:p w14:paraId="73560F0C"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[4].</w:t>
            </w:r>
            <w:r>
              <w:rPr>
                <w:rFonts w:ascii="仿宋" w:cs="Times New Roman" w:hint="eastAsia"/>
                <w:color w:val="000000"/>
                <w:sz w:val="24"/>
                <w14:ligatures w14:val="none"/>
              </w:rPr>
              <w:t>孟娟</w:t>
            </w:r>
            <w:r>
              <w:rPr>
                <w:rFonts w:ascii="仿宋" w:cs="Times New Roman" w:hint="eastAsia"/>
                <w:color w:val="000000"/>
                <w:sz w:val="24"/>
                <w14:ligatures w14:val="none"/>
              </w:rPr>
              <w:t>.</w:t>
            </w:r>
            <w:r>
              <w:rPr>
                <w:rFonts w:ascii="仿宋" w:cs="Times New Roman" w:hint="eastAsia"/>
                <w:color w:val="000000"/>
                <w:sz w:val="24"/>
                <w14:ligatures w14:val="none"/>
              </w:rPr>
              <w:t>自助与成长——大学生心理健康教育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北京：国家行政学院出版社，</w:t>
            </w:r>
            <w:r>
              <w:rPr>
                <w:rFonts w:ascii="仿宋" w:cs="Times New Roman" w:hint="eastAsia"/>
                <w:color w:val="000000"/>
                <w:sz w:val="24"/>
                <w14:ligatures w14:val="none"/>
              </w:rPr>
              <w:t>2013.</w:t>
            </w:r>
          </w:p>
          <w:p w14:paraId="478C22CA"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[5].</w:t>
            </w:r>
            <w:r>
              <w:rPr>
                <w:rFonts w:ascii="仿宋" w:cs="Times New Roman" w:hint="eastAsia"/>
                <w:color w:val="000000"/>
                <w:sz w:val="24"/>
                <w14:ligatures w14:val="none"/>
              </w:rPr>
              <w:t>余世伟</w:t>
            </w:r>
            <w:r>
              <w:rPr>
                <w:rFonts w:ascii="仿宋" w:cs="Times New Roman" w:hint="eastAsia"/>
                <w:color w:val="000000"/>
                <w:sz w:val="24"/>
                <w14:ligatures w14:val="none"/>
              </w:rPr>
              <w:t>.</w:t>
            </w:r>
            <w:r>
              <w:rPr>
                <w:rFonts w:ascii="仿宋" w:cs="Times New Roman" w:hint="eastAsia"/>
                <w:color w:val="000000"/>
                <w:sz w:val="24"/>
                <w14:ligatures w14:val="none"/>
              </w:rPr>
              <w:t>哈佛大学的第一堂心理课</w:t>
            </w:r>
            <w:r>
              <w:rPr>
                <w:rFonts w:ascii="仿宋" w:cs="Times New Roman" w:hint="eastAsia"/>
                <w:color w:val="000000"/>
                <w:sz w:val="24"/>
                <w14:ligatures w14:val="none"/>
              </w:rPr>
              <w:t>[M].</w:t>
            </w:r>
            <w:r>
              <w:rPr>
                <w:rFonts w:ascii="仿宋" w:cs="Times New Roman" w:hint="eastAsia"/>
                <w:color w:val="000000"/>
                <w:sz w:val="24"/>
                <w14:ligatures w14:val="none"/>
              </w:rPr>
              <w:t>江西：百花洲文艺出版社，</w:t>
            </w:r>
            <w:r>
              <w:rPr>
                <w:rFonts w:ascii="仿宋" w:cs="Times New Roman" w:hint="eastAsia"/>
                <w:color w:val="000000"/>
                <w:sz w:val="24"/>
                <w14:ligatures w14:val="none"/>
              </w:rPr>
              <w:t>2014.</w:t>
            </w:r>
          </w:p>
          <w:p w14:paraId="661F7AB8" w14:textId="77777777" w:rsidR="008628D1" w:rsidRDefault="008628D1">
            <w:pPr>
              <w:adjustRightInd w:val="0"/>
              <w:snapToGrid w:val="0"/>
              <w:spacing w:line="380" w:lineRule="exact"/>
              <w:rPr>
                <w:rFonts w:ascii="仿宋" w:cs="宋体"/>
                <w:bCs/>
                <w:kern w:val="0"/>
                <w:sz w:val="18"/>
                <w:szCs w:val="18"/>
                <w14:ligatures w14:val="none"/>
              </w:rPr>
            </w:pPr>
            <w:r>
              <w:rPr>
                <w:rFonts w:ascii="仿宋" w:cs="Times New Roman" w:hint="eastAsia"/>
                <w:color w:val="000000"/>
                <w:sz w:val="24"/>
                <w14:ligatures w14:val="none"/>
              </w:rPr>
              <w:t>[6].</w:t>
            </w:r>
            <w:r>
              <w:rPr>
                <w:rFonts w:ascii="仿宋" w:cs="Times New Roman" w:hint="eastAsia"/>
                <w:color w:val="000000"/>
                <w:sz w:val="24"/>
                <w14:ligatures w14:val="none"/>
              </w:rPr>
              <w:t>黄菁媺</w:t>
            </w:r>
            <w:r>
              <w:rPr>
                <w:rFonts w:ascii="仿宋" w:cs="Times New Roman" w:hint="eastAsia"/>
                <w:color w:val="000000"/>
                <w:sz w:val="24"/>
                <w14:ligatures w14:val="none"/>
              </w:rPr>
              <w:t>.</w:t>
            </w:r>
            <w:r>
              <w:rPr>
                <w:rFonts w:ascii="仿宋" w:cs="Times New Roman" w:hint="eastAsia"/>
                <w:color w:val="000000"/>
                <w:sz w:val="24"/>
                <w14:ligatures w14:val="none"/>
              </w:rPr>
              <w:t>人生规划课</w:t>
            </w:r>
            <w:r>
              <w:rPr>
                <w:rFonts w:ascii="仿宋" w:cs="Times New Roman" w:hint="eastAsia"/>
                <w:color w:val="000000"/>
                <w:sz w:val="24"/>
                <w14:ligatures w14:val="none"/>
              </w:rPr>
              <w:t>[M].</w:t>
            </w:r>
            <w:r>
              <w:rPr>
                <w:rFonts w:ascii="仿宋" w:cs="Times New Roman" w:hint="eastAsia"/>
                <w:color w:val="000000"/>
                <w:sz w:val="24"/>
                <w14:ligatures w14:val="none"/>
              </w:rPr>
              <w:t>北京：北京联合出版社，</w:t>
            </w:r>
            <w:r>
              <w:rPr>
                <w:rFonts w:ascii="仿宋" w:cs="Times New Roman" w:hint="eastAsia"/>
                <w:color w:val="000000"/>
                <w:sz w:val="24"/>
                <w14:ligatures w14:val="none"/>
              </w:rPr>
              <w:t>2015.</w:t>
            </w:r>
          </w:p>
        </w:tc>
      </w:tr>
      <w:tr w:rsidR="008628D1" w14:paraId="0B4044E8" w14:textId="77777777">
        <w:trPr>
          <w:jc w:val="center"/>
        </w:trPr>
        <w:tc>
          <w:tcPr>
            <w:tcW w:w="1339" w:type="dxa"/>
            <w:tcBorders>
              <w:bottom w:val="single" w:sz="4" w:space="0" w:color="auto"/>
            </w:tcBorders>
            <w:vAlign w:val="center"/>
          </w:tcPr>
          <w:p w14:paraId="6D11157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C</w:t>
            </w:r>
          </w:p>
          <w:p w14:paraId="437065C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线上学习资源</w:t>
            </w:r>
          </w:p>
        </w:tc>
        <w:tc>
          <w:tcPr>
            <w:tcW w:w="7799" w:type="dxa"/>
            <w:gridSpan w:val="16"/>
            <w:tcBorders>
              <w:bottom w:val="single" w:sz="4" w:space="0" w:color="auto"/>
            </w:tcBorders>
            <w:vAlign w:val="center"/>
          </w:tcPr>
          <w:p w14:paraId="49FD089D" w14:textId="77777777" w:rsidR="008628D1" w:rsidRDefault="008628D1">
            <w:pPr>
              <w:adjustRightInd w:val="0"/>
              <w:snapToGrid w:val="0"/>
              <w:spacing w:line="380" w:lineRule="exact"/>
              <w:rPr>
                <w:rFonts w:ascii="仿宋" w:cs="仿宋"/>
                <w:color w:val="4472C4"/>
                <w:sz w:val="24"/>
                <w:szCs w:val="24"/>
                <w14:ligatures w14:val="none"/>
              </w:rPr>
            </w:pPr>
            <w:r>
              <w:rPr>
                <w:rFonts w:ascii="仿宋" w:cs="Times New Roman" w:hint="eastAsia"/>
                <w:color w:val="000000"/>
                <w:sz w:val="24"/>
                <w14:ligatures w14:val="none"/>
              </w:rPr>
              <w:t>本课程已经建立超星平台网络课程，同学们依据学校提供的帐号与密码登录课程网站，可查看教学大纲、授课计划、考核方法、课程</w:t>
            </w:r>
            <w:r>
              <w:rPr>
                <w:rFonts w:ascii="仿宋" w:cs="Times New Roman" w:hint="eastAsia"/>
                <w:color w:val="000000"/>
                <w:sz w:val="24"/>
                <w14:ligatures w14:val="none"/>
              </w:rPr>
              <w:t>PPT</w:t>
            </w:r>
            <w:r>
              <w:rPr>
                <w:rFonts w:ascii="仿宋" w:cs="Times New Roman" w:hint="eastAsia"/>
                <w:color w:val="000000"/>
                <w:sz w:val="24"/>
                <w14:ligatures w14:val="none"/>
              </w:rPr>
              <w:t>、教学视频等教学资源。</w:t>
            </w:r>
          </w:p>
        </w:tc>
      </w:tr>
      <w:tr w:rsidR="008628D1" w14:paraId="68781256" w14:textId="77777777">
        <w:trPr>
          <w:trHeight w:val="90"/>
          <w:jc w:val="center"/>
        </w:trPr>
        <w:tc>
          <w:tcPr>
            <w:tcW w:w="1339" w:type="dxa"/>
            <w:shd w:val="clear" w:color="auto" w:fill="FFFFFF"/>
            <w:vAlign w:val="center"/>
          </w:tcPr>
          <w:p w14:paraId="3BA031E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D</w:t>
            </w:r>
          </w:p>
          <w:p w14:paraId="0BA7388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课程描述</w:t>
            </w:r>
            <w:r>
              <w:rPr>
                <w:rFonts w:ascii="仿宋" w:cs="仿宋" w:hint="eastAsia"/>
                <w:color w:val="000000"/>
                <w:sz w:val="24"/>
                <w:szCs w:val="24"/>
                <w14:ligatures w14:val="none"/>
              </w:rPr>
              <w:t xml:space="preserve"> </w:t>
            </w:r>
          </w:p>
          <w:p w14:paraId="29310D3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lang w:eastAsia="zh-TW"/>
                <w14:ligatures w14:val="none"/>
              </w:rPr>
              <w:t>(</w:t>
            </w:r>
            <w:r>
              <w:rPr>
                <w:rFonts w:ascii="仿宋" w:cs="仿宋" w:hint="eastAsia"/>
                <w:color w:val="000000"/>
                <w:sz w:val="24"/>
                <w:szCs w:val="24"/>
                <w14:ligatures w14:val="none"/>
              </w:rPr>
              <w:t>含</w:t>
            </w:r>
            <w:r>
              <w:rPr>
                <w:rFonts w:ascii="仿宋" w:cs="仿宋" w:hint="eastAsia"/>
                <w:color w:val="000000"/>
                <w:sz w:val="24"/>
                <w:szCs w:val="24"/>
                <w:lang w:eastAsia="zh-TW"/>
                <w14:ligatures w14:val="none"/>
              </w:rPr>
              <w:t>性质、地位和任务</w:t>
            </w:r>
            <w:r>
              <w:rPr>
                <w:rFonts w:ascii="仿宋" w:cs="仿宋" w:hint="eastAsia"/>
                <w:color w:val="000000"/>
                <w:sz w:val="24"/>
                <w:szCs w:val="24"/>
                <w:lang w:eastAsia="zh-TW"/>
                <w14:ligatures w14:val="none"/>
              </w:rPr>
              <w:t>)</w:t>
            </w:r>
          </w:p>
        </w:tc>
        <w:tc>
          <w:tcPr>
            <w:tcW w:w="7799" w:type="dxa"/>
            <w:gridSpan w:val="16"/>
            <w:tcBorders>
              <w:bottom w:val="single" w:sz="4" w:space="0" w:color="auto"/>
            </w:tcBorders>
            <w:shd w:val="clear" w:color="auto" w:fill="FFFFFF"/>
            <w:vAlign w:val="center"/>
          </w:tcPr>
          <w:p w14:paraId="59D55704" w14:textId="77777777" w:rsidR="008628D1" w:rsidRDefault="008628D1">
            <w:pPr>
              <w:adjustRightInd w:val="0"/>
              <w:snapToGrid w:val="0"/>
              <w:spacing w:line="380" w:lineRule="exact"/>
              <w:rPr>
                <w:rFonts w:ascii="仿宋" w:cs="仿宋"/>
                <w:color w:val="4472C4"/>
                <w:kern w:val="0"/>
                <w:sz w:val="24"/>
                <w:szCs w:val="24"/>
                <w14:ligatures w14:val="none"/>
              </w:rPr>
            </w:pPr>
            <w:r>
              <w:rPr>
                <w:rFonts w:ascii="仿宋" w:cs="Times New Roman" w:hint="eastAsia"/>
                <w:color w:val="000000"/>
                <w:sz w:val="24"/>
                <w14:ligatures w14:val="none"/>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7600F867" w14:textId="77777777">
        <w:trPr>
          <w:trHeight w:val="769"/>
          <w:jc w:val="center"/>
        </w:trPr>
        <w:tc>
          <w:tcPr>
            <w:tcW w:w="1339" w:type="dxa"/>
            <w:vMerge w:val="restart"/>
            <w:shd w:val="clear" w:color="auto" w:fill="FFFFFF"/>
            <w:vAlign w:val="center"/>
          </w:tcPr>
          <w:p w14:paraId="61645DE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E</w:t>
            </w:r>
          </w:p>
          <w:p w14:paraId="62747AD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lastRenderedPageBreak/>
              <w:t>课程学习目标及其与毕业要求的对应关系</w:t>
            </w:r>
          </w:p>
        </w:tc>
        <w:tc>
          <w:tcPr>
            <w:tcW w:w="7799" w:type="dxa"/>
            <w:gridSpan w:val="16"/>
            <w:tcBorders>
              <w:bottom w:val="single" w:sz="4" w:space="0" w:color="auto"/>
            </w:tcBorders>
            <w:shd w:val="clear" w:color="auto" w:fill="FFFFFF"/>
            <w:vAlign w:val="center"/>
          </w:tcPr>
          <w:p w14:paraId="299A0604"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lastRenderedPageBreak/>
              <w:t>通过本课程的学习，学生具备如下知识、能力及情感态度价值观：</w:t>
            </w:r>
          </w:p>
          <w:p w14:paraId="14E594DB"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color w:val="000000"/>
                <w:sz w:val="24"/>
                <w14:ligatures w14:val="none"/>
              </w:rPr>
              <w:lastRenderedPageBreak/>
              <w:t>课程目标</w:t>
            </w:r>
            <w:r>
              <w:rPr>
                <w:rFonts w:ascii="仿宋" w:cs="Times New Roman" w:hint="eastAsia"/>
                <w:color w:val="000000"/>
                <w:sz w:val="24"/>
                <w14:ligatures w14:val="none"/>
              </w:rPr>
              <w:t>1</w:t>
            </w:r>
            <w:r>
              <w:rPr>
                <w:rFonts w:ascii="仿宋" w:cs="Times New Roman" w:hint="eastAsia"/>
                <w:color w:val="000000"/>
                <w:sz w:val="24"/>
                <w14:ligatures w14:val="none"/>
              </w:rPr>
              <w:t>：通过本课程的教学，使学生了解心理学的有关理论和基本概念，明确心理健康的标准及意义，了解大学阶段人的心理发展特征及异常表现，掌握自我调适的基本知识。</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D1</w:t>
            </w:r>
            <w:r>
              <w:rPr>
                <w:rFonts w:ascii="仿宋" w:cs="Times New Roman"/>
                <w:sz w:val="24"/>
                <w:shd w:val="solid" w:color="FFFFFF" w:fill="FFFFFF"/>
                <w14:ligatures w14:val="none"/>
              </w:rPr>
              <w:t>）</w:t>
            </w:r>
          </w:p>
          <w:p w14:paraId="468C6163"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sz w:val="24"/>
                <w:shd w:val="solid" w:color="FFFFFF" w:fill="FFFFFF"/>
                <w14:ligatures w14:val="none"/>
              </w:rPr>
              <w:t>课程目标</w:t>
            </w:r>
            <w:r>
              <w:rPr>
                <w:rFonts w:ascii="仿宋" w:cs="Times New Roman" w:hint="eastAsia"/>
                <w:sz w:val="24"/>
                <w:shd w:val="solid" w:color="FFFFFF" w:fill="FFFFFF"/>
                <w14:ligatures w14:val="none"/>
              </w:rPr>
              <w:t>2</w:t>
            </w:r>
            <w:r>
              <w:rPr>
                <w:rFonts w:ascii="仿宋" w:cs="Times New Roman" w:hint="eastAsia"/>
                <w:sz w:val="24"/>
                <w:shd w:val="solid" w:color="FFFFFF" w:fill="FFFFFF"/>
                <w14:ligatures w14:val="none"/>
              </w:rPr>
              <w:t>：通过本课程的教学，使学生掌握自我探索技能，心理调适技能及心理发展技能。如学习发展技能、环境适应技能、压力管理技能、沟通技能、问题解决技能、自我管理技能、人际交往技能和生涯规划技能等。</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E1</w:t>
            </w:r>
            <w:r>
              <w:rPr>
                <w:rFonts w:ascii="仿宋" w:cs="Times New Roman"/>
                <w:sz w:val="24"/>
                <w:shd w:val="solid" w:color="FFFFFF" w:fill="FFFFFF"/>
                <w14:ligatures w14:val="none"/>
              </w:rPr>
              <w:t>）</w:t>
            </w:r>
          </w:p>
          <w:p w14:paraId="1280E5EA"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shd w:val="solid" w:color="FFFFFF" w:fill="FFFFFF"/>
                <w14:ligatures w14:val="none"/>
              </w:rPr>
              <w:t>课程目标</w:t>
            </w:r>
            <w:r>
              <w:rPr>
                <w:rFonts w:ascii="仿宋" w:cs="Times New Roman" w:hint="eastAsia"/>
                <w:sz w:val="24"/>
                <w:shd w:val="solid" w:color="FFFFFF" w:fill="FFFFFF"/>
                <w14:ligatures w14:val="none"/>
              </w:rPr>
              <w:t>3</w:t>
            </w:r>
            <w:r>
              <w:rPr>
                <w:rFonts w:ascii="仿宋" w:cs="Times New Roman" w:hint="eastAsia"/>
                <w:sz w:val="24"/>
                <w:shd w:val="solid" w:color="FFFFFF" w:fill="FFFFFF"/>
                <w14:ligatures w14:val="none"/>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E2</w:t>
            </w:r>
            <w:r>
              <w:rPr>
                <w:rFonts w:ascii="仿宋" w:cs="Times New Roman"/>
                <w:sz w:val="24"/>
                <w:shd w:val="solid" w:color="FFFFFF" w:fill="FFFFFF"/>
                <w14:ligatures w14:val="none"/>
              </w:rPr>
              <w:t>）</w:t>
            </w:r>
            <w:r>
              <w:rPr>
                <w:rFonts w:ascii="仿宋" w:cs="Times New Roman"/>
                <w:sz w:val="24"/>
                <w:shd w:val="solid" w:color="FFFFFF" w:fill="FFFFFF"/>
                <w14:ligatures w14:val="none"/>
              </w:rPr>
              <w:t xml:space="preserve"> </w:t>
            </w:r>
          </w:p>
        </w:tc>
      </w:tr>
      <w:tr w:rsidR="008628D1" w14:paraId="31AECA5B" w14:textId="77777777">
        <w:trPr>
          <w:trHeight w:val="707"/>
          <w:jc w:val="center"/>
        </w:trPr>
        <w:tc>
          <w:tcPr>
            <w:tcW w:w="1339" w:type="dxa"/>
            <w:vMerge/>
            <w:shd w:val="clear" w:color="auto" w:fill="FFFFFF"/>
            <w:vAlign w:val="center"/>
          </w:tcPr>
          <w:p w14:paraId="1E4682AD"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120FF90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w:t>
            </w:r>
          </w:p>
        </w:tc>
        <w:tc>
          <w:tcPr>
            <w:tcW w:w="4893" w:type="dxa"/>
            <w:gridSpan w:val="12"/>
            <w:tcBorders>
              <w:bottom w:val="single" w:sz="4" w:space="0" w:color="auto"/>
            </w:tcBorders>
            <w:shd w:val="clear" w:color="auto" w:fill="FFFFFF"/>
            <w:vAlign w:val="center"/>
          </w:tcPr>
          <w:p w14:paraId="09D1FEC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毕业要求分解指标点</w:t>
            </w:r>
          </w:p>
        </w:tc>
        <w:tc>
          <w:tcPr>
            <w:tcW w:w="1549" w:type="dxa"/>
            <w:gridSpan w:val="3"/>
            <w:tcBorders>
              <w:bottom w:val="single" w:sz="4" w:space="0" w:color="auto"/>
            </w:tcBorders>
            <w:shd w:val="clear" w:color="auto" w:fill="FFFFFF"/>
            <w:vAlign w:val="center"/>
          </w:tcPr>
          <w:p w14:paraId="5828D636" w14:textId="77777777" w:rsidR="008628D1" w:rsidRDefault="008628D1">
            <w:pPr>
              <w:adjustRightInd w:val="0"/>
              <w:snapToGrid w:val="0"/>
              <w:spacing w:line="380" w:lineRule="exact"/>
              <w:jc w:val="center"/>
              <w:rPr>
                <w:rFonts w:ascii="仿宋" w:hAnsi="仿宋" w:cs="仿宋" w:hint="eastAsia"/>
                <w:color w:val="000000"/>
                <w:sz w:val="24"/>
                <w:szCs w:val="24"/>
                <w14:ligatures w14:val="none"/>
              </w:rPr>
            </w:pPr>
            <w:r>
              <w:rPr>
                <w:rFonts w:ascii="仿宋" w:hAnsi="仿宋" w:cs="仿宋" w:hint="eastAsia"/>
                <w:color w:val="000000"/>
                <w:sz w:val="24"/>
                <w:szCs w:val="24"/>
                <w14:ligatures w14:val="none"/>
              </w:rPr>
              <w:t>毕业要求</w:t>
            </w:r>
          </w:p>
        </w:tc>
      </w:tr>
      <w:tr w:rsidR="008628D1" w14:paraId="22DC23BD" w14:textId="77777777">
        <w:trPr>
          <w:trHeight w:val="1612"/>
          <w:jc w:val="center"/>
        </w:trPr>
        <w:tc>
          <w:tcPr>
            <w:tcW w:w="1339" w:type="dxa"/>
            <w:vMerge/>
            <w:shd w:val="clear" w:color="auto" w:fill="FFFFFF"/>
            <w:vAlign w:val="center"/>
          </w:tcPr>
          <w:p w14:paraId="1995DEC0"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258F2F7D"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1</w:t>
            </w:r>
          </w:p>
        </w:tc>
        <w:tc>
          <w:tcPr>
            <w:tcW w:w="4893" w:type="dxa"/>
            <w:gridSpan w:val="12"/>
            <w:shd w:val="clear" w:color="auto" w:fill="FFFFFF"/>
            <w:vAlign w:val="center"/>
          </w:tcPr>
          <w:p w14:paraId="011D89AF" w14:textId="77777777" w:rsidR="008628D1" w:rsidRDefault="008628D1" w:rsidP="00590E2E">
            <w:pPr>
              <w:adjustRightInd w:val="0"/>
              <w:snapToGrid w:val="0"/>
              <w:spacing w:line="380" w:lineRule="exact"/>
              <w:ind w:left="89" w:right="74"/>
              <w:rPr>
                <w:rFonts w:ascii="仿宋" w:cs="Times New Roman Regular"/>
                <w:sz w:val="24"/>
                <w14:ligatures w14:val="none"/>
              </w:rPr>
            </w:pPr>
            <w:r w:rsidRPr="009B7BD1">
              <w:rPr>
                <w:rFonts w:ascii="仿宋" w:cs="Times New Roman Regular" w:hint="eastAsia"/>
                <w:sz w:val="24"/>
                <w14:ligatures w14:val="none"/>
              </w:rPr>
              <w:t>D1</w:t>
            </w:r>
            <w:r w:rsidRPr="009B7BD1">
              <w:rPr>
                <w:rFonts w:ascii="仿宋" w:cs="Times New Roman Regular" w:hint="eastAsia"/>
                <w:sz w:val="24"/>
                <w14:ligatures w14:val="none"/>
              </w:rPr>
              <w:t>具备跨学科探索、融合和应用的能力</w:t>
            </w:r>
          </w:p>
        </w:tc>
        <w:tc>
          <w:tcPr>
            <w:tcW w:w="1549" w:type="dxa"/>
            <w:gridSpan w:val="3"/>
            <w:shd w:val="clear" w:color="auto" w:fill="FFFFFF"/>
            <w:vAlign w:val="center"/>
          </w:tcPr>
          <w:p w14:paraId="6537A5AF"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D</w:t>
            </w:r>
            <w:r>
              <w:rPr>
                <w:rFonts w:ascii="仿宋" w:hAnsi="仿宋" w:cs="仿宋" w:hint="eastAsia"/>
                <w:sz w:val="24"/>
                <w:szCs w:val="24"/>
                <w14:ligatures w14:val="none"/>
              </w:rPr>
              <w:t>协作整合</w:t>
            </w:r>
          </w:p>
        </w:tc>
      </w:tr>
      <w:tr w:rsidR="008628D1" w14:paraId="56F753D8" w14:textId="77777777">
        <w:trPr>
          <w:trHeight w:val="2005"/>
          <w:jc w:val="center"/>
        </w:trPr>
        <w:tc>
          <w:tcPr>
            <w:tcW w:w="1339" w:type="dxa"/>
            <w:vMerge/>
            <w:shd w:val="clear" w:color="auto" w:fill="FFFFFF"/>
            <w:vAlign w:val="center"/>
          </w:tcPr>
          <w:p w14:paraId="7253BD95" w14:textId="77777777" w:rsidR="008628D1" w:rsidRDefault="008628D1">
            <w:pPr>
              <w:spacing w:line="380" w:lineRule="exact"/>
              <w:rPr>
                <w:rFonts w:cs="Times New Roman"/>
                <w14:ligatures w14:val="none"/>
              </w:rPr>
            </w:pPr>
          </w:p>
        </w:tc>
        <w:tc>
          <w:tcPr>
            <w:tcW w:w="1357" w:type="dxa"/>
            <w:shd w:val="clear" w:color="auto" w:fill="FFFFFF"/>
            <w:vAlign w:val="center"/>
          </w:tcPr>
          <w:p w14:paraId="119CF89D"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2</w:t>
            </w:r>
          </w:p>
        </w:tc>
        <w:tc>
          <w:tcPr>
            <w:tcW w:w="4893" w:type="dxa"/>
            <w:gridSpan w:val="12"/>
            <w:shd w:val="clear" w:color="auto" w:fill="FFFFFF"/>
            <w:vAlign w:val="center"/>
          </w:tcPr>
          <w:p w14:paraId="4DFA5FB3" w14:textId="77777777" w:rsidR="008628D1" w:rsidRPr="009B7BD1" w:rsidRDefault="008628D1" w:rsidP="009B7BD1">
            <w:pPr>
              <w:adjustRightInd w:val="0"/>
              <w:snapToGrid w:val="0"/>
              <w:spacing w:line="380" w:lineRule="exact"/>
              <w:ind w:left="89" w:right="74"/>
              <w:rPr>
                <w:rFonts w:ascii="仿宋" w:cs="Times New Roman Regular"/>
                <w:sz w:val="24"/>
                <w14:ligatures w14:val="none"/>
              </w:rPr>
            </w:pPr>
            <w:r w:rsidRPr="009B7BD1">
              <w:rPr>
                <w:rFonts w:ascii="仿宋" w:cs="Times New Roman Regular" w:hint="eastAsia"/>
                <w:sz w:val="24"/>
                <w14:ligatures w14:val="none"/>
              </w:rPr>
              <w:t>E1</w:t>
            </w:r>
            <w:r w:rsidRPr="009B7BD1">
              <w:rPr>
                <w:rFonts w:ascii="仿宋" w:cs="Times New Roman Regular" w:hint="eastAsia"/>
                <w:sz w:val="24"/>
                <w14:ligatures w14:val="none"/>
              </w:rPr>
              <w:t>具备适合社会大众审美行为的能力</w:t>
            </w:r>
          </w:p>
          <w:p w14:paraId="19362681" w14:textId="77777777" w:rsidR="008628D1" w:rsidRPr="00590E2E" w:rsidRDefault="008628D1" w:rsidP="009B7BD1">
            <w:pPr>
              <w:adjustRightInd w:val="0"/>
              <w:snapToGrid w:val="0"/>
              <w:spacing w:line="380" w:lineRule="exact"/>
              <w:ind w:left="89" w:right="74"/>
              <w:rPr>
                <w:rFonts w:ascii="仿宋" w:cs="Times New Roman Regular"/>
                <w:sz w:val="24"/>
                <w14:ligatures w14:val="none"/>
              </w:rPr>
            </w:pPr>
          </w:p>
        </w:tc>
        <w:tc>
          <w:tcPr>
            <w:tcW w:w="1549" w:type="dxa"/>
            <w:gridSpan w:val="3"/>
            <w:shd w:val="clear" w:color="auto" w:fill="FFFFFF"/>
            <w:vAlign w:val="center"/>
          </w:tcPr>
          <w:p w14:paraId="4D6FD97C"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E</w:t>
            </w:r>
            <w:r>
              <w:rPr>
                <w:rFonts w:ascii="仿宋" w:hAnsi="仿宋" w:cs="仿宋" w:hint="eastAsia"/>
                <w:sz w:val="24"/>
                <w:szCs w:val="24"/>
                <w14:ligatures w14:val="none"/>
              </w:rPr>
              <w:t>社会责任</w:t>
            </w:r>
          </w:p>
        </w:tc>
      </w:tr>
      <w:tr w:rsidR="008628D1" w14:paraId="7A8038BA" w14:textId="77777777">
        <w:trPr>
          <w:trHeight w:val="1669"/>
          <w:jc w:val="center"/>
        </w:trPr>
        <w:tc>
          <w:tcPr>
            <w:tcW w:w="1339" w:type="dxa"/>
            <w:shd w:val="clear" w:color="auto" w:fill="FFFFFF"/>
            <w:vAlign w:val="center"/>
          </w:tcPr>
          <w:p w14:paraId="69587197" w14:textId="77777777" w:rsidR="008628D1" w:rsidRDefault="008628D1">
            <w:pPr>
              <w:adjustRightInd w:val="0"/>
              <w:snapToGrid w:val="0"/>
              <w:spacing w:line="380" w:lineRule="exact"/>
              <w:jc w:val="center"/>
              <w:rPr>
                <w:rFonts w:ascii="仿宋" w:cs="仿宋"/>
                <w:color w:val="000000"/>
                <w:sz w:val="24"/>
                <w:szCs w:val="24"/>
                <w14:ligatures w14:val="none"/>
              </w:rPr>
            </w:pPr>
          </w:p>
        </w:tc>
        <w:tc>
          <w:tcPr>
            <w:tcW w:w="1357" w:type="dxa"/>
            <w:shd w:val="clear" w:color="auto" w:fill="FFFFFF"/>
            <w:vAlign w:val="center"/>
          </w:tcPr>
          <w:p w14:paraId="010A8BD2" w14:textId="77777777" w:rsidR="008628D1" w:rsidRDefault="008628D1">
            <w:pPr>
              <w:adjustRightInd w:val="0"/>
              <w:snapToGrid w:val="0"/>
              <w:spacing w:line="380" w:lineRule="exact"/>
              <w:jc w:val="center"/>
              <w:rPr>
                <w:rFonts w:ascii="仿宋" w:cs="Times New Roman Regular"/>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3</w:t>
            </w:r>
          </w:p>
        </w:tc>
        <w:tc>
          <w:tcPr>
            <w:tcW w:w="4893" w:type="dxa"/>
            <w:gridSpan w:val="12"/>
            <w:shd w:val="clear" w:color="auto" w:fill="FFFFFF"/>
            <w:vAlign w:val="center"/>
          </w:tcPr>
          <w:p w14:paraId="0CA2A23A" w14:textId="77777777" w:rsidR="008628D1" w:rsidRDefault="008628D1" w:rsidP="00590E2E">
            <w:pPr>
              <w:adjustRightInd w:val="0"/>
              <w:snapToGrid w:val="0"/>
              <w:spacing w:line="380" w:lineRule="exact"/>
              <w:ind w:right="74"/>
              <w:rPr>
                <w:rFonts w:ascii="仿宋" w:cs="Times New Roman"/>
                <w:sz w:val="24"/>
                <w14:ligatures w14:val="none"/>
              </w:rPr>
            </w:pPr>
            <w:r w:rsidRPr="009B7BD1">
              <w:rPr>
                <w:rFonts w:ascii="仿宋" w:cs="Times New Roman Regular" w:hint="eastAsia"/>
                <w:sz w:val="24"/>
                <w14:ligatures w14:val="none"/>
              </w:rPr>
              <w:t>E2</w:t>
            </w:r>
            <w:r w:rsidRPr="009B7BD1">
              <w:rPr>
                <w:rFonts w:ascii="仿宋" w:cs="Times New Roman Regular" w:hint="eastAsia"/>
                <w:sz w:val="24"/>
                <w14:ligatures w14:val="none"/>
              </w:rPr>
              <w:t>具备创新设计的理念和能力</w:t>
            </w:r>
          </w:p>
        </w:tc>
        <w:tc>
          <w:tcPr>
            <w:tcW w:w="1549" w:type="dxa"/>
            <w:gridSpan w:val="3"/>
            <w:shd w:val="clear" w:color="auto" w:fill="FFFFFF"/>
            <w:vAlign w:val="center"/>
          </w:tcPr>
          <w:p w14:paraId="5636419E"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E</w:t>
            </w:r>
            <w:r>
              <w:rPr>
                <w:rFonts w:ascii="仿宋" w:hAnsi="仿宋" w:cs="仿宋" w:hint="eastAsia"/>
                <w:sz w:val="24"/>
                <w:szCs w:val="24"/>
                <w14:ligatures w14:val="none"/>
              </w:rPr>
              <w:t>社会责任</w:t>
            </w:r>
          </w:p>
        </w:tc>
      </w:tr>
      <w:tr w:rsidR="008628D1" w14:paraId="1733FF3C" w14:textId="77777777">
        <w:trPr>
          <w:trHeight w:val="582"/>
          <w:jc w:val="center"/>
        </w:trPr>
        <w:tc>
          <w:tcPr>
            <w:tcW w:w="1339" w:type="dxa"/>
            <w:vMerge w:val="restart"/>
            <w:shd w:val="clear" w:color="auto" w:fill="FFFFFF"/>
            <w:vAlign w:val="center"/>
          </w:tcPr>
          <w:p w14:paraId="240D368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F</w:t>
            </w:r>
          </w:p>
          <w:p w14:paraId="29F09AF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理论学习内容</w:t>
            </w:r>
            <w:r>
              <w:rPr>
                <w:rFonts w:ascii="仿宋" w:cs="仿宋" w:hint="eastAsia"/>
                <w:color w:val="000000"/>
                <w:sz w:val="24"/>
                <w:szCs w:val="24"/>
                <w14:ligatures w14:val="none"/>
              </w:rPr>
              <w:t>12</w:t>
            </w:r>
          </w:p>
        </w:tc>
        <w:tc>
          <w:tcPr>
            <w:tcW w:w="4063" w:type="dxa"/>
            <w:gridSpan w:val="7"/>
            <w:shd w:val="clear" w:color="auto" w:fill="FFFFFF"/>
            <w:vAlign w:val="center"/>
          </w:tcPr>
          <w:p w14:paraId="0E753CF0"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章节学习内容与学习要求</w:t>
            </w:r>
          </w:p>
        </w:tc>
        <w:tc>
          <w:tcPr>
            <w:tcW w:w="2187" w:type="dxa"/>
            <w:gridSpan w:val="6"/>
            <w:shd w:val="clear" w:color="auto" w:fill="FFFFFF"/>
            <w:vAlign w:val="center"/>
          </w:tcPr>
          <w:p w14:paraId="42AF82CD" w14:textId="77777777" w:rsidR="008628D1" w:rsidRDefault="008628D1">
            <w:pPr>
              <w:adjustRightInd w:val="0"/>
              <w:snapToGrid w:val="0"/>
              <w:spacing w:line="380" w:lineRule="exact"/>
              <w:jc w:val="center"/>
              <w:rPr>
                <w:rFonts w:ascii="仿宋" w:hAnsi="仿宋" w:cs="仿宋" w:hint="eastAsia"/>
                <w:kern w:val="0"/>
                <w:sz w:val="24"/>
                <w:szCs w:val="24"/>
                <w14:ligatures w14:val="none"/>
              </w:rPr>
            </w:pPr>
            <w:r>
              <w:rPr>
                <w:rFonts w:ascii="仿宋" w:hAnsi="仿宋" w:cs="仿宋" w:hint="eastAsia"/>
                <w:kern w:val="0"/>
                <w:sz w:val="24"/>
                <w:szCs w:val="24"/>
                <w14:ligatures w14:val="none"/>
              </w:rPr>
              <w:t>思政元素</w:t>
            </w:r>
          </w:p>
          <w:p w14:paraId="6239D47A"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hAnsi="仿宋" w:cs="仿宋" w:hint="eastAsia"/>
                <w:kern w:val="0"/>
                <w:sz w:val="24"/>
                <w:szCs w:val="24"/>
                <w14:ligatures w14:val="none"/>
              </w:rPr>
              <w:t>及实现形式</w:t>
            </w:r>
          </w:p>
        </w:tc>
        <w:tc>
          <w:tcPr>
            <w:tcW w:w="933" w:type="dxa"/>
            <w:gridSpan w:val="2"/>
            <w:shd w:val="clear" w:color="auto" w:fill="FFFFFF"/>
            <w:vAlign w:val="center"/>
          </w:tcPr>
          <w:p w14:paraId="5F993CA3"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支撑课程目标</w:t>
            </w:r>
          </w:p>
        </w:tc>
        <w:tc>
          <w:tcPr>
            <w:tcW w:w="616" w:type="dxa"/>
            <w:shd w:val="clear" w:color="auto" w:fill="FFFFFF"/>
            <w:vAlign w:val="center"/>
          </w:tcPr>
          <w:p w14:paraId="14B81DC6"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学时</w:t>
            </w:r>
          </w:p>
          <w:p w14:paraId="765ADF43"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分配</w:t>
            </w:r>
          </w:p>
        </w:tc>
      </w:tr>
      <w:tr w:rsidR="008628D1" w14:paraId="59CEEABE" w14:textId="77777777">
        <w:trPr>
          <w:trHeight w:val="454"/>
          <w:jc w:val="center"/>
        </w:trPr>
        <w:tc>
          <w:tcPr>
            <w:tcW w:w="1339" w:type="dxa"/>
            <w:vMerge/>
            <w:shd w:val="clear" w:color="auto" w:fill="FFFFFF"/>
            <w:vAlign w:val="center"/>
          </w:tcPr>
          <w:p w14:paraId="40D357DF" w14:textId="77777777" w:rsidR="008628D1" w:rsidRDefault="008628D1">
            <w:pPr>
              <w:spacing w:line="380" w:lineRule="exact"/>
              <w:rPr>
                <w:rFonts w:cs="Times New Roman"/>
                <w14:ligatures w14:val="none"/>
              </w:rPr>
            </w:pPr>
          </w:p>
        </w:tc>
        <w:tc>
          <w:tcPr>
            <w:tcW w:w="4063" w:type="dxa"/>
            <w:gridSpan w:val="7"/>
            <w:vAlign w:val="center"/>
          </w:tcPr>
          <w:p w14:paraId="06DECCE6"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第一章大学生心理健康导论</w:t>
            </w:r>
          </w:p>
          <w:p w14:paraId="2C67409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知道：心理活动的特点和实质；大学生心理发展的特点；</w:t>
            </w:r>
          </w:p>
          <w:p w14:paraId="10259AB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领会：大学生心理健康的标准；</w:t>
            </w:r>
          </w:p>
          <w:p w14:paraId="0DACA790" w14:textId="77777777" w:rsidR="008628D1" w:rsidRDefault="008628D1">
            <w:pPr>
              <w:adjustRightInd w:val="0"/>
              <w:snapToGrid w:val="0"/>
              <w:spacing w:line="380" w:lineRule="exact"/>
              <w:rPr>
                <w:rFonts w:ascii="仿宋" w:cs="仿宋"/>
                <w:bCs/>
                <w:color w:val="4472C4"/>
                <w:sz w:val="24"/>
                <w:szCs w:val="24"/>
                <w14:ligatures w14:val="none"/>
              </w:rPr>
            </w:pPr>
            <w:r>
              <w:rPr>
                <w:rFonts w:ascii="仿宋" w:cs="仿宋" w:hint="eastAsia"/>
                <w:kern w:val="0"/>
                <w:sz w:val="24"/>
                <w:szCs w:val="24"/>
                <w14:ligatures w14:val="none"/>
              </w:rPr>
              <w:t>分析：影响大学生心理健康的主要因素。</w:t>
            </w:r>
          </w:p>
        </w:tc>
        <w:tc>
          <w:tcPr>
            <w:tcW w:w="2187" w:type="dxa"/>
            <w:gridSpan w:val="6"/>
            <w:vAlign w:val="center"/>
          </w:tcPr>
          <w:p w14:paraId="33A4ED52"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59312A7F"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p>
        </w:tc>
        <w:tc>
          <w:tcPr>
            <w:tcW w:w="616" w:type="dxa"/>
            <w:shd w:val="clear" w:color="auto" w:fill="FFFFFF"/>
            <w:vAlign w:val="center"/>
          </w:tcPr>
          <w:p w14:paraId="4E381D75"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kern w:val="0"/>
                <w:sz w:val="24"/>
                <w:szCs w:val="24"/>
                <w14:ligatures w14:val="none"/>
              </w:rPr>
              <w:t>2</w:t>
            </w:r>
          </w:p>
        </w:tc>
      </w:tr>
      <w:tr w:rsidR="008628D1" w14:paraId="0579D289" w14:textId="77777777">
        <w:trPr>
          <w:trHeight w:val="454"/>
          <w:jc w:val="center"/>
        </w:trPr>
        <w:tc>
          <w:tcPr>
            <w:tcW w:w="1339" w:type="dxa"/>
            <w:vMerge/>
            <w:shd w:val="clear" w:color="auto" w:fill="FFFFFF"/>
            <w:vAlign w:val="center"/>
          </w:tcPr>
          <w:p w14:paraId="721061AC" w14:textId="77777777" w:rsidR="008628D1" w:rsidRDefault="008628D1">
            <w:pPr>
              <w:spacing w:line="380" w:lineRule="exact"/>
              <w:rPr>
                <w:rFonts w:cs="Times New Roman"/>
                <w14:ligatures w14:val="none"/>
              </w:rPr>
            </w:pPr>
          </w:p>
        </w:tc>
        <w:tc>
          <w:tcPr>
            <w:tcW w:w="4063" w:type="dxa"/>
            <w:gridSpan w:val="7"/>
            <w:vAlign w:val="center"/>
          </w:tcPr>
          <w:p w14:paraId="797FFDD7"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第二章大学生心理问题与识别</w:t>
            </w:r>
          </w:p>
          <w:p w14:paraId="3E3A12C6"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知道：大学生常见的心理困惑及异常心理；</w:t>
            </w:r>
          </w:p>
          <w:p w14:paraId="54EEFE8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运用：大学生常见的心理疾病及其应对。</w:t>
            </w:r>
          </w:p>
        </w:tc>
        <w:tc>
          <w:tcPr>
            <w:tcW w:w="2187" w:type="dxa"/>
            <w:gridSpan w:val="6"/>
            <w:vAlign w:val="center"/>
          </w:tcPr>
          <w:p w14:paraId="6FA7A7FB"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0DE43CB3"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p>
        </w:tc>
        <w:tc>
          <w:tcPr>
            <w:tcW w:w="616" w:type="dxa"/>
            <w:shd w:val="clear" w:color="auto" w:fill="FFFFFF"/>
            <w:vAlign w:val="center"/>
          </w:tcPr>
          <w:p w14:paraId="07F963E4"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4</w:t>
            </w:r>
          </w:p>
        </w:tc>
      </w:tr>
      <w:tr w:rsidR="008628D1" w14:paraId="405483F6" w14:textId="77777777">
        <w:trPr>
          <w:trHeight w:val="454"/>
          <w:jc w:val="center"/>
        </w:trPr>
        <w:tc>
          <w:tcPr>
            <w:tcW w:w="1339" w:type="dxa"/>
            <w:vMerge/>
            <w:shd w:val="clear" w:color="auto" w:fill="FFFFFF"/>
            <w:vAlign w:val="center"/>
          </w:tcPr>
          <w:p w14:paraId="2D8E87CB" w14:textId="77777777" w:rsidR="008628D1" w:rsidRDefault="008628D1">
            <w:pPr>
              <w:spacing w:line="380" w:lineRule="exact"/>
              <w:rPr>
                <w:rFonts w:cs="Times New Roman"/>
                <w14:ligatures w14:val="none"/>
              </w:rPr>
            </w:pPr>
          </w:p>
        </w:tc>
        <w:tc>
          <w:tcPr>
            <w:tcW w:w="4063" w:type="dxa"/>
            <w:gridSpan w:val="7"/>
            <w:vAlign w:val="center"/>
          </w:tcPr>
          <w:p w14:paraId="4FFC4F2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第三章大学生心理咨询与心理辅导</w:t>
            </w:r>
          </w:p>
          <w:p w14:paraId="1D75BEA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知道：心理咨询的概念和功能；大学生心理咨询的内容与类型。</w:t>
            </w:r>
          </w:p>
          <w:p w14:paraId="491EB4B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领会：大学生心理咨询的意义和特点。</w:t>
            </w:r>
          </w:p>
        </w:tc>
        <w:tc>
          <w:tcPr>
            <w:tcW w:w="2187" w:type="dxa"/>
            <w:gridSpan w:val="6"/>
            <w:vAlign w:val="center"/>
          </w:tcPr>
          <w:p w14:paraId="3A080AAE"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618E7725"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317DC0A7"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2</w:t>
            </w:r>
          </w:p>
        </w:tc>
      </w:tr>
      <w:tr w:rsidR="008628D1" w14:paraId="4F371AC1" w14:textId="77777777">
        <w:trPr>
          <w:trHeight w:val="454"/>
          <w:jc w:val="center"/>
        </w:trPr>
        <w:tc>
          <w:tcPr>
            <w:tcW w:w="1339" w:type="dxa"/>
            <w:vMerge/>
            <w:shd w:val="clear" w:color="auto" w:fill="FFFFFF"/>
            <w:vAlign w:val="center"/>
          </w:tcPr>
          <w:p w14:paraId="05573E2D" w14:textId="77777777" w:rsidR="008628D1" w:rsidRDefault="008628D1">
            <w:pPr>
              <w:spacing w:line="380" w:lineRule="exact"/>
              <w:rPr>
                <w:rFonts w:cs="Times New Roman"/>
                <w14:ligatures w14:val="none"/>
              </w:rPr>
            </w:pPr>
          </w:p>
        </w:tc>
        <w:tc>
          <w:tcPr>
            <w:tcW w:w="4063" w:type="dxa"/>
            <w:gridSpan w:val="7"/>
            <w:vAlign w:val="center"/>
          </w:tcPr>
          <w:p w14:paraId="7EF8F49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第四章大学生自我意识与自我完善</w:t>
            </w:r>
          </w:p>
          <w:p w14:paraId="2FCC90E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知道：自我意识定义；</w:t>
            </w:r>
          </w:p>
          <w:p w14:paraId="55DF1F5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领会：大学生自我意识发展的特点；</w:t>
            </w:r>
          </w:p>
          <w:p w14:paraId="6BC151D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运用：大学生自我意识偏差及其调适；自我意识的评估。</w:t>
            </w:r>
          </w:p>
        </w:tc>
        <w:tc>
          <w:tcPr>
            <w:tcW w:w="2187" w:type="dxa"/>
            <w:gridSpan w:val="6"/>
            <w:vAlign w:val="center"/>
          </w:tcPr>
          <w:p w14:paraId="726EC3FB" w14:textId="77777777" w:rsidR="008628D1" w:rsidRPr="0061594C"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思政元素：培养学生“四个意识”</w:t>
            </w:r>
            <w:r>
              <w:rPr>
                <w:rFonts w:ascii="仿宋" w:cs="仿宋" w:hint="eastAsia"/>
                <w:kern w:val="0"/>
                <w:sz w:val="24"/>
                <w:szCs w:val="24"/>
                <w14:ligatures w14:val="none"/>
              </w:rPr>
              <w:t>，</w:t>
            </w:r>
            <w:r w:rsidRPr="0061594C">
              <w:rPr>
                <w:rFonts w:ascii="仿宋" w:cs="仿宋" w:hint="eastAsia"/>
                <w:kern w:val="0"/>
                <w:sz w:val="24"/>
                <w:szCs w:val="24"/>
                <w14:ligatures w14:val="none"/>
              </w:rPr>
              <w:t>保持真善美和谐心态，积极乐观的处世态度；合理定位理想自我，培养学生远大理想和构筑有价值的中国梦。</w:t>
            </w:r>
          </w:p>
          <w:p w14:paraId="1E616AA6"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实现形式：</w:t>
            </w:r>
          </w:p>
          <w:p w14:paraId="1A451C87"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讲授</w:t>
            </w:r>
            <w:r w:rsidRPr="0061594C">
              <w:rPr>
                <w:rFonts w:ascii="仿宋" w:cs="仿宋" w:hint="eastAsia"/>
                <w:kern w:val="0"/>
                <w:sz w:val="24"/>
                <w:szCs w:val="24"/>
                <w14:ligatures w14:val="none"/>
              </w:rPr>
              <w:t>+</w:t>
            </w:r>
            <w:r w:rsidRPr="0061594C">
              <w:rPr>
                <w:rFonts w:ascii="仿宋" w:cs="仿宋" w:hint="eastAsia"/>
                <w:kern w:val="0"/>
                <w:sz w:val="24"/>
                <w:szCs w:val="24"/>
                <w14:ligatures w14:val="none"/>
              </w:rPr>
              <w:t>案例分析《鸢尾花》</w:t>
            </w:r>
            <w:r w:rsidRPr="0061594C">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68641FB0"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kern w:val="0"/>
                <w:sz w:val="24"/>
                <w:szCs w:val="24"/>
                <w14:ligatures w14:val="none"/>
              </w:rPr>
              <w:t>支撑课程目标</w:t>
            </w:r>
            <w:r>
              <w:rPr>
                <w:rFonts w:ascii="仿宋" w:cs="仿宋"/>
                <w:kern w:val="0"/>
                <w:sz w:val="24"/>
                <w:szCs w:val="24"/>
                <w14:ligatures w14:val="none"/>
              </w:rPr>
              <w:t>3</w:t>
            </w:r>
          </w:p>
        </w:tc>
        <w:tc>
          <w:tcPr>
            <w:tcW w:w="616" w:type="dxa"/>
            <w:shd w:val="clear" w:color="auto" w:fill="FFFFFF"/>
            <w:vAlign w:val="center"/>
          </w:tcPr>
          <w:p w14:paraId="6420891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00DAA560" w14:textId="77777777">
        <w:trPr>
          <w:trHeight w:val="454"/>
          <w:jc w:val="center"/>
        </w:trPr>
        <w:tc>
          <w:tcPr>
            <w:tcW w:w="1339" w:type="dxa"/>
            <w:vMerge/>
            <w:shd w:val="clear" w:color="auto" w:fill="FFFFFF"/>
            <w:vAlign w:val="center"/>
          </w:tcPr>
          <w:p w14:paraId="100A4631" w14:textId="77777777" w:rsidR="008628D1" w:rsidRDefault="008628D1">
            <w:pPr>
              <w:spacing w:line="380" w:lineRule="exact"/>
              <w:rPr>
                <w:rFonts w:cs="Times New Roman"/>
                <w14:ligatures w14:val="none"/>
              </w:rPr>
            </w:pPr>
          </w:p>
        </w:tc>
        <w:tc>
          <w:tcPr>
            <w:tcW w:w="4063" w:type="dxa"/>
            <w:gridSpan w:val="7"/>
            <w:vAlign w:val="center"/>
          </w:tcPr>
          <w:p w14:paraId="753384B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第五章大学生人格发展与心理健康</w:t>
            </w:r>
          </w:p>
          <w:p w14:paraId="547836A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知道：大学生的人格特征；</w:t>
            </w:r>
          </w:p>
          <w:p w14:paraId="22D679F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领会：人格发展异常的表现与评估；</w:t>
            </w:r>
          </w:p>
          <w:p w14:paraId="1911E0E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运用：大学生人格完善的途径和调适方法。</w:t>
            </w:r>
          </w:p>
        </w:tc>
        <w:tc>
          <w:tcPr>
            <w:tcW w:w="2187" w:type="dxa"/>
            <w:gridSpan w:val="6"/>
            <w:vAlign w:val="center"/>
          </w:tcPr>
          <w:p w14:paraId="5DED0402"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68BFAC9F"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kern w:val="0"/>
                <w:sz w:val="24"/>
                <w:szCs w:val="24"/>
                <w14:ligatures w14:val="none"/>
              </w:rPr>
              <w:t>3</w:t>
            </w:r>
          </w:p>
        </w:tc>
        <w:tc>
          <w:tcPr>
            <w:tcW w:w="616" w:type="dxa"/>
            <w:shd w:val="clear" w:color="auto" w:fill="FFFFFF"/>
            <w:vAlign w:val="center"/>
          </w:tcPr>
          <w:p w14:paraId="1C4E3F2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3</w:t>
            </w:r>
          </w:p>
        </w:tc>
      </w:tr>
      <w:tr w:rsidR="008628D1" w14:paraId="4C7E1A79" w14:textId="77777777">
        <w:trPr>
          <w:trHeight w:val="454"/>
          <w:jc w:val="center"/>
        </w:trPr>
        <w:tc>
          <w:tcPr>
            <w:tcW w:w="1339" w:type="dxa"/>
            <w:vMerge/>
            <w:shd w:val="clear" w:color="auto" w:fill="FFFFFF"/>
            <w:vAlign w:val="center"/>
          </w:tcPr>
          <w:p w14:paraId="5F07094C" w14:textId="77777777" w:rsidR="008628D1" w:rsidRDefault="008628D1">
            <w:pPr>
              <w:spacing w:line="380" w:lineRule="exact"/>
              <w:rPr>
                <w:rFonts w:cs="Times New Roman"/>
                <w14:ligatures w14:val="none"/>
              </w:rPr>
            </w:pPr>
          </w:p>
        </w:tc>
        <w:tc>
          <w:tcPr>
            <w:tcW w:w="4063" w:type="dxa"/>
            <w:gridSpan w:val="7"/>
            <w:vAlign w:val="center"/>
          </w:tcPr>
          <w:p w14:paraId="2BFC960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第六章大学生人际吸引与人际交往</w:t>
            </w:r>
          </w:p>
          <w:p w14:paraId="1413912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知道：人际关系的意涵；大学生人际交往及影响因素；</w:t>
            </w:r>
          </w:p>
          <w:p w14:paraId="4DB4A1D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领会和运用：大学生人际交往原则及技巧；人际关系障碍及调适。</w:t>
            </w:r>
          </w:p>
        </w:tc>
        <w:tc>
          <w:tcPr>
            <w:tcW w:w="2187" w:type="dxa"/>
            <w:gridSpan w:val="6"/>
            <w:vAlign w:val="center"/>
          </w:tcPr>
          <w:p w14:paraId="25B1AE0B"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2C6E95EB"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297A1B8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4FFB3604" w14:textId="77777777">
        <w:trPr>
          <w:trHeight w:val="454"/>
          <w:jc w:val="center"/>
        </w:trPr>
        <w:tc>
          <w:tcPr>
            <w:tcW w:w="1339" w:type="dxa"/>
            <w:vMerge/>
            <w:shd w:val="clear" w:color="auto" w:fill="FFFFFF"/>
            <w:vAlign w:val="center"/>
          </w:tcPr>
          <w:p w14:paraId="1CCA8267" w14:textId="77777777" w:rsidR="008628D1" w:rsidRDefault="008628D1">
            <w:pPr>
              <w:spacing w:line="380" w:lineRule="exact"/>
              <w:rPr>
                <w:rFonts w:cs="Times New Roman"/>
                <w14:ligatures w14:val="none"/>
              </w:rPr>
            </w:pPr>
          </w:p>
        </w:tc>
        <w:tc>
          <w:tcPr>
            <w:tcW w:w="4063" w:type="dxa"/>
            <w:gridSpan w:val="7"/>
            <w:vAlign w:val="center"/>
          </w:tcPr>
          <w:p w14:paraId="1FF9793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第七章大学生恋爱与性心理</w:t>
            </w:r>
          </w:p>
          <w:p w14:paraId="40AC1DF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知道：性心理的发展和大学生性心理的特点；</w:t>
            </w:r>
          </w:p>
          <w:p w14:paraId="2606E85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领会：大学生性心理问题及调适；大学生恋爱心理发展的规律特点和常见问题</w:t>
            </w:r>
          </w:p>
          <w:p w14:paraId="720C60B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运用：培养健康恋爱观和择偶观。</w:t>
            </w:r>
          </w:p>
        </w:tc>
        <w:tc>
          <w:tcPr>
            <w:tcW w:w="2187" w:type="dxa"/>
            <w:gridSpan w:val="6"/>
            <w:vAlign w:val="center"/>
          </w:tcPr>
          <w:p w14:paraId="5FE74A22"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4713EBB8"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6246C4D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34381494" w14:textId="77777777">
        <w:trPr>
          <w:trHeight w:val="1352"/>
          <w:jc w:val="center"/>
        </w:trPr>
        <w:tc>
          <w:tcPr>
            <w:tcW w:w="1339" w:type="dxa"/>
            <w:vMerge/>
            <w:shd w:val="clear" w:color="auto" w:fill="FFFFFF"/>
            <w:vAlign w:val="center"/>
          </w:tcPr>
          <w:p w14:paraId="73540839" w14:textId="77777777" w:rsidR="008628D1" w:rsidRDefault="008628D1">
            <w:pPr>
              <w:spacing w:line="380" w:lineRule="exact"/>
              <w:rPr>
                <w:rFonts w:cs="Times New Roman"/>
                <w14:ligatures w14:val="none"/>
              </w:rPr>
            </w:pPr>
          </w:p>
        </w:tc>
        <w:tc>
          <w:tcPr>
            <w:tcW w:w="4063" w:type="dxa"/>
            <w:gridSpan w:val="7"/>
            <w:vAlign w:val="center"/>
          </w:tcPr>
          <w:p w14:paraId="79CC6B90"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第八章大学生学习与心理健康</w:t>
            </w:r>
          </w:p>
          <w:p w14:paraId="32477311"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知道：大学生学习特点与心理机制；</w:t>
            </w:r>
          </w:p>
          <w:p w14:paraId="7A16217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运用：学习能力的培养及潜能开发；常见的学习心理障碍及调适。</w:t>
            </w:r>
          </w:p>
        </w:tc>
        <w:tc>
          <w:tcPr>
            <w:tcW w:w="2187" w:type="dxa"/>
            <w:gridSpan w:val="6"/>
            <w:vAlign w:val="center"/>
          </w:tcPr>
          <w:p w14:paraId="3E0F180B"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思政元素：</w:t>
            </w:r>
          </w:p>
          <w:p w14:paraId="641A25DA"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端正的学习态度；科学的学习规律；良好学习习惯；终身学习意识</w:t>
            </w:r>
            <w:r>
              <w:rPr>
                <w:rFonts w:ascii="仿宋" w:cs="仿宋" w:hint="eastAsia"/>
                <w:kern w:val="0"/>
                <w:sz w:val="24"/>
                <w:szCs w:val="24"/>
              </w:rPr>
              <w:t xml:space="preserve"> </w:t>
            </w:r>
          </w:p>
          <w:p w14:paraId="5A2AFD73"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实现形式：</w:t>
            </w:r>
          </w:p>
          <w:p w14:paraId="3E4A1C2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讲授</w:t>
            </w:r>
            <w:r>
              <w:rPr>
                <w:rFonts w:ascii="仿宋" w:cs="仿宋" w:hint="eastAsia"/>
                <w:kern w:val="0"/>
                <w:sz w:val="24"/>
                <w:szCs w:val="24"/>
              </w:rPr>
              <w:t>+</w:t>
            </w:r>
            <w:r>
              <w:rPr>
                <w:rFonts w:ascii="仿宋" w:cs="仿宋" w:hint="eastAsia"/>
                <w:kern w:val="0"/>
                <w:sz w:val="24"/>
                <w:szCs w:val="24"/>
              </w:rPr>
              <w:t>心理案例讨论（学习的意义）</w:t>
            </w:r>
            <w:r>
              <w:rPr>
                <w:rFonts w:ascii="仿宋" w:cs="仿宋" w:hint="eastAsia"/>
                <w:kern w:val="0"/>
                <w:sz w:val="24"/>
                <w:szCs w:val="24"/>
              </w:rPr>
              <w:t>+</w:t>
            </w:r>
            <w:r>
              <w:rPr>
                <w:rFonts w:ascii="仿宋" w:cs="仿宋" w:hint="eastAsia"/>
                <w:kern w:val="0"/>
                <w:sz w:val="24"/>
                <w:szCs w:val="24"/>
              </w:rPr>
              <w:t>心理测试（学习动机测试）</w:t>
            </w:r>
          </w:p>
        </w:tc>
        <w:tc>
          <w:tcPr>
            <w:tcW w:w="933" w:type="dxa"/>
            <w:gridSpan w:val="2"/>
            <w:vAlign w:val="center"/>
          </w:tcPr>
          <w:p w14:paraId="3C26521E"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252915D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2</w:t>
            </w:r>
          </w:p>
        </w:tc>
      </w:tr>
      <w:tr w:rsidR="008628D1" w14:paraId="0B2C5BB3" w14:textId="77777777">
        <w:trPr>
          <w:trHeight w:val="1717"/>
          <w:jc w:val="center"/>
        </w:trPr>
        <w:tc>
          <w:tcPr>
            <w:tcW w:w="1339" w:type="dxa"/>
            <w:vMerge/>
            <w:shd w:val="clear" w:color="auto" w:fill="FFFFFF"/>
            <w:vAlign w:val="center"/>
          </w:tcPr>
          <w:p w14:paraId="667A3713" w14:textId="77777777" w:rsidR="008628D1" w:rsidRDefault="008628D1">
            <w:pPr>
              <w:spacing w:line="380" w:lineRule="exact"/>
              <w:rPr>
                <w:rFonts w:cs="Times New Roman"/>
                <w14:ligatures w14:val="none"/>
              </w:rPr>
            </w:pPr>
          </w:p>
        </w:tc>
        <w:tc>
          <w:tcPr>
            <w:tcW w:w="4063" w:type="dxa"/>
            <w:gridSpan w:val="7"/>
            <w:vAlign w:val="center"/>
          </w:tcPr>
          <w:p w14:paraId="799FAE6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第九章</w:t>
            </w:r>
            <w:r>
              <w:rPr>
                <w:rFonts w:ascii="仿宋" w:cs="仿宋" w:hint="eastAsia"/>
                <w:kern w:val="0"/>
                <w:sz w:val="24"/>
                <w:szCs w:val="24"/>
                <w14:ligatures w14:val="none"/>
              </w:rPr>
              <w:t xml:space="preserve"> </w:t>
            </w:r>
            <w:r>
              <w:rPr>
                <w:rFonts w:ascii="仿宋" w:cs="仿宋" w:hint="eastAsia"/>
                <w:kern w:val="0"/>
                <w:sz w:val="24"/>
                <w:szCs w:val="24"/>
                <w14:ligatures w14:val="none"/>
              </w:rPr>
              <w:t>大学生网络心理健康</w:t>
            </w:r>
          </w:p>
          <w:p w14:paraId="7DF3028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知道：大学生网络心理问题的特点；</w:t>
            </w:r>
          </w:p>
          <w:p w14:paraId="6EB4F62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领会：大学生不良网络心理问题的识别和调适</w:t>
            </w:r>
          </w:p>
          <w:p w14:paraId="2F53C21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运用：健康使用网络，培育预防网络成瘾的能力，做到科学文明上网。</w:t>
            </w:r>
          </w:p>
          <w:p w14:paraId="3B4974F9"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0C194A0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思政元素：培养大学生理性对待网络，科学使用网络，确立网络道德规范，自觉做到遵纪守纪，文明上网。</w:t>
            </w:r>
          </w:p>
          <w:p w14:paraId="4139B2A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实现形式：</w:t>
            </w:r>
          </w:p>
          <w:p w14:paraId="5D878EC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案例分析（“迷失自我的小福”，“网络暴力的漩涡”）</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347D4787"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452DDAB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626D9918" w14:textId="77777777">
        <w:trPr>
          <w:trHeight w:val="552"/>
          <w:jc w:val="center"/>
        </w:trPr>
        <w:tc>
          <w:tcPr>
            <w:tcW w:w="1339" w:type="dxa"/>
            <w:vMerge/>
            <w:shd w:val="clear" w:color="auto" w:fill="FFFFFF"/>
            <w:vAlign w:val="center"/>
          </w:tcPr>
          <w:p w14:paraId="3FC6A4DD" w14:textId="77777777" w:rsidR="008628D1" w:rsidRDefault="008628D1">
            <w:pPr>
              <w:spacing w:line="380" w:lineRule="exact"/>
              <w:rPr>
                <w:rFonts w:cs="Times New Roman"/>
                <w14:ligatures w14:val="none"/>
              </w:rPr>
            </w:pPr>
          </w:p>
        </w:tc>
        <w:tc>
          <w:tcPr>
            <w:tcW w:w="4063" w:type="dxa"/>
            <w:gridSpan w:val="7"/>
            <w:vAlign w:val="center"/>
          </w:tcPr>
          <w:p w14:paraId="42AF8D06"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第十章大学生情绪管理</w:t>
            </w:r>
          </w:p>
          <w:p w14:paraId="63C1F7BE"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知道：大学生情绪特点及其影响；</w:t>
            </w:r>
          </w:p>
          <w:p w14:paraId="234A28B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运用：培养良好的情绪；不良情绪的表现及调适。</w:t>
            </w:r>
          </w:p>
        </w:tc>
        <w:tc>
          <w:tcPr>
            <w:tcW w:w="2187" w:type="dxa"/>
            <w:gridSpan w:val="6"/>
            <w:vAlign w:val="center"/>
          </w:tcPr>
          <w:p w14:paraId="6F07BAA8"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1690AD41"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4753519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3</w:t>
            </w:r>
          </w:p>
        </w:tc>
      </w:tr>
      <w:tr w:rsidR="008628D1" w14:paraId="4A096F50" w14:textId="77777777">
        <w:trPr>
          <w:trHeight w:val="90"/>
          <w:jc w:val="center"/>
        </w:trPr>
        <w:tc>
          <w:tcPr>
            <w:tcW w:w="1339" w:type="dxa"/>
            <w:vMerge/>
            <w:shd w:val="clear" w:color="auto" w:fill="FFFFFF"/>
            <w:vAlign w:val="center"/>
          </w:tcPr>
          <w:p w14:paraId="21971100" w14:textId="77777777" w:rsidR="008628D1" w:rsidRDefault="008628D1">
            <w:pPr>
              <w:spacing w:line="380" w:lineRule="exact"/>
              <w:rPr>
                <w:rFonts w:cs="Times New Roman"/>
                <w14:ligatures w14:val="none"/>
              </w:rPr>
            </w:pPr>
          </w:p>
        </w:tc>
        <w:tc>
          <w:tcPr>
            <w:tcW w:w="4063" w:type="dxa"/>
            <w:gridSpan w:val="7"/>
            <w:vAlign w:val="center"/>
          </w:tcPr>
          <w:p w14:paraId="3B73FA5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第十一章大学生压力管理与挫折应对</w:t>
            </w:r>
          </w:p>
          <w:p w14:paraId="6B572D5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知道：压力和挫折概述；</w:t>
            </w:r>
          </w:p>
          <w:p w14:paraId="0A7492F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分析：大学生压力和挫折的产生与特点；压力和挫折对大学生心理的影响；</w:t>
            </w:r>
          </w:p>
          <w:p w14:paraId="3536041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运用：压力管理与挫折应对。</w:t>
            </w:r>
          </w:p>
          <w:p w14:paraId="7447A657"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7BC55C7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思政元素：</w:t>
            </w:r>
          </w:p>
          <w:p w14:paraId="5D78A9E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勇于面对压力和挫折；积极乐观心态；提高心理韧性；</w:t>
            </w:r>
          </w:p>
          <w:p w14:paraId="791BD69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实现形式：</w:t>
            </w:r>
          </w:p>
          <w:p w14:paraId="3C0360F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案例分析（“大学生在抗击新冠疫情中的成长）</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68AC2AAA"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lastRenderedPageBreak/>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2FED9F6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4B346D65" w14:textId="77777777">
        <w:trPr>
          <w:trHeight w:val="454"/>
          <w:jc w:val="center"/>
        </w:trPr>
        <w:tc>
          <w:tcPr>
            <w:tcW w:w="1339" w:type="dxa"/>
            <w:vMerge/>
            <w:shd w:val="clear" w:color="auto" w:fill="FFFFFF"/>
            <w:vAlign w:val="center"/>
          </w:tcPr>
          <w:p w14:paraId="670026AD" w14:textId="77777777" w:rsidR="008628D1" w:rsidRDefault="008628D1">
            <w:pPr>
              <w:spacing w:line="380" w:lineRule="exact"/>
              <w:rPr>
                <w:rFonts w:cs="Times New Roman"/>
                <w14:ligatures w14:val="none"/>
              </w:rPr>
            </w:pPr>
          </w:p>
        </w:tc>
        <w:tc>
          <w:tcPr>
            <w:tcW w:w="4063" w:type="dxa"/>
            <w:gridSpan w:val="7"/>
            <w:vAlign w:val="center"/>
          </w:tcPr>
          <w:p w14:paraId="0BD8BA2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第十二章生命探索与心理危机应对</w:t>
            </w:r>
          </w:p>
          <w:p w14:paraId="146A34F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知道：大学生心理危机的表现；</w:t>
            </w:r>
          </w:p>
          <w:p w14:paraId="497E0C6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领会：生命的意义；</w:t>
            </w:r>
          </w:p>
          <w:p w14:paraId="03AE486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运用：大学生心理危机的预防与干预。</w:t>
            </w:r>
          </w:p>
        </w:tc>
        <w:tc>
          <w:tcPr>
            <w:tcW w:w="2187" w:type="dxa"/>
            <w:gridSpan w:val="6"/>
            <w:vAlign w:val="center"/>
          </w:tcPr>
          <w:p w14:paraId="501D26E2"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0969892B"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30BFDAA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color w:val="000000"/>
                <w:sz w:val="24"/>
                <w:szCs w:val="24"/>
                <w14:ligatures w14:val="none"/>
              </w:rPr>
              <w:t>2</w:t>
            </w:r>
          </w:p>
        </w:tc>
      </w:tr>
      <w:tr w:rsidR="008628D1" w14:paraId="22A6336D" w14:textId="77777777">
        <w:trPr>
          <w:trHeight w:val="508"/>
          <w:jc w:val="center"/>
        </w:trPr>
        <w:tc>
          <w:tcPr>
            <w:tcW w:w="1339" w:type="dxa"/>
            <w:vMerge/>
            <w:shd w:val="clear" w:color="auto" w:fill="FFFFFF"/>
            <w:vAlign w:val="center"/>
          </w:tcPr>
          <w:p w14:paraId="35559A07" w14:textId="77777777" w:rsidR="008628D1" w:rsidRDefault="008628D1">
            <w:pPr>
              <w:spacing w:line="380" w:lineRule="exact"/>
              <w:rPr>
                <w:rFonts w:cs="Times New Roman"/>
                <w14:ligatures w14:val="none"/>
              </w:rPr>
            </w:pPr>
          </w:p>
        </w:tc>
        <w:tc>
          <w:tcPr>
            <w:tcW w:w="7183" w:type="dxa"/>
            <w:gridSpan w:val="15"/>
            <w:vAlign w:val="center"/>
          </w:tcPr>
          <w:p w14:paraId="3002CC52"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bCs/>
                <w:color w:val="000000"/>
                <w:sz w:val="24"/>
                <w:szCs w:val="24"/>
                <w14:ligatures w14:val="none"/>
              </w:rPr>
              <w:t>合计</w:t>
            </w:r>
          </w:p>
        </w:tc>
        <w:tc>
          <w:tcPr>
            <w:tcW w:w="616" w:type="dxa"/>
            <w:shd w:val="clear" w:color="auto" w:fill="FFFFFF"/>
            <w:vAlign w:val="center"/>
          </w:tcPr>
          <w:p w14:paraId="76652E18"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000000"/>
                <w:sz w:val="24"/>
                <w:szCs w:val="24"/>
                <w14:ligatures w14:val="none"/>
              </w:rPr>
              <w:t>32</w:t>
            </w:r>
          </w:p>
        </w:tc>
      </w:tr>
      <w:tr w:rsidR="008628D1" w14:paraId="1138DB70" w14:textId="77777777">
        <w:trPr>
          <w:trHeight w:val="921"/>
          <w:jc w:val="center"/>
        </w:trPr>
        <w:tc>
          <w:tcPr>
            <w:tcW w:w="1339" w:type="dxa"/>
            <w:vAlign w:val="center"/>
          </w:tcPr>
          <w:p w14:paraId="5D0F94DE"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I</w:t>
            </w:r>
          </w:p>
          <w:p w14:paraId="39CEF24C"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教学方法与教学方式</w:t>
            </w:r>
          </w:p>
        </w:tc>
        <w:tc>
          <w:tcPr>
            <w:tcW w:w="7799" w:type="dxa"/>
            <w:gridSpan w:val="16"/>
            <w:tcBorders>
              <w:bottom w:val="single" w:sz="4" w:space="0" w:color="auto"/>
            </w:tcBorders>
            <w:vAlign w:val="center"/>
          </w:tcPr>
          <w:p w14:paraId="53322BCB"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kern w:val="0"/>
                <w:sz w:val="24"/>
                <w:szCs w:val="24"/>
                <w14:ligatures w14:val="none"/>
              </w:rPr>
              <w:t>1.</w:t>
            </w:r>
            <w:r>
              <w:rPr>
                <w:rFonts w:ascii="仿宋" w:cs="仿宋" w:hint="eastAsia"/>
                <w:sz w:val="24"/>
                <w:szCs w:val="24"/>
                <w14:ligatures w14:val="none"/>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46C6F0F3"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sz w:val="24"/>
                <w:szCs w:val="24"/>
                <w14:ligatures w14:val="none"/>
              </w:rPr>
              <w:t>2.</w:t>
            </w:r>
            <w:r>
              <w:rPr>
                <w:rFonts w:ascii="仿宋" w:cs="仿宋" w:hint="eastAsia"/>
                <w:sz w:val="24"/>
                <w:szCs w:val="24"/>
                <w14:ligatures w14:val="none"/>
              </w:rPr>
              <w:t>开通企业微信群服务，达到与学生及时沟通、交流的目的，能及时答疑解惑，将课堂教学延伸到课外辅导。</w:t>
            </w:r>
          </w:p>
          <w:p w14:paraId="59166AD3"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主要方式：</w:t>
            </w:r>
          </w:p>
          <w:p w14:paraId="4C0D049B"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讲授</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网络学习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讨论或座谈</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问题导向学习</w:t>
            </w:r>
            <w:r>
              <w:rPr>
                <w:rFonts w:ascii="仿宋" w:cs="Times New Roman" w:hint="eastAsia"/>
                <w:color w:val="000000"/>
                <w:sz w:val="24"/>
                <w14:ligatures w14:val="none"/>
              </w:rPr>
              <w:t xml:space="preserve">  </w:t>
            </w:r>
          </w:p>
          <w:p w14:paraId="2A7693FD"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分组合作学习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专题学习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实作学习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发表学习</w:t>
            </w:r>
            <w:r>
              <w:rPr>
                <w:rFonts w:ascii="仿宋" w:cs="Times New Roman" w:hint="eastAsia"/>
                <w:color w:val="000000"/>
                <w:sz w:val="24"/>
                <w14:ligatures w14:val="none"/>
              </w:rPr>
              <w:t xml:space="preserve">  </w:t>
            </w:r>
          </w:p>
          <w:p w14:paraId="2218170C"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参观访问</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A8"/>
            </w:r>
            <w:r>
              <w:rPr>
                <w:rFonts w:ascii="仿宋" w:cs="Times New Roman" w:hint="eastAsia"/>
                <w:color w:val="000000"/>
                <w:sz w:val="24"/>
                <w14:ligatures w14:val="none"/>
              </w:rPr>
              <w:t>其它：</w:t>
            </w:r>
            <w:r>
              <w:rPr>
                <w:rFonts w:ascii="仿宋" w:cs="Times New Roman" w:hint="eastAsia"/>
                <w:color w:val="000000"/>
                <w:sz w:val="24"/>
                <w14:ligatures w14:val="none"/>
              </w:rPr>
              <w:t>(</w:t>
            </w:r>
            <w:r>
              <w:rPr>
                <w:rFonts w:ascii="仿宋" w:cs="Times New Roman" w:hint="eastAsia"/>
                <w:color w:val="000000"/>
                <w:sz w:val="24"/>
                <w14:ligatures w14:val="none"/>
              </w:rPr>
              <w:t>如体验式学习等</w:t>
            </w:r>
            <w:r>
              <w:rPr>
                <w:rFonts w:ascii="仿宋" w:cs="Times New Roman" w:hint="eastAsia"/>
                <w:color w:val="000000"/>
                <w:sz w:val="24"/>
                <w14:ligatures w14:val="none"/>
              </w:rPr>
              <w:t>)</w:t>
            </w:r>
          </w:p>
        </w:tc>
      </w:tr>
      <w:tr w:rsidR="008628D1" w14:paraId="6659CC5F" w14:textId="77777777">
        <w:trPr>
          <w:trHeight w:val="935"/>
          <w:jc w:val="center"/>
        </w:trPr>
        <w:tc>
          <w:tcPr>
            <w:tcW w:w="1339" w:type="dxa"/>
            <w:vAlign w:val="center"/>
          </w:tcPr>
          <w:p w14:paraId="4D471461"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J</w:t>
            </w:r>
          </w:p>
          <w:p w14:paraId="3AE5AC0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教学条件</w:t>
            </w:r>
          </w:p>
          <w:p w14:paraId="1805336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需求</w:t>
            </w:r>
          </w:p>
        </w:tc>
        <w:tc>
          <w:tcPr>
            <w:tcW w:w="7799" w:type="dxa"/>
            <w:gridSpan w:val="16"/>
            <w:tcBorders>
              <w:bottom w:val="single" w:sz="4" w:space="0" w:color="auto"/>
            </w:tcBorders>
            <w:vAlign w:val="center"/>
          </w:tcPr>
          <w:p w14:paraId="1A91CC5D" w14:textId="77777777" w:rsidR="008628D1" w:rsidRDefault="008628D1">
            <w:pPr>
              <w:tabs>
                <w:tab w:val="left" w:pos="720"/>
              </w:tabs>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1</w:t>
            </w:r>
            <w:r>
              <w:rPr>
                <w:rFonts w:ascii="仿宋" w:cs="仿宋"/>
                <w:kern w:val="0"/>
                <w:sz w:val="24"/>
                <w:szCs w:val="24"/>
                <w14:ligatures w14:val="none"/>
              </w:rPr>
              <w:t>.</w:t>
            </w:r>
            <w:r>
              <w:rPr>
                <w:rFonts w:ascii="仿宋" w:cs="仿宋" w:hint="eastAsia"/>
                <w:kern w:val="0"/>
                <w:sz w:val="24"/>
                <w:szCs w:val="24"/>
                <w14:ligatures w14:val="none"/>
              </w:rPr>
              <w:t>安排多媒体教室</w:t>
            </w:r>
          </w:p>
        </w:tc>
      </w:tr>
      <w:tr w:rsidR="008628D1" w14:paraId="7A169439" w14:textId="77777777">
        <w:trPr>
          <w:trHeight w:val="445"/>
          <w:jc w:val="center"/>
        </w:trPr>
        <w:tc>
          <w:tcPr>
            <w:tcW w:w="1339" w:type="dxa"/>
            <w:vMerge w:val="restart"/>
            <w:vAlign w:val="center"/>
          </w:tcPr>
          <w:p w14:paraId="1E02486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K</w:t>
            </w:r>
          </w:p>
          <w:p w14:paraId="589F925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课程目标及其考核内容、考核方式及评分占比</w:t>
            </w:r>
          </w:p>
        </w:tc>
        <w:tc>
          <w:tcPr>
            <w:tcW w:w="1663" w:type="dxa"/>
            <w:gridSpan w:val="3"/>
            <w:vMerge w:val="restart"/>
            <w:vAlign w:val="center"/>
          </w:tcPr>
          <w:p w14:paraId="7CBE2364"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课程目标及评分占比</w:t>
            </w:r>
          </w:p>
        </w:tc>
        <w:tc>
          <w:tcPr>
            <w:tcW w:w="2220" w:type="dxa"/>
            <w:gridSpan w:val="2"/>
            <w:vMerge w:val="restart"/>
            <w:tcBorders>
              <w:right w:val="single" w:sz="4" w:space="0" w:color="000000"/>
            </w:tcBorders>
            <w:vAlign w:val="center"/>
          </w:tcPr>
          <w:p w14:paraId="2560A2F9"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考核内容</w:t>
            </w:r>
          </w:p>
        </w:tc>
        <w:tc>
          <w:tcPr>
            <w:tcW w:w="3300" w:type="dxa"/>
            <w:gridSpan w:val="10"/>
            <w:tcBorders>
              <w:left w:val="single" w:sz="4" w:space="0" w:color="000000"/>
              <w:right w:val="single" w:sz="4" w:space="0" w:color="000000"/>
            </w:tcBorders>
            <w:vAlign w:val="center"/>
          </w:tcPr>
          <w:p w14:paraId="0758F6D0" w14:textId="77777777" w:rsidR="008628D1" w:rsidRDefault="008628D1">
            <w:pPr>
              <w:tabs>
                <w:tab w:val="left" w:pos="720"/>
              </w:tabs>
              <w:adjustRightInd w:val="0"/>
              <w:snapToGrid w:val="0"/>
              <w:spacing w:line="380" w:lineRule="exact"/>
              <w:jc w:val="center"/>
              <w:rPr>
                <w:rFonts w:ascii="仿宋" w:cs="仿宋"/>
                <w:color w:val="4472C4"/>
                <w:sz w:val="24"/>
                <w:szCs w:val="24"/>
                <w14:ligatures w14:val="none"/>
              </w:rPr>
            </w:pPr>
            <w:r>
              <w:rPr>
                <w:rFonts w:ascii="仿宋" w:cs="仿宋" w:hint="eastAsia"/>
                <w:color w:val="000000"/>
                <w:kern w:val="0"/>
                <w:sz w:val="24"/>
                <w:szCs w:val="24"/>
                <w14:ligatures w14:val="none"/>
              </w:rPr>
              <w:t>考核方式</w:t>
            </w:r>
          </w:p>
        </w:tc>
        <w:tc>
          <w:tcPr>
            <w:tcW w:w="616" w:type="dxa"/>
            <w:vMerge w:val="restart"/>
            <w:tcBorders>
              <w:left w:val="single" w:sz="4" w:space="0" w:color="000000"/>
            </w:tcBorders>
            <w:vAlign w:val="center"/>
          </w:tcPr>
          <w:p w14:paraId="7B01408E"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sz w:val="24"/>
                <w:szCs w:val="24"/>
                <w14:ligatures w14:val="none"/>
              </w:rPr>
              <w:t>课程分目标的达成度</w:t>
            </w:r>
          </w:p>
        </w:tc>
      </w:tr>
      <w:tr w:rsidR="008628D1" w14:paraId="45E6DB3B" w14:textId="77777777">
        <w:trPr>
          <w:trHeight w:val="184"/>
          <w:jc w:val="center"/>
        </w:trPr>
        <w:tc>
          <w:tcPr>
            <w:tcW w:w="1339" w:type="dxa"/>
            <w:vMerge/>
            <w:vAlign w:val="center"/>
          </w:tcPr>
          <w:p w14:paraId="4F414CA9" w14:textId="77777777" w:rsidR="008628D1" w:rsidRDefault="008628D1">
            <w:pPr>
              <w:spacing w:line="380" w:lineRule="exact"/>
              <w:rPr>
                <w:rFonts w:cs="Times New Roman"/>
                <w14:ligatures w14:val="none"/>
              </w:rPr>
            </w:pPr>
          </w:p>
        </w:tc>
        <w:tc>
          <w:tcPr>
            <w:tcW w:w="1663" w:type="dxa"/>
            <w:gridSpan w:val="3"/>
            <w:vMerge/>
            <w:tcBorders>
              <w:tl2br w:val="single" w:sz="4" w:space="0" w:color="auto"/>
            </w:tcBorders>
            <w:vAlign w:val="center"/>
          </w:tcPr>
          <w:p w14:paraId="1726D646" w14:textId="77777777" w:rsidR="008628D1" w:rsidRDefault="008628D1">
            <w:pPr>
              <w:spacing w:line="380" w:lineRule="exact"/>
              <w:rPr>
                <w:rFonts w:cs="Times New Roman"/>
                <w14:ligatures w14:val="none"/>
              </w:rPr>
            </w:pPr>
          </w:p>
        </w:tc>
        <w:tc>
          <w:tcPr>
            <w:tcW w:w="2220" w:type="dxa"/>
            <w:gridSpan w:val="2"/>
            <w:vMerge/>
            <w:tcBorders>
              <w:right w:val="single" w:sz="4" w:space="0" w:color="000000"/>
            </w:tcBorders>
            <w:vAlign w:val="center"/>
          </w:tcPr>
          <w:p w14:paraId="47F6FDF7" w14:textId="77777777" w:rsidR="008628D1" w:rsidRDefault="008628D1">
            <w:pPr>
              <w:spacing w:line="380" w:lineRule="exact"/>
              <w:rPr>
                <w:rFonts w:cs="Times New Roman"/>
                <w14:ligatures w14:val="none"/>
              </w:rPr>
            </w:pPr>
          </w:p>
        </w:tc>
        <w:tc>
          <w:tcPr>
            <w:tcW w:w="810" w:type="dxa"/>
            <w:gridSpan w:val="4"/>
            <w:tcBorders>
              <w:left w:val="single" w:sz="4" w:space="0" w:color="000000"/>
            </w:tcBorders>
            <w:vAlign w:val="center"/>
          </w:tcPr>
          <w:p w14:paraId="6979D1F5"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上课</w:t>
            </w:r>
          </w:p>
          <w:p w14:paraId="01788D0F"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考勤</w:t>
            </w:r>
          </w:p>
          <w:p w14:paraId="08C81EE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10%</w:t>
            </w:r>
            <w:r>
              <w:rPr>
                <w:rFonts w:ascii="仿宋" w:cs="仿宋" w:hint="eastAsia"/>
                <w:color w:val="000000"/>
                <w:kern w:val="0"/>
                <w:sz w:val="24"/>
                <w:szCs w:val="24"/>
                <w14:ligatures w14:val="none"/>
              </w:rPr>
              <w:t>）</w:t>
            </w:r>
          </w:p>
        </w:tc>
        <w:tc>
          <w:tcPr>
            <w:tcW w:w="870" w:type="dxa"/>
            <w:gridSpan w:val="2"/>
            <w:tcBorders>
              <w:left w:val="single" w:sz="4" w:space="0" w:color="000000"/>
            </w:tcBorders>
            <w:vAlign w:val="center"/>
          </w:tcPr>
          <w:p w14:paraId="0055CB47"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平时</w:t>
            </w:r>
          </w:p>
          <w:p w14:paraId="7664157B"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作业</w:t>
            </w:r>
          </w:p>
          <w:p w14:paraId="7898F818" w14:textId="77777777" w:rsidR="008628D1" w:rsidRDefault="008628D1">
            <w:pPr>
              <w:tabs>
                <w:tab w:val="left" w:pos="720"/>
              </w:tabs>
              <w:adjustRightInd w:val="0"/>
              <w:snapToGrid w:val="0"/>
              <w:spacing w:line="380" w:lineRule="exact"/>
              <w:jc w:val="center"/>
              <w:rPr>
                <w:rFonts w:ascii="仿宋" w:cs="仿宋"/>
                <w:color w:val="000000"/>
                <w:kern w:val="0"/>
                <w:sz w:val="18"/>
                <w:szCs w:val="18"/>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20%</w:t>
            </w:r>
            <w:r>
              <w:rPr>
                <w:rFonts w:ascii="仿宋" w:cs="仿宋" w:hint="eastAsia"/>
                <w:color w:val="000000"/>
                <w:kern w:val="0"/>
                <w:sz w:val="24"/>
                <w:szCs w:val="24"/>
                <w14:ligatures w14:val="none"/>
              </w:rPr>
              <w:t>）</w:t>
            </w:r>
          </w:p>
        </w:tc>
        <w:tc>
          <w:tcPr>
            <w:tcW w:w="795" w:type="dxa"/>
            <w:gridSpan w:val="3"/>
            <w:tcBorders>
              <w:bottom w:val="single" w:sz="4" w:space="0" w:color="auto"/>
            </w:tcBorders>
            <w:vAlign w:val="center"/>
          </w:tcPr>
          <w:p w14:paraId="1F72B0A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课堂活动评分占比</w:t>
            </w:r>
          </w:p>
          <w:p w14:paraId="0DEEA00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30%</w:t>
            </w:r>
            <w:r>
              <w:rPr>
                <w:rFonts w:ascii="仿宋" w:cs="仿宋" w:hint="eastAsia"/>
                <w:color w:val="000000"/>
                <w:kern w:val="0"/>
                <w:sz w:val="24"/>
                <w:szCs w:val="24"/>
                <w14:ligatures w14:val="none"/>
              </w:rPr>
              <w:t>）</w:t>
            </w:r>
          </w:p>
        </w:tc>
        <w:tc>
          <w:tcPr>
            <w:tcW w:w="825" w:type="dxa"/>
            <w:tcBorders>
              <w:bottom w:val="single" w:sz="4" w:space="0" w:color="auto"/>
              <w:right w:val="single" w:sz="4" w:space="0" w:color="000000"/>
            </w:tcBorders>
            <w:vAlign w:val="center"/>
          </w:tcPr>
          <w:p w14:paraId="167CEA7B"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期末考试评分占比</w:t>
            </w:r>
          </w:p>
          <w:p w14:paraId="513C394A"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616" w:type="dxa"/>
            <w:vMerge/>
            <w:tcBorders>
              <w:left w:val="single" w:sz="4" w:space="0" w:color="000000"/>
              <w:bottom w:val="single" w:sz="4" w:space="0" w:color="auto"/>
            </w:tcBorders>
            <w:vAlign w:val="center"/>
          </w:tcPr>
          <w:p w14:paraId="0E6EA61A" w14:textId="77777777" w:rsidR="008628D1" w:rsidRDefault="008628D1">
            <w:pPr>
              <w:spacing w:line="380" w:lineRule="exact"/>
              <w:rPr>
                <w:rFonts w:cs="Times New Roman"/>
                <w14:ligatures w14:val="none"/>
              </w:rPr>
            </w:pPr>
          </w:p>
        </w:tc>
      </w:tr>
      <w:tr w:rsidR="008628D1" w14:paraId="7D3E6F8C" w14:textId="77777777">
        <w:trPr>
          <w:trHeight w:val="567"/>
          <w:jc w:val="center"/>
        </w:trPr>
        <w:tc>
          <w:tcPr>
            <w:tcW w:w="1339" w:type="dxa"/>
            <w:vMerge/>
            <w:vAlign w:val="center"/>
          </w:tcPr>
          <w:p w14:paraId="44755195" w14:textId="77777777" w:rsidR="008628D1" w:rsidRDefault="008628D1">
            <w:pPr>
              <w:spacing w:line="380" w:lineRule="exact"/>
              <w:rPr>
                <w:rFonts w:cs="Times New Roman"/>
                <w14:ligatures w14:val="none"/>
              </w:rPr>
            </w:pPr>
          </w:p>
        </w:tc>
        <w:tc>
          <w:tcPr>
            <w:tcW w:w="1663" w:type="dxa"/>
            <w:gridSpan w:val="3"/>
            <w:tcBorders>
              <w:bottom w:val="single" w:sz="4" w:space="0" w:color="auto"/>
            </w:tcBorders>
            <w:vAlign w:val="center"/>
          </w:tcPr>
          <w:p w14:paraId="63C7913A"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w:t>
            </w:r>
            <w:r>
              <w:rPr>
                <w:rFonts w:ascii="仿宋" w:cs="仿宋"/>
                <w:color w:val="000000"/>
                <w:kern w:val="0"/>
                <w:sz w:val="24"/>
                <w:szCs w:val="24"/>
                <w14:ligatures w14:val="none"/>
              </w:rPr>
              <w:t>0</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w:t>
            </w:r>
          </w:p>
        </w:tc>
        <w:tc>
          <w:tcPr>
            <w:tcW w:w="2220" w:type="dxa"/>
            <w:gridSpan w:val="2"/>
            <w:tcBorders>
              <w:bottom w:val="single" w:sz="4" w:space="0" w:color="auto"/>
              <w:right w:val="single" w:sz="4" w:space="0" w:color="000000"/>
            </w:tcBorders>
            <w:vAlign w:val="center"/>
          </w:tcPr>
          <w:p w14:paraId="7A1B3E93"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心理学的有关理论和基本概念，明确心理健康的标准及意义，了解大学阶段人的心</w:t>
            </w:r>
            <w:r>
              <w:rPr>
                <w:rFonts w:ascii="仿宋" w:cs="Times New Roman" w:hint="eastAsia"/>
                <w:color w:val="000000"/>
                <w:sz w:val="24"/>
                <w:szCs w:val="24"/>
                <w14:ligatures w14:val="none"/>
              </w:rPr>
              <w:lastRenderedPageBreak/>
              <w:t>理发展特征及异常表现，掌握自我调适的基本知识</w:t>
            </w:r>
            <w:r>
              <w:rPr>
                <w:rFonts w:ascii="仿宋" w:cs="Times New Roman"/>
                <w:color w:val="000000"/>
                <w:sz w:val="24"/>
                <w:szCs w:val="24"/>
                <w14:ligatures w14:val="none"/>
              </w:rPr>
              <w:t>。</w:t>
            </w:r>
          </w:p>
        </w:tc>
        <w:tc>
          <w:tcPr>
            <w:tcW w:w="810" w:type="dxa"/>
            <w:gridSpan w:val="4"/>
            <w:tcBorders>
              <w:left w:val="single" w:sz="4" w:space="0" w:color="000000"/>
              <w:bottom w:val="single" w:sz="4" w:space="0" w:color="auto"/>
            </w:tcBorders>
            <w:vAlign w:val="center"/>
          </w:tcPr>
          <w:p w14:paraId="023C8BCF"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lastRenderedPageBreak/>
              <w:t>4</w:t>
            </w:r>
          </w:p>
        </w:tc>
        <w:tc>
          <w:tcPr>
            <w:tcW w:w="870" w:type="dxa"/>
            <w:gridSpan w:val="2"/>
            <w:tcBorders>
              <w:left w:val="single" w:sz="4" w:space="0" w:color="000000"/>
              <w:bottom w:val="single" w:sz="4" w:space="0" w:color="auto"/>
            </w:tcBorders>
            <w:vAlign w:val="center"/>
          </w:tcPr>
          <w:p w14:paraId="67CC482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22F91D12"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49DD13A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auto"/>
              <w:bottom w:val="single" w:sz="4" w:space="0" w:color="auto"/>
            </w:tcBorders>
            <w:vAlign w:val="center"/>
          </w:tcPr>
          <w:p w14:paraId="4147DEE3"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3A48ABFF" w14:textId="77777777" w:rsidTr="00A85061">
        <w:trPr>
          <w:trHeight w:val="2101"/>
          <w:jc w:val="center"/>
        </w:trPr>
        <w:tc>
          <w:tcPr>
            <w:tcW w:w="1339" w:type="dxa"/>
            <w:vMerge/>
            <w:vAlign w:val="center"/>
          </w:tcPr>
          <w:p w14:paraId="5F4A39D4" w14:textId="77777777" w:rsidR="008628D1" w:rsidRDefault="008628D1" w:rsidP="00577D6B">
            <w:pPr>
              <w:spacing w:line="380" w:lineRule="exact"/>
              <w:rPr>
                <w:rFonts w:cs="Times New Roman"/>
                <w14:ligatures w14:val="none"/>
              </w:rPr>
            </w:pPr>
          </w:p>
        </w:tc>
        <w:tc>
          <w:tcPr>
            <w:tcW w:w="1663" w:type="dxa"/>
            <w:gridSpan w:val="3"/>
            <w:vAlign w:val="center"/>
          </w:tcPr>
          <w:p w14:paraId="3D99707A" w14:textId="77777777" w:rsidR="008628D1" w:rsidRDefault="008628D1" w:rsidP="00577D6B">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2</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427CD8D4" w14:textId="77777777" w:rsidR="008628D1" w:rsidRDefault="008628D1" w:rsidP="00577D6B">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自我探索技能，心理调适技能及心理发展技能。如学习发展技能、环境适应技能、压力管理技能、沟通技能、问题解决技能、自我管理技能、人际交往技能和生涯规划技能等。</w:t>
            </w:r>
          </w:p>
        </w:tc>
        <w:tc>
          <w:tcPr>
            <w:tcW w:w="810" w:type="dxa"/>
            <w:gridSpan w:val="4"/>
            <w:tcBorders>
              <w:left w:val="single" w:sz="4" w:space="0" w:color="000000"/>
              <w:bottom w:val="single" w:sz="4" w:space="0" w:color="auto"/>
            </w:tcBorders>
            <w:vAlign w:val="center"/>
          </w:tcPr>
          <w:p w14:paraId="4A97150E"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870" w:type="dxa"/>
            <w:gridSpan w:val="2"/>
            <w:tcBorders>
              <w:left w:val="single" w:sz="4" w:space="0" w:color="000000"/>
              <w:bottom w:val="single" w:sz="4" w:space="0" w:color="auto"/>
            </w:tcBorders>
            <w:vAlign w:val="center"/>
          </w:tcPr>
          <w:p w14:paraId="210FA456"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70204072"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20554103"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000000"/>
              <w:bottom w:val="single" w:sz="4" w:space="0" w:color="000000"/>
            </w:tcBorders>
            <w:vAlign w:val="center"/>
          </w:tcPr>
          <w:p w14:paraId="01ABE3A4"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697C1212" w14:textId="77777777">
        <w:trPr>
          <w:trHeight w:val="2557"/>
          <w:jc w:val="center"/>
        </w:trPr>
        <w:tc>
          <w:tcPr>
            <w:tcW w:w="1339" w:type="dxa"/>
            <w:vMerge/>
            <w:vAlign w:val="center"/>
          </w:tcPr>
          <w:p w14:paraId="10FB2FEE" w14:textId="77777777" w:rsidR="008628D1" w:rsidRDefault="008628D1">
            <w:pPr>
              <w:spacing w:line="380" w:lineRule="exact"/>
              <w:rPr>
                <w:rFonts w:cs="Times New Roman"/>
                <w14:ligatures w14:val="none"/>
              </w:rPr>
            </w:pPr>
          </w:p>
        </w:tc>
        <w:tc>
          <w:tcPr>
            <w:tcW w:w="1663" w:type="dxa"/>
            <w:gridSpan w:val="3"/>
            <w:vAlign w:val="center"/>
          </w:tcPr>
          <w:p w14:paraId="0F6A8339"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3</w:t>
            </w:r>
            <w:r>
              <w:rPr>
                <w:rFonts w:ascii="仿宋" w:cs="仿宋" w:hint="eastAsia"/>
                <w:color w:val="000000"/>
                <w:kern w:val="0"/>
                <w:sz w:val="24"/>
                <w:szCs w:val="24"/>
                <w14:ligatures w14:val="none"/>
              </w:rPr>
              <w:t>（</w:t>
            </w:r>
            <w:r>
              <w:rPr>
                <w:rFonts w:ascii="仿宋" w:cs="仿宋"/>
                <w:color w:val="000000"/>
                <w:kern w:val="0"/>
                <w:sz w:val="24"/>
                <w:szCs w:val="24"/>
                <w14:ligatures w14:val="none"/>
              </w:rPr>
              <w:t>2</w:t>
            </w:r>
            <w:r>
              <w:rPr>
                <w:rFonts w:ascii="仿宋" w:cs="仿宋" w:hint="eastAsia"/>
                <w:color w:val="000000"/>
                <w:kern w:val="0"/>
                <w:sz w:val="24"/>
                <w:szCs w:val="24"/>
                <w14:ligatures w14:val="none"/>
              </w:rPr>
              <w:t>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0438D94F"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color w:val="000000"/>
                <w:sz w:val="24"/>
                <w:szCs w:val="24"/>
                <w14:ligatures w14:val="none"/>
              </w:rPr>
              <w:t>。</w:t>
            </w:r>
          </w:p>
        </w:tc>
        <w:tc>
          <w:tcPr>
            <w:tcW w:w="810" w:type="dxa"/>
            <w:gridSpan w:val="4"/>
            <w:tcBorders>
              <w:left w:val="single" w:sz="4" w:space="0" w:color="000000"/>
            </w:tcBorders>
            <w:vAlign w:val="center"/>
          </w:tcPr>
          <w:p w14:paraId="13F556A3"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w:t>
            </w:r>
          </w:p>
        </w:tc>
        <w:tc>
          <w:tcPr>
            <w:tcW w:w="870" w:type="dxa"/>
            <w:gridSpan w:val="2"/>
            <w:tcBorders>
              <w:left w:val="single" w:sz="4" w:space="0" w:color="000000"/>
            </w:tcBorders>
            <w:vAlign w:val="center"/>
          </w:tcPr>
          <w:p w14:paraId="460961C3"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795" w:type="dxa"/>
            <w:gridSpan w:val="3"/>
            <w:tcBorders>
              <w:bottom w:val="single" w:sz="4" w:space="0" w:color="000000"/>
            </w:tcBorders>
            <w:vAlign w:val="center"/>
          </w:tcPr>
          <w:p w14:paraId="70F858AB"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6</w:t>
            </w:r>
          </w:p>
        </w:tc>
        <w:tc>
          <w:tcPr>
            <w:tcW w:w="825" w:type="dxa"/>
            <w:tcBorders>
              <w:bottom w:val="single" w:sz="4" w:space="0" w:color="000000"/>
              <w:right w:val="single" w:sz="4" w:space="0" w:color="000000"/>
            </w:tcBorders>
            <w:vAlign w:val="center"/>
          </w:tcPr>
          <w:p w14:paraId="026E885E"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616" w:type="dxa"/>
            <w:tcBorders>
              <w:left w:val="single" w:sz="4" w:space="0" w:color="000000"/>
              <w:bottom w:val="single" w:sz="4" w:space="0" w:color="000000"/>
            </w:tcBorders>
            <w:vAlign w:val="center"/>
          </w:tcPr>
          <w:p w14:paraId="65723585"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color w:val="000000"/>
                <w:kern w:val="0"/>
                <w:sz w:val="24"/>
                <w:szCs w:val="24"/>
                <w14:ligatures w14:val="none"/>
              </w:rPr>
              <w:t>0.75</w:t>
            </w:r>
          </w:p>
        </w:tc>
      </w:tr>
      <w:tr w:rsidR="008628D1" w14:paraId="4DF5C831" w14:textId="77777777">
        <w:trPr>
          <w:trHeight w:val="685"/>
          <w:jc w:val="center"/>
        </w:trPr>
        <w:tc>
          <w:tcPr>
            <w:tcW w:w="1339" w:type="dxa"/>
            <w:vMerge/>
            <w:vAlign w:val="center"/>
          </w:tcPr>
          <w:p w14:paraId="57CE3CD1" w14:textId="77777777" w:rsidR="008628D1" w:rsidRDefault="008628D1">
            <w:pPr>
              <w:spacing w:line="380" w:lineRule="exact"/>
              <w:rPr>
                <w:rFonts w:cs="Times New Roman"/>
                <w14:ligatures w14:val="none"/>
              </w:rPr>
            </w:pPr>
          </w:p>
        </w:tc>
        <w:tc>
          <w:tcPr>
            <w:tcW w:w="3883" w:type="dxa"/>
            <w:gridSpan w:val="5"/>
            <w:tcBorders>
              <w:right w:val="single" w:sz="4" w:space="0" w:color="000000"/>
            </w:tcBorders>
            <w:vAlign w:val="center"/>
          </w:tcPr>
          <w:p w14:paraId="1DFFF691" w14:textId="77777777" w:rsidR="008628D1" w:rsidRDefault="008628D1">
            <w:pPr>
              <w:adjustRightInd w:val="0"/>
              <w:snapToGrid w:val="0"/>
              <w:spacing w:line="380" w:lineRule="exact"/>
              <w:jc w:val="center"/>
              <w:rPr>
                <w:rFonts w:ascii="宋体" w:cs="Times New Roman"/>
                <w:color w:val="000000"/>
                <w14:ligatures w14:val="none"/>
              </w:rPr>
            </w:pPr>
            <w:r>
              <w:rPr>
                <w:rFonts w:ascii="宋体" w:cs="Times New Roman" w:hint="eastAsia"/>
                <w:color w:val="000000"/>
                <w14:ligatures w14:val="none"/>
              </w:rPr>
              <w:t>总分</w:t>
            </w:r>
          </w:p>
        </w:tc>
        <w:tc>
          <w:tcPr>
            <w:tcW w:w="810" w:type="dxa"/>
            <w:gridSpan w:val="4"/>
            <w:tcBorders>
              <w:left w:val="single" w:sz="4" w:space="0" w:color="000000"/>
            </w:tcBorders>
            <w:vAlign w:val="center"/>
          </w:tcPr>
          <w:p w14:paraId="7FA2EDF1"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10</w:t>
            </w:r>
          </w:p>
        </w:tc>
        <w:tc>
          <w:tcPr>
            <w:tcW w:w="870" w:type="dxa"/>
            <w:gridSpan w:val="2"/>
            <w:tcBorders>
              <w:left w:val="single" w:sz="4" w:space="0" w:color="000000"/>
            </w:tcBorders>
            <w:vAlign w:val="center"/>
          </w:tcPr>
          <w:p w14:paraId="288F2B8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20</w:t>
            </w:r>
          </w:p>
        </w:tc>
        <w:tc>
          <w:tcPr>
            <w:tcW w:w="795" w:type="dxa"/>
            <w:gridSpan w:val="3"/>
            <w:tcBorders>
              <w:bottom w:val="single" w:sz="4" w:space="0" w:color="000000"/>
            </w:tcBorders>
            <w:vAlign w:val="center"/>
          </w:tcPr>
          <w:p w14:paraId="17852F43"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30</w:t>
            </w:r>
          </w:p>
        </w:tc>
        <w:tc>
          <w:tcPr>
            <w:tcW w:w="825" w:type="dxa"/>
            <w:tcBorders>
              <w:bottom w:val="single" w:sz="4" w:space="0" w:color="000000"/>
              <w:right w:val="single" w:sz="4" w:space="0" w:color="000000"/>
            </w:tcBorders>
            <w:vAlign w:val="center"/>
          </w:tcPr>
          <w:p w14:paraId="6B72DBAE"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40</w:t>
            </w:r>
          </w:p>
        </w:tc>
        <w:tc>
          <w:tcPr>
            <w:tcW w:w="616" w:type="dxa"/>
            <w:tcBorders>
              <w:left w:val="single" w:sz="4" w:space="0" w:color="000000"/>
              <w:bottom w:val="single" w:sz="4" w:space="0" w:color="000000"/>
            </w:tcBorders>
            <w:vAlign w:val="center"/>
          </w:tcPr>
          <w:p w14:paraId="306280D9"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0.75</w:t>
            </w:r>
          </w:p>
        </w:tc>
      </w:tr>
      <w:tr w:rsidR="008628D1" w14:paraId="10CC58B5" w14:textId="77777777">
        <w:trPr>
          <w:jc w:val="center"/>
        </w:trPr>
        <w:tc>
          <w:tcPr>
            <w:tcW w:w="1339" w:type="dxa"/>
            <w:vAlign w:val="center"/>
          </w:tcPr>
          <w:p w14:paraId="690DE4F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L</w:t>
            </w:r>
          </w:p>
          <w:p w14:paraId="551546B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学习建议</w:t>
            </w:r>
          </w:p>
        </w:tc>
        <w:tc>
          <w:tcPr>
            <w:tcW w:w="7799" w:type="dxa"/>
            <w:gridSpan w:val="16"/>
            <w:tcBorders>
              <w:bottom w:val="single" w:sz="4" w:space="0" w:color="auto"/>
            </w:tcBorders>
            <w:vAlign w:val="center"/>
          </w:tcPr>
          <w:p w14:paraId="2C46F822"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自主学习：</w:t>
            </w:r>
            <w:r>
              <w:rPr>
                <w:rFonts w:ascii="仿宋" w:cs="仿宋" w:hint="eastAsia"/>
                <w:kern w:val="0"/>
                <w:sz w:val="24"/>
                <w:szCs w:val="24"/>
                <w14:ligatures w14:val="none"/>
              </w:rPr>
              <w:t>要求学生通过相关的线上课程平台，对照每周学习任务清单，进行自主学习。并同步完成相关线上课程平台的不同任务。引导学生规划自己的课程学习，充分发挥自身的学习主动性。</w:t>
            </w:r>
          </w:p>
          <w:p w14:paraId="39A9EA6C"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2.</w:t>
            </w:r>
            <w:r>
              <w:rPr>
                <w:rFonts w:ascii="仿宋" w:cs="仿宋" w:hint="eastAsia"/>
                <w:kern w:val="0"/>
                <w:sz w:val="24"/>
                <w:szCs w:val="24"/>
                <w14:ligatures w14:val="none"/>
              </w:rPr>
              <w:t>小组合作性学习：基于该课程的实践性，要求学生充分利用小组团队合作，完成相关的小组专题汇报、调查报告、案例分析与讨论等活动，以此来提高学生的学习兴趣，增强对自我心理调适的能力。</w:t>
            </w:r>
          </w:p>
          <w:p w14:paraId="4693024F"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3</w:t>
            </w:r>
            <w:r>
              <w:rPr>
                <w:rFonts w:ascii="仿宋" w:cs="仿宋"/>
                <w:color w:val="000000"/>
                <w:kern w:val="0"/>
                <w:sz w:val="24"/>
                <w:szCs w:val="24"/>
                <w14:ligatures w14:val="none"/>
              </w:rPr>
              <w:t>.</w:t>
            </w:r>
            <w:r>
              <w:rPr>
                <w:rFonts w:ascii="仿宋" w:cs="仿宋" w:hint="eastAsia"/>
                <w:color w:val="000000"/>
                <w:kern w:val="0"/>
                <w:sz w:val="24"/>
                <w:szCs w:val="24"/>
                <w14:ligatures w14:val="none"/>
              </w:rPr>
              <w:t>研究性学习：鼓励学生针对课程教学内容，尝试理论课专题报告的学习方式，开展相关的心理辅导专题讲座，提高学生的学习兴趣，了解国内外最新有关心理健康的动态和知识，开阔学生的视野。</w:t>
            </w:r>
          </w:p>
        </w:tc>
      </w:tr>
      <w:tr w:rsidR="008628D1" w14:paraId="72CC958A" w14:textId="77777777">
        <w:trPr>
          <w:trHeight w:val="454"/>
          <w:jc w:val="center"/>
        </w:trPr>
        <w:tc>
          <w:tcPr>
            <w:tcW w:w="1339" w:type="dxa"/>
            <w:vAlign w:val="center"/>
          </w:tcPr>
          <w:p w14:paraId="0A73E09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M</w:t>
            </w:r>
          </w:p>
          <w:p w14:paraId="1A7BA34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评分量表</w:t>
            </w:r>
          </w:p>
        </w:tc>
        <w:tc>
          <w:tcPr>
            <w:tcW w:w="7799" w:type="dxa"/>
            <w:gridSpan w:val="16"/>
            <w:vAlign w:val="center"/>
          </w:tcPr>
          <w:p w14:paraId="1432900A"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《大学生心理健康教育》课程目标评分量表见附表。</w:t>
            </w:r>
          </w:p>
        </w:tc>
      </w:tr>
      <w:tr w:rsidR="008628D1" w14:paraId="6602BD07" w14:textId="77777777">
        <w:trPr>
          <w:trHeight w:val="454"/>
          <w:jc w:val="center"/>
        </w:trPr>
        <w:tc>
          <w:tcPr>
            <w:tcW w:w="1339" w:type="dxa"/>
            <w:vAlign w:val="center"/>
          </w:tcPr>
          <w:p w14:paraId="2D91BB0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lastRenderedPageBreak/>
              <w:t>备注</w:t>
            </w:r>
          </w:p>
        </w:tc>
        <w:tc>
          <w:tcPr>
            <w:tcW w:w="7799" w:type="dxa"/>
            <w:gridSpan w:val="16"/>
            <w:vAlign w:val="center"/>
          </w:tcPr>
          <w:p w14:paraId="4AC0EAF6"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课程大纲</w:t>
            </w:r>
            <w:r>
              <w:rPr>
                <w:rFonts w:ascii="仿宋" w:cs="仿宋" w:hint="eastAsia"/>
                <w:color w:val="000000"/>
                <w:sz w:val="24"/>
                <w:szCs w:val="24"/>
                <w14:ligatures w14:val="none"/>
              </w:rPr>
              <w:t>A</w:t>
            </w:r>
            <w:r>
              <w:rPr>
                <w:rFonts w:ascii="仿宋" w:cs="仿宋" w:hint="eastAsia"/>
                <w:color w:val="000000"/>
                <w:sz w:val="24"/>
                <w:szCs w:val="24"/>
                <w14:ligatures w14:val="none"/>
              </w:rPr>
              <w:t>—</w:t>
            </w:r>
            <w:r>
              <w:rPr>
                <w:rFonts w:ascii="仿宋" w:cs="仿宋" w:hint="eastAsia"/>
                <w:color w:val="000000"/>
                <w:sz w:val="24"/>
                <w:szCs w:val="24"/>
                <w14:ligatures w14:val="none"/>
              </w:rPr>
              <w:t>M</w:t>
            </w:r>
            <w:r>
              <w:rPr>
                <w:rFonts w:ascii="仿宋" w:cs="仿宋" w:hint="eastAsia"/>
                <w:color w:val="000000"/>
                <w:sz w:val="24"/>
                <w:szCs w:val="24"/>
                <w14:ligatures w14:val="none"/>
              </w:rPr>
              <w:t>项由开课学院审批通过，任课教师不能自行更改。</w:t>
            </w:r>
          </w:p>
        </w:tc>
      </w:tr>
      <w:tr w:rsidR="008628D1" w14:paraId="6A3AF7CC" w14:textId="77777777">
        <w:trPr>
          <w:trHeight w:val="771"/>
          <w:jc w:val="center"/>
        </w:trPr>
        <w:tc>
          <w:tcPr>
            <w:tcW w:w="1339" w:type="dxa"/>
            <w:vAlign w:val="center"/>
          </w:tcPr>
          <w:p w14:paraId="121A915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审批</w:t>
            </w:r>
          </w:p>
          <w:p w14:paraId="204630E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意见</w:t>
            </w:r>
          </w:p>
        </w:tc>
        <w:tc>
          <w:tcPr>
            <w:tcW w:w="3901" w:type="dxa"/>
            <w:gridSpan w:val="6"/>
            <w:vAlign w:val="center"/>
          </w:tcPr>
          <w:p w14:paraId="3FCF3BFA" w14:textId="77777777" w:rsidR="008628D1" w:rsidRDefault="008628D1" w:rsidP="00FD5614">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课程教学大纲修订负责人及教学团队成员</w:t>
            </w:r>
            <w:r>
              <w:rPr>
                <w:rFonts w:ascii="仿宋" w:cs="仿宋" w:hint="eastAsia"/>
                <w:color w:val="000000"/>
                <w:sz w:val="24"/>
                <w:szCs w:val="24"/>
                <w14:ligatures w14:val="none"/>
              </w:rPr>
              <w:t>签名</w:t>
            </w:r>
            <w:r>
              <w:rPr>
                <w:rFonts w:ascii="仿宋" w:cs="仿宋" w:hint="eastAsia"/>
                <w:kern w:val="0"/>
                <w:sz w:val="24"/>
                <w:szCs w:val="24"/>
                <w14:ligatures w14:val="none"/>
              </w:rPr>
              <w:t>：</w:t>
            </w:r>
            <w:r w:rsidRPr="00FD5614">
              <w:rPr>
                <w:rFonts w:ascii="仿宋" w:cs="仿宋" w:hint="eastAsia"/>
                <w:kern w:val="0"/>
                <w:sz w:val="24"/>
                <w:szCs w:val="24"/>
                <w14:ligatures w14:val="none"/>
              </w:rPr>
              <w:t>莫传玉、陈玉娥、陈燕、翁小霞、郭桂婷、许舒敏、林珊</w:t>
            </w:r>
            <w:r>
              <w:rPr>
                <w:rFonts w:ascii="仿宋" w:cs="仿宋" w:hint="eastAsia"/>
                <w:kern w:val="0"/>
                <w:sz w:val="24"/>
                <w:szCs w:val="24"/>
                <w14:ligatures w14:val="none"/>
              </w:rPr>
              <w:t xml:space="preserve">                                                          2026</w:t>
            </w:r>
            <w:r>
              <w:rPr>
                <w:rFonts w:ascii="仿宋" w:cs="仿宋" w:hint="eastAsia"/>
                <w:kern w:val="0"/>
                <w:sz w:val="24"/>
                <w:szCs w:val="24"/>
                <w14:ligatures w14:val="none"/>
              </w:rPr>
              <w:t>年</w:t>
            </w:r>
            <w:r>
              <w:rPr>
                <w:rFonts w:ascii="仿宋" w:cs="仿宋" w:hint="eastAsia"/>
                <w:kern w:val="0"/>
                <w:sz w:val="24"/>
                <w:szCs w:val="24"/>
                <w14:ligatures w14:val="none"/>
              </w:rPr>
              <w:t>8</w:t>
            </w:r>
            <w:r>
              <w:rPr>
                <w:rFonts w:ascii="仿宋" w:cs="仿宋" w:hint="eastAsia"/>
                <w:kern w:val="0"/>
                <w:sz w:val="24"/>
                <w:szCs w:val="24"/>
                <w14:ligatures w14:val="none"/>
              </w:rPr>
              <w:t>月</w:t>
            </w:r>
            <w:r>
              <w:rPr>
                <w:rFonts w:ascii="仿宋" w:cs="仿宋" w:hint="eastAsia"/>
                <w:kern w:val="0"/>
                <w:sz w:val="24"/>
                <w:szCs w:val="24"/>
                <w14:ligatures w14:val="none"/>
              </w:rPr>
              <w:t>29</w:t>
            </w:r>
            <w:r>
              <w:rPr>
                <w:rFonts w:ascii="仿宋" w:cs="仿宋" w:hint="eastAsia"/>
                <w:kern w:val="0"/>
                <w:sz w:val="24"/>
                <w:szCs w:val="24"/>
                <w14:ligatures w14:val="none"/>
              </w:rPr>
              <w:t>日</w:t>
            </w:r>
          </w:p>
        </w:tc>
        <w:tc>
          <w:tcPr>
            <w:tcW w:w="3898" w:type="dxa"/>
            <w:gridSpan w:val="10"/>
            <w:vAlign w:val="center"/>
          </w:tcPr>
          <w:p w14:paraId="0C3CBDC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系主任审核意见：</w:t>
            </w:r>
          </w:p>
          <w:p w14:paraId="1149AB4D" w14:textId="77777777" w:rsidR="008628D1" w:rsidRDefault="008628D1">
            <w:pPr>
              <w:adjustRightInd w:val="0"/>
              <w:snapToGrid w:val="0"/>
              <w:spacing w:line="380" w:lineRule="exact"/>
              <w:rPr>
                <w:rFonts w:ascii="仿宋" w:cs="仿宋"/>
                <w:kern w:val="0"/>
                <w:sz w:val="24"/>
                <w:szCs w:val="24"/>
                <w14:ligatures w14:val="none"/>
              </w:rPr>
            </w:pPr>
          </w:p>
          <w:p w14:paraId="523D764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系主任签名：</w:t>
            </w:r>
          </w:p>
          <w:p w14:paraId="1AF02CD6" w14:textId="77777777" w:rsidR="008628D1" w:rsidRDefault="008628D1">
            <w:pPr>
              <w:adjustRightInd w:val="0"/>
              <w:snapToGrid w:val="0"/>
              <w:spacing w:line="380" w:lineRule="exact"/>
              <w:jc w:val="right"/>
              <w:rPr>
                <w:rFonts w:ascii="仿宋" w:cs="仿宋"/>
                <w:kern w:val="0"/>
                <w:sz w:val="24"/>
                <w:szCs w:val="24"/>
                <w14:ligatures w14:val="none"/>
              </w:rPr>
            </w:pPr>
            <w:r>
              <w:rPr>
                <w:noProof/>
              </w:rPr>
              <w:drawing>
                <wp:inline distT="0" distB="0" distL="0" distR="0" wp14:anchorId="2A3C51D5" wp14:editId="671C2028">
                  <wp:extent cx="1155700" cy="412750"/>
                  <wp:effectExtent l="0" t="0" r="6350" b="6350"/>
                  <wp:docPr id="21287943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0">
                            <a:extLst>
                              <a:ext uri="{28A0092B-C50C-407E-A947-70E740481C1C}">
                                <a14:useLocalDpi xmlns:a14="http://schemas.microsoft.com/office/drawing/2010/main" val="0"/>
                              </a:ext>
                            </a:extLst>
                          </a:blip>
                          <a:srcRect l="4974" t="9334"/>
                          <a:stretch>
                            <a:fillRect/>
                          </a:stretch>
                        </pic:blipFill>
                        <pic:spPr bwMode="auto">
                          <a:xfrm>
                            <a:off x="0" y="0"/>
                            <a:ext cx="1155700" cy="412750"/>
                          </a:xfrm>
                          <a:prstGeom prst="rect">
                            <a:avLst/>
                          </a:prstGeom>
                          <a:noFill/>
                          <a:ln>
                            <a:noFill/>
                          </a:ln>
                        </pic:spPr>
                      </pic:pic>
                    </a:graphicData>
                  </a:graphic>
                </wp:inline>
              </w:drawing>
            </w:r>
          </w:p>
          <w:p w14:paraId="0AF4BE73" w14:textId="77777777" w:rsidR="008628D1" w:rsidRDefault="008628D1">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2026</w:t>
            </w:r>
            <w:r>
              <w:rPr>
                <w:rFonts w:ascii="仿宋" w:cs="仿宋" w:hint="eastAsia"/>
                <w:kern w:val="0"/>
                <w:sz w:val="24"/>
                <w:szCs w:val="24"/>
                <w14:ligatures w14:val="none"/>
              </w:rPr>
              <w:t>年</w:t>
            </w:r>
            <w:r>
              <w:rPr>
                <w:rFonts w:ascii="仿宋" w:cs="仿宋" w:hint="eastAsia"/>
                <w:kern w:val="0"/>
                <w:sz w:val="24"/>
                <w:szCs w:val="24"/>
                <w14:ligatures w14:val="none"/>
              </w:rPr>
              <w:t xml:space="preserve">8 </w:t>
            </w:r>
            <w:r>
              <w:rPr>
                <w:rFonts w:ascii="仿宋" w:cs="仿宋" w:hint="eastAsia"/>
                <w:kern w:val="0"/>
                <w:sz w:val="24"/>
                <w:szCs w:val="24"/>
                <w14:ligatures w14:val="none"/>
              </w:rPr>
              <w:t>月</w:t>
            </w:r>
            <w:r>
              <w:rPr>
                <w:rFonts w:ascii="仿宋" w:cs="仿宋" w:hint="eastAsia"/>
                <w:kern w:val="0"/>
                <w:sz w:val="24"/>
                <w:szCs w:val="24"/>
                <w14:ligatures w14:val="none"/>
              </w:rPr>
              <w:t xml:space="preserve"> 30 </w:t>
            </w:r>
            <w:r>
              <w:rPr>
                <w:rFonts w:ascii="仿宋" w:cs="仿宋" w:hint="eastAsia"/>
                <w:kern w:val="0"/>
                <w:sz w:val="24"/>
                <w:szCs w:val="24"/>
                <w14:ligatures w14:val="none"/>
              </w:rPr>
              <w:t>日</w:t>
            </w:r>
          </w:p>
        </w:tc>
      </w:tr>
    </w:tbl>
    <w:p w14:paraId="73414BE3" w14:textId="77777777" w:rsidR="008628D1" w:rsidRDefault="008628D1" w:rsidP="00590E2E">
      <w:pPr>
        <w:spacing w:before="240" w:line="276" w:lineRule="auto"/>
        <w:rPr>
          <w:rFonts w:ascii="仿宋" w:cs="仿宋"/>
          <w:b/>
          <w:szCs w:val="28"/>
          <w14:ligatures w14:val="none"/>
        </w:rPr>
      </w:pPr>
    </w:p>
    <w:p w14:paraId="2B092A31" w14:textId="77777777" w:rsidR="008628D1" w:rsidRDefault="008628D1" w:rsidP="005E704A">
      <w:pPr>
        <w:rPr>
          <w:rFonts w:ascii="仿宋" w:cs="仿宋"/>
          <w:b/>
          <w:szCs w:val="28"/>
          <w14:ligatures w14:val="none"/>
        </w:rPr>
      </w:pPr>
      <w:r>
        <w:rPr>
          <w:rFonts w:ascii="仿宋" w:cs="仿宋"/>
          <w:b/>
          <w:szCs w:val="28"/>
          <w14:ligatures w14:val="none"/>
        </w:rPr>
        <w:br w:type="page"/>
      </w:r>
    </w:p>
    <w:p w14:paraId="19A474D7" w14:textId="77777777" w:rsidR="008628D1" w:rsidRDefault="008628D1">
      <w:pPr>
        <w:spacing w:before="240" w:line="276" w:lineRule="auto"/>
        <w:jc w:val="center"/>
        <w:rPr>
          <w:rFonts w:ascii="仿宋" w:cs="仿宋"/>
          <w:b/>
          <w:szCs w:val="28"/>
          <w14:ligatures w14:val="none"/>
        </w:rPr>
      </w:pPr>
      <w:r>
        <w:rPr>
          <w:rFonts w:ascii="仿宋" w:cs="仿宋" w:hint="eastAsia"/>
          <w:b/>
          <w:szCs w:val="28"/>
          <w14:ligatures w14:val="none"/>
        </w:rPr>
        <w:lastRenderedPageBreak/>
        <w:t>附表：《大学生心理健康教育》课程目标评分量表</w:t>
      </w:r>
    </w:p>
    <w:tbl>
      <w:tblPr>
        <w:tblW w:w="9519" w:type="dxa"/>
        <w:jc w:val="center"/>
        <w:tblLook w:val="04A0" w:firstRow="1" w:lastRow="0" w:firstColumn="1" w:lastColumn="0" w:noHBand="0" w:noVBand="1"/>
      </w:tblPr>
      <w:tblGrid>
        <w:gridCol w:w="1568"/>
        <w:gridCol w:w="1554"/>
        <w:gridCol w:w="1568"/>
        <w:gridCol w:w="1581"/>
        <w:gridCol w:w="1652"/>
        <w:gridCol w:w="1596"/>
      </w:tblGrid>
      <w:tr w:rsidR="008628D1" w14:paraId="34E1A6B8"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55232A2E"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课程目标</w:t>
            </w:r>
          </w:p>
        </w:tc>
        <w:tc>
          <w:tcPr>
            <w:tcW w:w="1554" w:type="dxa"/>
            <w:tcBorders>
              <w:top w:val="single" w:sz="4" w:space="0" w:color="000000"/>
              <w:left w:val="single" w:sz="4" w:space="0" w:color="000000"/>
              <w:bottom w:val="single" w:sz="4" w:space="0" w:color="000000"/>
              <w:right w:val="single" w:sz="4" w:space="0" w:color="000000"/>
            </w:tcBorders>
            <w:vAlign w:val="center"/>
          </w:tcPr>
          <w:p w14:paraId="41160AE4"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优</w:t>
            </w:r>
          </w:p>
          <w:p w14:paraId="05ACA10D"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68" w:type="dxa"/>
            <w:tcBorders>
              <w:top w:val="single" w:sz="4" w:space="0" w:color="000000"/>
              <w:left w:val="single" w:sz="4" w:space="0" w:color="000000"/>
              <w:bottom w:val="single" w:sz="4" w:space="0" w:color="000000"/>
              <w:right w:val="single" w:sz="4" w:space="0" w:color="000000"/>
            </w:tcBorders>
            <w:vAlign w:val="center"/>
          </w:tcPr>
          <w:p w14:paraId="4AAB297E"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良</w:t>
            </w:r>
          </w:p>
          <w:p w14:paraId="2363A256"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81" w:type="dxa"/>
            <w:tcBorders>
              <w:top w:val="single" w:sz="4" w:space="0" w:color="000000"/>
              <w:left w:val="single" w:sz="4" w:space="0" w:color="000000"/>
              <w:bottom w:val="single" w:sz="4" w:space="0" w:color="000000"/>
              <w:right w:val="single" w:sz="4" w:space="0" w:color="000000"/>
            </w:tcBorders>
            <w:vAlign w:val="center"/>
          </w:tcPr>
          <w:p w14:paraId="405795BC"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中</w:t>
            </w:r>
          </w:p>
          <w:p w14:paraId="7B1814A0"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p>
        </w:tc>
        <w:tc>
          <w:tcPr>
            <w:tcW w:w="1652" w:type="dxa"/>
            <w:tcBorders>
              <w:top w:val="single" w:sz="4" w:space="0" w:color="000000"/>
              <w:left w:val="single" w:sz="4" w:space="0" w:color="000000"/>
              <w:bottom w:val="single" w:sz="4" w:space="0" w:color="000000"/>
              <w:right w:val="single" w:sz="4" w:space="0" w:color="000000"/>
            </w:tcBorders>
            <w:vAlign w:val="center"/>
          </w:tcPr>
          <w:p w14:paraId="65DC3B54"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及格</w:t>
            </w:r>
          </w:p>
          <w:p w14:paraId="4CDCF36F"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p>
        </w:tc>
        <w:tc>
          <w:tcPr>
            <w:tcW w:w="1596" w:type="dxa"/>
            <w:tcBorders>
              <w:top w:val="single" w:sz="4" w:space="0" w:color="000000"/>
              <w:left w:val="single" w:sz="4" w:space="0" w:color="000000"/>
              <w:bottom w:val="single" w:sz="4" w:space="0" w:color="000000"/>
              <w:right w:val="single" w:sz="4" w:space="0" w:color="000000"/>
            </w:tcBorders>
            <w:vAlign w:val="center"/>
          </w:tcPr>
          <w:p w14:paraId="5373D512"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不及格</w:t>
            </w:r>
          </w:p>
          <w:p w14:paraId="1DC1F506"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p>
        </w:tc>
      </w:tr>
      <w:tr w:rsidR="008628D1" w14:paraId="4353C602"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4FC5BBE2"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w:t>
            </w:r>
            <w:r>
              <w:rPr>
                <w:rFonts w:ascii="楷体" w:eastAsia="楷体" w:cs="Times New Roman"/>
                <w14:ligatures w14:val="none"/>
              </w:rPr>
              <w:t>1</w:t>
            </w:r>
            <w:r>
              <w:rPr>
                <w:rFonts w:ascii="楷体" w:eastAsia="楷体" w:cs="Times New Roman" w:hint="eastAsia"/>
                <w14:ligatures w14:val="none"/>
              </w:rPr>
              <w:t>：学生了解心理学的有关理论和基本概念，明确心理健康的标准及意义，了解大学阶段人的心理发展特征及异常表现，掌握自我调适的基本知识。</w:t>
            </w:r>
          </w:p>
        </w:tc>
        <w:tc>
          <w:tcPr>
            <w:tcW w:w="1554" w:type="dxa"/>
            <w:tcBorders>
              <w:top w:val="single" w:sz="4" w:space="0" w:color="000000"/>
              <w:left w:val="single" w:sz="4" w:space="0" w:color="000000"/>
              <w:bottom w:val="single" w:sz="4" w:space="0" w:color="000000"/>
              <w:right w:val="single" w:sz="4" w:space="0" w:color="000000"/>
            </w:tcBorders>
          </w:tcPr>
          <w:p w14:paraId="6FC59B2D"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学生扎实地掌握心理学的有关理论和基本概念，明确心理健康的标准及意义，了解大学阶段人的心理发展特征及异常表现，掌握自我调适的基本知识。</w:t>
            </w:r>
          </w:p>
        </w:tc>
        <w:tc>
          <w:tcPr>
            <w:tcW w:w="1568" w:type="dxa"/>
            <w:tcBorders>
              <w:top w:val="single" w:sz="4" w:space="0" w:color="000000"/>
              <w:left w:val="single" w:sz="4" w:space="0" w:color="000000"/>
              <w:bottom w:val="single" w:sz="4" w:space="0" w:color="000000"/>
              <w:right w:val="single" w:sz="4" w:space="0" w:color="000000"/>
            </w:tcBorders>
          </w:tcPr>
          <w:p w14:paraId="0ADEF188"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学生掌握心理学的有关理论和基本概念，明确心理健康的标准及意义，了解大学阶段人的心理发展特征及异常表现，掌握自我调适的基本知识。</w:t>
            </w:r>
          </w:p>
        </w:tc>
        <w:tc>
          <w:tcPr>
            <w:tcW w:w="1581" w:type="dxa"/>
            <w:tcBorders>
              <w:top w:val="single" w:sz="4" w:space="0" w:color="000000"/>
              <w:left w:val="single" w:sz="4" w:space="0" w:color="000000"/>
              <w:bottom w:val="single" w:sz="4" w:space="0" w:color="000000"/>
              <w:right w:val="single" w:sz="4" w:space="0" w:color="000000"/>
            </w:tcBorders>
          </w:tcPr>
          <w:p w14:paraId="25E49C57"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学生基本掌握心理学的有关理论和基本概念，明确心理健康的标准及意义，了解大学阶段人的心理发展特征及异常表现，掌握自我调适的基本知识。</w:t>
            </w:r>
          </w:p>
        </w:tc>
        <w:tc>
          <w:tcPr>
            <w:tcW w:w="1652" w:type="dxa"/>
            <w:tcBorders>
              <w:top w:val="single" w:sz="4" w:space="0" w:color="000000"/>
              <w:left w:val="single" w:sz="4" w:space="0" w:color="000000"/>
              <w:bottom w:val="single" w:sz="4" w:space="0" w:color="000000"/>
              <w:right w:val="single" w:sz="4" w:space="0" w:color="000000"/>
            </w:tcBorders>
          </w:tcPr>
          <w:p w14:paraId="4E4E7658"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学生掌握心理学的部分理论和基本概念，明确心理健康的标准及意义，了解大学阶段人的心理发展特征及异常表现，掌握自我调适的基本知识。</w:t>
            </w:r>
          </w:p>
        </w:tc>
        <w:tc>
          <w:tcPr>
            <w:tcW w:w="1596" w:type="dxa"/>
            <w:tcBorders>
              <w:top w:val="single" w:sz="4" w:space="0" w:color="000000"/>
              <w:left w:val="single" w:sz="4" w:space="0" w:color="000000"/>
              <w:bottom w:val="single" w:sz="4" w:space="0" w:color="000000"/>
              <w:right w:val="single" w:sz="4" w:space="0" w:color="000000"/>
            </w:tcBorders>
          </w:tcPr>
          <w:p w14:paraId="331EE569"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学生未能掌握心理学的有关理论和基本概念，明确心理健康的标准及意义，了解大学阶段人的心理发展特征及异常表现，掌握自我调适的基本知识。</w:t>
            </w:r>
          </w:p>
        </w:tc>
      </w:tr>
      <w:tr w:rsidR="008628D1" w14:paraId="446E5BF3"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7FE024E5"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课程目标2：学生掌握自我探索技能，心理调适技能及心理发展技能。如学习发展技能、环境适应技能、压力管理技能、沟通技能、问题解决技能、自我管理技能、人际交往技能和生涯规划技能等。</w:t>
            </w:r>
          </w:p>
        </w:tc>
        <w:tc>
          <w:tcPr>
            <w:tcW w:w="1554" w:type="dxa"/>
            <w:tcBorders>
              <w:top w:val="single" w:sz="4" w:space="0" w:color="000000"/>
              <w:left w:val="single" w:sz="4" w:space="0" w:color="000000"/>
              <w:bottom w:val="single" w:sz="4" w:space="0" w:color="000000"/>
              <w:right w:val="single" w:sz="4" w:space="0" w:color="000000"/>
            </w:tcBorders>
          </w:tcPr>
          <w:p w14:paraId="54F47427"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掌握很好地自我探索技能，心理调适技能及心理发展技能。如学习发展技能、环境适应技能、压力管理技能、沟通技能、问题解决技能、自我管理技能、人际交往技能和生涯规划技能等。</w:t>
            </w:r>
          </w:p>
        </w:tc>
        <w:tc>
          <w:tcPr>
            <w:tcW w:w="1568" w:type="dxa"/>
            <w:tcBorders>
              <w:top w:val="single" w:sz="4" w:space="0" w:color="000000"/>
              <w:left w:val="single" w:sz="4" w:space="0" w:color="000000"/>
              <w:bottom w:val="single" w:sz="4" w:space="0" w:color="000000"/>
              <w:right w:val="single" w:sz="4" w:space="0" w:color="000000"/>
            </w:tcBorders>
          </w:tcPr>
          <w:p w14:paraId="4118EBE3"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掌握自我探索技能，心理调适技能及心理发展技能。如学习发展技能、环境适应技能、压力管理技能、沟通技能、问题解决技能、自我管理技能、人际交往技能和生涯规划技能等。</w:t>
            </w:r>
          </w:p>
        </w:tc>
        <w:tc>
          <w:tcPr>
            <w:tcW w:w="1581" w:type="dxa"/>
            <w:tcBorders>
              <w:top w:val="single" w:sz="4" w:space="0" w:color="000000"/>
              <w:left w:val="single" w:sz="4" w:space="0" w:color="000000"/>
              <w:bottom w:val="single" w:sz="4" w:space="0" w:color="000000"/>
              <w:right w:val="single" w:sz="4" w:space="0" w:color="000000"/>
            </w:tcBorders>
          </w:tcPr>
          <w:p w14:paraId="741E36A2"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掌握基本自我探索技能，心理调适技能及心理发展技能。如学习发展技能、环境适应技能、压力管理技能、沟通技能、问题解决技能、自我管理技能、人际交往技能和生涯规划技能等。</w:t>
            </w:r>
          </w:p>
        </w:tc>
        <w:tc>
          <w:tcPr>
            <w:tcW w:w="1652" w:type="dxa"/>
            <w:tcBorders>
              <w:top w:val="single" w:sz="4" w:space="0" w:color="000000"/>
              <w:left w:val="single" w:sz="4" w:space="0" w:color="000000"/>
              <w:bottom w:val="single" w:sz="4" w:space="0" w:color="000000"/>
              <w:right w:val="single" w:sz="4" w:space="0" w:color="000000"/>
            </w:tcBorders>
          </w:tcPr>
          <w:p w14:paraId="4622D685"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掌握部分自我探索技能，心理调适技能及心理发展技能。如学习发展技能、环境适应技能、压力管理技能、沟通技能、问题解决技能、自我管理技能、人际交往技能和生涯规划技能等。</w:t>
            </w:r>
          </w:p>
        </w:tc>
        <w:tc>
          <w:tcPr>
            <w:tcW w:w="1596" w:type="dxa"/>
            <w:tcBorders>
              <w:top w:val="single" w:sz="4" w:space="0" w:color="000000"/>
              <w:left w:val="single" w:sz="4" w:space="0" w:color="000000"/>
              <w:bottom w:val="single" w:sz="4" w:space="0" w:color="000000"/>
              <w:right w:val="single" w:sz="4" w:space="0" w:color="000000"/>
            </w:tcBorders>
          </w:tcPr>
          <w:p w14:paraId="418C74EC"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未能掌握自我探索技能，心理调适技能及心理发展技能。如学习发展技能、环境适应技能、压力管理技能、沟通技能、问题解决技能、自我管理技能、人际交往技能和生涯规划技能等。</w:t>
            </w:r>
          </w:p>
        </w:tc>
      </w:tr>
      <w:tr w:rsidR="008628D1" w14:paraId="510E6E14" w14:textId="77777777">
        <w:trPr>
          <w:trHeight w:val="1740"/>
          <w:jc w:val="center"/>
        </w:trPr>
        <w:tc>
          <w:tcPr>
            <w:tcW w:w="1568" w:type="dxa"/>
            <w:tcBorders>
              <w:top w:val="single" w:sz="4" w:space="0" w:color="000000"/>
              <w:left w:val="single" w:sz="4" w:space="0" w:color="000000"/>
              <w:bottom w:val="single" w:sz="4" w:space="0" w:color="000000"/>
              <w:right w:val="single" w:sz="4" w:space="0" w:color="000000"/>
            </w:tcBorders>
          </w:tcPr>
          <w:p w14:paraId="58CA476D"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54" w:type="dxa"/>
            <w:tcBorders>
              <w:top w:val="single" w:sz="4" w:space="0" w:color="000000"/>
              <w:left w:val="single" w:sz="4" w:space="0" w:color="000000"/>
              <w:bottom w:val="single" w:sz="4" w:space="0" w:color="000000"/>
              <w:right w:val="single" w:sz="4" w:space="0" w:color="000000"/>
            </w:tcBorders>
          </w:tcPr>
          <w:p w14:paraId="63230BBE"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8" w:type="dxa"/>
            <w:tcBorders>
              <w:top w:val="single" w:sz="4" w:space="0" w:color="000000"/>
              <w:left w:val="single" w:sz="4" w:space="0" w:color="000000"/>
              <w:bottom w:val="single" w:sz="4" w:space="0" w:color="000000"/>
              <w:right w:val="single" w:sz="4" w:space="0" w:color="000000"/>
            </w:tcBorders>
          </w:tcPr>
          <w:p w14:paraId="52866E7C"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1" w:type="dxa"/>
            <w:tcBorders>
              <w:top w:val="single" w:sz="4" w:space="0" w:color="000000"/>
              <w:left w:val="single" w:sz="4" w:space="0" w:color="000000"/>
              <w:bottom w:val="single" w:sz="4" w:space="0" w:color="000000"/>
              <w:right w:val="single" w:sz="4" w:space="0" w:color="000000"/>
            </w:tcBorders>
          </w:tcPr>
          <w:p w14:paraId="0A496B8F"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652" w:type="dxa"/>
            <w:tcBorders>
              <w:top w:val="single" w:sz="4" w:space="0" w:color="000000"/>
              <w:left w:val="single" w:sz="4" w:space="0" w:color="000000"/>
              <w:bottom w:val="single" w:sz="4" w:space="0" w:color="000000"/>
              <w:right w:val="single" w:sz="4" w:space="0" w:color="000000"/>
            </w:tcBorders>
          </w:tcPr>
          <w:p w14:paraId="3DAFFEA1"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96" w:type="dxa"/>
            <w:tcBorders>
              <w:top w:val="single" w:sz="4" w:space="0" w:color="000000"/>
              <w:left w:val="single" w:sz="4" w:space="0" w:color="000000"/>
              <w:bottom w:val="single" w:sz="4" w:space="0" w:color="000000"/>
              <w:right w:val="single" w:sz="4" w:space="0" w:color="000000"/>
            </w:tcBorders>
          </w:tcPr>
          <w:p w14:paraId="23C82A60"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31A1E0DD" w14:textId="77777777" w:rsidR="008628D1" w:rsidRDefault="008628D1" w:rsidP="002106F2">
      <w:pPr>
        <w:spacing w:line="240" w:lineRule="atLeast"/>
        <w:rPr>
          <w:rFonts w:hint="eastAsia"/>
        </w:rPr>
      </w:pPr>
    </w:p>
    <w:p w14:paraId="5AC5D64D"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lastRenderedPageBreak/>
        <w:t>三明学院非师范类专业</w:t>
      </w:r>
    </w:p>
    <w:p w14:paraId="72BB3763"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35"/>
        <w:gridCol w:w="169"/>
        <w:gridCol w:w="1320"/>
        <w:gridCol w:w="882"/>
        <w:gridCol w:w="138"/>
        <w:gridCol w:w="395"/>
        <w:gridCol w:w="262"/>
        <w:gridCol w:w="385"/>
        <w:gridCol w:w="455"/>
        <w:gridCol w:w="349"/>
        <w:gridCol w:w="219"/>
        <w:gridCol w:w="248"/>
        <w:gridCol w:w="888"/>
        <w:gridCol w:w="697"/>
      </w:tblGrid>
      <w:tr w:rsidR="008628D1" w14:paraId="1DC90490" w14:textId="77777777">
        <w:trPr>
          <w:trHeight w:val="454"/>
          <w:jc w:val="center"/>
        </w:trPr>
        <w:tc>
          <w:tcPr>
            <w:tcW w:w="1339" w:type="dxa"/>
            <w:vAlign w:val="center"/>
          </w:tcPr>
          <w:p w14:paraId="1348D4F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6C1FC9D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1A8F5EC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0934B7B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052" w:type="dxa"/>
            <w:gridSpan w:val="4"/>
            <w:vAlign w:val="center"/>
          </w:tcPr>
          <w:p w14:paraId="4678A7C5"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1211220001</w:t>
            </w:r>
          </w:p>
        </w:tc>
      </w:tr>
      <w:tr w:rsidR="008628D1" w14:paraId="10A406D3" w14:textId="77777777">
        <w:trPr>
          <w:trHeight w:val="454"/>
          <w:jc w:val="center"/>
        </w:trPr>
        <w:tc>
          <w:tcPr>
            <w:tcW w:w="1339" w:type="dxa"/>
            <w:vAlign w:val="center"/>
          </w:tcPr>
          <w:p w14:paraId="43C0D38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799" w:type="dxa"/>
            <w:gridSpan w:val="15"/>
            <w:vAlign w:val="center"/>
          </w:tcPr>
          <w:p w14:paraId="57803D0F"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6DB33FD0"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048B05CB" w14:textId="77777777">
        <w:trPr>
          <w:trHeight w:val="406"/>
          <w:jc w:val="center"/>
        </w:trPr>
        <w:tc>
          <w:tcPr>
            <w:tcW w:w="1339" w:type="dxa"/>
            <w:vAlign w:val="center"/>
          </w:tcPr>
          <w:p w14:paraId="7FA694A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34A1E03A"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hint="eastAsia"/>
                <w:color w:val="000000"/>
                <w:sz w:val="24"/>
              </w:rPr>
              <w:t>第1学期</w:t>
            </w:r>
          </w:p>
        </w:tc>
        <w:tc>
          <w:tcPr>
            <w:tcW w:w="1320" w:type="dxa"/>
            <w:vAlign w:val="center"/>
          </w:tcPr>
          <w:p w14:paraId="4123D9D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3"/>
            <w:vAlign w:val="center"/>
          </w:tcPr>
          <w:p w14:paraId="17685BCE"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2</w:t>
            </w:r>
          </w:p>
        </w:tc>
        <w:tc>
          <w:tcPr>
            <w:tcW w:w="1451" w:type="dxa"/>
            <w:gridSpan w:val="4"/>
            <w:vAlign w:val="center"/>
          </w:tcPr>
          <w:p w14:paraId="1996B3BF"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hint="eastAsia"/>
                <w:color w:val="000000"/>
                <w:sz w:val="24"/>
              </w:rPr>
              <w:t>课程负责人</w:t>
            </w:r>
          </w:p>
        </w:tc>
        <w:tc>
          <w:tcPr>
            <w:tcW w:w="2052" w:type="dxa"/>
            <w:gridSpan w:val="4"/>
            <w:vAlign w:val="center"/>
          </w:tcPr>
          <w:p w14:paraId="457A6BEC"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hint="eastAsia"/>
                <w:kern w:val="0"/>
                <w:sz w:val="24"/>
                <w:szCs w:val="24"/>
              </w:rPr>
              <w:t>陈燕</w:t>
            </w:r>
          </w:p>
        </w:tc>
      </w:tr>
      <w:tr w:rsidR="008628D1" w14:paraId="4C1915B0" w14:textId="77777777">
        <w:trPr>
          <w:trHeight w:val="485"/>
          <w:jc w:val="center"/>
        </w:trPr>
        <w:tc>
          <w:tcPr>
            <w:tcW w:w="1339" w:type="dxa"/>
            <w:vAlign w:val="center"/>
          </w:tcPr>
          <w:p w14:paraId="6469F40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3"/>
            <w:vAlign w:val="center"/>
          </w:tcPr>
          <w:p w14:paraId="4FC425C8"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32</w:t>
            </w:r>
          </w:p>
        </w:tc>
        <w:tc>
          <w:tcPr>
            <w:tcW w:w="1320" w:type="dxa"/>
            <w:vAlign w:val="center"/>
          </w:tcPr>
          <w:p w14:paraId="32EA570D"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理论学时</w:t>
            </w:r>
          </w:p>
        </w:tc>
        <w:tc>
          <w:tcPr>
            <w:tcW w:w="1415" w:type="dxa"/>
            <w:gridSpan w:val="3"/>
            <w:vAlign w:val="center"/>
          </w:tcPr>
          <w:p w14:paraId="631A6F0D" w14:textId="77777777" w:rsidR="008628D1" w:rsidRDefault="008628D1">
            <w:pPr>
              <w:adjustRightInd w:val="0"/>
              <w:snapToGrid w:val="0"/>
              <w:spacing w:line="370" w:lineRule="exact"/>
              <w:jc w:val="center"/>
              <w:rPr>
                <w:rFonts w:ascii="仿宋" w:eastAsia="仿宋"/>
                <w:color w:val="000000"/>
                <w:sz w:val="24"/>
              </w:rPr>
            </w:pPr>
            <w:r>
              <w:rPr>
                <w:rFonts w:ascii="仿宋" w:eastAsia="仿宋"/>
                <w:color w:val="000000"/>
                <w:sz w:val="24"/>
              </w:rPr>
              <w:t>3</w:t>
            </w:r>
            <w:r>
              <w:rPr>
                <w:rFonts w:ascii="仿宋" w:eastAsia="仿宋" w:hint="eastAsia"/>
                <w:color w:val="000000"/>
                <w:sz w:val="24"/>
              </w:rPr>
              <w:t>2</w:t>
            </w:r>
          </w:p>
        </w:tc>
        <w:tc>
          <w:tcPr>
            <w:tcW w:w="1451" w:type="dxa"/>
            <w:gridSpan w:val="4"/>
            <w:tcBorders>
              <w:right w:val="single" w:sz="4" w:space="0" w:color="000000"/>
            </w:tcBorders>
            <w:vAlign w:val="center"/>
          </w:tcPr>
          <w:p w14:paraId="0823440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052" w:type="dxa"/>
            <w:gridSpan w:val="4"/>
            <w:tcBorders>
              <w:left w:val="single" w:sz="4" w:space="0" w:color="000000"/>
            </w:tcBorders>
            <w:vAlign w:val="center"/>
          </w:tcPr>
          <w:p w14:paraId="4BF68A01" w14:textId="77777777" w:rsidR="008628D1" w:rsidRDefault="008628D1">
            <w:pPr>
              <w:adjustRightInd w:val="0"/>
              <w:snapToGrid w:val="0"/>
              <w:spacing w:line="370" w:lineRule="exact"/>
              <w:jc w:val="center"/>
              <w:rPr>
                <w:rFonts w:ascii="仿宋" w:eastAsia="仿宋" w:cs="仿宋"/>
                <w:color w:val="4472C4"/>
                <w:sz w:val="24"/>
                <w:szCs w:val="24"/>
              </w:rPr>
            </w:pPr>
          </w:p>
        </w:tc>
      </w:tr>
      <w:tr w:rsidR="008628D1" w14:paraId="4B356845" w14:textId="77777777">
        <w:trPr>
          <w:trHeight w:val="454"/>
          <w:jc w:val="center"/>
        </w:trPr>
        <w:tc>
          <w:tcPr>
            <w:tcW w:w="1339" w:type="dxa"/>
            <w:vAlign w:val="center"/>
          </w:tcPr>
          <w:p w14:paraId="7961EC2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799" w:type="dxa"/>
            <w:gridSpan w:val="15"/>
            <w:vAlign w:val="center"/>
          </w:tcPr>
          <w:p w14:paraId="3CADB7F6" w14:textId="77777777" w:rsidR="008628D1" w:rsidRDefault="008628D1">
            <w:pPr>
              <w:tabs>
                <w:tab w:val="left" w:pos="720"/>
              </w:tabs>
              <w:adjustRightInd w:val="0"/>
              <w:snapToGrid w:val="0"/>
              <w:spacing w:line="370" w:lineRule="exact"/>
              <w:rPr>
                <w:rFonts w:ascii="仿宋" w:eastAsia="仿宋"/>
                <w:color w:val="000000"/>
                <w:sz w:val="24"/>
              </w:rPr>
            </w:pPr>
            <w:r>
              <w:rPr>
                <w:rFonts w:ascii="仿宋" w:eastAsia="仿宋" w:hint="eastAsia"/>
                <w:color w:val="000000"/>
                <w:sz w:val="24"/>
              </w:rPr>
              <w:t>先修课程：无</w:t>
            </w:r>
          </w:p>
          <w:p w14:paraId="6F7734E7" w14:textId="77777777" w:rsidR="008628D1" w:rsidRDefault="008628D1">
            <w:pPr>
              <w:tabs>
                <w:tab w:val="left" w:pos="720"/>
              </w:tabs>
              <w:adjustRightInd w:val="0"/>
              <w:snapToGrid w:val="0"/>
              <w:spacing w:line="370" w:lineRule="exact"/>
              <w:rPr>
                <w:rFonts w:ascii="仿宋" w:eastAsia="仿宋" w:cs="仿宋"/>
                <w:color w:val="000000"/>
                <w:sz w:val="24"/>
                <w:szCs w:val="24"/>
              </w:rPr>
            </w:pPr>
            <w:r>
              <w:rPr>
                <w:rFonts w:ascii="仿宋" w:eastAsia="仿宋" w:hint="eastAsia"/>
                <w:color w:val="000000"/>
                <w:sz w:val="24"/>
              </w:rPr>
              <w:t>后续课程：无</w:t>
            </w:r>
          </w:p>
        </w:tc>
      </w:tr>
      <w:tr w:rsidR="008628D1" w14:paraId="3A22BC09" w14:textId="77777777">
        <w:trPr>
          <w:trHeight w:val="454"/>
          <w:jc w:val="center"/>
        </w:trPr>
        <w:tc>
          <w:tcPr>
            <w:tcW w:w="1339" w:type="dxa"/>
            <w:vAlign w:val="center"/>
          </w:tcPr>
          <w:p w14:paraId="5AEDFDB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799" w:type="dxa"/>
            <w:gridSpan w:val="15"/>
            <w:vAlign w:val="center"/>
          </w:tcPr>
          <w:p w14:paraId="772AA5AC" w14:textId="77777777" w:rsidR="008628D1" w:rsidRDefault="008628D1">
            <w:pPr>
              <w:tabs>
                <w:tab w:val="left" w:pos="720"/>
              </w:tabs>
              <w:adjustRightInd w:val="0"/>
              <w:snapToGrid w:val="0"/>
              <w:spacing w:line="370" w:lineRule="exact"/>
              <w:jc w:val="center"/>
              <w:rPr>
                <w:rFonts w:ascii="仿宋" w:eastAsia="仿宋"/>
                <w:color w:val="000000"/>
                <w:sz w:val="24"/>
              </w:rPr>
            </w:pPr>
            <w:r>
              <w:rPr>
                <w:rFonts w:ascii="仿宋" w:eastAsia="仿宋" w:cs="仿宋" w:hint="eastAsia"/>
                <w:color w:val="000000"/>
                <w:sz w:val="24"/>
                <w:szCs w:val="24"/>
              </w:rPr>
              <w:t>动画</w:t>
            </w:r>
            <w:r>
              <w:rPr>
                <w:rFonts w:ascii="仿宋" w:eastAsia="仿宋" w:cs="仿宋"/>
                <w:color w:val="000000"/>
                <w:sz w:val="24"/>
                <w:szCs w:val="24"/>
              </w:rPr>
              <w:t>专业</w:t>
            </w:r>
          </w:p>
        </w:tc>
      </w:tr>
      <w:tr w:rsidR="008628D1" w14:paraId="605130FD" w14:textId="77777777">
        <w:trPr>
          <w:jc w:val="center"/>
        </w:trPr>
        <w:tc>
          <w:tcPr>
            <w:tcW w:w="1339" w:type="dxa"/>
            <w:tcBorders>
              <w:bottom w:val="single" w:sz="4" w:space="0" w:color="auto"/>
            </w:tcBorders>
            <w:vAlign w:val="center"/>
          </w:tcPr>
          <w:p w14:paraId="6194652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A</w:t>
            </w:r>
          </w:p>
          <w:p w14:paraId="14FA939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799" w:type="dxa"/>
            <w:gridSpan w:val="15"/>
            <w:tcBorders>
              <w:bottom w:val="single" w:sz="4" w:space="0" w:color="auto"/>
            </w:tcBorders>
            <w:vAlign w:val="center"/>
          </w:tcPr>
          <w:p w14:paraId="6BFCE7B0" w14:textId="77777777" w:rsidR="008628D1" w:rsidRDefault="008628D1">
            <w:pPr>
              <w:adjustRightInd w:val="0"/>
              <w:snapToGrid w:val="0"/>
              <w:spacing w:line="37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r>
              <w:rPr>
                <w:rFonts w:ascii="仿宋" w:eastAsia="仿宋"/>
                <w:color w:val="000000"/>
                <w:sz w:val="24"/>
              </w:rPr>
              <w:t>.</w:t>
            </w:r>
            <w:r>
              <w:rPr>
                <w:rFonts w:ascii="仿宋" w:eastAsia="仿宋" w:hint="eastAsia"/>
                <w:color w:val="000000"/>
                <w:sz w:val="24"/>
              </w:rPr>
              <w:t xml:space="preserve">  </w:t>
            </w:r>
          </w:p>
        </w:tc>
      </w:tr>
      <w:tr w:rsidR="008628D1" w14:paraId="38658A7C" w14:textId="77777777">
        <w:trPr>
          <w:jc w:val="center"/>
        </w:trPr>
        <w:tc>
          <w:tcPr>
            <w:tcW w:w="1339" w:type="dxa"/>
            <w:tcBorders>
              <w:bottom w:val="single" w:sz="4" w:space="0" w:color="auto"/>
            </w:tcBorders>
            <w:vAlign w:val="center"/>
          </w:tcPr>
          <w:p w14:paraId="25D1430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B</w:t>
            </w:r>
          </w:p>
          <w:p w14:paraId="6805840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36A75052"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799" w:type="dxa"/>
            <w:gridSpan w:val="15"/>
            <w:tcBorders>
              <w:bottom w:val="single" w:sz="4" w:space="0" w:color="auto"/>
            </w:tcBorders>
          </w:tcPr>
          <w:p w14:paraId="4BC127B7"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1、沈德立.大学生心理健康.高等教育出版社.2013</w:t>
            </w:r>
          </w:p>
          <w:p w14:paraId="4C1D6DB9"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20072EAC"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3、葛明贵.大学生心理健康教育.教育科学出版社.2014</w:t>
            </w:r>
          </w:p>
          <w:p w14:paraId="4E963581"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738F7877"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620D6EEE" w14:textId="77777777" w:rsidR="008628D1" w:rsidRDefault="008628D1">
            <w:pPr>
              <w:adjustRightInd w:val="0"/>
              <w:snapToGrid w:val="0"/>
              <w:spacing w:line="37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5CBD2E14" w14:textId="77777777">
        <w:trPr>
          <w:jc w:val="center"/>
        </w:trPr>
        <w:tc>
          <w:tcPr>
            <w:tcW w:w="1339" w:type="dxa"/>
            <w:tcBorders>
              <w:bottom w:val="single" w:sz="4" w:space="0" w:color="auto"/>
            </w:tcBorders>
            <w:vAlign w:val="center"/>
          </w:tcPr>
          <w:p w14:paraId="2A7E91B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C</w:t>
            </w:r>
          </w:p>
          <w:p w14:paraId="54A8C4B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698F72E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799" w:type="dxa"/>
            <w:gridSpan w:val="15"/>
            <w:tcBorders>
              <w:bottom w:val="single" w:sz="4" w:space="0" w:color="auto"/>
            </w:tcBorders>
            <w:vAlign w:val="center"/>
          </w:tcPr>
          <w:p w14:paraId="3F37DA44" w14:textId="77777777" w:rsidR="008628D1" w:rsidRDefault="008628D1">
            <w:pPr>
              <w:adjustRightInd w:val="0"/>
              <w:snapToGrid w:val="0"/>
              <w:spacing w:line="37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0D64A4E6" w14:textId="77777777">
        <w:trPr>
          <w:trHeight w:val="90"/>
          <w:jc w:val="center"/>
        </w:trPr>
        <w:tc>
          <w:tcPr>
            <w:tcW w:w="1339" w:type="dxa"/>
            <w:shd w:val="clear" w:color="auto" w:fill="FFFFFF"/>
            <w:vAlign w:val="center"/>
          </w:tcPr>
          <w:p w14:paraId="609DAB2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D</w:t>
            </w:r>
          </w:p>
          <w:p w14:paraId="1BBAE01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6B348B2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799" w:type="dxa"/>
            <w:gridSpan w:val="15"/>
            <w:tcBorders>
              <w:bottom w:val="single" w:sz="4" w:space="0" w:color="auto"/>
            </w:tcBorders>
            <w:shd w:val="clear" w:color="auto" w:fill="FFFFFF"/>
            <w:vAlign w:val="center"/>
          </w:tcPr>
          <w:p w14:paraId="59CC4AF6" w14:textId="77777777" w:rsidR="008628D1" w:rsidRDefault="008628D1">
            <w:pPr>
              <w:adjustRightInd w:val="0"/>
              <w:snapToGrid w:val="0"/>
              <w:spacing w:line="37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41CBE3A6" w14:textId="77777777">
        <w:trPr>
          <w:trHeight w:val="769"/>
          <w:jc w:val="center"/>
        </w:trPr>
        <w:tc>
          <w:tcPr>
            <w:tcW w:w="1339" w:type="dxa"/>
            <w:vMerge w:val="restart"/>
            <w:shd w:val="clear" w:color="auto" w:fill="FFFFFF"/>
            <w:vAlign w:val="center"/>
          </w:tcPr>
          <w:p w14:paraId="6916C3C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E</w:t>
            </w:r>
          </w:p>
          <w:p w14:paraId="29607F6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799" w:type="dxa"/>
            <w:gridSpan w:val="15"/>
            <w:tcBorders>
              <w:bottom w:val="single" w:sz="4" w:space="0" w:color="auto"/>
            </w:tcBorders>
            <w:shd w:val="clear" w:color="auto" w:fill="FFFFFF"/>
            <w:vAlign w:val="center"/>
          </w:tcPr>
          <w:p w14:paraId="76058144"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通过本课程的学习，学生具备如下知识、能力及情感态度价值观：</w:t>
            </w:r>
          </w:p>
          <w:p w14:paraId="4C3CF388" w14:textId="77777777" w:rsidR="008628D1" w:rsidRDefault="008628D1">
            <w:pPr>
              <w:adjustRightInd w:val="0"/>
              <w:snapToGrid w:val="0"/>
              <w:spacing w:line="370" w:lineRule="exact"/>
              <w:rPr>
                <w:rFonts w:ascii="仿宋" w:eastAsia="仿宋"/>
                <w:sz w:val="24"/>
                <w:shd w:val="solid" w:color="FFFFFF" w:fill="FFFFFF"/>
              </w:rPr>
            </w:pPr>
            <w:r>
              <w:rPr>
                <w:rFonts w:ascii="仿宋" w:eastAsia="仿宋" w:hint="eastAsia"/>
                <w:color w:val="000000"/>
                <w:sz w:val="24"/>
              </w:rPr>
              <w:t>课程目标1：通过本课程的教学，使学生了解心理学的有关理论和基本概念，明确心理健康的标准及意义，了解大学阶段人的心理发展特征及异常表现，掌握自我调适的基本知识。培养具有科学精神、人文修养、职业素养、社会责任感和积极向上的人生态度。</w:t>
            </w:r>
            <w:r>
              <w:rPr>
                <w:rFonts w:ascii="仿宋" w:eastAsia="仿宋"/>
                <w:sz w:val="24"/>
                <w:shd w:val="solid" w:color="FFFFFF" w:fill="FFFFFF"/>
              </w:rPr>
              <w:t>（支撑毕业要求指标点</w:t>
            </w:r>
            <w:r>
              <w:rPr>
                <w:rFonts w:ascii="仿宋" w:eastAsia="仿宋" w:hint="eastAsia"/>
                <w:sz w:val="24"/>
                <w:shd w:val="solid" w:color="FFFFFF" w:fill="FFFFFF"/>
              </w:rPr>
              <w:t>4.1</w:t>
            </w:r>
            <w:r>
              <w:rPr>
                <w:rFonts w:ascii="仿宋" w:eastAsia="仿宋"/>
                <w:sz w:val="24"/>
                <w:shd w:val="solid" w:color="FFFFFF" w:fill="FFFFFF"/>
              </w:rPr>
              <w:t>）</w:t>
            </w:r>
          </w:p>
          <w:p w14:paraId="59577C8D" w14:textId="77777777" w:rsidR="008628D1" w:rsidRDefault="008628D1">
            <w:pPr>
              <w:adjustRightInd w:val="0"/>
              <w:snapToGrid w:val="0"/>
              <w:spacing w:line="370" w:lineRule="exact"/>
              <w:rPr>
                <w:rFonts w:ascii="仿宋" w:eastAsia="仿宋"/>
                <w:color w:val="000000"/>
                <w:sz w:val="24"/>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w:t>
            </w:r>
            <w:r>
              <w:rPr>
                <w:rFonts w:ascii="仿宋" w:eastAsia="仿宋" w:hint="eastAsia"/>
                <w:sz w:val="24"/>
                <w:shd w:val="solid" w:color="FFFFFF" w:fill="FFFFFF"/>
              </w:rPr>
              <w:lastRenderedPageBreak/>
              <w:t>通技能</w:t>
            </w:r>
            <w:r>
              <w:rPr>
                <w:rFonts w:ascii="仿宋" w:eastAsia="仿宋" w:hint="eastAsia"/>
                <w:color w:val="000000"/>
                <w:sz w:val="24"/>
              </w:rPr>
              <w:t>、问题解决技能、自我管理技能、人际交往技能和生涯规划技能等。（支撑毕业要求指标点5.1）</w:t>
            </w:r>
          </w:p>
          <w:p w14:paraId="0C520664"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 xml:space="preserve">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具有自主学习和终身学习的意识，有不断学习和适应发展的能力。（支撑毕业要求指标点5.2） </w:t>
            </w:r>
          </w:p>
        </w:tc>
      </w:tr>
      <w:tr w:rsidR="008628D1" w14:paraId="1D27F76C" w14:textId="77777777">
        <w:trPr>
          <w:trHeight w:val="707"/>
          <w:jc w:val="center"/>
        </w:trPr>
        <w:tc>
          <w:tcPr>
            <w:tcW w:w="1339" w:type="dxa"/>
            <w:vMerge/>
            <w:shd w:val="clear" w:color="auto" w:fill="FFFFFF"/>
            <w:vAlign w:val="center"/>
          </w:tcPr>
          <w:p w14:paraId="45E92F6C" w14:textId="77777777" w:rsidR="008628D1" w:rsidRDefault="008628D1">
            <w:pPr>
              <w:snapToGrid w:val="0"/>
              <w:spacing w:line="370" w:lineRule="exact"/>
            </w:pPr>
          </w:p>
        </w:tc>
        <w:tc>
          <w:tcPr>
            <w:tcW w:w="1357" w:type="dxa"/>
            <w:tcBorders>
              <w:bottom w:val="single" w:sz="4" w:space="0" w:color="auto"/>
            </w:tcBorders>
            <w:shd w:val="clear" w:color="auto" w:fill="FFFFFF"/>
            <w:vAlign w:val="center"/>
          </w:tcPr>
          <w:p w14:paraId="1DCD0D1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4609" w:type="dxa"/>
            <w:gridSpan w:val="11"/>
            <w:tcBorders>
              <w:bottom w:val="single" w:sz="4" w:space="0" w:color="auto"/>
            </w:tcBorders>
            <w:shd w:val="clear" w:color="auto" w:fill="FFFFFF"/>
            <w:vAlign w:val="center"/>
          </w:tcPr>
          <w:p w14:paraId="5E7BF07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833" w:type="dxa"/>
            <w:gridSpan w:val="3"/>
            <w:tcBorders>
              <w:bottom w:val="single" w:sz="4" w:space="0" w:color="auto"/>
            </w:tcBorders>
            <w:shd w:val="clear" w:color="auto" w:fill="FFFFFF"/>
            <w:vAlign w:val="center"/>
          </w:tcPr>
          <w:p w14:paraId="53C3E4A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6C8FFCC2" w14:textId="77777777">
        <w:trPr>
          <w:trHeight w:val="1686"/>
          <w:jc w:val="center"/>
        </w:trPr>
        <w:tc>
          <w:tcPr>
            <w:tcW w:w="1339" w:type="dxa"/>
            <w:vMerge/>
            <w:shd w:val="clear" w:color="auto" w:fill="FFFFFF"/>
            <w:vAlign w:val="center"/>
          </w:tcPr>
          <w:p w14:paraId="214B9D6A" w14:textId="77777777" w:rsidR="008628D1" w:rsidRDefault="008628D1">
            <w:pPr>
              <w:snapToGrid w:val="0"/>
              <w:spacing w:line="370" w:lineRule="exact"/>
            </w:pPr>
          </w:p>
        </w:tc>
        <w:tc>
          <w:tcPr>
            <w:tcW w:w="1357" w:type="dxa"/>
            <w:tcBorders>
              <w:bottom w:val="single" w:sz="4" w:space="0" w:color="auto"/>
            </w:tcBorders>
            <w:shd w:val="clear" w:color="auto" w:fill="FFFFFF"/>
            <w:vAlign w:val="center"/>
          </w:tcPr>
          <w:p w14:paraId="6CE2A14E"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课程目标1</w:t>
            </w:r>
          </w:p>
        </w:tc>
        <w:tc>
          <w:tcPr>
            <w:tcW w:w="4609" w:type="dxa"/>
            <w:gridSpan w:val="11"/>
            <w:shd w:val="clear" w:color="auto" w:fill="FFFFFF"/>
            <w:vAlign w:val="center"/>
          </w:tcPr>
          <w:p w14:paraId="4D531736"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4.1具备跨学科探索、融合和应用的能力</w:t>
            </w:r>
          </w:p>
          <w:p w14:paraId="07AE3F6C" w14:textId="77777777" w:rsidR="008628D1" w:rsidRDefault="008628D1">
            <w:pPr>
              <w:adjustRightInd w:val="0"/>
              <w:snapToGrid w:val="0"/>
              <w:spacing w:line="370" w:lineRule="exact"/>
              <w:rPr>
                <w:rFonts w:ascii="仿宋" w:eastAsia="仿宋"/>
                <w:color w:val="000000"/>
                <w:sz w:val="24"/>
              </w:rPr>
            </w:pPr>
          </w:p>
        </w:tc>
        <w:tc>
          <w:tcPr>
            <w:tcW w:w="1833" w:type="dxa"/>
            <w:gridSpan w:val="3"/>
            <w:shd w:val="clear" w:color="auto" w:fill="FFFFFF"/>
            <w:vAlign w:val="center"/>
          </w:tcPr>
          <w:p w14:paraId="42C3CCAE"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协助整合（4）</w:t>
            </w:r>
          </w:p>
        </w:tc>
      </w:tr>
      <w:tr w:rsidR="008628D1" w14:paraId="2DFB580C" w14:textId="77777777">
        <w:trPr>
          <w:trHeight w:val="2005"/>
          <w:jc w:val="center"/>
        </w:trPr>
        <w:tc>
          <w:tcPr>
            <w:tcW w:w="1339" w:type="dxa"/>
            <w:vMerge/>
            <w:shd w:val="clear" w:color="auto" w:fill="FFFFFF"/>
            <w:vAlign w:val="center"/>
          </w:tcPr>
          <w:p w14:paraId="6AE09E9A" w14:textId="77777777" w:rsidR="008628D1" w:rsidRDefault="008628D1">
            <w:pPr>
              <w:snapToGrid w:val="0"/>
              <w:spacing w:line="370" w:lineRule="exact"/>
            </w:pPr>
          </w:p>
        </w:tc>
        <w:tc>
          <w:tcPr>
            <w:tcW w:w="1357" w:type="dxa"/>
            <w:shd w:val="clear" w:color="auto" w:fill="FFFFFF"/>
            <w:vAlign w:val="center"/>
          </w:tcPr>
          <w:p w14:paraId="46316B29"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课程目标2</w:t>
            </w:r>
          </w:p>
        </w:tc>
        <w:tc>
          <w:tcPr>
            <w:tcW w:w="4609" w:type="dxa"/>
            <w:gridSpan w:val="11"/>
            <w:shd w:val="clear" w:color="auto" w:fill="FFFFFF"/>
            <w:vAlign w:val="center"/>
          </w:tcPr>
          <w:p w14:paraId="70E8EF6A"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4.2具备较强的团队协作、沟通和整合的能力</w:t>
            </w:r>
          </w:p>
          <w:p w14:paraId="3335A873" w14:textId="77777777" w:rsidR="008628D1" w:rsidRDefault="008628D1">
            <w:pPr>
              <w:adjustRightInd w:val="0"/>
              <w:snapToGrid w:val="0"/>
              <w:spacing w:line="370" w:lineRule="exact"/>
              <w:rPr>
                <w:rFonts w:ascii="仿宋" w:eastAsia="仿宋"/>
                <w:color w:val="000000"/>
                <w:sz w:val="24"/>
              </w:rPr>
            </w:pPr>
          </w:p>
        </w:tc>
        <w:tc>
          <w:tcPr>
            <w:tcW w:w="1833" w:type="dxa"/>
            <w:gridSpan w:val="3"/>
            <w:shd w:val="clear" w:color="auto" w:fill="FFFFFF"/>
            <w:vAlign w:val="center"/>
          </w:tcPr>
          <w:p w14:paraId="2C8C0FD5"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 xml:space="preserve">协作整合（4） </w:t>
            </w:r>
          </w:p>
          <w:p w14:paraId="14481FDF" w14:textId="77777777" w:rsidR="008628D1" w:rsidRDefault="008628D1">
            <w:pPr>
              <w:adjustRightInd w:val="0"/>
              <w:snapToGrid w:val="0"/>
              <w:spacing w:line="370" w:lineRule="exact"/>
              <w:rPr>
                <w:rFonts w:ascii="仿宋" w:eastAsia="仿宋"/>
                <w:color w:val="000000"/>
                <w:sz w:val="24"/>
              </w:rPr>
            </w:pPr>
          </w:p>
        </w:tc>
      </w:tr>
      <w:tr w:rsidR="008628D1" w14:paraId="6853D341" w14:textId="77777777">
        <w:trPr>
          <w:trHeight w:val="1669"/>
          <w:jc w:val="center"/>
        </w:trPr>
        <w:tc>
          <w:tcPr>
            <w:tcW w:w="1339" w:type="dxa"/>
            <w:shd w:val="clear" w:color="auto" w:fill="FFFFFF"/>
            <w:vAlign w:val="center"/>
          </w:tcPr>
          <w:p w14:paraId="1E6D9A61" w14:textId="77777777" w:rsidR="008628D1" w:rsidRDefault="008628D1">
            <w:pPr>
              <w:adjustRightInd w:val="0"/>
              <w:snapToGrid w:val="0"/>
              <w:spacing w:line="370" w:lineRule="exact"/>
              <w:jc w:val="center"/>
              <w:rPr>
                <w:rFonts w:ascii="仿宋" w:eastAsia="仿宋" w:cs="仿宋"/>
                <w:color w:val="000000"/>
                <w:sz w:val="24"/>
                <w:szCs w:val="24"/>
              </w:rPr>
            </w:pPr>
          </w:p>
        </w:tc>
        <w:tc>
          <w:tcPr>
            <w:tcW w:w="1357" w:type="dxa"/>
            <w:shd w:val="clear" w:color="auto" w:fill="FFFFFF"/>
            <w:vAlign w:val="center"/>
          </w:tcPr>
          <w:p w14:paraId="6DC842CB" w14:textId="77777777" w:rsidR="008628D1" w:rsidRDefault="008628D1">
            <w:pPr>
              <w:adjustRightInd w:val="0"/>
              <w:snapToGrid w:val="0"/>
              <w:spacing w:line="370" w:lineRule="exact"/>
              <w:jc w:val="center"/>
              <w:rPr>
                <w:rFonts w:ascii="仿宋" w:eastAsia="仿宋" w:cs="Times New Roman Regular"/>
                <w:color w:val="000000"/>
                <w:sz w:val="24"/>
              </w:rPr>
            </w:pPr>
            <w:r>
              <w:rPr>
                <w:rFonts w:ascii="仿宋" w:eastAsia="仿宋" w:hint="eastAsia"/>
                <w:color w:val="000000"/>
                <w:sz w:val="24"/>
              </w:rPr>
              <w:t>课程目标3</w:t>
            </w:r>
          </w:p>
        </w:tc>
        <w:tc>
          <w:tcPr>
            <w:tcW w:w="4609" w:type="dxa"/>
            <w:gridSpan w:val="11"/>
            <w:shd w:val="clear" w:color="auto" w:fill="FFFFFF"/>
            <w:vAlign w:val="center"/>
          </w:tcPr>
          <w:p w14:paraId="36B7517E"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5.2具备创新设计的理念和能力</w:t>
            </w:r>
          </w:p>
        </w:tc>
        <w:tc>
          <w:tcPr>
            <w:tcW w:w="1833" w:type="dxa"/>
            <w:gridSpan w:val="3"/>
            <w:shd w:val="clear" w:color="auto" w:fill="FFFFFF"/>
            <w:vAlign w:val="center"/>
          </w:tcPr>
          <w:p w14:paraId="31BE3068"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社会责任（5）</w:t>
            </w:r>
          </w:p>
        </w:tc>
      </w:tr>
      <w:tr w:rsidR="008628D1" w14:paraId="0C8F7313" w14:textId="77777777">
        <w:trPr>
          <w:trHeight w:val="582"/>
          <w:jc w:val="center"/>
        </w:trPr>
        <w:tc>
          <w:tcPr>
            <w:tcW w:w="1339" w:type="dxa"/>
            <w:vMerge w:val="restart"/>
            <w:shd w:val="clear" w:color="auto" w:fill="FFFFFF"/>
            <w:vAlign w:val="center"/>
          </w:tcPr>
          <w:p w14:paraId="72DC5DC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F</w:t>
            </w:r>
          </w:p>
          <w:p w14:paraId="0B0643C2"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3763" w:type="dxa"/>
            <w:gridSpan w:val="5"/>
            <w:shd w:val="clear" w:color="auto" w:fill="FFFFFF"/>
            <w:vAlign w:val="center"/>
          </w:tcPr>
          <w:p w14:paraId="0A622041"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203" w:type="dxa"/>
            <w:gridSpan w:val="7"/>
            <w:shd w:val="clear" w:color="auto" w:fill="FFFFFF"/>
            <w:vAlign w:val="center"/>
          </w:tcPr>
          <w:p w14:paraId="717C089F" w14:textId="77777777" w:rsidR="008628D1" w:rsidRDefault="008628D1">
            <w:pPr>
              <w:adjustRightInd w:val="0"/>
              <w:snapToGrid w:val="0"/>
              <w:spacing w:line="370" w:lineRule="exact"/>
              <w:jc w:val="center"/>
              <w:rPr>
                <w:rFonts w:ascii="仿宋" w:eastAsia="仿宋" w:hAnsi="仿宋" w:cs="仿宋" w:hint="eastAsia"/>
                <w:kern w:val="0"/>
                <w:sz w:val="24"/>
                <w:szCs w:val="24"/>
              </w:rPr>
            </w:pPr>
            <w:r>
              <w:rPr>
                <w:rFonts w:ascii="仿宋" w:eastAsia="仿宋" w:hAnsi="仿宋" w:cs="仿宋" w:hint="eastAsia"/>
                <w:kern w:val="0"/>
                <w:sz w:val="24"/>
                <w:szCs w:val="24"/>
              </w:rPr>
              <w:t>思政元素</w:t>
            </w:r>
          </w:p>
          <w:p w14:paraId="3E639FA4"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hAnsi="仿宋" w:cs="仿宋" w:hint="eastAsia"/>
                <w:kern w:val="0"/>
                <w:sz w:val="24"/>
                <w:szCs w:val="24"/>
              </w:rPr>
              <w:t>及实现形式</w:t>
            </w:r>
          </w:p>
        </w:tc>
        <w:tc>
          <w:tcPr>
            <w:tcW w:w="1136" w:type="dxa"/>
            <w:gridSpan w:val="2"/>
            <w:shd w:val="clear" w:color="auto" w:fill="FFFFFF"/>
            <w:vAlign w:val="center"/>
          </w:tcPr>
          <w:p w14:paraId="0EF0355E"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97" w:type="dxa"/>
            <w:shd w:val="clear" w:color="auto" w:fill="FFFFFF"/>
            <w:vAlign w:val="center"/>
          </w:tcPr>
          <w:p w14:paraId="303C0202"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0925DCAC"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2541A3BB" w14:textId="77777777">
        <w:trPr>
          <w:trHeight w:val="454"/>
          <w:jc w:val="center"/>
        </w:trPr>
        <w:tc>
          <w:tcPr>
            <w:tcW w:w="1339" w:type="dxa"/>
            <w:vMerge/>
            <w:shd w:val="clear" w:color="auto" w:fill="FFFFFF"/>
            <w:vAlign w:val="center"/>
          </w:tcPr>
          <w:p w14:paraId="763E6967" w14:textId="77777777" w:rsidR="008628D1" w:rsidRDefault="008628D1">
            <w:pPr>
              <w:snapToGrid w:val="0"/>
              <w:spacing w:line="370" w:lineRule="exact"/>
            </w:pPr>
          </w:p>
        </w:tc>
        <w:tc>
          <w:tcPr>
            <w:tcW w:w="3763" w:type="dxa"/>
            <w:gridSpan w:val="5"/>
            <w:vAlign w:val="center"/>
          </w:tcPr>
          <w:p w14:paraId="535E9BE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第一章大学生心理健康导论</w:t>
            </w:r>
          </w:p>
          <w:p w14:paraId="6F8F3CE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651FC01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0E19BE87" w14:textId="77777777" w:rsidR="008628D1" w:rsidRDefault="008628D1">
            <w:pPr>
              <w:adjustRightInd w:val="0"/>
              <w:snapToGrid w:val="0"/>
              <w:spacing w:line="37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203" w:type="dxa"/>
            <w:gridSpan w:val="7"/>
            <w:vAlign w:val="center"/>
          </w:tcPr>
          <w:p w14:paraId="0CAEF80B"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2F6E7DE9" w14:textId="77777777" w:rsidR="008628D1" w:rsidRDefault="008628D1">
            <w:pPr>
              <w:adjustRightInd w:val="0"/>
              <w:snapToGrid w:val="0"/>
              <w:spacing w:line="37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97" w:type="dxa"/>
            <w:shd w:val="clear" w:color="auto" w:fill="FFFFFF"/>
            <w:vAlign w:val="center"/>
          </w:tcPr>
          <w:p w14:paraId="3CE12B29"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70C9677B" w14:textId="77777777">
        <w:trPr>
          <w:trHeight w:val="454"/>
          <w:jc w:val="center"/>
        </w:trPr>
        <w:tc>
          <w:tcPr>
            <w:tcW w:w="1339" w:type="dxa"/>
            <w:vMerge/>
            <w:shd w:val="clear" w:color="auto" w:fill="FFFFFF"/>
            <w:vAlign w:val="center"/>
          </w:tcPr>
          <w:p w14:paraId="6232FC9F" w14:textId="77777777" w:rsidR="008628D1" w:rsidRDefault="008628D1">
            <w:pPr>
              <w:snapToGrid w:val="0"/>
              <w:spacing w:line="370" w:lineRule="exact"/>
            </w:pPr>
          </w:p>
        </w:tc>
        <w:tc>
          <w:tcPr>
            <w:tcW w:w="3763" w:type="dxa"/>
            <w:gridSpan w:val="5"/>
            <w:vAlign w:val="center"/>
          </w:tcPr>
          <w:p w14:paraId="591248BC"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第二章大学生心理咨询</w:t>
            </w:r>
          </w:p>
          <w:p w14:paraId="2D7D407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392006B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203" w:type="dxa"/>
            <w:gridSpan w:val="7"/>
            <w:vAlign w:val="center"/>
          </w:tcPr>
          <w:p w14:paraId="1CADF492"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588C3BF6"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16E52BAE"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7BF58679" w14:textId="77777777">
        <w:trPr>
          <w:trHeight w:val="454"/>
          <w:jc w:val="center"/>
        </w:trPr>
        <w:tc>
          <w:tcPr>
            <w:tcW w:w="1339" w:type="dxa"/>
            <w:vMerge/>
            <w:shd w:val="clear" w:color="auto" w:fill="FFFFFF"/>
            <w:vAlign w:val="center"/>
          </w:tcPr>
          <w:p w14:paraId="7993DF81" w14:textId="77777777" w:rsidR="008628D1" w:rsidRDefault="008628D1">
            <w:pPr>
              <w:snapToGrid w:val="0"/>
              <w:spacing w:line="370" w:lineRule="exact"/>
            </w:pPr>
          </w:p>
        </w:tc>
        <w:tc>
          <w:tcPr>
            <w:tcW w:w="3763" w:type="dxa"/>
            <w:gridSpan w:val="5"/>
            <w:vAlign w:val="center"/>
          </w:tcPr>
          <w:p w14:paraId="38F2419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第三章大学生常见的心理障碍</w:t>
            </w:r>
          </w:p>
          <w:p w14:paraId="40CAFCB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464E07E5"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203" w:type="dxa"/>
            <w:gridSpan w:val="7"/>
            <w:vAlign w:val="center"/>
          </w:tcPr>
          <w:p w14:paraId="3A91A8FE"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010CF916"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69BC682D"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141CF2AB" w14:textId="77777777">
        <w:trPr>
          <w:trHeight w:val="454"/>
          <w:jc w:val="center"/>
        </w:trPr>
        <w:tc>
          <w:tcPr>
            <w:tcW w:w="1339" w:type="dxa"/>
            <w:vMerge/>
            <w:shd w:val="clear" w:color="auto" w:fill="FFFFFF"/>
            <w:vAlign w:val="center"/>
          </w:tcPr>
          <w:p w14:paraId="1534CC7E" w14:textId="77777777" w:rsidR="008628D1" w:rsidRDefault="008628D1">
            <w:pPr>
              <w:snapToGrid w:val="0"/>
              <w:spacing w:line="370" w:lineRule="exact"/>
            </w:pPr>
          </w:p>
        </w:tc>
        <w:tc>
          <w:tcPr>
            <w:tcW w:w="3763" w:type="dxa"/>
            <w:gridSpan w:val="5"/>
            <w:vAlign w:val="center"/>
          </w:tcPr>
          <w:p w14:paraId="2595AD0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第四章大学生学习心理</w:t>
            </w:r>
          </w:p>
          <w:p w14:paraId="7A1CBD2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3B91CE3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203" w:type="dxa"/>
            <w:gridSpan w:val="7"/>
            <w:vAlign w:val="center"/>
          </w:tcPr>
          <w:p w14:paraId="63A2269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w:t>
            </w:r>
          </w:p>
          <w:p w14:paraId="5EAE872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 xml:space="preserve">端正的学习态度；科学的学习规律；良好学习习惯；终身学习意识 </w:t>
            </w:r>
          </w:p>
          <w:p w14:paraId="6883D462" w14:textId="77777777" w:rsidR="008628D1" w:rsidRDefault="008628D1">
            <w:pPr>
              <w:adjustRightInd w:val="0"/>
              <w:snapToGrid w:val="0"/>
              <w:spacing w:line="370" w:lineRule="exact"/>
              <w:rPr>
                <w:rFonts w:ascii="仿宋" w:eastAsia="仿宋" w:cs="仿宋"/>
                <w:kern w:val="0"/>
                <w:sz w:val="24"/>
                <w:szCs w:val="24"/>
              </w:rPr>
            </w:pPr>
          </w:p>
          <w:p w14:paraId="24779F0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1C1D7B55"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讲授+心理案例讨论（学习的意义）+心理测试（学习动机测试）</w:t>
            </w:r>
          </w:p>
        </w:tc>
        <w:tc>
          <w:tcPr>
            <w:tcW w:w="1136" w:type="dxa"/>
            <w:gridSpan w:val="2"/>
            <w:vAlign w:val="center"/>
          </w:tcPr>
          <w:p w14:paraId="32113BE7" w14:textId="77777777" w:rsidR="008628D1" w:rsidRDefault="008628D1">
            <w:pPr>
              <w:adjustRightInd w:val="0"/>
              <w:snapToGrid w:val="0"/>
              <w:spacing w:line="370" w:lineRule="exact"/>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5A33E67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DBF09CD" w14:textId="77777777">
        <w:trPr>
          <w:trHeight w:val="454"/>
          <w:jc w:val="center"/>
        </w:trPr>
        <w:tc>
          <w:tcPr>
            <w:tcW w:w="1339" w:type="dxa"/>
            <w:vMerge/>
            <w:shd w:val="clear" w:color="auto" w:fill="FFFFFF"/>
            <w:vAlign w:val="center"/>
          </w:tcPr>
          <w:p w14:paraId="35964DA2" w14:textId="77777777" w:rsidR="008628D1" w:rsidRDefault="008628D1">
            <w:pPr>
              <w:snapToGrid w:val="0"/>
              <w:spacing w:line="370" w:lineRule="exact"/>
            </w:pPr>
          </w:p>
        </w:tc>
        <w:tc>
          <w:tcPr>
            <w:tcW w:w="3763" w:type="dxa"/>
            <w:gridSpan w:val="5"/>
            <w:vAlign w:val="center"/>
          </w:tcPr>
          <w:p w14:paraId="622D0C9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第五章大学生情绪管理</w:t>
            </w:r>
          </w:p>
          <w:p w14:paraId="7548639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752202F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203" w:type="dxa"/>
            <w:gridSpan w:val="7"/>
            <w:vAlign w:val="center"/>
          </w:tcPr>
          <w:p w14:paraId="34D930B9"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0B2F0573" w14:textId="77777777" w:rsidR="008628D1" w:rsidRDefault="008628D1">
            <w:pPr>
              <w:adjustRightInd w:val="0"/>
              <w:snapToGrid w:val="0"/>
              <w:spacing w:line="37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25F0B0E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2C59923D" w14:textId="77777777">
        <w:trPr>
          <w:trHeight w:val="454"/>
          <w:jc w:val="center"/>
        </w:trPr>
        <w:tc>
          <w:tcPr>
            <w:tcW w:w="1339" w:type="dxa"/>
            <w:vMerge/>
            <w:shd w:val="clear" w:color="auto" w:fill="FFFFFF"/>
            <w:vAlign w:val="center"/>
          </w:tcPr>
          <w:p w14:paraId="44E7B153" w14:textId="77777777" w:rsidR="008628D1" w:rsidRDefault="008628D1">
            <w:pPr>
              <w:snapToGrid w:val="0"/>
              <w:spacing w:line="370" w:lineRule="exact"/>
            </w:pPr>
          </w:p>
        </w:tc>
        <w:tc>
          <w:tcPr>
            <w:tcW w:w="3763" w:type="dxa"/>
            <w:gridSpan w:val="5"/>
            <w:vAlign w:val="center"/>
          </w:tcPr>
          <w:p w14:paraId="078A8B4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第六章大学生的自我意识与培养</w:t>
            </w:r>
          </w:p>
          <w:p w14:paraId="690EF41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知道：自我意识定义；</w:t>
            </w:r>
          </w:p>
          <w:p w14:paraId="7DB8195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1AB1BEE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203" w:type="dxa"/>
            <w:gridSpan w:val="7"/>
            <w:vAlign w:val="center"/>
          </w:tcPr>
          <w:p w14:paraId="2FF68881"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1FDF80C0"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5C5B0EF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43C2A1C2" w14:textId="77777777">
        <w:trPr>
          <w:trHeight w:val="454"/>
          <w:jc w:val="center"/>
        </w:trPr>
        <w:tc>
          <w:tcPr>
            <w:tcW w:w="1339" w:type="dxa"/>
            <w:vMerge/>
            <w:shd w:val="clear" w:color="auto" w:fill="FFFFFF"/>
            <w:vAlign w:val="center"/>
          </w:tcPr>
          <w:p w14:paraId="034C01B6" w14:textId="77777777" w:rsidR="008628D1" w:rsidRDefault="008628D1">
            <w:pPr>
              <w:snapToGrid w:val="0"/>
              <w:spacing w:line="370" w:lineRule="exact"/>
            </w:pPr>
          </w:p>
        </w:tc>
        <w:tc>
          <w:tcPr>
            <w:tcW w:w="3763" w:type="dxa"/>
            <w:gridSpan w:val="5"/>
            <w:vAlign w:val="center"/>
          </w:tcPr>
          <w:p w14:paraId="15EA448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第七章大学生人格发展与心理健康</w:t>
            </w:r>
          </w:p>
          <w:p w14:paraId="5754160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知道：大学生的人格特征；</w:t>
            </w:r>
          </w:p>
          <w:p w14:paraId="4FDF299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3F4AA40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203" w:type="dxa"/>
            <w:gridSpan w:val="7"/>
            <w:vAlign w:val="center"/>
          </w:tcPr>
          <w:p w14:paraId="2D82654C"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7E74F184"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67625E2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467AB575" w14:textId="77777777">
        <w:trPr>
          <w:trHeight w:val="1352"/>
          <w:jc w:val="center"/>
        </w:trPr>
        <w:tc>
          <w:tcPr>
            <w:tcW w:w="1339" w:type="dxa"/>
            <w:vMerge/>
            <w:shd w:val="clear" w:color="auto" w:fill="FFFFFF"/>
            <w:vAlign w:val="center"/>
          </w:tcPr>
          <w:p w14:paraId="1CC47408" w14:textId="77777777" w:rsidR="008628D1" w:rsidRDefault="008628D1">
            <w:pPr>
              <w:snapToGrid w:val="0"/>
              <w:spacing w:line="370" w:lineRule="exact"/>
            </w:pPr>
          </w:p>
        </w:tc>
        <w:tc>
          <w:tcPr>
            <w:tcW w:w="3763" w:type="dxa"/>
            <w:gridSpan w:val="5"/>
            <w:vAlign w:val="center"/>
          </w:tcPr>
          <w:p w14:paraId="37A4279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第八章大学生的人际交往</w:t>
            </w:r>
          </w:p>
          <w:p w14:paraId="2F9030D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49AE5F2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203" w:type="dxa"/>
            <w:gridSpan w:val="7"/>
            <w:vAlign w:val="center"/>
          </w:tcPr>
          <w:p w14:paraId="41862E98" w14:textId="77777777" w:rsidR="008628D1" w:rsidRDefault="008628D1">
            <w:pPr>
              <w:adjustRightInd w:val="0"/>
              <w:snapToGrid w:val="0"/>
              <w:rPr>
                <w:rFonts w:ascii="仿宋" w:eastAsia="仿宋" w:cs="仿宋"/>
                <w:kern w:val="0"/>
                <w:sz w:val="24"/>
                <w:szCs w:val="24"/>
              </w:rPr>
            </w:pPr>
            <w:r>
              <w:rPr>
                <w:rFonts w:ascii="仿宋" w:eastAsia="仿宋" w:cs="仿宋" w:hint="eastAsia"/>
                <w:bCs/>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53B6509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bCs/>
                <w:kern w:val="0"/>
                <w:sz w:val="24"/>
                <w:szCs w:val="24"/>
              </w:rPr>
              <w:lastRenderedPageBreak/>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1136" w:type="dxa"/>
            <w:gridSpan w:val="2"/>
            <w:vAlign w:val="center"/>
          </w:tcPr>
          <w:p w14:paraId="143F773F"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支撑课程目标2、3</w:t>
            </w:r>
          </w:p>
        </w:tc>
        <w:tc>
          <w:tcPr>
            <w:tcW w:w="697" w:type="dxa"/>
            <w:shd w:val="clear" w:color="auto" w:fill="FFFFFF"/>
            <w:vAlign w:val="center"/>
          </w:tcPr>
          <w:p w14:paraId="61CE680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04B0469B" w14:textId="77777777">
        <w:trPr>
          <w:trHeight w:val="1717"/>
          <w:jc w:val="center"/>
        </w:trPr>
        <w:tc>
          <w:tcPr>
            <w:tcW w:w="1339" w:type="dxa"/>
            <w:vMerge/>
            <w:shd w:val="clear" w:color="auto" w:fill="FFFFFF"/>
            <w:vAlign w:val="center"/>
          </w:tcPr>
          <w:p w14:paraId="6C901135" w14:textId="77777777" w:rsidR="008628D1" w:rsidRDefault="008628D1">
            <w:pPr>
              <w:snapToGrid w:val="0"/>
              <w:spacing w:line="370" w:lineRule="exact"/>
            </w:pPr>
          </w:p>
        </w:tc>
        <w:tc>
          <w:tcPr>
            <w:tcW w:w="3763" w:type="dxa"/>
            <w:gridSpan w:val="5"/>
            <w:vAlign w:val="center"/>
          </w:tcPr>
          <w:p w14:paraId="6DF117E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第九章大学生性心理及恋爱心理</w:t>
            </w:r>
          </w:p>
          <w:p w14:paraId="55302B6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33FEDB5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5330DA1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203" w:type="dxa"/>
            <w:gridSpan w:val="7"/>
            <w:vAlign w:val="center"/>
          </w:tcPr>
          <w:p w14:paraId="142C7802"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0904A6AB"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127A9B9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C1AF882" w14:textId="77777777">
        <w:trPr>
          <w:trHeight w:val="1717"/>
          <w:jc w:val="center"/>
        </w:trPr>
        <w:tc>
          <w:tcPr>
            <w:tcW w:w="1339" w:type="dxa"/>
            <w:vMerge/>
            <w:shd w:val="clear" w:color="auto" w:fill="FFFFFF"/>
            <w:vAlign w:val="center"/>
          </w:tcPr>
          <w:p w14:paraId="79914BBF" w14:textId="77777777" w:rsidR="008628D1" w:rsidRDefault="008628D1">
            <w:pPr>
              <w:snapToGrid w:val="0"/>
              <w:spacing w:line="370" w:lineRule="exact"/>
            </w:pPr>
          </w:p>
        </w:tc>
        <w:tc>
          <w:tcPr>
            <w:tcW w:w="3763" w:type="dxa"/>
            <w:gridSpan w:val="5"/>
            <w:vAlign w:val="center"/>
          </w:tcPr>
          <w:p w14:paraId="5613DB5E" w14:textId="77777777" w:rsidR="008628D1" w:rsidRDefault="008628D1" w:rsidP="008628D1">
            <w:pPr>
              <w:widowControl w:val="0"/>
              <w:numPr>
                <w:ilvl w:val="0"/>
                <w:numId w:val="1"/>
              </w:numPr>
              <w:adjustRightInd w:val="0"/>
              <w:snapToGrid w:val="0"/>
              <w:spacing w:line="37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52D37E1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1699032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071A13D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203" w:type="dxa"/>
            <w:gridSpan w:val="7"/>
            <w:vAlign w:val="center"/>
          </w:tcPr>
          <w:p w14:paraId="0E779C1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思政元素：培养大学生理性对待网络，科学使用网络，确立网络道德规范，自觉做到遵纪守纪，文明上网。</w:t>
            </w:r>
          </w:p>
          <w:p w14:paraId="1DACADD3" w14:textId="77777777" w:rsidR="008628D1" w:rsidRDefault="008628D1">
            <w:pPr>
              <w:adjustRightInd w:val="0"/>
              <w:snapToGrid w:val="0"/>
              <w:spacing w:line="370" w:lineRule="exact"/>
              <w:rPr>
                <w:rFonts w:ascii="仿宋" w:eastAsia="仿宋" w:cs="仿宋"/>
                <w:kern w:val="0"/>
                <w:sz w:val="24"/>
                <w:szCs w:val="24"/>
              </w:rPr>
            </w:pPr>
          </w:p>
          <w:p w14:paraId="04952E5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6A1FFD1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讲授+案例分析（“迷失自我的小福”，“网络暴力的漩涡”）+互动讨论</w:t>
            </w:r>
          </w:p>
        </w:tc>
        <w:tc>
          <w:tcPr>
            <w:tcW w:w="1136" w:type="dxa"/>
            <w:gridSpan w:val="2"/>
            <w:vAlign w:val="center"/>
          </w:tcPr>
          <w:p w14:paraId="683D9015"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1CCD53F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097DEC9" w14:textId="77777777">
        <w:trPr>
          <w:trHeight w:val="1705"/>
          <w:jc w:val="center"/>
        </w:trPr>
        <w:tc>
          <w:tcPr>
            <w:tcW w:w="1339" w:type="dxa"/>
            <w:vMerge/>
            <w:shd w:val="clear" w:color="auto" w:fill="FFFFFF"/>
            <w:vAlign w:val="center"/>
          </w:tcPr>
          <w:p w14:paraId="01BC5B89" w14:textId="77777777" w:rsidR="008628D1" w:rsidRDefault="008628D1">
            <w:pPr>
              <w:snapToGrid w:val="0"/>
              <w:spacing w:line="370" w:lineRule="exact"/>
            </w:pPr>
          </w:p>
        </w:tc>
        <w:tc>
          <w:tcPr>
            <w:tcW w:w="3763" w:type="dxa"/>
            <w:gridSpan w:val="5"/>
            <w:vAlign w:val="center"/>
          </w:tcPr>
          <w:p w14:paraId="3210551C"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379DF1C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知道：压力和挫折概述；</w:t>
            </w:r>
          </w:p>
          <w:p w14:paraId="41526C7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1218CC8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203" w:type="dxa"/>
            <w:gridSpan w:val="7"/>
            <w:vAlign w:val="center"/>
          </w:tcPr>
          <w:p w14:paraId="5C6B3E1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w:t>
            </w:r>
          </w:p>
          <w:p w14:paraId="1939090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勇于面对压力和挫折；积极乐观心态；提高心理韧性；</w:t>
            </w:r>
          </w:p>
          <w:p w14:paraId="3C1B9514" w14:textId="77777777" w:rsidR="008628D1" w:rsidRDefault="008628D1">
            <w:pPr>
              <w:adjustRightInd w:val="0"/>
              <w:snapToGrid w:val="0"/>
              <w:spacing w:line="370" w:lineRule="exact"/>
              <w:rPr>
                <w:rFonts w:ascii="仿宋" w:eastAsia="仿宋" w:cs="仿宋"/>
                <w:kern w:val="0"/>
                <w:sz w:val="24"/>
                <w:szCs w:val="24"/>
              </w:rPr>
            </w:pPr>
          </w:p>
          <w:p w14:paraId="0932E3B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0056362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讲授+案例分析（“大学生大学四年</w:t>
            </w:r>
            <w:r>
              <w:rPr>
                <w:rFonts w:ascii="仿宋" w:eastAsia="仿宋" w:cs="仿宋" w:hint="eastAsia"/>
                <w:kern w:val="0"/>
                <w:sz w:val="24"/>
                <w:szCs w:val="24"/>
              </w:rPr>
              <w:lastRenderedPageBreak/>
              <w:t>成长历程）+互动讨论</w:t>
            </w:r>
          </w:p>
        </w:tc>
        <w:tc>
          <w:tcPr>
            <w:tcW w:w="1136" w:type="dxa"/>
            <w:gridSpan w:val="2"/>
            <w:vAlign w:val="center"/>
          </w:tcPr>
          <w:p w14:paraId="06682DC5"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697" w:type="dxa"/>
            <w:shd w:val="clear" w:color="auto" w:fill="FFFFFF"/>
            <w:vAlign w:val="center"/>
          </w:tcPr>
          <w:p w14:paraId="65B0898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2C3A07F" w14:textId="77777777">
        <w:trPr>
          <w:trHeight w:val="454"/>
          <w:jc w:val="center"/>
        </w:trPr>
        <w:tc>
          <w:tcPr>
            <w:tcW w:w="1339" w:type="dxa"/>
            <w:vMerge/>
            <w:shd w:val="clear" w:color="auto" w:fill="FFFFFF"/>
            <w:vAlign w:val="center"/>
          </w:tcPr>
          <w:p w14:paraId="1D4A8C34" w14:textId="77777777" w:rsidR="008628D1" w:rsidRDefault="008628D1">
            <w:pPr>
              <w:snapToGrid w:val="0"/>
              <w:spacing w:line="370" w:lineRule="exact"/>
            </w:pPr>
          </w:p>
        </w:tc>
        <w:tc>
          <w:tcPr>
            <w:tcW w:w="3763" w:type="dxa"/>
            <w:gridSpan w:val="5"/>
            <w:vAlign w:val="center"/>
          </w:tcPr>
          <w:p w14:paraId="4FF16FCC"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7C5AB4D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3ED8336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领会：生命的意义；</w:t>
            </w:r>
          </w:p>
          <w:p w14:paraId="0739098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203" w:type="dxa"/>
            <w:gridSpan w:val="7"/>
            <w:vAlign w:val="center"/>
          </w:tcPr>
          <w:p w14:paraId="322E62D8"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3892CF29"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732237C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096C03FA" w14:textId="77777777">
        <w:trPr>
          <w:trHeight w:val="508"/>
          <w:jc w:val="center"/>
        </w:trPr>
        <w:tc>
          <w:tcPr>
            <w:tcW w:w="1339" w:type="dxa"/>
            <w:vMerge/>
            <w:shd w:val="clear" w:color="auto" w:fill="FFFFFF"/>
            <w:vAlign w:val="center"/>
          </w:tcPr>
          <w:p w14:paraId="25F0E6B4" w14:textId="77777777" w:rsidR="008628D1" w:rsidRDefault="008628D1">
            <w:pPr>
              <w:snapToGrid w:val="0"/>
              <w:spacing w:line="370" w:lineRule="exact"/>
            </w:pPr>
          </w:p>
        </w:tc>
        <w:tc>
          <w:tcPr>
            <w:tcW w:w="7102" w:type="dxa"/>
            <w:gridSpan w:val="14"/>
            <w:vAlign w:val="center"/>
          </w:tcPr>
          <w:p w14:paraId="25CF5492" w14:textId="77777777" w:rsidR="008628D1" w:rsidRDefault="008628D1">
            <w:pPr>
              <w:adjustRightInd w:val="0"/>
              <w:snapToGrid w:val="0"/>
              <w:spacing w:line="37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97" w:type="dxa"/>
            <w:shd w:val="clear" w:color="auto" w:fill="FFFFFF"/>
            <w:vAlign w:val="center"/>
          </w:tcPr>
          <w:p w14:paraId="1DEC32F8"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3C85008D" w14:textId="77777777">
        <w:trPr>
          <w:trHeight w:val="921"/>
          <w:jc w:val="center"/>
        </w:trPr>
        <w:tc>
          <w:tcPr>
            <w:tcW w:w="1339" w:type="dxa"/>
            <w:vAlign w:val="center"/>
          </w:tcPr>
          <w:p w14:paraId="0FE143EC"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I</w:t>
            </w:r>
          </w:p>
          <w:p w14:paraId="4FF76DC1"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教学方法与教学方式</w:t>
            </w:r>
          </w:p>
        </w:tc>
        <w:tc>
          <w:tcPr>
            <w:tcW w:w="7799" w:type="dxa"/>
            <w:gridSpan w:val="15"/>
            <w:tcBorders>
              <w:bottom w:val="single" w:sz="4" w:space="0" w:color="auto"/>
            </w:tcBorders>
            <w:vAlign w:val="center"/>
          </w:tcPr>
          <w:p w14:paraId="623A67B8" w14:textId="77777777" w:rsidR="008628D1" w:rsidRDefault="008628D1">
            <w:pPr>
              <w:adjustRightInd w:val="0"/>
              <w:snapToGrid w:val="0"/>
              <w:spacing w:line="37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心理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75A9D92E" w14:textId="77777777" w:rsidR="008628D1" w:rsidRDefault="008628D1">
            <w:pPr>
              <w:adjustRightInd w:val="0"/>
              <w:snapToGrid w:val="0"/>
              <w:spacing w:line="37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0FFDA3AA"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3.主要方式：</w:t>
            </w:r>
          </w:p>
          <w:p w14:paraId="107C5E3E" w14:textId="77777777" w:rsidR="008628D1" w:rsidRDefault="008628D1">
            <w:pPr>
              <w:adjustRightInd w:val="0"/>
              <w:snapToGrid w:val="0"/>
              <w:spacing w:line="37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0E382DD1" w14:textId="77777777" w:rsidR="008628D1" w:rsidRDefault="008628D1">
            <w:pPr>
              <w:adjustRightInd w:val="0"/>
              <w:snapToGrid w:val="0"/>
              <w:spacing w:line="37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1C4274BC" w14:textId="77777777" w:rsidR="008628D1" w:rsidRDefault="008628D1">
            <w:pPr>
              <w:adjustRightInd w:val="0"/>
              <w:snapToGrid w:val="0"/>
              <w:spacing w:line="37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40AC9E55" w14:textId="77777777">
        <w:trPr>
          <w:trHeight w:val="580"/>
          <w:jc w:val="center"/>
        </w:trPr>
        <w:tc>
          <w:tcPr>
            <w:tcW w:w="1339" w:type="dxa"/>
            <w:vAlign w:val="center"/>
          </w:tcPr>
          <w:p w14:paraId="5572FA2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J</w:t>
            </w:r>
          </w:p>
          <w:p w14:paraId="36F3E80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461985C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799" w:type="dxa"/>
            <w:gridSpan w:val="15"/>
            <w:tcBorders>
              <w:bottom w:val="single" w:sz="4" w:space="0" w:color="auto"/>
            </w:tcBorders>
            <w:vAlign w:val="center"/>
          </w:tcPr>
          <w:p w14:paraId="5C2CE07A" w14:textId="77777777" w:rsidR="008628D1" w:rsidRDefault="008628D1">
            <w:pPr>
              <w:tabs>
                <w:tab w:val="left" w:pos="720"/>
              </w:tabs>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370DE6BF" w14:textId="77777777">
        <w:trPr>
          <w:trHeight w:val="445"/>
          <w:jc w:val="center"/>
        </w:trPr>
        <w:tc>
          <w:tcPr>
            <w:tcW w:w="1339" w:type="dxa"/>
            <w:vMerge w:val="restart"/>
            <w:vAlign w:val="center"/>
          </w:tcPr>
          <w:p w14:paraId="3942FFF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K</w:t>
            </w:r>
          </w:p>
          <w:p w14:paraId="5A618AF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392" w:type="dxa"/>
            <w:gridSpan w:val="2"/>
            <w:vMerge w:val="restart"/>
            <w:vAlign w:val="center"/>
          </w:tcPr>
          <w:p w14:paraId="6B1C9AA4"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371" w:type="dxa"/>
            <w:gridSpan w:val="3"/>
            <w:vMerge w:val="restart"/>
            <w:tcBorders>
              <w:right w:val="single" w:sz="4" w:space="0" w:color="000000"/>
            </w:tcBorders>
            <w:vAlign w:val="center"/>
          </w:tcPr>
          <w:p w14:paraId="436563E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339" w:type="dxa"/>
            <w:gridSpan w:val="9"/>
            <w:tcBorders>
              <w:left w:val="single" w:sz="4" w:space="0" w:color="000000"/>
              <w:right w:val="single" w:sz="4" w:space="0" w:color="000000"/>
            </w:tcBorders>
            <w:vAlign w:val="center"/>
          </w:tcPr>
          <w:p w14:paraId="23B6D5DC" w14:textId="77777777" w:rsidR="008628D1" w:rsidRDefault="008628D1">
            <w:pPr>
              <w:tabs>
                <w:tab w:val="left" w:pos="720"/>
              </w:tabs>
              <w:adjustRightInd w:val="0"/>
              <w:snapToGrid w:val="0"/>
              <w:spacing w:line="37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97" w:type="dxa"/>
            <w:vMerge w:val="restart"/>
            <w:tcBorders>
              <w:left w:val="single" w:sz="4" w:space="0" w:color="000000"/>
            </w:tcBorders>
            <w:vAlign w:val="center"/>
          </w:tcPr>
          <w:p w14:paraId="3837283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3D7E77F0" w14:textId="77777777">
        <w:trPr>
          <w:trHeight w:val="184"/>
          <w:jc w:val="center"/>
        </w:trPr>
        <w:tc>
          <w:tcPr>
            <w:tcW w:w="1339" w:type="dxa"/>
            <w:vMerge/>
            <w:vAlign w:val="center"/>
          </w:tcPr>
          <w:p w14:paraId="2B5A0C66" w14:textId="77777777" w:rsidR="008628D1" w:rsidRDefault="008628D1">
            <w:pPr>
              <w:snapToGrid w:val="0"/>
              <w:spacing w:line="370" w:lineRule="exact"/>
            </w:pPr>
          </w:p>
        </w:tc>
        <w:tc>
          <w:tcPr>
            <w:tcW w:w="1392" w:type="dxa"/>
            <w:gridSpan w:val="2"/>
            <w:vMerge/>
            <w:tcBorders>
              <w:tl2br w:val="single" w:sz="4" w:space="0" w:color="auto"/>
            </w:tcBorders>
            <w:vAlign w:val="center"/>
          </w:tcPr>
          <w:p w14:paraId="389A64D2" w14:textId="77777777" w:rsidR="008628D1" w:rsidRDefault="008628D1">
            <w:pPr>
              <w:snapToGrid w:val="0"/>
              <w:spacing w:line="370" w:lineRule="exact"/>
            </w:pPr>
          </w:p>
        </w:tc>
        <w:tc>
          <w:tcPr>
            <w:tcW w:w="2371" w:type="dxa"/>
            <w:gridSpan w:val="3"/>
            <w:vMerge/>
            <w:tcBorders>
              <w:right w:val="single" w:sz="4" w:space="0" w:color="000000"/>
            </w:tcBorders>
            <w:vAlign w:val="center"/>
          </w:tcPr>
          <w:p w14:paraId="161A95DF" w14:textId="77777777" w:rsidR="008628D1" w:rsidRDefault="008628D1">
            <w:pPr>
              <w:snapToGrid w:val="0"/>
              <w:spacing w:line="370" w:lineRule="exact"/>
            </w:pPr>
          </w:p>
        </w:tc>
        <w:tc>
          <w:tcPr>
            <w:tcW w:w="795" w:type="dxa"/>
            <w:gridSpan w:val="3"/>
            <w:tcBorders>
              <w:left w:val="single" w:sz="4" w:space="0" w:color="000000"/>
            </w:tcBorders>
            <w:vAlign w:val="center"/>
          </w:tcPr>
          <w:p w14:paraId="14F44DB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考勤</w:t>
            </w:r>
          </w:p>
          <w:p w14:paraId="7B56978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占比（10%）</w:t>
            </w:r>
          </w:p>
        </w:tc>
        <w:tc>
          <w:tcPr>
            <w:tcW w:w="840" w:type="dxa"/>
            <w:gridSpan w:val="2"/>
            <w:tcBorders>
              <w:left w:val="single" w:sz="4" w:space="0" w:color="000000"/>
            </w:tcBorders>
            <w:vAlign w:val="center"/>
          </w:tcPr>
          <w:p w14:paraId="43FF463F"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3336A7A5"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52CA26B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占比（20%）</w:t>
            </w:r>
          </w:p>
        </w:tc>
        <w:tc>
          <w:tcPr>
            <w:tcW w:w="816" w:type="dxa"/>
            <w:gridSpan w:val="3"/>
            <w:tcBorders>
              <w:bottom w:val="single" w:sz="4" w:space="0" w:color="auto"/>
            </w:tcBorders>
            <w:vAlign w:val="center"/>
          </w:tcPr>
          <w:p w14:paraId="303C99D8"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课堂活动评分占比</w:t>
            </w:r>
          </w:p>
          <w:p w14:paraId="1FE6B901"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（30%）</w:t>
            </w:r>
          </w:p>
        </w:tc>
        <w:tc>
          <w:tcPr>
            <w:tcW w:w="888" w:type="dxa"/>
            <w:tcBorders>
              <w:bottom w:val="single" w:sz="4" w:space="0" w:color="auto"/>
              <w:right w:val="single" w:sz="4" w:space="0" w:color="000000"/>
            </w:tcBorders>
            <w:vAlign w:val="center"/>
          </w:tcPr>
          <w:p w14:paraId="7154246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4405FA88"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97" w:type="dxa"/>
            <w:vMerge/>
            <w:tcBorders>
              <w:left w:val="single" w:sz="4" w:space="0" w:color="000000"/>
              <w:bottom w:val="single" w:sz="4" w:space="0" w:color="auto"/>
            </w:tcBorders>
            <w:vAlign w:val="center"/>
          </w:tcPr>
          <w:p w14:paraId="34690F58" w14:textId="77777777" w:rsidR="008628D1" w:rsidRDefault="008628D1">
            <w:pPr>
              <w:snapToGrid w:val="0"/>
              <w:spacing w:line="370" w:lineRule="exact"/>
            </w:pPr>
          </w:p>
        </w:tc>
      </w:tr>
      <w:tr w:rsidR="008628D1" w14:paraId="469E9320" w14:textId="77777777">
        <w:trPr>
          <w:trHeight w:val="1687"/>
          <w:jc w:val="center"/>
        </w:trPr>
        <w:tc>
          <w:tcPr>
            <w:tcW w:w="1339" w:type="dxa"/>
            <w:vMerge/>
            <w:vAlign w:val="center"/>
          </w:tcPr>
          <w:p w14:paraId="37CC0B47" w14:textId="77777777" w:rsidR="008628D1" w:rsidRDefault="008628D1">
            <w:pPr>
              <w:snapToGrid w:val="0"/>
              <w:spacing w:line="370" w:lineRule="exact"/>
            </w:pPr>
          </w:p>
        </w:tc>
        <w:tc>
          <w:tcPr>
            <w:tcW w:w="1392" w:type="dxa"/>
            <w:gridSpan w:val="2"/>
            <w:tcBorders>
              <w:bottom w:val="single" w:sz="4" w:space="0" w:color="auto"/>
            </w:tcBorders>
            <w:vAlign w:val="center"/>
          </w:tcPr>
          <w:p w14:paraId="29D97B82"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371" w:type="dxa"/>
            <w:gridSpan w:val="3"/>
            <w:tcBorders>
              <w:bottom w:val="single" w:sz="4" w:space="0" w:color="auto"/>
              <w:right w:val="single" w:sz="4" w:space="0" w:color="000000"/>
            </w:tcBorders>
            <w:vAlign w:val="center"/>
          </w:tcPr>
          <w:p w14:paraId="17640677"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w:t>
            </w:r>
            <w:r>
              <w:rPr>
                <w:rFonts w:ascii="仿宋" w:eastAsia="仿宋" w:hint="eastAsia"/>
                <w:color w:val="000000"/>
                <w:sz w:val="24"/>
                <w:szCs w:val="24"/>
              </w:rPr>
              <w:lastRenderedPageBreak/>
              <w:t>现，掌握自我调适的基本知识</w:t>
            </w:r>
            <w:r>
              <w:rPr>
                <w:rFonts w:ascii="仿宋" w:eastAsia="仿宋"/>
                <w:color w:val="000000"/>
                <w:sz w:val="24"/>
                <w:szCs w:val="24"/>
              </w:rPr>
              <w:t>。</w:t>
            </w:r>
          </w:p>
        </w:tc>
        <w:tc>
          <w:tcPr>
            <w:tcW w:w="795" w:type="dxa"/>
            <w:gridSpan w:val="3"/>
            <w:tcBorders>
              <w:left w:val="single" w:sz="4" w:space="0" w:color="000000"/>
              <w:bottom w:val="single" w:sz="4" w:space="0" w:color="auto"/>
            </w:tcBorders>
            <w:vAlign w:val="center"/>
          </w:tcPr>
          <w:p w14:paraId="7358CDB5"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4</w:t>
            </w:r>
          </w:p>
        </w:tc>
        <w:tc>
          <w:tcPr>
            <w:tcW w:w="840" w:type="dxa"/>
            <w:gridSpan w:val="2"/>
            <w:tcBorders>
              <w:left w:val="single" w:sz="4" w:space="0" w:color="000000"/>
              <w:bottom w:val="single" w:sz="4" w:space="0" w:color="auto"/>
            </w:tcBorders>
            <w:vAlign w:val="center"/>
          </w:tcPr>
          <w:p w14:paraId="30D887B9"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16" w:type="dxa"/>
            <w:gridSpan w:val="3"/>
            <w:tcBorders>
              <w:bottom w:val="single" w:sz="4" w:space="0" w:color="auto"/>
              <w:right w:val="single" w:sz="4" w:space="0" w:color="auto"/>
            </w:tcBorders>
            <w:vAlign w:val="center"/>
          </w:tcPr>
          <w:p w14:paraId="7DDB9E7E"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88" w:type="dxa"/>
            <w:tcBorders>
              <w:left w:val="single" w:sz="4" w:space="0" w:color="auto"/>
              <w:bottom w:val="single" w:sz="4" w:space="0" w:color="auto"/>
              <w:right w:val="single" w:sz="4" w:space="0" w:color="auto"/>
            </w:tcBorders>
            <w:vAlign w:val="center"/>
          </w:tcPr>
          <w:p w14:paraId="6D5C4341"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auto"/>
              <w:bottom w:val="single" w:sz="4" w:space="0" w:color="auto"/>
            </w:tcBorders>
            <w:vAlign w:val="center"/>
          </w:tcPr>
          <w:p w14:paraId="078CFBA5"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5A730957" w14:textId="77777777">
        <w:trPr>
          <w:trHeight w:val="2101"/>
          <w:jc w:val="center"/>
        </w:trPr>
        <w:tc>
          <w:tcPr>
            <w:tcW w:w="1339" w:type="dxa"/>
            <w:vMerge/>
            <w:vAlign w:val="center"/>
          </w:tcPr>
          <w:p w14:paraId="4C7F1694" w14:textId="77777777" w:rsidR="008628D1" w:rsidRDefault="008628D1">
            <w:pPr>
              <w:snapToGrid w:val="0"/>
              <w:spacing w:line="370" w:lineRule="exact"/>
            </w:pPr>
          </w:p>
        </w:tc>
        <w:tc>
          <w:tcPr>
            <w:tcW w:w="1392" w:type="dxa"/>
            <w:gridSpan w:val="2"/>
            <w:vAlign w:val="center"/>
          </w:tcPr>
          <w:p w14:paraId="42921172"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371" w:type="dxa"/>
            <w:gridSpan w:val="3"/>
            <w:tcBorders>
              <w:right w:val="single" w:sz="4" w:space="0" w:color="000000"/>
            </w:tcBorders>
            <w:vAlign w:val="center"/>
          </w:tcPr>
          <w:p w14:paraId="78B4088B"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795" w:type="dxa"/>
            <w:gridSpan w:val="3"/>
            <w:tcBorders>
              <w:left w:val="single" w:sz="4" w:space="0" w:color="000000"/>
            </w:tcBorders>
            <w:vAlign w:val="center"/>
          </w:tcPr>
          <w:p w14:paraId="2DB8BD4D"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40" w:type="dxa"/>
            <w:gridSpan w:val="2"/>
            <w:tcBorders>
              <w:left w:val="single" w:sz="4" w:space="0" w:color="000000"/>
            </w:tcBorders>
            <w:vAlign w:val="center"/>
          </w:tcPr>
          <w:p w14:paraId="2342EFBE"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16" w:type="dxa"/>
            <w:gridSpan w:val="3"/>
            <w:tcBorders>
              <w:bottom w:val="single" w:sz="4" w:space="0" w:color="000000"/>
            </w:tcBorders>
            <w:vAlign w:val="center"/>
          </w:tcPr>
          <w:p w14:paraId="59F40B69"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88" w:type="dxa"/>
            <w:tcBorders>
              <w:bottom w:val="single" w:sz="4" w:space="0" w:color="000000"/>
              <w:right w:val="single" w:sz="4" w:space="0" w:color="000000"/>
            </w:tcBorders>
            <w:vAlign w:val="center"/>
          </w:tcPr>
          <w:p w14:paraId="0266AE9D"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000000"/>
              <w:bottom w:val="single" w:sz="4" w:space="0" w:color="000000"/>
            </w:tcBorders>
            <w:vAlign w:val="center"/>
          </w:tcPr>
          <w:p w14:paraId="38456CFD"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1B13491F" w14:textId="77777777">
        <w:trPr>
          <w:trHeight w:val="2557"/>
          <w:jc w:val="center"/>
        </w:trPr>
        <w:tc>
          <w:tcPr>
            <w:tcW w:w="1339" w:type="dxa"/>
            <w:vMerge/>
            <w:vAlign w:val="center"/>
          </w:tcPr>
          <w:p w14:paraId="0A3A40E0" w14:textId="77777777" w:rsidR="008628D1" w:rsidRDefault="008628D1">
            <w:pPr>
              <w:snapToGrid w:val="0"/>
              <w:spacing w:line="370" w:lineRule="exact"/>
            </w:pPr>
          </w:p>
        </w:tc>
        <w:tc>
          <w:tcPr>
            <w:tcW w:w="1392" w:type="dxa"/>
            <w:gridSpan w:val="2"/>
            <w:vAlign w:val="center"/>
          </w:tcPr>
          <w:p w14:paraId="77D784EC"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371" w:type="dxa"/>
            <w:gridSpan w:val="3"/>
            <w:tcBorders>
              <w:right w:val="single" w:sz="4" w:space="0" w:color="000000"/>
            </w:tcBorders>
            <w:vAlign w:val="center"/>
          </w:tcPr>
          <w:p w14:paraId="221350BD"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795" w:type="dxa"/>
            <w:gridSpan w:val="3"/>
            <w:tcBorders>
              <w:left w:val="single" w:sz="4" w:space="0" w:color="000000"/>
            </w:tcBorders>
            <w:vAlign w:val="center"/>
          </w:tcPr>
          <w:p w14:paraId="5A0D3801"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840" w:type="dxa"/>
            <w:gridSpan w:val="2"/>
            <w:tcBorders>
              <w:left w:val="single" w:sz="4" w:space="0" w:color="000000"/>
            </w:tcBorders>
            <w:vAlign w:val="center"/>
          </w:tcPr>
          <w:p w14:paraId="482A53EE"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16" w:type="dxa"/>
            <w:gridSpan w:val="3"/>
            <w:tcBorders>
              <w:bottom w:val="single" w:sz="4" w:space="0" w:color="000000"/>
            </w:tcBorders>
            <w:vAlign w:val="center"/>
          </w:tcPr>
          <w:p w14:paraId="1AE2BBF0"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888" w:type="dxa"/>
            <w:tcBorders>
              <w:bottom w:val="single" w:sz="4" w:space="0" w:color="000000"/>
              <w:right w:val="single" w:sz="4" w:space="0" w:color="000000"/>
            </w:tcBorders>
            <w:vAlign w:val="center"/>
          </w:tcPr>
          <w:p w14:paraId="07509DF0"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97" w:type="dxa"/>
            <w:tcBorders>
              <w:left w:val="single" w:sz="4" w:space="0" w:color="000000"/>
              <w:bottom w:val="single" w:sz="4" w:space="0" w:color="000000"/>
            </w:tcBorders>
            <w:vAlign w:val="center"/>
          </w:tcPr>
          <w:p w14:paraId="3AC7B90F"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628E5848" w14:textId="77777777">
        <w:trPr>
          <w:trHeight w:val="685"/>
          <w:jc w:val="center"/>
        </w:trPr>
        <w:tc>
          <w:tcPr>
            <w:tcW w:w="1339" w:type="dxa"/>
            <w:vMerge/>
            <w:vAlign w:val="center"/>
          </w:tcPr>
          <w:p w14:paraId="4DE8E77A" w14:textId="77777777" w:rsidR="008628D1" w:rsidRDefault="008628D1">
            <w:pPr>
              <w:snapToGrid w:val="0"/>
              <w:spacing w:line="370" w:lineRule="exact"/>
            </w:pPr>
          </w:p>
        </w:tc>
        <w:tc>
          <w:tcPr>
            <w:tcW w:w="3763" w:type="dxa"/>
            <w:gridSpan w:val="5"/>
            <w:tcBorders>
              <w:right w:val="single" w:sz="4" w:space="0" w:color="000000"/>
            </w:tcBorders>
            <w:vAlign w:val="center"/>
          </w:tcPr>
          <w:p w14:paraId="7B051C84" w14:textId="77777777" w:rsidR="008628D1" w:rsidRDefault="008628D1">
            <w:pPr>
              <w:adjustRightInd w:val="0"/>
              <w:snapToGrid w:val="0"/>
              <w:spacing w:line="370" w:lineRule="exact"/>
              <w:jc w:val="center"/>
              <w:rPr>
                <w:rFonts w:ascii="宋体"/>
                <w:color w:val="000000"/>
              </w:rPr>
            </w:pPr>
            <w:r>
              <w:rPr>
                <w:rFonts w:ascii="宋体" w:hint="eastAsia"/>
                <w:color w:val="000000"/>
              </w:rPr>
              <w:t>总分</w:t>
            </w:r>
          </w:p>
        </w:tc>
        <w:tc>
          <w:tcPr>
            <w:tcW w:w="795" w:type="dxa"/>
            <w:gridSpan w:val="3"/>
            <w:tcBorders>
              <w:left w:val="single" w:sz="4" w:space="0" w:color="000000"/>
            </w:tcBorders>
            <w:vAlign w:val="center"/>
          </w:tcPr>
          <w:p w14:paraId="0E23F50F"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840" w:type="dxa"/>
            <w:gridSpan w:val="2"/>
            <w:tcBorders>
              <w:left w:val="single" w:sz="4" w:space="0" w:color="000000"/>
            </w:tcBorders>
            <w:vAlign w:val="center"/>
          </w:tcPr>
          <w:p w14:paraId="147CF2BB"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816" w:type="dxa"/>
            <w:gridSpan w:val="3"/>
            <w:tcBorders>
              <w:bottom w:val="single" w:sz="4" w:space="0" w:color="000000"/>
            </w:tcBorders>
            <w:vAlign w:val="center"/>
          </w:tcPr>
          <w:p w14:paraId="18789ED7"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888" w:type="dxa"/>
            <w:tcBorders>
              <w:bottom w:val="single" w:sz="4" w:space="0" w:color="000000"/>
              <w:right w:val="single" w:sz="4" w:space="0" w:color="000000"/>
            </w:tcBorders>
            <w:vAlign w:val="center"/>
          </w:tcPr>
          <w:p w14:paraId="66726CB4"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97" w:type="dxa"/>
            <w:tcBorders>
              <w:left w:val="single" w:sz="4" w:space="0" w:color="000000"/>
              <w:bottom w:val="single" w:sz="4" w:space="0" w:color="000000"/>
            </w:tcBorders>
            <w:vAlign w:val="center"/>
          </w:tcPr>
          <w:p w14:paraId="4EC123FC"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2BEFBDF2" w14:textId="77777777">
        <w:trPr>
          <w:trHeight w:val="3705"/>
          <w:jc w:val="center"/>
        </w:trPr>
        <w:tc>
          <w:tcPr>
            <w:tcW w:w="1339" w:type="dxa"/>
            <w:vAlign w:val="center"/>
          </w:tcPr>
          <w:p w14:paraId="09DDA4E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L</w:t>
            </w:r>
          </w:p>
          <w:p w14:paraId="170C67E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799" w:type="dxa"/>
            <w:gridSpan w:val="15"/>
            <w:tcBorders>
              <w:bottom w:val="single" w:sz="4" w:space="0" w:color="auto"/>
            </w:tcBorders>
            <w:vAlign w:val="center"/>
          </w:tcPr>
          <w:p w14:paraId="51FB8414"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3906C7B6"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54285FCA"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3953F4C3" w14:textId="77777777">
        <w:trPr>
          <w:trHeight w:val="860"/>
          <w:jc w:val="center"/>
        </w:trPr>
        <w:tc>
          <w:tcPr>
            <w:tcW w:w="1339" w:type="dxa"/>
            <w:vAlign w:val="center"/>
          </w:tcPr>
          <w:p w14:paraId="2756C68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lastRenderedPageBreak/>
              <w:t>M</w:t>
            </w:r>
          </w:p>
          <w:p w14:paraId="470B0C2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799" w:type="dxa"/>
            <w:gridSpan w:val="15"/>
            <w:vAlign w:val="center"/>
          </w:tcPr>
          <w:p w14:paraId="0DDED9BE"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21D000A2" w14:textId="77777777">
        <w:trPr>
          <w:trHeight w:val="734"/>
          <w:jc w:val="center"/>
        </w:trPr>
        <w:tc>
          <w:tcPr>
            <w:tcW w:w="1339" w:type="dxa"/>
            <w:vAlign w:val="center"/>
          </w:tcPr>
          <w:p w14:paraId="64E1B32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799" w:type="dxa"/>
            <w:gridSpan w:val="15"/>
            <w:vAlign w:val="center"/>
          </w:tcPr>
          <w:p w14:paraId="41A2E8F6"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397E65D8" w14:textId="77777777">
        <w:trPr>
          <w:trHeight w:val="771"/>
          <w:jc w:val="center"/>
        </w:trPr>
        <w:tc>
          <w:tcPr>
            <w:tcW w:w="1339" w:type="dxa"/>
            <w:vAlign w:val="center"/>
          </w:tcPr>
          <w:p w14:paraId="43B5037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1252EA6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6"/>
            <w:vAlign w:val="center"/>
          </w:tcPr>
          <w:p w14:paraId="11F7937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color w:val="000000"/>
                <w:sz w:val="24"/>
                <w:szCs w:val="24"/>
              </w:rPr>
              <w:t>签名</w:t>
            </w:r>
            <w:r>
              <w:rPr>
                <w:rFonts w:ascii="仿宋" w:eastAsia="仿宋" w:cs="仿宋" w:hint="eastAsia"/>
                <w:kern w:val="0"/>
                <w:sz w:val="24"/>
                <w:szCs w:val="24"/>
              </w:rPr>
              <w:t xml:space="preserve">：莫传玉、陈玉娥、黄晏清、陈燕、翁小霞、郭桂婷、林珊、许舒敏、梁海巍  </w:t>
            </w:r>
          </w:p>
          <w:p w14:paraId="61E1F7FA" w14:textId="77777777" w:rsidR="008628D1" w:rsidRDefault="008628D1">
            <w:pPr>
              <w:adjustRightInd w:val="0"/>
              <w:snapToGrid w:val="0"/>
              <w:spacing w:line="370" w:lineRule="exact"/>
              <w:rPr>
                <w:rFonts w:ascii="仿宋" w:eastAsia="仿宋" w:cs="仿宋"/>
                <w:kern w:val="0"/>
                <w:sz w:val="24"/>
                <w:szCs w:val="24"/>
              </w:rPr>
            </w:pPr>
          </w:p>
          <w:p w14:paraId="34F31C4B" w14:textId="77777777" w:rsidR="008628D1" w:rsidRDefault="008628D1">
            <w:pPr>
              <w:adjustRightInd w:val="0"/>
              <w:snapToGrid w:val="0"/>
              <w:spacing w:line="370" w:lineRule="exact"/>
              <w:jc w:val="right"/>
              <w:rPr>
                <w:rFonts w:ascii="仿宋" w:eastAsia="仿宋" w:cs="仿宋"/>
                <w:kern w:val="0"/>
                <w:sz w:val="24"/>
                <w:szCs w:val="24"/>
              </w:rPr>
            </w:pPr>
            <w:r>
              <w:rPr>
                <w:rFonts w:ascii="仿宋" w:eastAsia="仿宋" w:cs="仿宋" w:hint="eastAsia"/>
                <w:kern w:val="0"/>
                <w:sz w:val="24"/>
                <w:szCs w:val="24"/>
              </w:rPr>
              <w:t xml:space="preserve">                                                   </w:t>
            </w:r>
            <w:r>
              <w:rPr>
                <w:rFonts w:ascii="仿宋" w:eastAsia="仿宋" w:hAnsi="仿宋" w:cs="仿宋" w:hint="eastAsia"/>
                <w:sz w:val="24"/>
                <w:szCs w:val="24"/>
              </w:rPr>
              <w:t>2026年9月1日</w:t>
            </w:r>
          </w:p>
        </w:tc>
        <w:tc>
          <w:tcPr>
            <w:tcW w:w="3898" w:type="dxa"/>
            <w:gridSpan w:val="9"/>
            <w:vAlign w:val="center"/>
          </w:tcPr>
          <w:p w14:paraId="6D91475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系主任审核意见：</w:t>
            </w:r>
          </w:p>
          <w:p w14:paraId="796B4D4A" w14:textId="77777777" w:rsidR="008628D1" w:rsidRDefault="008628D1">
            <w:pPr>
              <w:adjustRightInd w:val="0"/>
              <w:snapToGrid w:val="0"/>
              <w:spacing w:line="370" w:lineRule="exact"/>
              <w:rPr>
                <w:rFonts w:ascii="仿宋" w:eastAsia="仿宋" w:cs="仿宋"/>
                <w:kern w:val="0"/>
                <w:sz w:val="24"/>
                <w:szCs w:val="24"/>
              </w:rPr>
            </w:pPr>
          </w:p>
          <w:p w14:paraId="24810AFE" w14:textId="77777777" w:rsidR="008628D1" w:rsidRDefault="008628D1">
            <w:pPr>
              <w:adjustRightInd w:val="0"/>
              <w:snapToGrid w:val="0"/>
              <w:spacing w:line="370" w:lineRule="exact"/>
              <w:rPr>
                <w:rFonts w:ascii="仿宋" w:eastAsia="仿宋" w:cs="仿宋"/>
                <w:kern w:val="0"/>
                <w:sz w:val="24"/>
                <w:szCs w:val="24"/>
              </w:rPr>
            </w:pPr>
          </w:p>
          <w:p w14:paraId="058F768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系主任签名：</w:t>
            </w:r>
          </w:p>
          <w:p w14:paraId="6BC32B73" w14:textId="77777777" w:rsidR="008628D1" w:rsidRDefault="008628D1">
            <w:pPr>
              <w:adjustRightInd w:val="0"/>
              <w:snapToGrid w:val="0"/>
              <w:spacing w:line="370" w:lineRule="exact"/>
              <w:jc w:val="right"/>
              <w:rPr>
                <w:rFonts w:ascii="仿宋" w:eastAsia="仿宋" w:cs="仿宋"/>
                <w:kern w:val="0"/>
                <w:sz w:val="24"/>
                <w:szCs w:val="24"/>
              </w:rPr>
            </w:pPr>
          </w:p>
          <w:p w14:paraId="3966D822" w14:textId="77777777" w:rsidR="008628D1" w:rsidRDefault="008628D1">
            <w:pPr>
              <w:adjustRightInd w:val="0"/>
              <w:snapToGrid w:val="0"/>
              <w:spacing w:line="370" w:lineRule="exact"/>
              <w:jc w:val="right"/>
              <w:rPr>
                <w:rFonts w:ascii="仿宋" w:eastAsia="仿宋" w:cs="仿宋"/>
                <w:kern w:val="0"/>
                <w:sz w:val="24"/>
                <w:szCs w:val="24"/>
              </w:rPr>
            </w:pPr>
            <w:r>
              <w:rPr>
                <w:rFonts w:ascii="仿宋" w:eastAsia="仿宋" w:cs="仿宋" w:hint="eastAsia"/>
                <w:kern w:val="0"/>
                <w:sz w:val="24"/>
                <w:szCs w:val="24"/>
              </w:rPr>
              <w:t>年   月   日</w:t>
            </w:r>
          </w:p>
        </w:tc>
      </w:tr>
    </w:tbl>
    <w:p w14:paraId="4115F2F9" w14:textId="77777777" w:rsidR="008628D1" w:rsidRDefault="008628D1">
      <w:pPr>
        <w:adjustRightInd w:val="0"/>
        <w:snapToGrid w:val="0"/>
        <w:spacing w:before="240" w:line="276" w:lineRule="auto"/>
        <w:jc w:val="center"/>
        <w:rPr>
          <w:rFonts w:ascii="仿宋" w:eastAsia="仿宋"/>
          <w:b/>
          <w:sz w:val="28"/>
          <w:szCs w:val="28"/>
        </w:rPr>
      </w:pPr>
    </w:p>
    <w:p w14:paraId="02171CB1" w14:textId="77777777" w:rsidR="008628D1" w:rsidRDefault="008628D1">
      <w:pPr>
        <w:sectPr w:rsidR="008628D1" w:rsidSect="008628D1">
          <w:pgSz w:w="11906" w:h="16838"/>
          <w:pgMar w:top="1440" w:right="1800" w:bottom="1440" w:left="1800" w:header="851" w:footer="992" w:gutter="0"/>
          <w:cols w:space="425"/>
          <w:docGrid w:type="lines" w:linePitch="312"/>
        </w:sectPr>
      </w:pPr>
    </w:p>
    <w:p w14:paraId="4BB46ACC"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14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516"/>
        <w:gridCol w:w="2415"/>
        <w:gridCol w:w="2299"/>
        <w:gridCol w:w="2190"/>
        <w:gridCol w:w="2415"/>
      </w:tblGrid>
      <w:tr w:rsidR="008628D1" w14:paraId="0487A096" w14:textId="77777777">
        <w:trPr>
          <w:trHeight w:val="539"/>
          <w:jc w:val="center"/>
        </w:trPr>
        <w:tc>
          <w:tcPr>
            <w:tcW w:w="2427" w:type="dxa"/>
            <w:vAlign w:val="center"/>
          </w:tcPr>
          <w:p w14:paraId="6371EC4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2516" w:type="dxa"/>
            <w:vAlign w:val="center"/>
          </w:tcPr>
          <w:p w14:paraId="24832EC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57A7265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2415" w:type="dxa"/>
            <w:vAlign w:val="center"/>
          </w:tcPr>
          <w:p w14:paraId="4277D15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09A60338"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2299" w:type="dxa"/>
            <w:vAlign w:val="center"/>
          </w:tcPr>
          <w:p w14:paraId="40D6394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75616DDA"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2190" w:type="dxa"/>
            <w:vAlign w:val="center"/>
          </w:tcPr>
          <w:p w14:paraId="35C0427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2BC2122A"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2415" w:type="dxa"/>
            <w:vAlign w:val="center"/>
          </w:tcPr>
          <w:p w14:paraId="4F3FADA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58F6863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4D3D52C8" w14:textId="77777777">
        <w:trPr>
          <w:trHeight w:val="1885"/>
          <w:jc w:val="center"/>
        </w:trPr>
        <w:tc>
          <w:tcPr>
            <w:tcW w:w="2427" w:type="dxa"/>
            <w:vAlign w:val="center"/>
          </w:tcPr>
          <w:p w14:paraId="62283B3C" w14:textId="77777777" w:rsidR="008628D1" w:rsidRDefault="008628D1">
            <w:pPr>
              <w:adjustRightInd w:val="0"/>
              <w:snapToGrid w:val="0"/>
              <w:spacing w:line="260" w:lineRule="exact"/>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2516" w:type="dxa"/>
          </w:tcPr>
          <w:p w14:paraId="3C755519" w14:textId="77777777" w:rsidR="008628D1" w:rsidRDefault="008628D1">
            <w:pPr>
              <w:adjustRightInd w:val="0"/>
              <w:snapToGrid w:val="0"/>
              <w:spacing w:line="260" w:lineRule="exact"/>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2415" w:type="dxa"/>
          </w:tcPr>
          <w:p w14:paraId="7C4E73EC" w14:textId="77777777" w:rsidR="008628D1" w:rsidRDefault="008628D1">
            <w:pPr>
              <w:adjustRightInd w:val="0"/>
              <w:snapToGrid w:val="0"/>
              <w:spacing w:line="260" w:lineRule="exact"/>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2299" w:type="dxa"/>
          </w:tcPr>
          <w:p w14:paraId="68C22EC0" w14:textId="77777777" w:rsidR="008628D1" w:rsidRDefault="008628D1">
            <w:pPr>
              <w:adjustRightInd w:val="0"/>
              <w:snapToGrid w:val="0"/>
              <w:spacing w:line="260" w:lineRule="exact"/>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2190" w:type="dxa"/>
          </w:tcPr>
          <w:p w14:paraId="7C886C10" w14:textId="77777777" w:rsidR="008628D1" w:rsidRDefault="008628D1">
            <w:pPr>
              <w:adjustRightInd w:val="0"/>
              <w:snapToGrid w:val="0"/>
              <w:spacing w:line="260" w:lineRule="exact"/>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2415" w:type="dxa"/>
          </w:tcPr>
          <w:p w14:paraId="18A6ACBB" w14:textId="77777777" w:rsidR="008628D1" w:rsidRDefault="008628D1">
            <w:pPr>
              <w:adjustRightInd w:val="0"/>
              <w:snapToGrid w:val="0"/>
              <w:spacing w:line="260" w:lineRule="exact"/>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08F1BFE1" w14:textId="77777777">
        <w:trPr>
          <w:trHeight w:val="2373"/>
          <w:jc w:val="center"/>
        </w:trPr>
        <w:tc>
          <w:tcPr>
            <w:tcW w:w="2427" w:type="dxa"/>
          </w:tcPr>
          <w:p w14:paraId="449D9C1F" w14:textId="77777777" w:rsidR="008628D1" w:rsidRDefault="008628D1">
            <w:pPr>
              <w:adjustRightInd w:val="0"/>
              <w:snapToGrid w:val="0"/>
              <w:spacing w:line="260" w:lineRule="exact"/>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课程目标2：学生掌握自我探索技能，心理调适技能及心理发展技能。如学习发展技能、环境适应技能、压力管理技能、沟通技能、问题解决技能、自我管理技能、人际交往技能和生涯规划技能等。</w:t>
            </w:r>
          </w:p>
        </w:tc>
        <w:tc>
          <w:tcPr>
            <w:tcW w:w="2516" w:type="dxa"/>
          </w:tcPr>
          <w:p w14:paraId="6D7B2674" w14:textId="77777777" w:rsidR="008628D1" w:rsidRDefault="008628D1">
            <w:pPr>
              <w:adjustRightInd w:val="0"/>
              <w:snapToGrid w:val="0"/>
              <w:spacing w:line="260" w:lineRule="exact"/>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2415" w:type="dxa"/>
          </w:tcPr>
          <w:p w14:paraId="287F1E23" w14:textId="77777777" w:rsidR="008628D1" w:rsidRDefault="008628D1">
            <w:pPr>
              <w:adjustRightInd w:val="0"/>
              <w:snapToGrid w:val="0"/>
              <w:spacing w:line="260" w:lineRule="exact"/>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2299" w:type="dxa"/>
          </w:tcPr>
          <w:p w14:paraId="2FB3F111" w14:textId="77777777" w:rsidR="008628D1" w:rsidRDefault="008628D1">
            <w:pPr>
              <w:adjustRightInd w:val="0"/>
              <w:snapToGrid w:val="0"/>
              <w:spacing w:line="260" w:lineRule="exact"/>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2190" w:type="dxa"/>
          </w:tcPr>
          <w:p w14:paraId="2533F68A" w14:textId="77777777" w:rsidR="008628D1" w:rsidRDefault="008628D1">
            <w:pPr>
              <w:adjustRightInd w:val="0"/>
              <w:snapToGrid w:val="0"/>
              <w:spacing w:line="260" w:lineRule="exact"/>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2415" w:type="dxa"/>
          </w:tcPr>
          <w:p w14:paraId="5585CC0C" w14:textId="77777777" w:rsidR="008628D1" w:rsidRDefault="008628D1">
            <w:pPr>
              <w:adjustRightInd w:val="0"/>
              <w:snapToGrid w:val="0"/>
              <w:spacing w:line="260" w:lineRule="exact"/>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5E4CE7F9" w14:textId="77777777">
        <w:trPr>
          <w:trHeight w:val="624"/>
          <w:jc w:val="center"/>
        </w:trPr>
        <w:tc>
          <w:tcPr>
            <w:tcW w:w="2427" w:type="dxa"/>
          </w:tcPr>
          <w:p w14:paraId="3D5AD435" w14:textId="77777777" w:rsidR="008628D1" w:rsidRDefault="008628D1">
            <w:pPr>
              <w:adjustRightInd w:val="0"/>
              <w:snapToGrid w:val="0"/>
              <w:spacing w:line="260" w:lineRule="exact"/>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516" w:type="dxa"/>
          </w:tcPr>
          <w:p w14:paraId="608BDB4E" w14:textId="77777777" w:rsidR="008628D1" w:rsidRDefault="008628D1">
            <w:pPr>
              <w:adjustRightInd w:val="0"/>
              <w:snapToGrid w:val="0"/>
              <w:spacing w:line="260" w:lineRule="exact"/>
              <w:rPr>
                <w:rFonts w:ascii="楷体" w:eastAsia="楷体"/>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7069284F" w14:textId="77777777" w:rsidR="008628D1" w:rsidRDefault="008628D1">
            <w:pPr>
              <w:adjustRightInd w:val="0"/>
              <w:snapToGrid w:val="0"/>
              <w:spacing w:line="260" w:lineRule="exact"/>
              <w:rPr>
                <w:rFonts w:ascii="楷体" w:eastAsia="楷体"/>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299" w:type="dxa"/>
          </w:tcPr>
          <w:p w14:paraId="0D3C4AE6" w14:textId="77777777" w:rsidR="008628D1" w:rsidRDefault="008628D1">
            <w:pPr>
              <w:adjustRightInd w:val="0"/>
              <w:snapToGrid w:val="0"/>
              <w:spacing w:line="260" w:lineRule="exact"/>
              <w:rPr>
                <w:rFonts w:ascii="楷体" w:eastAsia="楷体"/>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190" w:type="dxa"/>
          </w:tcPr>
          <w:p w14:paraId="5D12181E" w14:textId="77777777" w:rsidR="008628D1" w:rsidRDefault="008628D1">
            <w:pPr>
              <w:adjustRightInd w:val="0"/>
              <w:snapToGrid w:val="0"/>
              <w:spacing w:line="260" w:lineRule="exact"/>
              <w:rPr>
                <w:rFonts w:ascii="楷体" w:eastAsia="楷体"/>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1A342A71" w14:textId="77777777" w:rsidR="008628D1" w:rsidRDefault="008628D1">
            <w:pPr>
              <w:adjustRightInd w:val="0"/>
              <w:snapToGrid w:val="0"/>
              <w:spacing w:line="260" w:lineRule="exact"/>
              <w:rPr>
                <w:rFonts w:ascii="楷体" w:eastAsia="楷体"/>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476C1AC4" w14:textId="77777777" w:rsidR="008628D1" w:rsidRDefault="008628D1"/>
    <w:p w14:paraId="0B1CA4AC"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三明学院非师范类专业</w:t>
      </w:r>
    </w:p>
    <w:p w14:paraId="64E61DC5"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39"/>
        <w:gridCol w:w="1265"/>
        <w:gridCol w:w="296"/>
        <w:gridCol w:w="1320"/>
        <w:gridCol w:w="329"/>
        <w:gridCol w:w="966"/>
        <w:gridCol w:w="120"/>
        <w:gridCol w:w="748"/>
        <w:gridCol w:w="833"/>
        <w:gridCol w:w="522"/>
        <w:gridCol w:w="256"/>
        <w:gridCol w:w="796"/>
        <w:gridCol w:w="697"/>
      </w:tblGrid>
      <w:tr w:rsidR="008628D1" w14:paraId="2C8AA5DC" w14:textId="77777777">
        <w:trPr>
          <w:trHeight w:val="454"/>
          <w:jc w:val="center"/>
        </w:trPr>
        <w:tc>
          <w:tcPr>
            <w:tcW w:w="1339" w:type="dxa"/>
            <w:vAlign w:val="center"/>
          </w:tcPr>
          <w:p w14:paraId="6B10ECC0"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课程名称</w:t>
            </w:r>
          </w:p>
        </w:tc>
        <w:tc>
          <w:tcPr>
            <w:tcW w:w="5044" w:type="dxa"/>
            <w:gridSpan w:val="7"/>
            <w:vAlign w:val="center"/>
          </w:tcPr>
          <w:p w14:paraId="035767F5"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《大学生心理健康教育》</w:t>
            </w:r>
          </w:p>
        </w:tc>
        <w:tc>
          <w:tcPr>
            <w:tcW w:w="833" w:type="dxa"/>
            <w:vAlign w:val="center"/>
          </w:tcPr>
          <w:p w14:paraId="4B3BCC30"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课程</w:t>
            </w:r>
          </w:p>
          <w:p w14:paraId="50153164"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代码</w:t>
            </w:r>
          </w:p>
        </w:tc>
        <w:tc>
          <w:tcPr>
            <w:tcW w:w="2271" w:type="dxa"/>
            <w:gridSpan w:val="4"/>
            <w:vAlign w:val="center"/>
          </w:tcPr>
          <w:p w14:paraId="5814AF01"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1211220001</w:t>
            </w:r>
          </w:p>
        </w:tc>
      </w:tr>
      <w:tr w:rsidR="008628D1" w14:paraId="11A1E309" w14:textId="77777777">
        <w:trPr>
          <w:trHeight w:val="454"/>
          <w:jc w:val="center"/>
        </w:trPr>
        <w:tc>
          <w:tcPr>
            <w:tcW w:w="1339" w:type="dxa"/>
            <w:vAlign w:val="center"/>
          </w:tcPr>
          <w:p w14:paraId="5E09C35C"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课程类型</w:t>
            </w:r>
          </w:p>
        </w:tc>
        <w:tc>
          <w:tcPr>
            <w:tcW w:w="8148" w:type="dxa"/>
            <w:gridSpan w:val="12"/>
            <w:vAlign w:val="center"/>
          </w:tcPr>
          <w:p w14:paraId="3798837A"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sym w:font="Wingdings" w:char="00FE"/>
            </w:r>
            <w:r>
              <w:rPr>
                <w:rFonts w:ascii="仿宋" w:eastAsia="仿宋" w:hAnsi="仿宋" w:cs="仿宋" w:hint="eastAsia"/>
                <w:sz w:val="24"/>
                <w:szCs w:val="24"/>
              </w:rPr>
              <w:t xml:space="preserve">通识必修 </w:t>
            </w:r>
            <w:r>
              <w:rPr>
                <w:rFonts w:ascii="仿宋" w:eastAsia="仿宋" w:hAnsi="仿宋" w:cs="仿宋" w:hint="eastAsia"/>
                <w:sz w:val="24"/>
                <w:szCs w:val="24"/>
              </w:rPr>
              <w:sym w:font="Wingdings" w:char="00A8"/>
            </w:r>
            <w:r>
              <w:rPr>
                <w:rFonts w:ascii="仿宋" w:eastAsia="仿宋" w:hAnsi="仿宋" w:cs="仿宋" w:hint="eastAsia"/>
                <w:sz w:val="24"/>
                <w:szCs w:val="24"/>
              </w:rPr>
              <w:t xml:space="preserve">通识选修 </w:t>
            </w:r>
            <w:r>
              <w:rPr>
                <w:rFonts w:ascii="仿宋" w:eastAsia="仿宋" w:hAnsi="仿宋" w:cs="仿宋" w:hint="eastAsia"/>
                <w:sz w:val="24"/>
                <w:szCs w:val="24"/>
              </w:rPr>
              <w:sym w:font="Wingdings" w:char="00A8"/>
            </w:r>
            <w:r>
              <w:rPr>
                <w:rFonts w:ascii="仿宋" w:eastAsia="仿宋" w:hAnsi="仿宋" w:cs="仿宋" w:hint="eastAsia"/>
                <w:sz w:val="24"/>
                <w:szCs w:val="24"/>
              </w:rPr>
              <w:t>专业必修</w:t>
            </w:r>
          </w:p>
          <w:p w14:paraId="70F8BE1A"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sym w:font="Wingdings" w:char="00A8"/>
            </w:r>
            <w:r>
              <w:rPr>
                <w:rFonts w:ascii="仿宋" w:eastAsia="仿宋" w:hAnsi="仿宋" w:cs="仿宋" w:hint="eastAsia"/>
                <w:sz w:val="24"/>
                <w:szCs w:val="24"/>
              </w:rPr>
              <w:t>专业选修</w:t>
            </w:r>
            <w:r>
              <w:rPr>
                <w:rFonts w:ascii="仿宋" w:eastAsia="仿宋" w:hAnsi="仿宋" w:cs="仿宋" w:hint="eastAsia"/>
                <w:sz w:val="24"/>
                <w:szCs w:val="24"/>
              </w:rPr>
              <w:sym w:font="Wingdings" w:char="00A8"/>
            </w:r>
            <w:r>
              <w:rPr>
                <w:rFonts w:ascii="仿宋" w:eastAsia="仿宋" w:hAnsi="仿宋" w:cs="仿宋" w:hint="eastAsia"/>
                <w:sz w:val="24"/>
                <w:szCs w:val="24"/>
              </w:rPr>
              <w:t xml:space="preserve">教师教育必修 </w:t>
            </w:r>
            <w:r>
              <w:rPr>
                <w:rFonts w:ascii="仿宋" w:eastAsia="仿宋" w:hAnsi="仿宋" w:cs="仿宋" w:hint="eastAsia"/>
                <w:sz w:val="24"/>
                <w:szCs w:val="24"/>
              </w:rPr>
              <w:sym w:font="Wingdings" w:char="00A8"/>
            </w:r>
            <w:r>
              <w:rPr>
                <w:rFonts w:ascii="仿宋" w:eastAsia="仿宋" w:hAnsi="仿宋" w:cs="仿宋" w:hint="eastAsia"/>
                <w:sz w:val="24"/>
                <w:szCs w:val="24"/>
              </w:rPr>
              <w:t>教师教育选修</w:t>
            </w:r>
          </w:p>
        </w:tc>
      </w:tr>
      <w:tr w:rsidR="008628D1" w14:paraId="74E60DDD" w14:textId="77777777">
        <w:trPr>
          <w:trHeight w:val="406"/>
          <w:jc w:val="center"/>
        </w:trPr>
        <w:tc>
          <w:tcPr>
            <w:tcW w:w="1339" w:type="dxa"/>
            <w:vAlign w:val="center"/>
          </w:tcPr>
          <w:p w14:paraId="0A8F7FDA"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开课学期</w:t>
            </w:r>
          </w:p>
        </w:tc>
        <w:tc>
          <w:tcPr>
            <w:tcW w:w="1561" w:type="dxa"/>
            <w:gridSpan w:val="2"/>
            <w:vAlign w:val="center"/>
          </w:tcPr>
          <w:p w14:paraId="3E288EC9" w14:textId="77777777" w:rsidR="008628D1" w:rsidRDefault="008628D1">
            <w:pPr>
              <w:jc w:val="center"/>
              <w:rPr>
                <w:rFonts w:ascii="仿宋" w:eastAsia="仿宋" w:hAnsi="仿宋" w:cs="仿宋" w:hint="eastAsia"/>
                <w:color w:val="4472C4"/>
                <w:sz w:val="24"/>
                <w:szCs w:val="24"/>
              </w:rPr>
            </w:pPr>
            <w:r>
              <w:rPr>
                <w:rFonts w:ascii="仿宋" w:eastAsia="仿宋" w:hAnsi="仿宋" w:cs="仿宋" w:hint="eastAsia"/>
                <w:sz w:val="24"/>
                <w:szCs w:val="24"/>
              </w:rPr>
              <w:t>第1学期</w:t>
            </w:r>
          </w:p>
        </w:tc>
        <w:tc>
          <w:tcPr>
            <w:tcW w:w="1320" w:type="dxa"/>
            <w:vAlign w:val="center"/>
          </w:tcPr>
          <w:p w14:paraId="34FA7E86"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学分</w:t>
            </w:r>
          </w:p>
        </w:tc>
        <w:tc>
          <w:tcPr>
            <w:tcW w:w="1415" w:type="dxa"/>
            <w:gridSpan w:val="3"/>
            <w:vAlign w:val="center"/>
          </w:tcPr>
          <w:p w14:paraId="08D4BBCA"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2</w:t>
            </w:r>
          </w:p>
        </w:tc>
        <w:tc>
          <w:tcPr>
            <w:tcW w:w="1581" w:type="dxa"/>
            <w:gridSpan w:val="2"/>
            <w:vAlign w:val="center"/>
          </w:tcPr>
          <w:p w14:paraId="6434F771" w14:textId="77777777" w:rsidR="008628D1" w:rsidRDefault="008628D1">
            <w:pPr>
              <w:rPr>
                <w:rFonts w:ascii="仿宋" w:eastAsia="仿宋" w:hAnsi="仿宋" w:cs="仿宋" w:hint="eastAsia"/>
                <w:color w:val="4472C4"/>
                <w:sz w:val="24"/>
                <w:szCs w:val="24"/>
              </w:rPr>
            </w:pPr>
            <w:r>
              <w:rPr>
                <w:rFonts w:ascii="仿宋" w:eastAsia="仿宋" w:hAnsi="仿宋" w:cs="仿宋" w:hint="eastAsia"/>
                <w:sz w:val="24"/>
                <w:szCs w:val="24"/>
              </w:rPr>
              <w:t>课程负责人</w:t>
            </w:r>
          </w:p>
        </w:tc>
        <w:tc>
          <w:tcPr>
            <w:tcW w:w="2271" w:type="dxa"/>
            <w:gridSpan w:val="4"/>
            <w:vAlign w:val="center"/>
          </w:tcPr>
          <w:p w14:paraId="5F0599B1"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陈燕</w:t>
            </w:r>
          </w:p>
        </w:tc>
      </w:tr>
      <w:tr w:rsidR="008628D1" w14:paraId="7FA84DFB" w14:textId="77777777">
        <w:trPr>
          <w:trHeight w:val="485"/>
          <w:jc w:val="center"/>
        </w:trPr>
        <w:tc>
          <w:tcPr>
            <w:tcW w:w="1339" w:type="dxa"/>
            <w:vAlign w:val="center"/>
          </w:tcPr>
          <w:p w14:paraId="38AECD13"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总学时</w:t>
            </w:r>
          </w:p>
        </w:tc>
        <w:tc>
          <w:tcPr>
            <w:tcW w:w="1561" w:type="dxa"/>
            <w:gridSpan w:val="2"/>
            <w:vAlign w:val="center"/>
          </w:tcPr>
          <w:p w14:paraId="24FE1A0F"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32</w:t>
            </w:r>
          </w:p>
        </w:tc>
        <w:tc>
          <w:tcPr>
            <w:tcW w:w="1320" w:type="dxa"/>
            <w:vAlign w:val="center"/>
          </w:tcPr>
          <w:p w14:paraId="433A8837"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理论学时</w:t>
            </w:r>
          </w:p>
        </w:tc>
        <w:tc>
          <w:tcPr>
            <w:tcW w:w="1415" w:type="dxa"/>
            <w:gridSpan w:val="3"/>
            <w:vAlign w:val="center"/>
          </w:tcPr>
          <w:p w14:paraId="37888CDC"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32</w:t>
            </w:r>
          </w:p>
        </w:tc>
        <w:tc>
          <w:tcPr>
            <w:tcW w:w="1581" w:type="dxa"/>
            <w:gridSpan w:val="2"/>
            <w:tcBorders>
              <w:right w:val="single" w:sz="4" w:space="0" w:color="000000"/>
            </w:tcBorders>
            <w:vAlign w:val="center"/>
          </w:tcPr>
          <w:p w14:paraId="0C909676"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实践学时</w:t>
            </w:r>
          </w:p>
        </w:tc>
        <w:tc>
          <w:tcPr>
            <w:tcW w:w="2271" w:type="dxa"/>
            <w:gridSpan w:val="4"/>
            <w:tcBorders>
              <w:left w:val="single" w:sz="4" w:space="0" w:color="000000"/>
            </w:tcBorders>
            <w:vAlign w:val="center"/>
          </w:tcPr>
          <w:p w14:paraId="21E8EBBC" w14:textId="77777777" w:rsidR="008628D1" w:rsidRDefault="008628D1">
            <w:pPr>
              <w:rPr>
                <w:rFonts w:ascii="仿宋" w:eastAsia="仿宋" w:hAnsi="仿宋" w:cs="仿宋" w:hint="eastAsia"/>
                <w:sz w:val="24"/>
                <w:szCs w:val="24"/>
              </w:rPr>
            </w:pPr>
          </w:p>
        </w:tc>
      </w:tr>
      <w:tr w:rsidR="008628D1" w14:paraId="05854A18" w14:textId="77777777">
        <w:trPr>
          <w:trHeight w:val="454"/>
          <w:jc w:val="center"/>
        </w:trPr>
        <w:tc>
          <w:tcPr>
            <w:tcW w:w="1339" w:type="dxa"/>
            <w:vAlign w:val="center"/>
          </w:tcPr>
          <w:p w14:paraId="76C48958"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先修课程与后续课程</w:t>
            </w:r>
          </w:p>
        </w:tc>
        <w:tc>
          <w:tcPr>
            <w:tcW w:w="8148" w:type="dxa"/>
            <w:gridSpan w:val="12"/>
            <w:vAlign w:val="center"/>
          </w:tcPr>
          <w:p w14:paraId="6CD5FC36"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先修课程：无</w:t>
            </w:r>
          </w:p>
          <w:p w14:paraId="68399E93"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后续课程：无</w:t>
            </w:r>
          </w:p>
        </w:tc>
      </w:tr>
      <w:tr w:rsidR="008628D1" w14:paraId="2EDDF784" w14:textId="77777777">
        <w:trPr>
          <w:trHeight w:val="454"/>
          <w:jc w:val="center"/>
        </w:trPr>
        <w:tc>
          <w:tcPr>
            <w:tcW w:w="1339" w:type="dxa"/>
            <w:vAlign w:val="center"/>
          </w:tcPr>
          <w:p w14:paraId="65782247"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lastRenderedPageBreak/>
              <w:t>适用专业</w:t>
            </w:r>
          </w:p>
        </w:tc>
        <w:tc>
          <w:tcPr>
            <w:tcW w:w="8148" w:type="dxa"/>
            <w:gridSpan w:val="12"/>
            <w:vAlign w:val="center"/>
          </w:tcPr>
          <w:p w14:paraId="4CC7FA66"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工程造价专业</w:t>
            </w:r>
          </w:p>
        </w:tc>
      </w:tr>
      <w:tr w:rsidR="008628D1" w14:paraId="202ED292" w14:textId="77777777">
        <w:trPr>
          <w:jc w:val="center"/>
        </w:trPr>
        <w:tc>
          <w:tcPr>
            <w:tcW w:w="1339" w:type="dxa"/>
            <w:tcBorders>
              <w:bottom w:val="single" w:sz="4" w:space="0" w:color="auto"/>
            </w:tcBorders>
            <w:vAlign w:val="center"/>
          </w:tcPr>
          <w:p w14:paraId="146D6257"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A</w:t>
            </w:r>
          </w:p>
          <w:p w14:paraId="43625FD9"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参考教材</w:t>
            </w:r>
          </w:p>
        </w:tc>
        <w:tc>
          <w:tcPr>
            <w:tcW w:w="8148" w:type="dxa"/>
            <w:gridSpan w:val="12"/>
            <w:tcBorders>
              <w:bottom w:val="single" w:sz="4" w:space="0" w:color="auto"/>
            </w:tcBorders>
            <w:vAlign w:val="center"/>
          </w:tcPr>
          <w:p w14:paraId="3003E32C" w14:textId="77777777" w:rsidR="008628D1" w:rsidRDefault="008628D1">
            <w:pPr>
              <w:jc w:val="center"/>
              <w:rPr>
                <w:rFonts w:ascii="仿宋" w:eastAsia="仿宋" w:hAnsi="仿宋" w:cs="仿宋" w:hint="eastAsia"/>
                <w:sz w:val="24"/>
                <w:szCs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r>
              <w:rPr>
                <w:rFonts w:ascii="仿宋" w:eastAsia="仿宋"/>
                <w:color w:val="000000"/>
                <w:sz w:val="24"/>
              </w:rPr>
              <w:t>.</w:t>
            </w:r>
            <w:r>
              <w:rPr>
                <w:rFonts w:ascii="仿宋" w:eastAsia="仿宋" w:hint="eastAsia"/>
                <w:color w:val="000000"/>
                <w:sz w:val="24"/>
              </w:rPr>
              <w:t xml:space="preserve"> </w:t>
            </w:r>
          </w:p>
        </w:tc>
      </w:tr>
      <w:tr w:rsidR="008628D1" w14:paraId="3F941282" w14:textId="77777777">
        <w:trPr>
          <w:jc w:val="center"/>
        </w:trPr>
        <w:tc>
          <w:tcPr>
            <w:tcW w:w="1339" w:type="dxa"/>
            <w:tcBorders>
              <w:bottom w:val="single" w:sz="4" w:space="0" w:color="auto"/>
            </w:tcBorders>
            <w:vAlign w:val="center"/>
          </w:tcPr>
          <w:p w14:paraId="3F50FEBC"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B</w:t>
            </w:r>
          </w:p>
          <w:p w14:paraId="21494804"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主要参考书籍</w:t>
            </w:r>
          </w:p>
        </w:tc>
        <w:tc>
          <w:tcPr>
            <w:tcW w:w="8148" w:type="dxa"/>
            <w:gridSpan w:val="12"/>
            <w:tcBorders>
              <w:bottom w:val="single" w:sz="4" w:space="0" w:color="auto"/>
            </w:tcBorders>
          </w:tcPr>
          <w:p w14:paraId="135C9381"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1.沈德立.大学生心理健康.高等教育出版社.2013</w:t>
            </w:r>
          </w:p>
          <w:p w14:paraId="61936B5E"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2.张满堂.心灵之路——大学生心理健康教育.南开大学出版社.2012</w:t>
            </w:r>
          </w:p>
          <w:p w14:paraId="6F8AD521"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3.葛明贵.大学生心理健康教育.教育科学出版社.2014</w:t>
            </w:r>
          </w:p>
          <w:p w14:paraId="3C1F46FA"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4.孟娟.自助与成长——大学生心理健康教育.国家行政学院出版社.2013</w:t>
            </w:r>
          </w:p>
          <w:p w14:paraId="16F2C58E"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5.余世伟.哈佛大学的第一堂心理课.百花洲文艺出版社.2014</w:t>
            </w:r>
          </w:p>
          <w:p w14:paraId="7A919F2A" w14:textId="77777777" w:rsidR="008628D1" w:rsidRDefault="008628D1">
            <w:pPr>
              <w:rPr>
                <w:rFonts w:ascii="仿宋" w:eastAsia="仿宋" w:hAnsi="仿宋" w:cs="仿宋" w:hint="eastAsia"/>
                <w:bCs/>
                <w:kern w:val="0"/>
                <w:sz w:val="24"/>
                <w:szCs w:val="24"/>
              </w:rPr>
            </w:pPr>
            <w:r>
              <w:rPr>
                <w:rFonts w:ascii="仿宋" w:eastAsia="仿宋" w:hAnsi="仿宋" w:cs="仿宋" w:hint="eastAsia"/>
                <w:sz w:val="24"/>
                <w:szCs w:val="24"/>
              </w:rPr>
              <w:t>6.黄菁媺.人生规划课.北京联合出版社.2015</w:t>
            </w:r>
          </w:p>
        </w:tc>
      </w:tr>
      <w:tr w:rsidR="008628D1" w14:paraId="1CFF552A" w14:textId="77777777">
        <w:trPr>
          <w:jc w:val="center"/>
        </w:trPr>
        <w:tc>
          <w:tcPr>
            <w:tcW w:w="1339" w:type="dxa"/>
            <w:tcBorders>
              <w:bottom w:val="single" w:sz="4" w:space="0" w:color="auto"/>
            </w:tcBorders>
            <w:vAlign w:val="center"/>
          </w:tcPr>
          <w:p w14:paraId="2E96CFA2"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C</w:t>
            </w:r>
          </w:p>
          <w:p w14:paraId="6AA83B7D"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线上学习资源</w:t>
            </w:r>
          </w:p>
        </w:tc>
        <w:tc>
          <w:tcPr>
            <w:tcW w:w="8148" w:type="dxa"/>
            <w:gridSpan w:val="12"/>
            <w:tcBorders>
              <w:bottom w:val="single" w:sz="4" w:space="0" w:color="auto"/>
            </w:tcBorders>
            <w:vAlign w:val="center"/>
          </w:tcPr>
          <w:p w14:paraId="52FF08BE" w14:textId="77777777" w:rsidR="008628D1" w:rsidRDefault="008628D1">
            <w:pPr>
              <w:rPr>
                <w:rFonts w:ascii="仿宋" w:eastAsia="仿宋" w:hAnsi="仿宋" w:cs="仿宋" w:hint="eastAsia"/>
                <w:color w:val="4472C4"/>
                <w:sz w:val="24"/>
                <w:szCs w:val="24"/>
              </w:rPr>
            </w:pPr>
            <w:r>
              <w:rPr>
                <w:rFonts w:ascii="仿宋" w:eastAsia="仿宋" w:hAnsi="仿宋" w:cs="仿宋" w:hint="eastAsia"/>
                <w:sz w:val="24"/>
                <w:szCs w:val="24"/>
              </w:rPr>
              <w:t>本课程已经建立超星平台网络课程，同学们依据学校提供的帐号与密码登录课程网站，可查看教学大纲、授课计划、考核方法、课程PPT、教学视频等教学资源。</w:t>
            </w:r>
          </w:p>
        </w:tc>
      </w:tr>
      <w:tr w:rsidR="008628D1" w14:paraId="084E5BA3" w14:textId="77777777">
        <w:trPr>
          <w:trHeight w:val="90"/>
          <w:jc w:val="center"/>
        </w:trPr>
        <w:tc>
          <w:tcPr>
            <w:tcW w:w="1339" w:type="dxa"/>
            <w:shd w:val="clear" w:color="auto" w:fill="FFFFFF"/>
            <w:vAlign w:val="center"/>
          </w:tcPr>
          <w:p w14:paraId="0A72F491"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D</w:t>
            </w:r>
          </w:p>
          <w:p w14:paraId="771D1D03"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课程描述</w:t>
            </w:r>
          </w:p>
          <w:p w14:paraId="32EF0117"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lang w:eastAsia="zh-TW"/>
              </w:rPr>
              <w:t>(</w:t>
            </w:r>
            <w:r>
              <w:rPr>
                <w:rFonts w:ascii="仿宋" w:eastAsia="仿宋" w:hAnsi="仿宋" w:cs="仿宋" w:hint="eastAsia"/>
                <w:sz w:val="24"/>
                <w:szCs w:val="24"/>
              </w:rPr>
              <w:t>含</w:t>
            </w:r>
            <w:r>
              <w:rPr>
                <w:rFonts w:ascii="仿宋" w:eastAsia="仿宋" w:hAnsi="仿宋" w:cs="仿宋" w:hint="eastAsia"/>
                <w:sz w:val="24"/>
                <w:szCs w:val="24"/>
                <w:lang w:eastAsia="zh-TW"/>
              </w:rPr>
              <w:t>性质、地位和任务)</w:t>
            </w:r>
          </w:p>
        </w:tc>
        <w:tc>
          <w:tcPr>
            <w:tcW w:w="8148" w:type="dxa"/>
            <w:gridSpan w:val="12"/>
            <w:tcBorders>
              <w:bottom w:val="single" w:sz="4" w:space="0" w:color="auto"/>
            </w:tcBorders>
            <w:shd w:val="clear" w:color="auto" w:fill="FFFFFF"/>
            <w:vAlign w:val="center"/>
          </w:tcPr>
          <w:p w14:paraId="160992B8" w14:textId="77777777" w:rsidR="008628D1" w:rsidRDefault="008628D1">
            <w:pPr>
              <w:rPr>
                <w:rFonts w:ascii="仿宋" w:eastAsia="仿宋" w:hAnsi="仿宋" w:cs="仿宋" w:hint="eastAsia"/>
                <w:color w:val="4472C4"/>
                <w:kern w:val="0"/>
                <w:sz w:val="24"/>
                <w:szCs w:val="24"/>
              </w:rPr>
            </w:pPr>
            <w:r>
              <w:rPr>
                <w:rFonts w:ascii="仿宋" w:eastAsia="仿宋" w:hAnsi="仿宋" w:cs="仿宋" w:hint="eastAsia"/>
                <w:sz w:val="24"/>
                <w:szCs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55B7D880" w14:textId="77777777">
        <w:trPr>
          <w:trHeight w:val="4206"/>
          <w:jc w:val="center"/>
        </w:trPr>
        <w:tc>
          <w:tcPr>
            <w:tcW w:w="1339" w:type="dxa"/>
            <w:vMerge w:val="restart"/>
            <w:shd w:val="clear" w:color="auto" w:fill="FFFFFF"/>
            <w:vAlign w:val="center"/>
          </w:tcPr>
          <w:p w14:paraId="411E37EF"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E</w:t>
            </w:r>
          </w:p>
          <w:p w14:paraId="3F549CBF"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课程学习目标及其与毕业要求的对应关系</w:t>
            </w:r>
          </w:p>
        </w:tc>
        <w:tc>
          <w:tcPr>
            <w:tcW w:w="8148" w:type="dxa"/>
            <w:gridSpan w:val="12"/>
            <w:tcBorders>
              <w:bottom w:val="single" w:sz="4" w:space="0" w:color="auto"/>
            </w:tcBorders>
            <w:shd w:val="clear" w:color="auto" w:fill="FFFFFF"/>
            <w:vAlign w:val="center"/>
          </w:tcPr>
          <w:p w14:paraId="2C0E2BD2"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通过本课程的学习，学生具备如下知识、能力及情感态度价值观：</w:t>
            </w:r>
          </w:p>
          <w:p w14:paraId="36B3E85D" w14:textId="77777777" w:rsidR="008628D1" w:rsidRDefault="008628D1">
            <w:pPr>
              <w:rPr>
                <w:rFonts w:ascii="仿宋" w:eastAsia="仿宋" w:hAnsi="仿宋" w:cs="仿宋" w:hint="eastAsia"/>
                <w:sz w:val="24"/>
                <w:szCs w:val="24"/>
                <w:shd w:val="solid" w:color="FFFFFF" w:fill="FFFFFF"/>
              </w:rPr>
            </w:pPr>
            <w:r>
              <w:rPr>
                <w:rFonts w:ascii="仿宋" w:eastAsia="仿宋" w:hAnsi="仿宋" w:cs="仿宋" w:hint="eastAsia"/>
                <w:b/>
                <w:bCs/>
                <w:sz w:val="24"/>
                <w:szCs w:val="24"/>
              </w:rPr>
              <w:t>课程目标1：</w:t>
            </w:r>
            <w:r>
              <w:rPr>
                <w:rFonts w:ascii="仿宋" w:eastAsia="仿宋" w:hAnsi="仿宋" w:cs="仿宋" w:hint="eastAsia"/>
                <w:sz w:val="24"/>
                <w:szCs w:val="24"/>
              </w:rPr>
              <w:t>通过本课程的教学，使学生了解心理学的有关理论和基本概念，明确心理健康的标准及意义，了解大学阶段人的心理发展特征及异常表现，掌握自我探索、自我发展的基本知识，包括学习发展技能和生涯规划技能。</w:t>
            </w:r>
            <w:r>
              <w:rPr>
                <w:rFonts w:ascii="仿宋" w:eastAsia="仿宋" w:hAnsi="仿宋" w:cs="仿宋" w:hint="eastAsia"/>
                <w:sz w:val="24"/>
                <w:szCs w:val="24"/>
                <w:shd w:val="solid" w:color="FFFFFF" w:fill="FFFFFF"/>
              </w:rPr>
              <w:t>（支撑毕业要求指标点8）</w:t>
            </w:r>
          </w:p>
          <w:p w14:paraId="2EE5FFCB" w14:textId="77777777" w:rsidR="008628D1" w:rsidRDefault="008628D1">
            <w:pPr>
              <w:rPr>
                <w:rFonts w:ascii="仿宋" w:eastAsia="仿宋" w:hAnsi="仿宋" w:cs="仿宋" w:hint="eastAsia"/>
                <w:sz w:val="24"/>
                <w:szCs w:val="24"/>
                <w:shd w:val="solid" w:color="FFFFFF" w:fill="FFFFFF"/>
              </w:rPr>
            </w:pPr>
            <w:r>
              <w:rPr>
                <w:rFonts w:ascii="仿宋" w:eastAsia="仿宋" w:hAnsi="仿宋" w:cs="仿宋" w:hint="eastAsia"/>
                <w:b/>
                <w:bCs/>
                <w:sz w:val="24"/>
                <w:szCs w:val="24"/>
                <w:shd w:val="solid" w:color="FFFFFF" w:fill="FFFFFF"/>
              </w:rPr>
              <w:t>课程目标2：</w:t>
            </w:r>
            <w:r>
              <w:rPr>
                <w:rFonts w:ascii="仿宋" w:eastAsia="仿宋" w:hAnsi="仿宋" w:cs="仿宋" w:hint="eastAsia"/>
                <w:sz w:val="24"/>
                <w:szCs w:val="24"/>
                <w:shd w:val="solid" w:color="FFFFFF" w:fill="FFFFFF"/>
              </w:rPr>
              <w:t>通过本课程的教学，使学生</w:t>
            </w:r>
            <w:r>
              <w:rPr>
                <w:rFonts w:ascii="仿宋" w:eastAsia="仿宋" w:hAnsi="仿宋" w:cs="仿宋" w:hint="eastAsia"/>
                <w:sz w:val="24"/>
                <w:szCs w:val="24"/>
              </w:rPr>
              <w:t>掌握心理调适技能。如环境适应技能、压力管理技能、沟通技能、问题解决技能、自我管理技能、人际交往技能等</w:t>
            </w:r>
            <w:r>
              <w:rPr>
                <w:rFonts w:ascii="仿宋" w:eastAsia="仿宋" w:hAnsi="仿宋" w:cs="仿宋" w:hint="eastAsia"/>
                <w:sz w:val="24"/>
                <w:szCs w:val="24"/>
                <w:shd w:val="solid" w:color="FFFFFF" w:fill="FFFFFF"/>
              </w:rPr>
              <w:t>。（支撑毕业要求指标点9）</w:t>
            </w:r>
          </w:p>
          <w:p w14:paraId="4892D794" w14:textId="77777777" w:rsidR="008628D1" w:rsidRDefault="008628D1">
            <w:pPr>
              <w:rPr>
                <w:rFonts w:ascii="仿宋" w:eastAsia="仿宋" w:hAnsi="仿宋" w:cs="仿宋" w:hint="eastAsia"/>
                <w:sz w:val="24"/>
                <w:szCs w:val="24"/>
                <w:shd w:val="solid" w:color="FFFFFF" w:fill="FFFFFF"/>
              </w:rPr>
            </w:pPr>
            <w:r>
              <w:rPr>
                <w:rFonts w:ascii="仿宋" w:eastAsia="仿宋" w:hAnsi="仿宋" w:cs="仿宋" w:hint="eastAsia"/>
                <w:b/>
                <w:bCs/>
                <w:sz w:val="24"/>
                <w:szCs w:val="24"/>
                <w:shd w:val="solid" w:color="FFFFFF" w:fill="FFFFFF"/>
              </w:rPr>
              <w:t>课程目标3：</w:t>
            </w:r>
            <w:r>
              <w:rPr>
                <w:rFonts w:ascii="仿宋" w:eastAsia="仿宋" w:hAnsi="仿宋" w:cs="仿宋" w:hint="eastAsia"/>
                <w:sz w:val="24"/>
                <w:szCs w:val="24"/>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支撑毕业要求指标点10）</w:t>
            </w:r>
          </w:p>
          <w:p w14:paraId="44651185" w14:textId="77777777" w:rsidR="008628D1" w:rsidRDefault="008628D1">
            <w:pPr>
              <w:rPr>
                <w:rFonts w:ascii="仿宋" w:eastAsia="仿宋" w:hAnsi="仿宋" w:cs="仿宋" w:hint="eastAsia"/>
                <w:sz w:val="24"/>
                <w:szCs w:val="24"/>
                <w:shd w:val="solid" w:color="FFFFFF" w:fill="FFFFFF"/>
              </w:rPr>
            </w:pPr>
          </w:p>
          <w:p w14:paraId="745E0377" w14:textId="77777777" w:rsidR="008628D1" w:rsidRDefault="008628D1">
            <w:pPr>
              <w:rPr>
                <w:rFonts w:ascii="仿宋" w:eastAsia="仿宋" w:hAnsi="仿宋" w:cs="仿宋" w:hint="eastAsia"/>
                <w:sz w:val="24"/>
                <w:szCs w:val="24"/>
                <w:shd w:val="solid" w:color="FFFFFF" w:fill="FFFFFF"/>
              </w:rPr>
            </w:pPr>
          </w:p>
        </w:tc>
      </w:tr>
      <w:tr w:rsidR="008628D1" w14:paraId="7914AE05" w14:textId="77777777">
        <w:trPr>
          <w:trHeight w:val="707"/>
          <w:jc w:val="center"/>
        </w:trPr>
        <w:tc>
          <w:tcPr>
            <w:tcW w:w="1339" w:type="dxa"/>
            <w:vMerge/>
            <w:shd w:val="clear" w:color="auto" w:fill="FFFFFF"/>
            <w:vAlign w:val="center"/>
          </w:tcPr>
          <w:p w14:paraId="08F9927A" w14:textId="77777777" w:rsidR="008628D1" w:rsidRDefault="008628D1">
            <w:pPr>
              <w:jc w:val="center"/>
              <w:rPr>
                <w:rFonts w:ascii="仿宋" w:eastAsia="仿宋" w:hAnsi="仿宋" w:cs="仿宋" w:hint="eastAsia"/>
                <w:sz w:val="24"/>
                <w:szCs w:val="24"/>
              </w:rPr>
            </w:pPr>
          </w:p>
        </w:tc>
        <w:tc>
          <w:tcPr>
            <w:tcW w:w="1265" w:type="dxa"/>
            <w:tcBorders>
              <w:bottom w:val="single" w:sz="4" w:space="0" w:color="auto"/>
            </w:tcBorders>
            <w:shd w:val="clear" w:color="auto" w:fill="FFFFFF"/>
            <w:vAlign w:val="center"/>
          </w:tcPr>
          <w:p w14:paraId="6974FBFA"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课程目标</w:t>
            </w:r>
          </w:p>
        </w:tc>
        <w:tc>
          <w:tcPr>
            <w:tcW w:w="5134" w:type="dxa"/>
            <w:gridSpan w:val="8"/>
            <w:tcBorders>
              <w:bottom w:val="single" w:sz="4" w:space="0" w:color="auto"/>
            </w:tcBorders>
            <w:shd w:val="clear" w:color="auto" w:fill="FFFFFF"/>
            <w:vAlign w:val="center"/>
          </w:tcPr>
          <w:p w14:paraId="47F3A5B9"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毕业要求分解指标点</w:t>
            </w:r>
          </w:p>
        </w:tc>
        <w:tc>
          <w:tcPr>
            <w:tcW w:w="1749" w:type="dxa"/>
            <w:gridSpan w:val="3"/>
            <w:tcBorders>
              <w:bottom w:val="single" w:sz="4" w:space="0" w:color="auto"/>
            </w:tcBorders>
            <w:shd w:val="clear" w:color="auto" w:fill="FFFFFF"/>
            <w:vAlign w:val="center"/>
          </w:tcPr>
          <w:p w14:paraId="6929865E"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毕业要求</w:t>
            </w:r>
          </w:p>
        </w:tc>
      </w:tr>
      <w:tr w:rsidR="008628D1" w14:paraId="52FDA701" w14:textId="77777777">
        <w:trPr>
          <w:trHeight w:val="1891"/>
          <w:jc w:val="center"/>
        </w:trPr>
        <w:tc>
          <w:tcPr>
            <w:tcW w:w="1339" w:type="dxa"/>
            <w:vMerge/>
            <w:shd w:val="clear" w:color="auto" w:fill="FFFFFF"/>
            <w:vAlign w:val="center"/>
          </w:tcPr>
          <w:p w14:paraId="2964E8E8" w14:textId="77777777" w:rsidR="008628D1" w:rsidRDefault="008628D1">
            <w:pPr>
              <w:jc w:val="center"/>
              <w:rPr>
                <w:rFonts w:ascii="仿宋" w:eastAsia="仿宋" w:hAnsi="仿宋" w:cs="仿宋" w:hint="eastAsia"/>
                <w:sz w:val="24"/>
                <w:szCs w:val="24"/>
              </w:rPr>
            </w:pPr>
          </w:p>
        </w:tc>
        <w:tc>
          <w:tcPr>
            <w:tcW w:w="1265" w:type="dxa"/>
            <w:tcBorders>
              <w:bottom w:val="single" w:sz="4" w:space="0" w:color="auto"/>
            </w:tcBorders>
            <w:shd w:val="clear" w:color="auto" w:fill="FFFFFF"/>
            <w:vAlign w:val="center"/>
          </w:tcPr>
          <w:p w14:paraId="1F47E61F"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课程目标1</w:t>
            </w:r>
          </w:p>
          <w:p w14:paraId="245404F0" w14:textId="77777777" w:rsidR="008628D1" w:rsidRDefault="008628D1">
            <w:pPr>
              <w:jc w:val="center"/>
              <w:rPr>
                <w:rFonts w:ascii="仿宋" w:eastAsia="仿宋" w:hAnsi="仿宋" w:cs="仿宋" w:hint="eastAsia"/>
                <w:sz w:val="24"/>
                <w:szCs w:val="24"/>
              </w:rPr>
            </w:pPr>
          </w:p>
        </w:tc>
        <w:tc>
          <w:tcPr>
            <w:tcW w:w="5134" w:type="dxa"/>
            <w:gridSpan w:val="8"/>
            <w:shd w:val="clear" w:color="auto" w:fill="FFFFFF"/>
            <w:vAlign w:val="center"/>
          </w:tcPr>
          <w:p w14:paraId="464E1E37" w14:textId="77777777" w:rsidR="008628D1" w:rsidRDefault="008628D1">
            <w:pPr>
              <w:rPr>
                <w:rFonts w:ascii="仿宋" w:eastAsia="仿宋" w:hAnsi="仿宋" w:cs="仿宋" w:hint="eastAsia"/>
                <w:sz w:val="24"/>
                <w:szCs w:val="24"/>
              </w:rPr>
            </w:pPr>
            <w:r>
              <w:rPr>
                <w:rStyle w:val="UserStyle2"/>
                <w:rFonts w:ascii="仿宋" w:eastAsia="仿宋" w:hAnsi="仿宋" w:cs="仿宋" w:hint="eastAsia"/>
                <w:sz w:val="24"/>
                <w:szCs w:val="24"/>
              </w:rPr>
              <w:t>8 了解中国国情，具有人文社会科学素养和社会责任感，能够在工程实践中理解并遵守职业道德和行为规范，具有法律意识，服务国家和社会。</w:t>
            </w:r>
          </w:p>
        </w:tc>
        <w:tc>
          <w:tcPr>
            <w:tcW w:w="1749" w:type="dxa"/>
            <w:gridSpan w:val="3"/>
            <w:shd w:val="clear" w:color="auto" w:fill="FFFFFF"/>
            <w:vAlign w:val="center"/>
          </w:tcPr>
          <w:p w14:paraId="3DE9F235"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职业规范（8）</w:t>
            </w:r>
          </w:p>
        </w:tc>
      </w:tr>
      <w:tr w:rsidR="008628D1" w14:paraId="3BF81A8D" w14:textId="77777777">
        <w:trPr>
          <w:trHeight w:val="2005"/>
          <w:jc w:val="center"/>
        </w:trPr>
        <w:tc>
          <w:tcPr>
            <w:tcW w:w="1339" w:type="dxa"/>
            <w:vMerge/>
            <w:shd w:val="clear" w:color="auto" w:fill="FFFFFF"/>
            <w:vAlign w:val="center"/>
          </w:tcPr>
          <w:p w14:paraId="67FCC3B4" w14:textId="77777777" w:rsidR="008628D1" w:rsidRDefault="008628D1">
            <w:pPr>
              <w:jc w:val="center"/>
              <w:rPr>
                <w:rFonts w:ascii="仿宋" w:eastAsia="仿宋" w:hAnsi="仿宋" w:cs="仿宋" w:hint="eastAsia"/>
                <w:sz w:val="24"/>
                <w:szCs w:val="24"/>
              </w:rPr>
            </w:pPr>
          </w:p>
        </w:tc>
        <w:tc>
          <w:tcPr>
            <w:tcW w:w="1265" w:type="dxa"/>
            <w:shd w:val="clear" w:color="auto" w:fill="FFFFFF"/>
            <w:vAlign w:val="center"/>
          </w:tcPr>
          <w:p w14:paraId="66ECB145"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课程目标2</w:t>
            </w:r>
          </w:p>
          <w:p w14:paraId="21599EF3" w14:textId="77777777" w:rsidR="008628D1" w:rsidRDefault="008628D1">
            <w:pPr>
              <w:jc w:val="center"/>
              <w:rPr>
                <w:rFonts w:ascii="仿宋" w:eastAsia="仿宋" w:hAnsi="仿宋" w:cs="仿宋" w:hint="eastAsia"/>
                <w:sz w:val="24"/>
                <w:szCs w:val="24"/>
              </w:rPr>
            </w:pPr>
          </w:p>
        </w:tc>
        <w:tc>
          <w:tcPr>
            <w:tcW w:w="5134" w:type="dxa"/>
            <w:gridSpan w:val="8"/>
            <w:shd w:val="clear" w:color="auto" w:fill="FFFFFF"/>
            <w:vAlign w:val="center"/>
          </w:tcPr>
          <w:p w14:paraId="0633A5ED"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9 具有团队合作精神，能够在多学科组成的团队中承担个体、团队成员或负责人的角色，共同达成工作目标。</w:t>
            </w:r>
          </w:p>
        </w:tc>
        <w:tc>
          <w:tcPr>
            <w:tcW w:w="1749" w:type="dxa"/>
            <w:gridSpan w:val="3"/>
            <w:shd w:val="clear" w:color="auto" w:fill="FFFFFF"/>
            <w:vAlign w:val="center"/>
          </w:tcPr>
          <w:p w14:paraId="067119D1"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个人与团队（9）</w:t>
            </w:r>
          </w:p>
        </w:tc>
      </w:tr>
      <w:tr w:rsidR="008628D1" w14:paraId="5E30AC7B" w14:textId="77777777">
        <w:trPr>
          <w:trHeight w:val="871"/>
          <w:jc w:val="center"/>
        </w:trPr>
        <w:tc>
          <w:tcPr>
            <w:tcW w:w="1339" w:type="dxa"/>
            <w:shd w:val="clear" w:color="auto" w:fill="FFFFFF"/>
            <w:vAlign w:val="center"/>
          </w:tcPr>
          <w:p w14:paraId="381F72D5" w14:textId="77777777" w:rsidR="008628D1" w:rsidRDefault="008628D1">
            <w:pPr>
              <w:jc w:val="center"/>
              <w:rPr>
                <w:rFonts w:ascii="仿宋" w:eastAsia="仿宋" w:hAnsi="仿宋" w:cs="仿宋" w:hint="eastAsia"/>
                <w:sz w:val="24"/>
                <w:szCs w:val="24"/>
              </w:rPr>
            </w:pPr>
          </w:p>
        </w:tc>
        <w:tc>
          <w:tcPr>
            <w:tcW w:w="1265" w:type="dxa"/>
            <w:shd w:val="clear" w:color="auto" w:fill="FFFFFF"/>
            <w:vAlign w:val="center"/>
          </w:tcPr>
          <w:p w14:paraId="29852687"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课程目标3</w:t>
            </w:r>
          </w:p>
          <w:p w14:paraId="7423D804" w14:textId="77777777" w:rsidR="008628D1" w:rsidRDefault="008628D1">
            <w:pPr>
              <w:jc w:val="center"/>
              <w:rPr>
                <w:rFonts w:ascii="仿宋" w:eastAsia="仿宋" w:hAnsi="仿宋" w:cs="仿宋" w:hint="eastAsia"/>
                <w:sz w:val="24"/>
                <w:szCs w:val="24"/>
              </w:rPr>
            </w:pPr>
          </w:p>
        </w:tc>
        <w:tc>
          <w:tcPr>
            <w:tcW w:w="5134" w:type="dxa"/>
            <w:gridSpan w:val="8"/>
            <w:shd w:val="clear" w:color="auto" w:fill="FFFFFF"/>
            <w:vAlign w:val="center"/>
          </w:tcPr>
          <w:p w14:paraId="1E22FC87"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10 能够通过撰写报告、陈述发言、撰写设计文稿、答辩等方式准确表达专业见解，能与业界同行、相关专业人员及社会公众进行有效沟通与交流，具有良好的文字。</w:t>
            </w:r>
          </w:p>
        </w:tc>
        <w:tc>
          <w:tcPr>
            <w:tcW w:w="1749" w:type="dxa"/>
            <w:gridSpan w:val="3"/>
            <w:shd w:val="clear" w:color="auto" w:fill="FFFFFF"/>
            <w:vAlign w:val="center"/>
          </w:tcPr>
          <w:p w14:paraId="3F3E9040"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沟通（10）</w:t>
            </w:r>
          </w:p>
        </w:tc>
      </w:tr>
      <w:tr w:rsidR="008628D1" w14:paraId="0BD3C17D" w14:textId="77777777">
        <w:trPr>
          <w:trHeight w:val="582"/>
          <w:jc w:val="center"/>
        </w:trPr>
        <w:tc>
          <w:tcPr>
            <w:tcW w:w="1339" w:type="dxa"/>
            <w:vMerge w:val="restart"/>
            <w:shd w:val="clear" w:color="auto" w:fill="FFFFFF"/>
            <w:vAlign w:val="center"/>
          </w:tcPr>
          <w:p w14:paraId="0C55E498"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F</w:t>
            </w:r>
          </w:p>
          <w:p w14:paraId="562F6300"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理论学习内容</w:t>
            </w:r>
          </w:p>
        </w:tc>
        <w:tc>
          <w:tcPr>
            <w:tcW w:w="3210" w:type="dxa"/>
            <w:gridSpan w:val="4"/>
            <w:shd w:val="clear" w:color="auto" w:fill="FFFFFF"/>
            <w:vAlign w:val="center"/>
          </w:tcPr>
          <w:p w14:paraId="72F5D149"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章节学习内容与学习要求</w:t>
            </w:r>
          </w:p>
        </w:tc>
        <w:tc>
          <w:tcPr>
            <w:tcW w:w="3189" w:type="dxa"/>
            <w:gridSpan w:val="5"/>
            <w:shd w:val="clear" w:color="auto" w:fill="FFFFFF"/>
            <w:vAlign w:val="center"/>
          </w:tcPr>
          <w:p w14:paraId="5B6AD900"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思政元素及实现是形式</w:t>
            </w:r>
          </w:p>
        </w:tc>
        <w:tc>
          <w:tcPr>
            <w:tcW w:w="1052" w:type="dxa"/>
            <w:gridSpan w:val="2"/>
            <w:shd w:val="clear" w:color="auto" w:fill="FFFFFF"/>
            <w:vAlign w:val="center"/>
          </w:tcPr>
          <w:p w14:paraId="2D13BC07"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支撑课程目标</w:t>
            </w:r>
          </w:p>
        </w:tc>
        <w:tc>
          <w:tcPr>
            <w:tcW w:w="697" w:type="dxa"/>
            <w:shd w:val="clear" w:color="auto" w:fill="FFFFFF"/>
            <w:vAlign w:val="center"/>
          </w:tcPr>
          <w:p w14:paraId="69212904"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学时</w:t>
            </w:r>
          </w:p>
          <w:p w14:paraId="382F5B71"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分配</w:t>
            </w:r>
          </w:p>
        </w:tc>
      </w:tr>
      <w:tr w:rsidR="008628D1" w14:paraId="2D5F20CA" w14:textId="77777777">
        <w:trPr>
          <w:trHeight w:val="454"/>
          <w:jc w:val="center"/>
        </w:trPr>
        <w:tc>
          <w:tcPr>
            <w:tcW w:w="1339" w:type="dxa"/>
            <w:vMerge/>
            <w:shd w:val="clear" w:color="auto" w:fill="FFFFFF"/>
            <w:vAlign w:val="center"/>
          </w:tcPr>
          <w:p w14:paraId="55B29E2B" w14:textId="77777777" w:rsidR="008628D1" w:rsidRDefault="008628D1">
            <w:pPr>
              <w:jc w:val="center"/>
              <w:rPr>
                <w:rFonts w:ascii="仿宋" w:eastAsia="仿宋" w:hAnsi="仿宋" w:cs="仿宋" w:hint="eastAsia"/>
                <w:sz w:val="24"/>
                <w:szCs w:val="24"/>
              </w:rPr>
            </w:pPr>
          </w:p>
        </w:tc>
        <w:tc>
          <w:tcPr>
            <w:tcW w:w="3210" w:type="dxa"/>
            <w:gridSpan w:val="4"/>
            <w:vAlign w:val="center"/>
          </w:tcPr>
          <w:p w14:paraId="406AB59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第一章大学生心理健康导论</w:t>
            </w:r>
          </w:p>
          <w:p w14:paraId="58C4E66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14C8C083"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领会：大学生心理健康的标准；</w:t>
            </w:r>
          </w:p>
          <w:p w14:paraId="748E1E0E" w14:textId="77777777" w:rsidR="008628D1" w:rsidRDefault="008628D1">
            <w:pPr>
              <w:adjustRightInd w:val="0"/>
              <w:snapToGrid w:val="0"/>
              <w:rPr>
                <w:rFonts w:ascii="仿宋" w:eastAsia="仿宋" w:hAnsi="仿宋" w:cs="仿宋" w:hint="eastAsia"/>
                <w:bCs/>
                <w:color w:val="4472C4"/>
                <w:sz w:val="24"/>
                <w:szCs w:val="24"/>
              </w:rPr>
            </w:pPr>
            <w:r>
              <w:rPr>
                <w:rFonts w:ascii="仿宋" w:eastAsia="仿宋" w:cs="仿宋" w:hint="eastAsia"/>
                <w:kern w:val="0"/>
                <w:sz w:val="24"/>
                <w:szCs w:val="24"/>
              </w:rPr>
              <w:t>分析：影响大学生心理健康的主要因素。</w:t>
            </w:r>
          </w:p>
        </w:tc>
        <w:tc>
          <w:tcPr>
            <w:tcW w:w="3189" w:type="dxa"/>
            <w:gridSpan w:val="5"/>
            <w:vAlign w:val="center"/>
          </w:tcPr>
          <w:p w14:paraId="0B23EF55" w14:textId="77777777" w:rsidR="008628D1" w:rsidRDefault="008628D1">
            <w:pPr>
              <w:adjustRightInd w:val="0"/>
              <w:snapToGrid w:val="0"/>
              <w:rPr>
                <w:rFonts w:ascii="仿宋" w:eastAsia="仿宋" w:hAnsi="仿宋" w:cs="仿宋" w:hint="eastAsia"/>
                <w:sz w:val="24"/>
                <w:szCs w:val="24"/>
              </w:rPr>
            </w:pPr>
          </w:p>
        </w:tc>
        <w:tc>
          <w:tcPr>
            <w:tcW w:w="1052" w:type="dxa"/>
            <w:gridSpan w:val="2"/>
            <w:vAlign w:val="center"/>
          </w:tcPr>
          <w:p w14:paraId="7CA1473F" w14:textId="77777777" w:rsidR="008628D1" w:rsidRDefault="008628D1">
            <w:pPr>
              <w:adjustRightInd w:val="0"/>
              <w:snapToGrid w:val="0"/>
              <w:jc w:val="center"/>
              <w:rPr>
                <w:rFonts w:ascii="仿宋" w:eastAsia="仿宋" w:hAnsi="仿宋" w:cs="仿宋" w:hint="eastAsia"/>
                <w:bCs/>
                <w:color w:val="4472C4"/>
                <w:sz w:val="24"/>
                <w:szCs w:val="24"/>
              </w:rPr>
            </w:pPr>
            <w:r>
              <w:rPr>
                <w:rFonts w:ascii="仿宋" w:eastAsia="仿宋" w:cs="仿宋" w:hint="eastAsia"/>
                <w:kern w:val="0"/>
                <w:sz w:val="24"/>
                <w:szCs w:val="24"/>
              </w:rPr>
              <w:t>支撑课程目标1、3</w:t>
            </w:r>
          </w:p>
        </w:tc>
        <w:tc>
          <w:tcPr>
            <w:tcW w:w="697" w:type="dxa"/>
            <w:shd w:val="clear" w:color="auto" w:fill="FFFFFF"/>
            <w:vAlign w:val="center"/>
          </w:tcPr>
          <w:p w14:paraId="52374501" w14:textId="77777777" w:rsidR="008628D1" w:rsidRDefault="008628D1">
            <w:pPr>
              <w:adjustRightInd w:val="0"/>
              <w:snapToGrid w:val="0"/>
              <w:jc w:val="center"/>
              <w:rPr>
                <w:rFonts w:ascii="仿宋" w:eastAsia="仿宋" w:hAnsi="仿宋" w:cs="仿宋" w:hint="eastAsia"/>
                <w:color w:val="4472C4"/>
                <w:sz w:val="24"/>
                <w:szCs w:val="24"/>
              </w:rPr>
            </w:pPr>
            <w:r>
              <w:rPr>
                <w:rFonts w:ascii="仿宋" w:eastAsia="仿宋" w:cs="仿宋"/>
                <w:kern w:val="0"/>
                <w:sz w:val="24"/>
                <w:szCs w:val="24"/>
              </w:rPr>
              <w:t>2</w:t>
            </w:r>
          </w:p>
        </w:tc>
      </w:tr>
      <w:tr w:rsidR="008628D1" w14:paraId="1C73FFDC" w14:textId="77777777">
        <w:trPr>
          <w:trHeight w:val="454"/>
          <w:jc w:val="center"/>
        </w:trPr>
        <w:tc>
          <w:tcPr>
            <w:tcW w:w="1339" w:type="dxa"/>
            <w:vMerge/>
            <w:shd w:val="clear" w:color="auto" w:fill="FFFFFF"/>
            <w:vAlign w:val="center"/>
          </w:tcPr>
          <w:p w14:paraId="3579AEAA" w14:textId="77777777" w:rsidR="008628D1" w:rsidRDefault="008628D1">
            <w:pPr>
              <w:jc w:val="center"/>
              <w:rPr>
                <w:rFonts w:ascii="仿宋" w:eastAsia="仿宋" w:hAnsi="仿宋" w:cs="仿宋" w:hint="eastAsia"/>
                <w:sz w:val="24"/>
                <w:szCs w:val="24"/>
              </w:rPr>
            </w:pPr>
          </w:p>
        </w:tc>
        <w:tc>
          <w:tcPr>
            <w:tcW w:w="3210" w:type="dxa"/>
            <w:gridSpan w:val="4"/>
            <w:vAlign w:val="center"/>
          </w:tcPr>
          <w:p w14:paraId="182E7BF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第二章大学生心理咨询</w:t>
            </w:r>
          </w:p>
          <w:p w14:paraId="4A565BCA"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知道：心理咨询的概念和功能；大学生心理咨询的内容与类型。</w:t>
            </w:r>
          </w:p>
          <w:p w14:paraId="6E0C42E6"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领会：大学生心理咨询的意义和特点；</w:t>
            </w:r>
          </w:p>
        </w:tc>
        <w:tc>
          <w:tcPr>
            <w:tcW w:w="3189" w:type="dxa"/>
            <w:gridSpan w:val="5"/>
            <w:vAlign w:val="center"/>
          </w:tcPr>
          <w:p w14:paraId="676F6EAF" w14:textId="77777777" w:rsidR="008628D1" w:rsidRDefault="008628D1">
            <w:pPr>
              <w:adjustRightInd w:val="0"/>
              <w:snapToGrid w:val="0"/>
              <w:rPr>
                <w:rFonts w:ascii="仿宋" w:eastAsia="仿宋" w:hAnsi="仿宋" w:cs="仿宋" w:hint="eastAsia"/>
                <w:sz w:val="24"/>
                <w:szCs w:val="24"/>
              </w:rPr>
            </w:pPr>
          </w:p>
        </w:tc>
        <w:tc>
          <w:tcPr>
            <w:tcW w:w="1052" w:type="dxa"/>
            <w:gridSpan w:val="2"/>
            <w:vAlign w:val="center"/>
          </w:tcPr>
          <w:p w14:paraId="38F6169A"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53CDE26B"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kern w:val="0"/>
                <w:sz w:val="24"/>
                <w:szCs w:val="24"/>
              </w:rPr>
              <w:t>2</w:t>
            </w:r>
          </w:p>
        </w:tc>
      </w:tr>
      <w:tr w:rsidR="008628D1" w14:paraId="21FBA522" w14:textId="77777777">
        <w:trPr>
          <w:trHeight w:val="454"/>
          <w:jc w:val="center"/>
        </w:trPr>
        <w:tc>
          <w:tcPr>
            <w:tcW w:w="1339" w:type="dxa"/>
            <w:vMerge/>
            <w:shd w:val="clear" w:color="auto" w:fill="FFFFFF"/>
            <w:vAlign w:val="center"/>
          </w:tcPr>
          <w:p w14:paraId="292B5E5C" w14:textId="77777777" w:rsidR="008628D1" w:rsidRDefault="008628D1">
            <w:pPr>
              <w:jc w:val="center"/>
              <w:rPr>
                <w:rFonts w:ascii="仿宋" w:eastAsia="仿宋" w:hAnsi="仿宋" w:cs="仿宋" w:hint="eastAsia"/>
                <w:sz w:val="24"/>
                <w:szCs w:val="24"/>
              </w:rPr>
            </w:pPr>
          </w:p>
        </w:tc>
        <w:tc>
          <w:tcPr>
            <w:tcW w:w="3210" w:type="dxa"/>
            <w:gridSpan w:val="4"/>
            <w:vAlign w:val="center"/>
          </w:tcPr>
          <w:p w14:paraId="7FCFB52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第三章大学生常见的心理障碍</w:t>
            </w:r>
          </w:p>
          <w:p w14:paraId="5E6683AB"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知道：大学生常见的心理困惑及异常心理；</w:t>
            </w:r>
          </w:p>
          <w:p w14:paraId="1DD62EEF"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运用：大学生常见的心理疾病及其应对。</w:t>
            </w:r>
          </w:p>
        </w:tc>
        <w:tc>
          <w:tcPr>
            <w:tcW w:w="3189" w:type="dxa"/>
            <w:gridSpan w:val="5"/>
            <w:vAlign w:val="center"/>
          </w:tcPr>
          <w:p w14:paraId="3CD34B4F" w14:textId="77777777" w:rsidR="008628D1" w:rsidRDefault="008628D1">
            <w:pPr>
              <w:adjustRightInd w:val="0"/>
              <w:snapToGrid w:val="0"/>
              <w:rPr>
                <w:rFonts w:ascii="仿宋" w:eastAsia="仿宋" w:hAnsi="仿宋" w:cs="仿宋" w:hint="eastAsia"/>
                <w:sz w:val="24"/>
                <w:szCs w:val="24"/>
              </w:rPr>
            </w:pPr>
          </w:p>
        </w:tc>
        <w:tc>
          <w:tcPr>
            <w:tcW w:w="1052" w:type="dxa"/>
            <w:gridSpan w:val="2"/>
            <w:vAlign w:val="center"/>
          </w:tcPr>
          <w:p w14:paraId="10FCF04A"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529B1183"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kern w:val="0"/>
                <w:sz w:val="24"/>
                <w:szCs w:val="24"/>
              </w:rPr>
              <w:t>4</w:t>
            </w:r>
          </w:p>
        </w:tc>
      </w:tr>
      <w:tr w:rsidR="008628D1" w14:paraId="1C98A21F" w14:textId="77777777">
        <w:trPr>
          <w:trHeight w:val="454"/>
          <w:jc w:val="center"/>
        </w:trPr>
        <w:tc>
          <w:tcPr>
            <w:tcW w:w="1339" w:type="dxa"/>
            <w:vMerge/>
            <w:shd w:val="clear" w:color="auto" w:fill="FFFFFF"/>
            <w:vAlign w:val="center"/>
          </w:tcPr>
          <w:p w14:paraId="4DFADB53" w14:textId="77777777" w:rsidR="008628D1" w:rsidRDefault="008628D1">
            <w:pPr>
              <w:jc w:val="center"/>
              <w:rPr>
                <w:rFonts w:ascii="仿宋" w:eastAsia="仿宋" w:hAnsi="仿宋" w:cs="仿宋" w:hint="eastAsia"/>
                <w:sz w:val="24"/>
                <w:szCs w:val="24"/>
              </w:rPr>
            </w:pPr>
          </w:p>
        </w:tc>
        <w:tc>
          <w:tcPr>
            <w:tcW w:w="3210" w:type="dxa"/>
            <w:gridSpan w:val="4"/>
            <w:vAlign w:val="center"/>
          </w:tcPr>
          <w:p w14:paraId="2BBCCE0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第四章大学生学习心理</w:t>
            </w:r>
          </w:p>
          <w:p w14:paraId="0539ACD5"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知道：大学生学习特点与心理机制；</w:t>
            </w:r>
          </w:p>
          <w:p w14:paraId="10A80E45"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运用：学习能力的培养及潜能开发；常见的学习心理障碍及调适。</w:t>
            </w:r>
          </w:p>
        </w:tc>
        <w:tc>
          <w:tcPr>
            <w:tcW w:w="3189" w:type="dxa"/>
            <w:gridSpan w:val="5"/>
            <w:vAlign w:val="center"/>
          </w:tcPr>
          <w:p w14:paraId="1A382AF6"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思政元素：</w:t>
            </w:r>
          </w:p>
          <w:p w14:paraId="77D4D430"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 xml:space="preserve">端正的学习态度；科学的学习规律；良好学习习惯；终身学习意识 </w:t>
            </w:r>
          </w:p>
          <w:p w14:paraId="3ADD37D0" w14:textId="77777777" w:rsidR="008628D1" w:rsidRDefault="008628D1">
            <w:pPr>
              <w:adjustRightInd w:val="0"/>
              <w:snapToGrid w:val="0"/>
              <w:rPr>
                <w:rFonts w:ascii="仿宋" w:eastAsia="仿宋" w:cs="仿宋" w:hint="eastAsia"/>
                <w:kern w:val="0"/>
                <w:sz w:val="24"/>
                <w:szCs w:val="24"/>
              </w:rPr>
            </w:pPr>
          </w:p>
          <w:p w14:paraId="53B30280"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实现形式：</w:t>
            </w:r>
          </w:p>
          <w:p w14:paraId="1573BD79"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讲授+心理案例讨论（学习的意义）+心理测试（学习动机测试）</w:t>
            </w:r>
          </w:p>
        </w:tc>
        <w:tc>
          <w:tcPr>
            <w:tcW w:w="1052" w:type="dxa"/>
            <w:gridSpan w:val="2"/>
            <w:vAlign w:val="center"/>
          </w:tcPr>
          <w:p w14:paraId="14387DB0" w14:textId="77777777" w:rsidR="008628D1" w:rsidRDefault="008628D1">
            <w:pPr>
              <w:adjustRightInd w:val="0"/>
              <w:snapToGrid w:val="0"/>
              <w:jc w:val="center"/>
              <w:rPr>
                <w:rFonts w:ascii="仿宋" w:eastAsia="仿宋" w:hAnsi="仿宋" w:cs="仿宋" w:hint="eastAsia"/>
                <w:bCs/>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563A7B4A"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color w:val="000000"/>
                <w:sz w:val="24"/>
                <w:szCs w:val="24"/>
              </w:rPr>
              <w:t>2</w:t>
            </w:r>
          </w:p>
        </w:tc>
      </w:tr>
      <w:tr w:rsidR="008628D1" w14:paraId="2AB914C5" w14:textId="77777777">
        <w:trPr>
          <w:trHeight w:val="454"/>
          <w:jc w:val="center"/>
        </w:trPr>
        <w:tc>
          <w:tcPr>
            <w:tcW w:w="1339" w:type="dxa"/>
            <w:vMerge/>
            <w:shd w:val="clear" w:color="auto" w:fill="FFFFFF"/>
            <w:vAlign w:val="center"/>
          </w:tcPr>
          <w:p w14:paraId="269049BE" w14:textId="77777777" w:rsidR="008628D1" w:rsidRDefault="008628D1">
            <w:pPr>
              <w:jc w:val="center"/>
              <w:rPr>
                <w:rFonts w:ascii="仿宋" w:eastAsia="仿宋" w:hAnsi="仿宋" w:cs="仿宋" w:hint="eastAsia"/>
                <w:sz w:val="24"/>
                <w:szCs w:val="24"/>
              </w:rPr>
            </w:pPr>
          </w:p>
        </w:tc>
        <w:tc>
          <w:tcPr>
            <w:tcW w:w="3210" w:type="dxa"/>
            <w:gridSpan w:val="4"/>
            <w:vAlign w:val="center"/>
          </w:tcPr>
          <w:p w14:paraId="0869C6A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第五章大学生情绪管理</w:t>
            </w:r>
          </w:p>
          <w:p w14:paraId="5CF5E8B3"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知道：大学生情绪特点及其影响；</w:t>
            </w:r>
          </w:p>
          <w:p w14:paraId="60ED0F8A"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运用：培养良好的情绪；不良情绪的表现及调适。</w:t>
            </w:r>
          </w:p>
        </w:tc>
        <w:tc>
          <w:tcPr>
            <w:tcW w:w="3189" w:type="dxa"/>
            <w:gridSpan w:val="5"/>
            <w:vAlign w:val="center"/>
          </w:tcPr>
          <w:p w14:paraId="017A0C49" w14:textId="77777777" w:rsidR="008628D1" w:rsidRDefault="008628D1">
            <w:pPr>
              <w:adjustRightInd w:val="0"/>
              <w:snapToGrid w:val="0"/>
              <w:rPr>
                <w:rFonts w:ascii="仿宋" w:eastAsia="仿宋" w:hAnsi="仿宋" w:cs="仿宋" w:hint="eastAsia"/>
                <w:sz w:val="24"/>
                <w:szCs w:val="24"/>
              </w:rPr>
            </w:pPr>
          </w:p>
        </w:tc>
        <w:tc>
          <w:tcPr>
            <w:tcW w:w="1052" w:type="dxa"/>
            <w:gridSpan w:val="2"/>
            <w:vAlign w:val="center"/>
          </w:tcPr>
          <w:p w14:paraId="4235F641" w14:textId="77777777" w:rsidR="008628D1" w:rsidRDefault="008628D1">
            <w:pPr>
              <w:adjustRightInd w:val="0"/>
              <w:snapToGrid w:val="0"/>
              <w:jc w:val="center"/>
              <w:rPr>
                <w:rFonts w:ascii="仿宋" w:eastAsia="仿宋" w:hAnsi="仿宋" w:cs="仿宋" w:hint="eastAsia"/>
                <w:bCs/>
                <w:color w:val="4472C4"/>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2B34FC20"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color w:val="000000"/>
                <w:sz w:val="24"/>
                <w:szCs w:val="24"/>
              </w:rPr>
              <w:t>3</w:t>
            </w:r>
          </w:p>
        </w:tc>
      </w:tr>
      <w:tr w:rsidR="008628D1" w14:paraId="519A8082" w14:textId="77777777">
        <w:trPr>
          <w:trHeight w:val="454"/>
          <w:jc w:val="center"/>
        </w:trPr>
        <w:tc>
          <w:tcPr>
            <w:tcW w:w="1339" w:type="dxa"/>
            <w:vMerge/>
            <w:shd w:val="clear" w:color="auto" w:fill="FFFFFF"/>
            <w:vAlign w:val="center"/>
          </w:tcPr>
          <w:p w14:paraId="195E8570" w14:textId="77777777" w:rsidR="008628D1" w:rsidRDefault="008628D1">
            <w:pPr>
              <w:rPr>
                <w:rFonts w:ascii="仿宋" w:eastAsia="仿宋" w:hAnsi="仿宋" w:cs="仿宋" w:hint="eastAsia"/>
                <w:sz w:val="24"/>
                <w:szCs w:val="24"/>
              </w:rPr>
            </w:pPr>
          </w:p>
        </w:tc>
        <w:tc>
          <w:tcPr>
            <w:tcW w:w="3210" w:type="dxa"/>
            <w:gridSpan w:val="4"/>
            <w:vAlign w:val="center"/>
          </w:tcPr>
          <w:p w14:paraId="5A31D22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第六章大学生的自我意识与培养</w:t>
            </w:r>
          </w:p>
          <w:p w14:paraId="44592D44"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知道：自我意识定义；</w:t>
            </w:r>
          </w:p>
          <w:p w14:paraId="2C2A5B87"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领会：大学生自我意识发展的特点；</w:t>
            </w:r>
          </w:p>
          <w:p w14:paraId="70060B01"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运用：大学生自我意识偏差及其调适；自我意识的评估。</w:t>
            </w:r>
          </w:p>
        </w:tc>
        <w:tc>
          <w:tcPr>
            <w:tcW w:w="3189" w:type="dxa"/>
            <w:gridSpan w:val="5"/>
            <w:vAlign w:val="center"/>
          </w:tcPr>
          <w:p w14:paraId="32E111B6"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思政元素：</w:t>
            </w:r>
          </w:p>
          <w:p w14:paraId="7F713FC4"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正确认识义与利、群与己、成与败、得与失，理解中华优秀传统文化中的小我、大我和无我，自觉践行社会主义核心价值观，合理塑造自我</w:t>
            </w:r>
          </w:p>
          <w:p w14:paraId="36A83B70"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实现形式：</w:t>
            </w:r>
          </w:p>
          <w:p w14:paraId="6EFD0DA1"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讲授+心理案例讨论（中国传统文化中的自我意识）</w:t>
            </w:r>
          </w:p>
        </w:tc>
        <w:tc>
          <w:tcPr>
            <w:tcW w:w="1052" w:type="dxa"/>
            <w:gridSpan w:val="2"/>
            <w:vAlign w:val="center"/>
          </w:tcPr>
          <w:p w14:paraId="7D00C070"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20E378B5"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color w:val="000000"/>
                <w:sz w:val="24"/>
                <w:szCs w:val="24"/>
              </w:rPr>
              <w:t>3</w:t>
            </w:r>
          </w:p>
        </w:tc>
      </w:tr>
      <w:tr w:rsidR="008628D1" w14:paraId="1715F965" w14:textId="77777777">
        <w:trPr>
          <w:trHeight w:val="454"/>
          <w:jc w:val="center"/>
        </w:trPr>
        <w:tc>
          <w:tcPr>
            <w:tcW w:w="1339" w:type="dxa"/>
            <w:vMerge/>
            <w:shd w:val="clear" w:color="auto" w:fill="FFFFFF"/>
            <w:vAlign w:val="center"/>
          </w:tcPr>
          <w:p w14:paraId="2F40E361" w14:textId="77777777" w:rsidR="008628D1" w:rsidRDefault="008628D1">
            <w:pPr>
              <w:rPr>
                <w:rFonts w:ascii="仿宋" w:eastAsia="仿宋" w:hAnsi="仿宋" w:cs="仿宋" w:hint="eastAsia"/>
                <w:sz w:val="24"/>
                <w:szCs w:val="24"/>
              </w:rPr>
            </w:pPr>
          </w:p>
        </w:tc>
        <w:tc>
          <w:tcPr>
            <w:tcW w:w="3210" w:type="dxa"/>
            <w:gridSpan w:val="4"/>
            <w:vAlign w:val="center"/>
          </w:tcPr>
          <w:p w14:paraId="675FC62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第七章大学生人格发展与心理健康</w:t>
            </w:r>
          </w:p>
          <w:p w14:paraId="60416556"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知道：大学生的人格特征；</w:t>
            </w:r>
          </w:p>
          <w:p w14:paraId="47D983A9"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领会：人格发展异常的表现与评估；</w:t>
            </w:r>
          </w:p>
          <w:p w14:paraId="7E9CC80D"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运用：大学生人格完善的途径和调适方法。</w:t>
            </w:r>
          </w:p>
        </w:tc>
        <w:tc>
          <w:tcPr>
            <w:tcW w:w="3189" w:type="dxa"/>
            <w:gridSpan w:val="5"/>
            <w:vAlign w:val="center"/>
          </w:tcPr>
          <w:p w14:paraId="5FB39CDF" w14:textId="77777777" w:rsidR="008628D1" w:rsidRDefault="008628D1">
            <w:pPr>
              <w:adjustRightInd w:val="0"/>
              <w:snapToGrid w:val="0"/>
              <w:rPr>
                <w:rFonts w:ascii="仿宋" w:eastAsia="仿宋" w:hAnsi="仿宋" w:cs="仿宋" w:hint="eastAsia"/>
                <w:sz w:val="24"/>
                <w:szCs w:val="24"/>
              </w:rPr>
            </w:pPr>
          </w:p>
        </w:tc>
        <w:tc>
          <w:tcPr>
            <w:tcW w:w="1052" w:type="dxa"/>
            <w:gridSpan w:val="2"/>
            <w:vAlign w:val="center"/>
          </w:tcPr>
          <w:p w14:paraId="0896047C"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7E36CAFB"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color w:val="000000"/>
                <w:sz w:val="24"/>
                <w:szCs w:val="24"/>
              </w:rPr>
              <w:t>4</w:t>
            </w:r>
          </w:p>
        </w:tc>
      </w:tr>
      <w:tr w:rsidR="008628D1" w14:paraId="6DA37653" w14:textId="77777777">
        <w:trPr>
          <w:trHeight w:val="1352"/>
          <w:jc w:val="center"/>
        </w:trPr>
        <w:tc>
          <w:tcPr>
            <w:tcW w:w="1339" w:type="dxa"/>
            <w:vMerge/>
            <w:shd w:val="clear" w:color="auto" w:fill="FFFFFF"/>
            <w:vAlign w:val="center"/>
          </w:tcPr>
          <w:p w14:paraId="410D550F" w14:textId="77777777" w:rsidR="008628D1" w:rsidRDefault="008628D1">
            <w:pPr>
              <w:rPr>
                <w:rFonts w:ascii="仿宋" w:eastAsia="仿宋" w:hAnsi="仿宋" w:cs="仿宋" w:hint="eastAsia"/>
                <w:sz w:val="24"/>
                <w:szCs w:val="24"/>
              </w:rPr>
            </w:pPr>
          </w:p>
        </w:tc>
        <w:tc>
          <w:tcPr>
            <w:tcW w:w="3210" w:type="dxa"/>
            <w:gridSpan w:val="4"/>
            <w:vAlign w:val="center"/>
          </w:tcPr>
          <w:p w14:paraId="3784F13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第八章大学生的人际交往</w:t>
            </w:r>
          </w:p>
          <w:p w14:paraId="0226EA35"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知道：人际关系的意涵；大学生人际交往及影响因素；</w:t>
            </w:r>
          </w:p>
          <w:p w14:paraId="29F3A635"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领会和运用：大学生人际交往原则及技巧；人际关系障碍及调适。</w:t>
            </w:r>
          </w:p>
        </w:tc>
        <w:tc>
          <w:tcPr>
            <w:tcW w:w="3189" w:type="dxa"/>
            <w:gridSpan w:val="5"/>
            <w:vAlign w:val="center"/>
          </w:tcPr>
          <w:p w14:paraId="033C0684"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30D2B678"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1052" w:type="dxa"/>
            <w:gridSpan w:val="2"/>
            <w:vAlign w:val="center"/>
          </w:tcPr>
          <w:p w14:paraId="1EAEDC23"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353FDA38"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color w:val="000000"/>
                <w:sz w:val="24"/>
                <w:szCs w:val="24"/>
              </w:rPr>
              <w:t>4</w:t>
            </w:r>
          </w:p>
        </w:tc>
      </w:tr>
      <w:tr w:rsidR="008628D1" w14:paraId="2A3482AF" w14:textId="77777777">
        <w:trPr>
          <w:trHeight w:val="1717"/>
          <w:jc w:val="center"/>
        </w:trPr>
        <w:tc>
          <w:tcPr>
            <w:tcW w:w="1339" w:type="dxa"/>
            <w:vMerge/>
            <w:shd w:val="clear" w:color="auto" w:fill="FFFFFF"/>
            <w:vAlign w:val="center"/>
          </w:tcPr>
          <w:p w14:paraId="32FF4224" w14:textId="77777777" w:rsidR="008628D1" w:rsidRDefault="008628D1">
            <w:pPr>
              <w:rPr>
                <w:rFonts w:ascii="仿宋" w:eastAsia="仿宋" w:hAnsi="仿宋" w:cs="仿宋" w:hint="eastAsia"/>
                <w:sz w:val="24"/>
                <w:szCs w:val="24"/>
              </w:rPr>
            </w:pPr>
          </w:p>
        </w:tc>
        <w:tc>
          <w:tcPr>
            <w:tcW w:w="3210" w:type="dxa"/>
            <w:gridSpan w:val="4"/>
            <w:vAlign w:val="center"/>
          </w:tcPr>
          <w:p w14:paraId="05993FD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第九章大学生性心理及恋爱心理</w:t>
            </w:r>
          </w:p>
          <w:p w14:paraId="6331D525"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知道：性心理的发展和大学生性心理的特点；</w:t>
            </w:r>
          </w:p>
          <w:p w14:paraId="09CACA55"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领会：大学生性心理问题及调适；大学生恋爱心理发展的规律特点和常见问题</w:t>
            </w:r>
          </w:p>
          <w:p w14:paraId="43C0C2D8"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运用：培养健康恋爱观和择偶观。</w:t>
            </w:r>
          </w:p>
        </w:tc>
        <w:tc>
          <w:tcPr>
            <w:tcW w:w="3189" w:type="dxa"/>
            <w:gridSpan w:val="5"/>
            <w:vAlign w:val="center"/>
          </w:tcPr>
          <w:p w14:paraId="54FFB980" w14:textId="77777777" w:rsidR="008628D1" w:rsidRDefault="008628D1">
            <w:pPr>
              <w:adjustRightInd w:val="0"/>
              <w:snapToGrid w:val="0"/>
              <w:rPr>
                <w:rFonts w:ascii="仿宋" w:eastAsia="仿宋" w:hAnsi="仿宋" w:cs="仿宋" w:hint="eastAsia"/>
                <w:sz w:val="24"/>
                <w:szCs w:val="24"/>
              </w:rPr>
            </w:pPr>
          </w:p>
        </w:tc>
        <w:tc>
          <w:tcPr>
            <w:tcW w:w="1052" w:type="dxa"/>
            <w:gridSpan w:val="2"/>
            <w:vAlign w:val="center"/>
          </w:tcPr>
          <w:p w14:paraId="717C45F4"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47949568"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color w:val="000000"/>
                <w:sz w:val="24"/>
                <w:szCs w:val="24"/>
              </w:rPr>
              <w:t>2</w:t>
            </w:r>
          </w:p>
        </w:tc>
      </w:tr>
      <w:tr w:rsidR="008628D1" w14:paraId="57D0F352" w14:textId="77777777">
        <w:trPr>
          <w:trHeight w:val="1705"/>
          <w:jc w:val="center"/>
        </w:trPr>
        <w:tc>
          <w:tcPr>
            <w:tcW w:w="1339" w:type="dxa"/>
            <w:vMerge/>
            <w:shd w:val="clear" w:color="auto" w:fill="FFFFFF"/>
            <w:vAlign w:val="center"/>
          </w:tcPr>
          <w:p w14:paraId="3B864D7D" w14:textId="77777777" w:rsidR="008628D1" w:rsidRDefault="008628D1">
            <w:pPr>
              <w:rPr>
                <w:rFonts w:ascii="仿宋" w:eastAsia="仿宋" w:hAnsi="仿宋" w:cs="仿宋" w:hint="eastAsia"/>
                <w:sz w:val="24"/>
                <w:szCs w:val="24"/>
              </w:rPr>
            </w:pPr>
          </w:p>
        </w:tc>
        <w:tc>
          <w:tcPr>
            <w:tcW w:w="3210" w:type="dxa"/>
            <w:gridSpan w:val="4"/>
            <w:vAlign w:val="center"/>
          </w:tcPr>
          <w:p w14:paraId="2A578D0D" w14:textId="77777777" w:rsidR="008628D1" w:rsidRDefault="008628D1" w:rsidP="008628D1">
            <w:pPr>
              <w:widowControl w:val="0"/>
              <w:numPr>
                <w:ilvl w:val="0"/>
                <w:numId w:val="1"/>
              </w:numPr>
              <w:adjustRightInd w:val="0"/>
              <w:snapToGrid w:val="0"/>
              <w:jc w:val="both"/>
              <w:rPr>
                <w:rFonts w:ascii="仿宋" w:eastAsia="仿宋" w:cs="仿宋" w:hint="eastAsia"/>
                <w:kern w:val="0"/>
                <w:sz w:val="24"/>
                <w:szCs w:val="24"/>
              </w:rPr>
            </w:pPr>
            <w:r>
              <w:rPr>
                <w:rFonts w:ascii="仿宋" w:eastAsia="仿宋" w:cs="仿宋" w:hint="eastAsia"/>
                <w:kern w:val="0"/>
                <w:sz w:val="24"/>
                <w:szCs w:val="24"/>
              </w:rPr>
              <w:t>大学生网络心理健康</w:t>
            </w:r>
          </w:p>
          <w:p w14:paraId="7BCB00FD"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知道：大学生网络心理问题的特点；</w:t>
            </w:r>
          </w:p>
          <w:p w14:paraId="35F1DEE0"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领会：大学生不良网络心理问题的识别和调适</w:t>
            </w:r>
          </w:p>
          <w:p w14:paraId="1AFFFFAF"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运用：培养大学生理性对待网络，科学使用网络，确立网络</w:t>
            </w:r>
            <w:r>
              <w:rPr>
                <w:rFonts w:ascii="仿宋" w:eastAsia="仿宋" w:cs="仿宋" w:hint="eastAsia"/>
                <w:kern w:val="0"/>
                <w:sz w:val="24"/>
                <w:szCs w:val="24"/>
              </w:rPr>
              <w:lastRenderedPageBreak/>
              <w:t>道德规范，自觉做到遵纪守纪，文明上网。</w:t>
            </w:r>
          </w:p>
        </w:tc>
        <w:tc>
          <w:tcPr>
            <w:tcW w:w="3189" w:type="dxa"/>
            <w:gridSpan w:val="5"/>
            <w:vAlign w:val="center"/>
          </w:tcPr>
          <w:p w14:paraId="6A009AEA"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lastRenderedPageBreak/>
              <w:t>思政元素：培养大学生理性对待网络，科学使用网络，确立网络道德规范，自觉做到遵纪守纪，文明上网。</w:t>
            </w:r>
          </w:p>
          <w:p w14:paraId="3443E1A5" w14:textId="77777777" w:rsidR="008628D1" w:rsidRDefault="008628D1">
            <w:pPr>
              <w:adjustRightInd w:val="0"/>
              <w:snapToGrid w:val="0"/>
              <w:rPr>
                <w:rFonts w:ascii="仿宋" w:eastAsia="仿宋" w:cs="仿宋" w:hint="eastAsia"/>
                <w:kern w:val="0"/>
                <w:sz w:val="24"/>
                <w:szCs w:val="24"/>
              </w:rPr>
            </w:pPr>
          </w:p>
          <w:p w14:paraId="2B343A3B"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实现形式：</w:t>
            </w:r>
          </w:p>
          <w:p w14:paraId="0DAAA142"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lastRenderedPageBreak/>
              <w:t>讲授+案例分析（“迷失自我的小福”，“网络暴力的漩涡”）+互动讨论</w:t>
            </w:r>
          </w:p>
          <w:p w14:paraId="65F920D0" w14:textId="77777777" w:rsidR="008628D1" w:rsidRDefault="008628D1">
            <w:pPr>
              <w:adjustRightInd w:val="0"/>
              <w:snapToGrid w:val="0"/>
              <w:rPr>
                <w:rFonts w:ascii="仿宋" w:eastAsia="仿宋" w:cs="仿宋" w:hint="eastAsia"/>
                <w:kern w:val="0"/>
                <w:sz w:val="24"/>
                <w:szCs w:val="24"/>
              </w:rPr>
            </w:pPr>
          </w:p>
        </w:tc>
        <w:tc>
          <w:tcPr>
            <w:tcW w:w="1052" w:type="dxa"/>
            <w:gridSpan w:val="2"/>
            <w:vAlign w:val="center"/>
          </w:tcPr>
          <w:p w14:paraId="216CC27A"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kern w:val="0"/>
                <w:sz w:val="24"/>
                <w:szCs w:val="24"/>
              </w:rPr>
              <w:lastRenderedPageBreak/>
              <w:t>支撑课程目标1、2、3</w:t>
            </w:r>
          </w:p>
        </w:tc>
        <w:tc>
          <w:tcPr>
            <w:tcW w:w="697" w:type="dxa"/>
            <w:shd w:val="clear" w:color="auto" w:fill="FFFFFF"/>
            <w:vAlign w:val="center"/>
          </w:tcPr>
          <w:p w14:paraId="646D7FE9"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color w:val="000000"/>
                <w:sz w:val="24"/>
                <w:szCs w:val="24"/>
              </w:rPr>
              <w:t>2</w:t>
            </w:r>
          </w:p>
        </w:tc>
      </w:tr>
      <w:tr w:rsidR="008628D1" w14:paraId="1BD005C3" w14:textId="77777777">
        <w:trPr>
          <w:trHeight w:val="454"/>
          <w:jc w:val="center"/>
        </w:trPr>
        <w:tc>
          <w:tcPr>
            <w:tcW w:w="1339" w:type="dxa"/>
            <w:vMerge/>
            <w:shd w:val="clear" w:color="auto" w:fill="FFFFFF"/>
            <w:vAlign w:val="center"/>
          </w:tcPr>
          <w:p w14:paraId="06137D4A" w14:textId="77777777" w:rsidR="008628D1" w:rsidRDefault="008628D1">
            <w:pPr>
              <w:rPr>
                <w:rFonts w:ascii="仿宋" w:eastAsia="仿宋" w:hAnsi="仿宋" w:cs="仿宋" w:hint="eastAsia"/>
                <w:sz w:val="24"/>
                <w:szCs w:val="24"/>
              </w:rPr>
            </w:pPr>
          </w:p>
        </w:tc>
        <w:tc>
          <w:tcPr>
            <w:tcW w:w="3210" w:type="dxa"/>
            <w:gridSpan w:val="4"/>
            <w:vAlign w:val="center"/>
          </w:tcPr>
          <w:p w14:paraId="34BA33F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第十一章 大学生压力管理</w:t>
            </w:r>
          </w:p>
          <w:p w14:paraId="6668210F"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知道：压力和挫折概述；</w:t>
            </w:r>
          </w:p>
          <w:p w14:paraId="43C91B3C"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分析：大学生压力和挫折的产生与特点；压力和挫折对大学生心理的影响；</w:t>
            </w:r>
          </w:p>
          <w:p w14:paraId="15269E06"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运用：压力管理与挫折应对。</w:t>
            </w:r>
          </w:p>
        </w:tc>
        <w:tc>
          <w:tcPr>
            <w:tcW w:w="3189" w:type="dxa"/>
            <w:gridSpan w:val="5"/>
            <w:vAlign w:val="center"/>
          </w:tcPr>
          <w:p w14:paraId="0588FBC3"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思政元素：</w:t>
            </w:r>
          </w:p>
          <w:p w14:paraId="732F286D"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勇于面对压力和挫折；积极乐观心态；提高心理韧性；</w:t>
            </w:r>
          </w:p>
          <w:p w14:paraId="732ECD76" w14:textId="77777777" w:rsidR="008628D1" w:rsidRDefault="008628D1">
            <w:pPr>
              <w:adjustRightInd w:val="0"/>
              <w:snapToGrid w:val="0"/>
              <w:rPr>
                <w:rFonts w:ascii="仿宋" w:eastAsia="仿宋" w:cs="仿宋" w:hint="eastAsia"/>
                <w:kern w:val="0"/>
                <w:sz w:val="24"/>
                <w:szCs w:val="24"/>
              </w:rPr>
            </w:pPr>
          </w:p>
          <w:p w14:paraId="658D2F69"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实现形式：</w:t>
            </w:r>
          </w:p>
          <w:p w14:paraId="7460BF9C"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讲授+案例分析（“大学生大学四年成长历程）+互动讨论</w:t>
            </w:r>
          </w:p>
        </w:tc>
        <w:tc>
          <w:tcPr>
            <w:tcW w:w="1052" w:type="dxa"/>
            <w:gridSpan w:val="2"/>
            <w:vAlign w:val="center"/>
          </w:tcPr>
          <w:p w14:paraId="3EA3B62A"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299031B7"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color w:val="000000"/>
                <w:sz w:val="24"/>
                <w:szCs w:val="24"/>
              </w:rPr>
              <w:t>2</w:t>
            </w:r>
          </w:p>
        </w:tc>
      </w:tr>
      <w:tr w:rsidR="008628D1" w14:paraId="07CEE1AB" w14:textId="77777777">
        <w:trPr>
          <w:trHeight w:val="454"/>
          <w:jc w:val="center"/>
        </w:trPr>
        <w:tc>
          <w:tcPr>
            <w:tcW w:w="1339" w:type="dxa"/>
            <w:vMerge/>
            <w:shd w:val="clear" w:color="auto" w:fill="FFFFFF"/>
            <w:vAlign w:val="center"/>
          </w:tcPr>
          <w:p w14:paraId="1679B9DF" w14:textId="77777777" w:rsidR="008628D1" w:rsidRDefault="008628D1">
            <w:pPr>
              <w:rPr>
                <w:rFonts w:ascii="仿宋" w:eastAsia="仿宋" w:hAnsi="仿宋" w:cs="仿宋" w:hint="eastAsia"/>
                <w:sz w:val="24"/>
                <w:szCs w:val="24"/>
              </w:rPr>
            </w:pPr>
          </w:p>
        </w:tc>
        <w:tc>
          <w:tcPr>
            <w:tcW w:w="3210" w:type="dxa"/>
            <w:gridSpan w:val="4"/>
            <w:vAlign w:val="center"/>
          </w:tcPr>
          <w:p w14:paraId="56DC640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第十二章 生命关怀与心理危机应对</w:t>
            </w:r>
          </w:p>
          <w:p w14:paraId="5FF6F78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知道：大学生心理危机的表现；</w:t>
            </w:r>
          </w:p>
          <w:p w14:paraId="2081CCDB" w14:textId="77777777" w:rsidR="008628D1" w:rsidRDefault="008628D1">
            <w:pPr>
              <w:adjustRightInd w:val="0"/>
              <w:snapToGrid w:val="0"/>
              <w:rPr>
                <w:rFonts w:ascii="仿宋" w:eastAsia="仿宋" w:cs="仿宋" w:hint="eastAsia"/>
                <w:kern w:val="0"/>
                <w:sz w:val="24"/>
                <w:szCs w:val="24"/>
              </w:rPr>
            </w:pPr>
            <w:r>
              <w:rPr>
                <w:rFonts w:ascii="仿宋" w:eastAsia="仿宋" w:cs="仿宋" w:hint="eastAsia"/>
                <w:kern w:val="0"/>
                <w:sz w:val="24"/>
                <w:szCs w:val="24"/>
              </w:rPr>
              <w:t>领会：生命的意义；</w:t>
            </w:r>
          </w:p>
          <w:p w14:paraId="2E9CC1DB" w14:textId="77777777" w:rsidR="008628D1" w:rsidRDefault="008628D1">
            <w:pPr>
              <w:adjustRightInd w:val="0"/>
              <w:snapToGrid w:val="0"/>
              <w:rPr>
                <w:rFonts w:ascii="仿宋" w:eastAsia="仿宋" w:hAnsi="仿宋" w:cs="仿宋" w:hint="eastAsia"/>
                <w:sz w:val="24"/>
                <w:szCs w:val="24"/>
              </w:rPr>
            </w:pPr>
            <w:r>
              <w:rPr>
                <w:rFonts w:ascii="仿宋" w:eastAsia="仿宋" w:cs="仿宋" w:hint="eastAsia"/>
                <w:kern w:val="0"/>
                <w:sz w:val="24"/>
                <w:szCs w:val="24"/>
              </w:rPr>
              <w:t>运用：大学生心理危机的预防与干预。</w:t>
            </w:r>
          </w:p>
        </w:tc>
        <w:tc>
          <w:tcPr>
            <w:tcW w:w="3189" w:type="dxa"/>
            <w:gridSpan w:val="5"/>
            <w:vAlign w:val="center"/>
          </w:tcPr>
          <w:p w14:paraId="4EC5AF4C" w14:textId="77777777" w:rsidR="008628D1" w:rsidRDefault="008628D1">
            <w:pPr>
              <w:adjustRightInd w:val="0"/>
              <w:snapToGrid w:val="0"/>
              <w:rPr>
                <w:rFonts w:ascii="仿宋" w:eastAsia="仿宋" w:hAnsi="仿宋" w:cs="仿宋" w:hint="eastAsia"/>
                <w:sz w:val="24"/>
                <w:szCs w:val="24"/>
              </w:rPr>
            </w:pPr>
          </w:p>
        </w:tc>
        <w:tc>
          <w:tcPr>
            <w:tcW w:w="1052" w:type="dxa"/>
            <w:gridSpan w:val="2"/>
            <w:vAlign w:val="center"/>
          </w:tcPr>
          <w:p w14:paraId="10E2CE0E"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6807A196" w14:textId="77777777" w:rsidR="008628D1" w:rsidRDefault="008628D1">
            <w:pPr>
              <w:adjustRightInd w:val="0"/>
              <w:snapToGrid w:val="0"/>
              <w:jc w:val="center"/>
              <w:rPr>
                <w:rFonts w:ascii="仿宋" w:eastAsia="仿宋" w:hAnsi="仿宋" w:cs="仿宋" w:hint="eastAsia"/>
                <w:sz w:val="24"/>
                <w:szCs w:val="24"/>
              </w:rPr>
            </w:pPr>
            <w:r>
              <w:rPr>
                <w:rFonts w:ascii="仿宋" w:eastAsia="仿宋" w:cs="仿宋"/>
                <w:color w:val="000000"/>
                <w:sz w:val="24"/>
                <w:szCs w:val="24"/>
              </w:rPr>
              <w:t>2</w:t>
            </w:r>
          </w:p>
        </w:tc>
      </w:tr>
      <w:tr w:rsidR="008628D1" w14:paraId="287DCE89" w14:textId="77777777">
        <w:trPr>
          <w:trHeight w:val="348"/>
          <w:jc w:val="center"/>
        </w:trPr>
        <w:tc>
          <w:tcPr>
            <w:tcW w:w="1339" w:type="dxa"/>
            <w:vMerge/>
            <w:shd w:val="clear" w:color="auto" w:fill="FFFFFF"/>
            <w:vAlign w:val="center"/>
          </w:tcPr>
          <w:p w14:paraId="26B41F5C" w14:textId="77777777" w:rsidR="008628D1" w:rsidRDefault="008628D1">
            <w:pPr>
              <w:rPr>
                <w:rFonts w:ascii="仿宋" w:eastAsia="仿宋" w:hAnsi="仿宋" w:cs="仿宋" w:hint="eastAsia"/>
                <w:sz w:val="24"/>
                <w:szCs w:val="24"/>
              </w:rPr>
            </w:pPr>
          </w:p>
        </w:tc>
        <w:tc>
          <w:tcPr>
            <w:tcW w:w="7451" w:type="dxa"/>
            <w:gridSpan w:val="11"/>
            <w:vAlign w:val="center"/>
          </w:tcPr>
          <w:p w14:paraId="6723D5C6"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合计</w:t>
            </w:r>
          </w:p>
        </w:tc>
        <w:tc>
          <w:tcPr>
            <w:tcW w:w="697" w:type="dxa"/>
            <w:shd w:val="clear" w:color="auto" w:fill="FFFFFF"/>
            <w:vAlign w:val="center"/>
          </w:tcPr>
          <w:p w14:paraId="64CD0676" w14:textId="77777777" w:rsidR="008628D1" w:rsidRDefault="008628D1">
            <w:pPr>
              <w:jc w:val="center"/>
              <w:rPr>
                <w:rFonts w:ascii="仿宋" w:eastAsia="仿宋" w:hAnsi="仿宋" w:cs="仿宋" w:hint="eastAsia"/>
                <w:color w:val="4472C4"/>
                <w:sz w:val="24"/>
                <w:szCs w:val="24"/>
              </w:rPr>
            </w:pPr>
            <w:r>
              <w:rPr>
                <w:rFonts w:ascii="仿宋" w:eastAsia="仿宋" w:hAnsi="仿宋" w:cs="仿宋" w:hint="eastAsia"/>
                <w:sz w:val="24"/>
                <w:szCs w:val="24"/>
              </w:rPr>
              <w:t>32</w:t>
            </w:r>
          </w:p>
        </w:tc>
      </w:tr>
      <w:tr w:rsidR="008628D1" w14:paraId="4C9FC264" w14:textId="77777777">
        <w:trPr>
          <w:trHeight w:val="921"/>
          <w:jc w:val="center"/>
        </w:trPr>
        <w:tc>
          <w:tcPr>
            <w:tcW w:w="1339" w:type="dxa"/>
            <w:vAlign w:val="center"/>
          </w:tcPr>
          <w:p w14:paraId="7D69264C"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I</w:t>
            </w:r>
          </w:p>
          <w:p w14:paraId="45EF2B38"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教学方法与教学方式</w:t>
            </w:r>
          </w:p>
        </w:tc>
        <w:tc>
          <w:tcPr>
            <w:tcW w:w="8148" w:type="dxa"/>
            <w:gridSpan w:val="12"/>
            <w:tcBorders>
              <w:bottom w:val="single" w:sz="4" w:space="0" w:color="auto"/>
            </w:tcBorders>
            <w:vAlign w:val="center"/>
          </w:tcPr>
          <w:p w14:paraId="0359D5B2" w14:textId="77777777" w:rsidR="008628D1" w:rsidRDefault="008628D1">
            <w:pPr>
              <w:rPr>
                <w:rFonts w:ascii="仿宋" w:eastAsia="仿宋" w:hAnsi="仿宋" w:cs="仿宋" w:hint="eastAsia"/>
                <w:sz w:val="24"/>
                <w:szCs w:val="24"/>
              </w:rPr>
            </w:pPr>
            <w:r>
              <w:rPr>
                <w:rFonts w:ascii="仿宋" w:eastAsia="仿宋" w:hAnsi="仿宋" w:cs="仿宋" w:hint="eastAsia"/>
                <w:kern w:val="0"/>
                <w:sz w:val="24"/>
                <w:szCs w:val="24"/>
              </w:rPr>
              <w:t>1.</w:t>
            </w:r>
            <w:r>
              <w:rPr>
                <w:rFonts w:ascii="仿宋" w:eastAsia="仿宋" w:hAnsi="仿宋" w:cs="仿宋" w:hint="eastAsia"/>
                <w:sz w:val="24"/>
                <w:szCs w:val="24"/>
              </w:rPr>
              <w:t>本课程采用线上线下混合式教学，线上教学利用超星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2867B2AE"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2.开通企业微信群服务，达到与学生及时沟通、交流的目的，能及时答疑解惑，将课堂教学延伸到课外辅导。</w:t>
            </w:r>
          </w:p>
          <w:p w14:paraId="2D3E8CB6"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3.主要方式：</w:t>
            </w:r>
          </w:p>
          <w:p w14:paraId="53A8F13E"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sym w:font="Wingdings" w:char="00FE"/>
            </w:r>
            <w:r>
              <w:rPr>
                <w:rFonts w:ascii="仿宋" w:eastAsia="仿宋" w:hAnsi="仿宋" w:cs="仿宋" w:hint="eastAsia"/>
                <w:sz w:val="24"/>
                <w:szCs w:val="24"/>
              </w:rPr>
              <w:t xml:space="preserve">讲授  </w:t>
            </w:r>
            <w:r>
              <w:rPr>
                <w:rFonts w:ascii="仿宋" w:eastAsia="仿宋" w:hAnsi="仿宋" w:cs="仿宋" w:hint="eastAsia"/>
                <w:sz w:val="24"/>
                <w:szCs w:val="24"/>
              </w:rPr>
              <w:sym w:font="Wingdings" w:char="00FE"/>
            </w:r>
            <w:r>
              <w:rPr>
                <w:rFonts w:ascii="仿宋" w:eastAsia="仿宋" w:hAnsi="仿宋" w:cs="仿宋" w:hint="eastAsia"/>
                <w:sz w:val="24"/>
                <w:szCs w:val="24"/>
              </w:rPr>
              <w:t xml:space="preserve">网络学习  </w:t>
            </w:r>
            <w:r>
              <w:rPr>
                <w:rFonts w:ascii="仿宋" w:eastAsia="仿宋" w:hAnsi="仿宋" w:cs="仿宋" w:hint="eastAsia"/>
                <w:sz w:val="24"/>
                <w:szCs w:val="24"/>
              </w:rPr>
              <w:sym w:font="Wingdings" w:char="00FE"/>
            </w:r>
            <w:r>
              <w:rPr>
                <w:rFonts w:ascii="仿宋" w:eastAsia="仿宋" w:hAnsi="仿宋" w:cs="仿宋" w:hint="eastAsia"/>
                <w:sz w:val="24"/>
                <w:szCs w:val="24"/>
              </w:rPr>
              <w:t xml:space="preserve">讨论或座谈  </w:t>
            </w:r>
            <w:r>
              <w:rPr>
                <w:rFonts w:ascii="仿宋" w:eastAsia="仿宋" w:hAnsi="仿宋" w:cs="仿宋" w:hint="eastAsia"/>
                <w:sz w:val="24"/>
                <w:szCs w:val="24"/>
              </w:rPr>
              <w:sym w:font="Wingdings" w:char="00A8"/>
            </w:r>
            <w:r>
              <w:rPr>
                <w:rFonts w:ascii="仿宋" w:eastAsia="仿宋" w:hAnsi="仿宋" w:cs="仿宋" w:hint="eastAsia"/>
                <w:sz w:val="24"/>
                <w:szCs w:val="24"/>
              </w:rPr>
              <w:t xml:space="preserve">问题导向学习  </w:t>
            </w:r>
          </w:p>
          <w:p w14:paraId="133BAA2C"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sym w:font="Wingdings" w:char="00FE"/>
            </w:r>
            <w:r>
              <w:rPr>
                <w:rFonts w:ascii="仿宋" w:eastAsia="仿宋" w:hAnsi="仿宋" w:cs="仿宋" w:hint="eastAsia"/>
                <w:sz w:val="24"/>
                <w:szCs w:val="24"/>
              </w:rPr>
              <w:t xml:space="preserve">分组合作学习  </w:t>
            </w:r>
            <w:r>
              <w:rPr>
                <w:rFonts w:ascii="仿宋" w:eastAsia="仿宋" w:hAnsi="仿宋" w:cs="仿宋" w:hint="eastAsia"/>
                <w:sz w:val="24"/>
                <w:szCs w:val="24"/>
              </w:rPr>
              <w:sym w:font="Wingdings" w:char="00FE"/>
            </w:r>
            <w:r>
              <w:rPr>
                <w:rFonts w:ascii="仿宋" w:eastAsia="仿宋" w:hAnsi="仿宋" w:cs="仿宋" w:hint="eastAsia"/>
                <w:sz w:val="24"/>
                <w:szCs w:val="24"/>
              </w:rPr>
              <w:t xml:space="preserve">专题学习 </w:t>
            </w:r>
            <w:r>
              <w:rPr>
                <w:rFonts w:ascii="仿宋" w:eastAsia="仿宋" w:hAnsi="仿宋" w:cs="仿宋" w:hint="eastAsia"/>
                <w:sz w:val="24"/>
                <w:szCs w:val="24"/>
              </w:rPr>
              <w:sym w:font="Wingdings" w:char="00A8"/>
            </w:r>
            <w:r>
              <w:rPr>
                <w:rFonts w:ascii="仿宋" w:eastAsia="仿宋" w:hAnsi="仿宋" w:cs="仿宋" w:hint="eastAsia"/>
                <w:sz w:val="24"/>
                <w:szCs w:val="24"/>
              </w:rPr>
              <w:t xml:space="preserve">实作学习  </w:t>
            </w:r>
            <w:r>
              <w:rPr>
                <w:rFonts w:ascii="仿宋" w:eastAsia="仿宋" w:hAnsi="仿宋" w:cs="仿宋" w:hint="eastAsia"/>
                <w:sz w:val="24"/>
                <w:szCs w:val="24"/>
              </w:rPr>
              <w:sym w:font="Wingdings" w:char="00A8"/>
            </w:r>
            <w:r>
              <w:rPr>
                <w:rFonts w:ascii="仿宋" w:eastAsia="仿宋" w:hAnsi="仿宋" w:cs="仿宋" w:hint="eastAsia"/>
                <w:sz w:val="24"/>
                <w:szCs w:val="24"/>
              </w:rPr>
              <w:t xml:space="preserve">发表学习  </w:t>
            </w:r>
          </w:p>
          <w:p w14:paraId="72FC1ADF"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sym w:font="Wingdings" w:char="00A8"/>
            </w:r>
            <w:r>
              <w:rPr>
                <w:rFonts w:ascii="仿宋" w:eastAsia="仿宋" w:hAnsi="仿宋" w:cs="仿宋" w:hint="eastAsia"/>
                <w:sz w:val="24"/>
                <w:szCs w:val="24"/>
              </w:rPr>
              <w:t xml:space="preserve">实习  </w:t>
            </w:r>
            <w:r>
              <w:rPr>
                <w:rFonts w:ascii="仿宋" w:eastAsia="仿宋" w:hAnsi="仿宋" w:cs="仿宋" w:hint="eastAsia"/>
                <w:sz w:val="24"/>
                <w:szCs w:val="24"/>
              </w:rPr>
              <w:sym w:font="Wingdings" w:char="00A8"/>
            </w:r>
            <w:r>
              <w:rPr>
                <w:rFonts w:ascii="仿宋" w:eastAsia="仿宋" w:hAnsi="仿宋" w:cs="仿宋" w:hint="eastAsia"/>
                <w:sz w:val="24"/>
                <w:szCs w:val="24"/>
              </w:rPr>
              <w:t xml:space="preserve">参观访问  </w:t>
            </w:r>
            <w:r>
              <w:rPr>
                <w:rFonts w:ascii="仿宋" w:eastAsia="仿宋" w:hAnsi="仿宋" w:cs="仿宋" w:hint="eastAsia"/>
                <w:sz w:val="24"/>
                <w:szCs w:val="24"/>
              </w:rPr>
              <w:sym w:font="Wingdings" w:char="00FE"/>
            </w:r>
            <w:r>
              <w:rPr>
                <w:rFonts w:ascii="仿宋" w:eastAsia="仿宋" w:hAnsi="仿宋" w:cs="仿宋" w:hint="eastAsia"/>
                <w:sz w:val="24"/>
                <w:szCs w:val="24"/>
              </w:rPr>
              <w:t>其它：(如体验式学习等)</w:t>
            </w:r>
          </w:p>
        </w:tc>
      </w:tr>
      <w:tr w:rsidR="008628D1" w14:paraId="4DD44BBB" w14:textId="77777777">
        <w:trPr>
          <w:trHeight w:val="827"/>
          <w:jc w:val="center"/>
        </w:trPr>
        <w:tc>
          <w:tcPr>
            <w:tcW w:w="1339" w:type="dxa"/>
            <w:vAlign w:val="center"/>
          </w:tcPr>
          <w:p w14:paraId="27F14707"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J</w:t>
            </w:r>
          </w:p>
          <w:p w14:paraId="6E3EA311"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教学条件</w:t>
            </w:r>
          </w:p>
          <w:p w14:paraId="7402C6F9"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需求</w:t>
            </w:r>
          </w:p>
        </w:tc>
        <w:tc>
          <w:tcPr>
            <w:tcW w:w="8148" w:type="dxa"/>
            <w:gridSpan w:val="12"/>
            <w:tcBorders>
              <w:bottom w:val="single" w:sz="4" w:space="0" w:color="auto"/>
            </w:tcBorders>
            <w:vAlign w:val="center"/>
          </w:tcPr>
          <w:p w14:paraId="29982BC7"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1.安排多媒体教室</w:t>
            </w:r>
          </w:p>
        </w:tc>
      </w:tr>
      <w:tr w:rsidR="008628D1" w14:paraId="1B0CFC53" w14:textId="77777777">
        <w:trPr>
          <w:trHeight w:val="628"/>
          <w:jc w:val="center"/>
        </w:trPr>
        <w:tc>
          <w:tcPr>
            <w:tcW w:w="1339" w:type="dxa"/>
            <w:vMerge w:val="restart"/>
            <w:vAlign w:val="center"/>
          </w:tcPr>
          <w:p w14:paraId="646A27FD"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K</w:t>
            </w:r>
          </w:p>
          <w:p w14:paraId="578CF3B1"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课程目标及其考核内容、考核方式及评分占比</w:t>
            </w:r>
          </w:p>
        </w:tc>
        <w:tc>
          <w:tcPr>
            <w:tcW w:w="1265" w:type="dxa"/>
            <w:vMerge w:val="restart"/>
            <w:vAlign w:val="center"/>
          </w:tcPr>
          <w:p w14:paraId="556DC4E3"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课程目标及评分占比</w:t>
            </w:r>
          </w:p>
        </w:tc>
        <w:tc>
          <w:tcPr>
            <w:tcW w:w="2911" w:type="dxa"/>
            <w:gridSpan w:val="4"/>
            <w:vMerge w:val="restart"/>
            <w:tcBorders>
              <w:right w:val="single" w:sz="4" w:space="0" w:color="000000"/>
            </w:tcBorders>
            <w:vAlign w:val="center"/>
          </w:tcPr>
          <w:p w14:paraId="6F270E68"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考核内容</w:t>
            </w:r>
          </w:p>
        </w:tc>
        <w:tc>
          <w:tcPr>
            <w:tcW w:w="3275" w:type="dxa"/>
            <w:gridSpan w:val="6"/>
            <w:tcBorders>
              <w:left w:val="single" w:sz="4" w:space="0" w:color="000000"/>
              <w:right w:val="single" w:sz="4" w:space="0" w:color="000000"/>
            </w:tcBorders>
            <w:vAlign w:val="center"/>
          </w:tcPr>
          <w:p w14:paraId="486092BC" w14:textId="77777777" w:rsidR="008628D1" w:rsidRDefault="008628D1">
            <w:pPr>
              <w:jc w:val="center"/>
              <w:rPr>
                <w:rFonts w:ascii="仿宋" w:eastAsia="仿宋" w:hAnsi="仿宋" w:cs="仿宋" w:hint="eastAsia"/>
                <w:color w:val="4472C4"/>
                <w:sz w:val="24"/>
                <w:szCs w:val="24"/>
              </w:rPr>
            </w:pPr>
            <w:r>
              <w:rPr>
                <w:rFonts w:ascii="仿宋" w:eastAsia="仿宋" w:hAnsi="仿宋" w:cs="仿宋" w:hint="eastAsia"/>
                <w:sz w:val="24"/>
                <w:szCs w:val="24"/>
              </w:rPr>
              <w:t>考核方式</w:t>
            </w:r>
          </w:p>
        </w:tc>
        <w:tc>
          <w:tcPr>
            <w:tcW w:w="697" w:type="dxa"/>
            <w:vMerge w:val="restart"/>
            <w:tcBorders>
              <w:left w:val="single" w:sz="4" w:space="0" w:color="000000"/>
            </w:tcBorders>
            <w:vAlign w:val="center"/>
          </w:tcPr>
          <w:p w14:paraId="3BE9FFF4" w14:textId="77777777" w:rsidR="008628D1" w:rsidRDefault="008628D1">
            <w:pPr>
              <w:jc w:val="center"/>
              <w:rPr>
                <w:rFonts w:ascii="仿宋" w:eastAsia="仿宋" w:hAnsi="仿宋" w:cs="仿宋" w:hint="eastAsia"/>
                <w:kern w:val="0"/>
                <w:sz w:val="24"/>
                <w:szCs w:val="24"/>
              </w:rPr>
            </w:pPr>
            <w:r>
              <w:rPr>
                <w:rFonts w:ascii="仿宋" w:eastAsia="仿宋" w:hAnsi="仿宋" w:cs="仿宋" w:hint="eastAsia"/>
                <w:sz w:val="24"/>
                <w:szCs w:val="24"/>
              </w:rPr>
              <w:t>课程分目标的达成度</w:t>
            </w:r>
          </w:p>
        </w:tc>
      </w:tr>
      <w:tr w:rsidR="008628D1" w14:paraId="1BA5D634" w14:textId="77777777">
        <w:trPr>
          <w:trHeight w:val="1438"/>
          <w:jc w:val="center"/>
        </w:trPr>
        <w:tc>
          <w:tcPr>
            <w:tcW w:w="1339" w:type="dxa"/>
            <w:vMerge/>
            <w:vAlign w:val="center"/>
          </w:tcPr>
          <w:p w14:paraId="5C38B6F8" w14:textId="77777777" w:rsidR="008628D1" w:rsidRDefault="008628D1">
            <w:pPr>
              <w:rPr>
                <w:rFonts w:ascii="仿宋" w:eastAsia="仿宋" w:hAnsi="仿宋" w:cs="仿宋" w:hint="eastAsia"/>
                <w:sz w:val="24"/>
                <w:szCs w:val="24"/>
              </w:rPr>
            </w:pPr>
          </w:p>
        </w:tc>
        <w:tc>
          <w:tcPr>
            <w:tcW w:w="1265" w:type="dxa"/>
            <w:vMerge/>
            <w:tcBorders>
              <w:tl2br w:val="single" w:sz="4" w:space="0" w:color="auto"/>
            </w:tcBorders>
            <w:vAlign w:val="center"/>
          </w:tcPr>
          <w:p w14:paraId="06D0387D" w14:textId="77777777" w:rsidR="008628D1" w:rsidRDefault="008628D1">
            <w:pPr>
              <w:jc w:val="center"/>
              <w:rPr>
                <w:rFonts w:ascii="仿宋" w:eastAsia="仿宋" w:hAnsi="仿宋" w:cs="仿宋" w:hint="eastAsia"/>
                <w:sz w:val="24"/>
                <w:szCs w:val="24"/>
              </w:rPr>
            </w:pPr>
          </w:p>
        </w:tc>
        <w:tc>
          <w:tcPr>
            <w:tcW w:w="2911" w:type="dxa"/>
            <w:gridSpan w:val="4"/>
            <w:vMerge/>
            <w:tcBorders>
              <w:right w:val="single" w:sz="4" w:space="0" w:color="000000"/>
            </w:tcBorders>
            <w:vAlign w:val="center"/>
          </w:tcPr>
          <w:p w14:paraId="7D13D891" w14:textId="77777777" w:rsidR="008628D1" w:rsidRDefault="008628D1">
            <w:pPr>
              <w:rPr>
                <w:rFonts w:ascii="仿宋" w:eastAsia="仿宋" w:hAnsi="仿宋" w:cs="仿宋" w:hint="eastAsia"/>
                <w:sz w:val="24"/>
                <w:szCs w:val="24"/>
              </w:rPr>
            </w:pPr>
          </w:p>
        </w:tc>
        <w:tc>
          <w:tcPr>
            <w:tcW w:w="868" w:type="dxa"/>
            <w:gridSpan w:val="2"/>
            <w:tcBorders>
              <w:left w:val="single" w:sz="4" w:space="0" w:color="000000"/>
            </w:tcBorders>
            <w:vAlign w:val="center"/>
          </w:tcPr>
          <w:p w14:paraId="7D68259D"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上课</w:t>
            </w:r>
          </w:p>
          <w:p w14:paraId="1F77EA74"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考勤</w:t>
            </w:r>
          </w:p>
          <w:p w14:paraId="566A25B4"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占比（10%）</w:t>
            </w:r>
          </w:p>
        </w:tc>
        <w:tc>
          <w:tcPr>
            <w:tcW w:w="833" w:type="dxa"/>
            <w:tcBorders>
              <w:left w:val="single" w:sz="4" w:space="0" w:color="auto"/>
            </w:tcBorders>
            <w:vAlign w:val="center"/>
          </w:tcPr>
          <w:p w14:paraId="413541C2"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平时</w:t>
            </w:r>
          </w:p>
          <w:p w14:paraId="33288160"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作业</w:t>
            </w:r>
          </w:p>
          <w:p w14:paraId="33F807CF"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占比（20%）</w:t>
            </w:r>
          </w:p>
        </w:tc>
        <w:tc>
          <w:tcPr>
            <w:tcW w:w="778" w:type="dxa"/>
            <w:gridSpan w:val="2"/>
            <w:tcBorders>
              <w:bottom w:val="single" w:sz="4" w:space="0" w:color="auto"/>
            </w:tcBorders>
            <w:vAlign w:val="center"/>
          </w:tcPr>
          <w:p w14:paraId="4D505210"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课堂活动评分占比</w:t>
            </w:r>
          </w:p>
          <w:p w14:paraId="1D68FCB1"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（30%）</w:t>
            </w:r>
          </w:p>
        </w:tc>
        <w:tc>
          <w:tcPr>
            <w:tcW w:w="796" w:type="dxa"/>
            <w:tcBorders>
              <w:bottom w:val="single" w:sz="4" w:space="0" w:color="auto"/>
              <w:right w:val="single" w:sz="4" w:space="0" w:color="000000"/>
            </w:tcBorders>
            <w:vAlign w:val="center"/>
          </w:tcPr>
          <w:p w14:paraId="5FB2D3B6"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期末考试评分占比</w:t>
            </w:r>
          </w:p>
          <w:p w14:paraId="6A70DCE8"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（40%）</w:t>
            </w:r>
          </w:p>
        </w:tc>
        <w:tc>
          <w:tcPr>
            <w:tcW w:w="697" w:type="dxa"/>
            <w:vMerge/>
            <w:tcBorders>
              <w:left w:val="single" w:sz="4" w:space="0" w:color="000000"/>
            </w:tcBorders>
            <w:vAlign w:val="center"/>
          </w:tcPr>
          <w:p w14:paraId="06D7B0C9" w14:textId="77777777" w:rsidR="008628D1" w:rsidRDefault="008628D1">
            <w:pPr>
              <w:rPr>
                <w:rFonts w:ascii="仿宋" w:eastAsia="仿宋" w:hAnsi="仿宋" w:cs="仿宋" w:hint="eastAsia"/>
                <w:sz w:val="24"/>
                <w:szCs w:val="24"/>
              </w:rPr>
            </w:pPr>
          </w:p>
        </w:tc>
      </w:tr>
      <w:tr w:rsidR="008628D1" w14:paraId="75803E17" w14:textId="77777777">
        <w:trPr>
          <w:trHeight w:val="1687"/>
          <w:jc w:val="center"/>
        </w:trPr>
        <w:tc>
          <w:tcPr>
            <w:tcW w:w="1339" w:type="dxa"/>
            <w:vMerge/>
            <w:vAlign w:val="center"/>
          </w:tcPr>
          <w:p w14:paraId="441751CC" w14:textId="77777777" w:rsidR="008628D1" w:rsidRDefault="008628D1">
            <w:pPr>
              <w:rPr>
                <w:rFonts w:ascii="仿宋" w:eastAsia="仿宋" w:hAnsi="仿宋" w:cs="仿宋" w:hint="eastAsia"/>
                <w:sz w:val="24"/>
                <w:szCs w:val="24"/>
              </w:rPr>
            </w:pPr>
          </w:p>
        </w:tc>
        <w:tc>
          <w:tcPr>
            <w:tcW w:w="1265" w:type="dxa"/>
            <w:tcBorders>
              <w:bottom w:val="single" w:sz="4" w:space="0" w:color="auto"/>
            </w:tcBorders>
            <w:vAlign w:val="center"/>
          </w:tcPr>
          <w:p w14:paraId="4DA9CED5"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课程目标1（40%）</w:t>
            </w:r>
          </w:p>
        </w:tc>
        <w:tc>
          <w:tcPr>
            <w:tcW w:w="2911" w:type="dxa"/>
            <w:gridSpan w:val="4"/>
            <w:tcBorders>
              <w:bottom w:val="single" w:sz="4" w:space="0" w:color="auto"/>
              <w:right w:val="single" w:sz="4" w:space="0" w:color="000000"/>
            </w:tcBorders>
            <w:vAlign w:val="center"/>
          </w:tcPr>
          <w:p w14:paraId="0670A569"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心理学的有关理论和基本概念，明确心理健康的标准及意义，了解大学阶段人的心理发展特征及异常表现，掌握自我探索、自我发展的基本知识，包括学习发展技能和生涯规划技能。</w:t>
            </w:r>
          </w:p>
        </w:tc>
        <w:tc>
          <w:tcPr>
            <w:tcW w:w="868" w:type="dxa"/>
            <w:gridSpan w:val="2"/>
            <w:tcBorders>
              <w:left w:val="single" w:sz="4" w:space="0" w:color="000000"/>
              <w:bottom w:val="single" w:sz="4" w:space="0" w:color="auto"/>
            </w:tcBorders>
            <w:vAlign w:val="center"/>
          </w:tcPr>
          <w:p w14:paraId="2A86736E"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4</w:t>
            </w:r>
          </w:p>
        </w:tc>
        <w:tc>
          <w:tcPr>
            <w:tcW w:w="833" w:type="dxa"/>
            <w:tcBorders>
              <w:left w:val="single" w:sz="4" w:space="0" w:color="auto"/>
              <w:bottom w:val="single" w:sz="4" w:space="0" w:color="auto"/>
            </w:tcBorders>
            <w:vAlign w:val="center"/>
          </w:tcPr>
          <w:p w14:paraId="030704FA"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8</w:t>
            </w:r>
          </w:p>
        </w:tc>
        <w:tc>
          <w:tcPr>
            <w:tcW w:w="778" w:type="dxa"/>
            <w:gridSpan w:val="2"/>
            <w:tcBorders>
              <w:bottom w:val="single" w:sz="4" w:space="0" w:color="auto"/>
              <w:right w:val="single" w:sz="4" w:space="0" w:color="auto"/>
            </w:tcBorders>
            <w:vAlign w:val="center"/>
          </w:tcPr>
          <w:p w14:paraId="3F569F45" w14:textId="77777777" w:rsidR="008628D1" w:rsidRDefault="008628D1">
            <w:pPr>
              <w:jc w:val="center"/>
              <w:rPr>
                <w:rFonts w:ascii="仿宋" w:eastAsia="仿宋" w:hAnsi="仿宋" w:cs="仿宋"/>
                <w:sz w:val="24"/>
                <w:szCs w:val="24"/>
              </w:rPr>
            </w:pPr>
            <w:r>
              <w:rPr>
                <w:rFonts w:ascii="仿宋" w:eastAsia="仿宋" w:hAnsi="仿宋" w:cs="仿宋" w:hint="eastAsia"/>
                <w:sz w:val="24"/>
                <w:szCs w:val="24"/>
              </w:rPr>
              <w:t>12</w:t>
            </w:r>
          </w:p>
        </w:tc>
        <w:tc>
          <w:tcPr>
            <w:tcW w:w="796" w:type="dxa"/>
            <w:tcBorders>
              <w:left w:val="single" w:sz="4" w:space="0" w:color="auto"/>
              <w:bottom w:val="single" w:sz="4" w:space="0" w:color="auto"/>
              <w:right w:val="single" w:sz="4" w:space="0" w:color="auto"/>
            </w:tcBorders>
            <w:vAlign w:val="center"/>
          </w:tcPr>
          <w:p w14:paraId="7928F999"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16</w:t>
            </w:r>
          </w:p>
        </w:tc>
        <w:tc>
          <w:tcPr>
            <w:tcW w:w="697" w:type="dxa"/>
            <w:tcBorders>
              <w:left w:val="single" w:sz="4" w:space="0" w:color="auto"/>
              <w:bottom w:val="single" w:sz="4" w:space="0" w:color="auto"/>
            </w:tcBorders>
            <w:vAlign w:val="center"/>
          </w:tcPr>
          <w:p w14:paraId="33FC6A21"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0.75</w:t>
            </w:r>
          </w:p>
        </w:tc>
      </w:tr>
      <w:tr w:rsidR="008628D1" w14:paraId="3CC8795B" w14:textId="77777777">
        <w:trPr>
          <w:trHeight w:val="1708"/>
          <w:jc w:val="center"/>
        </w:trPr>
        <w:tc>
          <w:tcPr>
            <w:tcW w:w="1339" w:type="dxa"/>
            <w:vMerge/>
            <w:vAlign w:val="center"/>
          </w:tcPr>
          <w:p w14:paraId="53DAEAD8" w14:textId="77777777" w:rsidR="008628D1" w:rsidRDefault="008628D1">
            <w:pPr>
              <w:rPr>
                <w:rFonts w:ascii="仿宋" w:eastAsia="仿宋" w:hAnsi="仿宋" w:cs="仿宋" w:hint="eastAsia"/>
                <w:sz w:val="24"/>
                <w:szCs w:val="24"/>
              </w:rPr>
            </w:pPr>
          </w:p>
        </w:tc>
        <w:tc>
          <w:tcPr>
            <w:tcW w:w="1265" w:type="dxa"/>
            <w:vAlign w:val="center"/>
          </w:tcPr>
          <w:p w14:paraId="10704F4A"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课程目标2（40%）</w:t>
            </w:r>
          </w:p>
        </w:tc>
        <w:tc>
          <w:tcPr>
            <w:tcW w:w="2911" w:type="dxa"/>
            <w:gridSpan w:val="4"/>
            <w:tcBorders>
              <w:right w:val="single" w:sz="4" w:space="0" w:color="000000"/>
            </w:tcBorders>
            <w:vAlign w:val="center"/>
          </w:tcPr>
          <w:p w14:paraId="3F9E9629"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掌握心理调适技能。如环境适应技能、压力管理技能、沟通技能、问题解决技能、自我管理技能、人际交往技能等。</w:t>
            </w:r>
          </w:p>
        </w:tc>
        <w:tc>
          <w:tcPr>
            <w:tcW w:w="868" w:type="dxa"/>
            <w:gridSpan w:val="2"/>
            <w:tcBorders>
              <w:left w:val="single" w:sz="4" w:space="0" w:color="000000"/>
            </w:tcBorders>
            <w:vAlign w:val="center"/>
          </w:tcPr>
          <w:p w14:paraId="41F37949"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4</w:t>
            </w:r>
          </w:p>
        </w:tc>
        <w:tc>
          <w:tcPr>
            <w:tcW w:w="833" w:type="dxa"/>
            <w:tcBorders>
              <w:left w:val="single" w:sz="4" w:space="0" w:color="auto"/>
            </w:tcBorders>
            <w:vAlign w:val="center"/>
          </w:tcPr>
          <w:p w14:paraId="3480CFEB"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8</w:t>
            </w:r>
          </w:p>
        </w:tc>
        <w:tc>
          <w:tcPr>
            <w:tcW w:w="778" w:type="dxa"/>
            <w:gridSpan w:val="2"/>
            <w:tcBorders>
              <w:bottom w:val="single" w:sz="4" w:space="0" w:color="000000"/>
            </w:tcBorders>
            <w:vAlign w:val="center"/>
          </w:tcPr>
          <w:p w14:paraId="4CB54183" w14:textId="77777777" w:rsidR="008628D1" w:rsidRDefault="008628D1">
            <w:pPr>
              <w:jc w:val="center"/>
              <w:rPr>
                <w:rFonts w:ascii="仿宋" w:eastAsia="仿宋" w:hAnsi="仿宋" w:cs="仿宋"/>
                <w:sz w:val="24"/>
                <w:szCs w:val="24"/>
              </w:rPr>
            </w:pPr>
            <w:r>
              <w:rPr>
                <w:rFonts w:ascii="仿宋" w:eastAsia="仿宋" w:hAnsi="仿宋" w:cs="仿宋" w:hint="eastAsia"/>
                <w:sz w:val="24"/>
                <w:szCs w:val="24"/>
              </w:rPr>
              <w:t>12</w:t>
            </w:r>
          </w:p>
        </w:tc>
        <w:tc>
          <w:tcPr>
            <w:tcW w:w="796" w:type="dxa"/>
            <w:tcBorders>
              <w:bottom w:val="single" w:sz="4" w:space="0" w:color="000000"/>
              <w:right w:val="single" w:sz="4" w:space="0" w:color="000000"/>
            </w:tcBorders>
            <w:vAlign w:val="center"/>
          </w:tcPr>
          <w:p w14:paraId="609F21F1"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16</w:t>
            </w:r>
          </w:p>
        </w:tc>
        <w:tc>
          <w:tcPr>
            <w:tcW w:w="697" w:type="dxa"/>
            <w:tcBorders>
              <w:left w:val="single" w:sz="4" w:space="0" w:color="000000"/>
              <w:bottom w:val="single" w:sz="4" w:space="0" w:color="000000"/>
            </w:tcBorders>
            <w:vAlign w:val="center"/>
          </w:tcPr>
          <w:p w14:paraId="53E61535"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0.75</w:t>
            </w:r>
          </w:p>
        </w:tc>
      </w:tr>
      <w:tr w:rsidR="008628D1" w14:paraId="2C533CDA" w14:textId="77777777">
        <w:trPr>
          <w:trHeight w:val="577"/>
          <w:jc w:val="center"/>
        </w:trPr>
        <w:tc>
          <w:tcPr>
            <w:tcW w:w="1339" w:type="dxa"/>
            <w:vMerge/>
            <w:vAlign w:val="center"/>
          </w:tcPr>
          <w:p w14:paraId="71E46F7F" w14:textId="77777777" w:rsidR="008628D1" w:rsidRDefault="008628D1">
            <w:pPr>
              <w:rPr>
                <w:rFonts w:ascii="仿宋" w:eastAsia="仿宋" w:hAnsi="仿宋" w:cs="仿宋" w:hint="eastAsia"/>
                <w:sz w:val="24"/>
                <w:szCs w:val="24"/>
              </w:rPr>
            </w:pPr>
          </w:p>
        </w:tc>
        <w:tc>
          <w:tcPr>
            <w:tcW w:w="1265" w:type="dxa"/>
            <w:vAlign w:val="center"/>
          </w:tcPr>
          <w:p w14:paraId="63965A5D"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课程目标3（20%）</w:t>
            </w:r>
          </w:p>
        </w:tc>
        <w:tc>
          <w:tcPr>
            <w:tcW w:w="2911" w:type="dxa"/>
            <w:gridSpan w:val="4"/>
            <w:tcBorders>
              <w:right w:val="single" w:sz="4" w:space="0" w:color="000000"/>
            </w:tcBorders>
            <w:vAlign w:val="center"/>
          </w:tcPr>
          <w:p w14:paraId="1A158C1C"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868" w:type="dxa"/>
            <w:gridSpan w:val="2"/>
            <w:tcBorders>
              <w:left w:val="single" w:sz="4" w:space="0" w:color="000000"/>
            </w:tcBorders>
            <w:vAlign w:val="center"/>
          </w:tcPr>
          <w:p w14:paraId="47ACDE58"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2</w:t>
            </w:r>
          </w:p>
        </w:tc>
        <w:tc>
          <w:tcPr>
            <w:tcW w:w="833" w:type="dxa"/>
            <w:tcBorders>
              <w:left w:val="single" w:sz="4" w:space="0" w:color="auto"/>
            </w:tcBorders>
            <w:vAlign w:val="center"/>
          </w:tcPr>
          <w:p w14:paraId="4DDABD72"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4</w:t>
            </w:r>
          </w:p>
        </w:tc>
        <w:tc>
          <w:tcPr>
            <w:tcW w:w="778" w:type="dxa"/>
            <w:gridSpan w:val="2"/>
            <w:tcBorders>
              <w:bottom w:val="single" w:sz="4" w:space="0" w:color="000000"/>
            </w:tcBorders>
            <w:vAlign w:val="center"/>
          </w:tcPr>
          <w:p w14:paraId="5BA29255"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6</w:t>
            </w:r>
          </w:p>
        </w:tc>
        <w:tc>
          <w:tcPr>
            <w:tcW w:w="796" w:type="dxa"/>
            <w:tcBorders>
              <w:bottom w:val="single" w:sz="4" w:space="0" w:color="000000"/>
              <w:right w:val="single" w:sz="4" w:space="0" w:color="000000"/>
            </w:tcBorders>
            <w:vAlign w:val="center"/>
          </w:tcPr>
          <w:p w14:paraId="06D4B181"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8</w:t>
            </w:r>
          </w:p>
        </w:tc>
        <w:tc>
          <w:tcPr>
            <w:tcW w:w="697" w:type="dxa"/>
            <w:tcBorders>
              <w:left w:val="single" w:sz="4" w:space="0" w:color="000000"/>
              <w:bottom w:val="single" w:sz="4" w:space="0" w:color="000000"/>
            </w:tcBorders>
            <w:vAlign w:val="center"/>
          </w:tcPr>
          <w:p w14:paraId="28AA678C"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0.75</w:t>
            </w:r>
          </w:p>
        </w:tc>
      </w:tr>
      <w:tr w:rsidR="008628D1" w14:paraId="4095BFAE" w14:textId="77777777">
        <w:trPr>
          <w:trHeight w:val="685"/>
          <w:jc w:val="center"/>
        </w:trPr>
        <w:tc>
          <w:tcPr>
            <w:tcW w:w="1339" w:type="dxa"/>
            <w:vMerge/>
            <w:vAlign w:val="center"/>
          </w:tcPr>
          <w:p w14:paraId="10524C9E" w14:textId="77777777" w:rsidR="008628D1" w:rsidRDefault="008628D1">
            <w:pPr>
              <w:rPr>
                <w:rFonts w:ascii="仿宋" w:eastAsia="仿宋" w:hAnsi="仿宋" w:cs="仿宋" w:hint="eastAsia"/>
                <w:sz w:val="24"/>
                <w:szCs w:val="24"/>
              </w:rPr>
            </w:pPr>
          </w:p>
        </w:tc>
        <w:tc>
          <w:tcPr>
            <w:tcW w:w="4176" w:type="dxa"/>
            <w:gridSpan w:val="5"/>
            <w:tcBorders>
              <w:right w:val="single" w:sz="4" w:space="0" w:color="000000"/>
            </w:tcBorders>
            <w:vAlign w:val="center"/>
          </w:tcPr>
          <w:p w14:paraId="4051FF92"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总分</w:t>
            </w:r>
          </w:p>
        </w:tc>
        <w:tc>
          <w:tcPr>
            <w:tcW w:w="868" w:type="dxa"/>
            <w:gridSpan w:val="2"/>
            <w:tcBorders>
              <w:left w:val="single" w:sz="4" w:space="0" w:color="000000"/>
            </w:tcBorders>
            <w:vAlign w:val="center"/>
          </w:tcPr>
          <w:p w14:paraId="24C66A65"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10</w:t>
            </w:r>
          </w:p>
        </w:tc>
        <w:tc>
          <w:tcPr>
            <w:tcW w:w="833" w:type="dxa"/>
            <w:tcBorders>
              <w:left w:val="single" w:sz="4" w:space="0" w:color="auto"/>
            </w:tcBorders>
            <w:vAlign w:val="center"/>
          </w:tcPr>
          <w:p w14:paraId="6AEC5CCF"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20</w:t>
            </w:r>
          </w:p>
        </w:tc>
        <w:tc>
          <w:tcPr>
            <w:tcW w:w="778" w:type="dxa"/>
            <w:gridSpan w:val="2"/>
            <w:tcBorders>
              <w:bottom w:val="single" w:sz="4" w:space="0" w:color="000000"/>
            </w:tcBorders>
            <w:vAlign w:val="center"/>
          </w:tcPr>
          <w:p w14:paraId="08B17347"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30</w:t>
            </w:r>
          </w:p>
        </w:tc>
        <w:tc>
          <w:tcPr>
            <w:tcW w:w="796" w:type="dxa"/>
            <w:tcBorders>
              <w:bottom w:val="single" w:sz="4" w:space="0" w:color="000000"/>
              <w:right w:val="single" w:sz="4" w:space="0" w:color="000000"/>
            </w:tcBorders>
            <w:vAlign w:val="center"/>
          </w:tcPr>
          <w:p w14:paraId="1AA02ADC"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40</w:t>
            </w:r>
          </w:p>
        </w:tc>
        <w:tc>
          <w:tcPr>
            <w:tcW w:w="697" w:type="dxa"/>
            <w:tcBorders>
              <w:left w:val="single" w:sz="4" w:space="0" w:color="000000"/>
              <w:bottom w:val="single" w:sz="4" w:space="0" w:color="000000"/>
            </w:tcBorders>
            <w:vAlign w:val="center"/>
          </w:tcPr>
          <w:p w14:paraId="0D98F904"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0.75</w:t>
            </w:r>
          </w:p>
        </w:tc>
      </w:tr>
      <w:tr w:rsidR="008628D1" w14:paraId="243BD3DB" w14:textId="77777777">
        <w:trPr>
          <w:jc w:val="center"/>
        </w:trPr>
        <w:tc>
          <w:tcPr>
            <w:tcW w:w="1339" w:type="dxa"/>
            <w:vAlign w:val="center"/>
          </w:tcPr>
          <w:p w14:paraId="4BE75D03"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L</w:t>
            </w:r>
          </w:p>
          <w:p w14:paraId="05E81E06"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学习建议</w:t>
            </w:r>
          </w:p>
        </w:tc>
        <w:tc>
          <w:tcPr>
            <w:tcW w:w="8148" w:type="dxa"/>
            <w:gridSpan w:val="12"/>
            <w:tcBorders>
              <w:bottom w:val="single" w:sz="4" w:space="0" w:color="auto"/>
            </w:tcBorders>
            <w:vAlign w:val="center"/>
          </w:tcPr>
          <w:p w14:paraId="34D48F2B"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1.自主学习：要求学生通过相关的线上课程平台，对照每周学习任务清单，进行自主学习。并同步完成相关线上课程平台的不同任务。引导学生规划自己的课程学习，充分发挥自身的学习主动性。</w:t>
            </w:r>
          </w:p>
          <w:p w14:paraId="598526EE"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2.小组合作性学习：基于该课程的实践性，要求学生充分利用小组团队合作，完成相关的小组专题汇报、调查报告、案例分析与讨论等活动，以此来提高学生对小学生心理辅导的学习兴趣，增强对小学生进行心理辅导的能力。</w:t>
            </w:r>
          </w:p>
          <w:p w14:paraId="64336F25"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3.研究性学习：鼓励学生针对课程教学内容，尝试理论课专题报告的学习方式，开展相关的小学生心理辅导专题讲座，提高学生的学习兴趣，了解国内外最新心理辅导知识，开阔学生的视野。</w:t>
            </w:r>
          </w:p>
        </w:tc>
      </w:tr>
      <w:tr w:rsidR="008628D1" w14:paraId="30705145" w14:textId="77777777">
        <w:trPr>
          <w:trHeight w:val="454"/>
          <w:jc w:val="center"/>
        </w:trPr>
        <w:tc>
          <w:tcPr>
            <w:tcW w:w="1339" w:type="dxa"/>
            <w:vAlign w:val="center"/>
          </w:tcPr>
          <w:p w14:paraId="263B443D"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M</w:t>
            </w:r>
          </w:p>
          <w:p w14:paraId="4AB59D2B"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评分量表</w:t>
            </w:r>
          </w:p>
        </w:tc>
        <w:tc>
          <w:tcPr>
            <w:tcW w:w="8148" w:type="dxa"/>
            <w:gridSpan w:val="12"/>
            <w:vAlign w:val="center"/>
          </w:tcPr>
          <w:p w14:paraId="345B5FA0"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《大学生心理健康教育》课程目标评分量表见附表。</w:t>
            </w:r>
          </w:p>
        </w:tc>
      </w:tr>
      <w:tr w:rsidR="008628D1" w14:paraId="533D1703" w14:textId="77777777">
        <w:trPr>
          <w:trHeight w:val="454"/>
          <w:jc w:val="center"/>
        </w:trPr>
        <w:tc>
          <w:tcPr>
            <w:tcW w:w="1339" w:type="dxa"/>
            <w:vAlign w:val="center"/>
          </w:tcPr>
          <w:p w14:paraId="5FEA9D3B"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备注</w:t>
            </w:r>
          </w:p>
        </w:tc>
        <w:tc>
          <w:tcPr>
            <w:tcW w:w="8148" w:type="dxa"/>
            <w:gridSpan w:val="12"/>
            <w:vAlign w:val="center"/>
          </w:tcPr>
          <w:p w14:paraId="469EC01E"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课程大纲A—M项由开课学院审批通过，任课教师不能自行更改。</w:t>
            </w:r>
          </w:p>
        </w:tc>
      </w:tr>
      <w:tr w:rsidR="008628D1" w14:paraId="3EAE076A" w14:textId="77777777">
        <w:trPr>
          <w:trHeight w:val="771"/>
          <w:jc w:val="center"/>
        </w:trPr>
        <w:tc>
          <w:tcPr>
            <w:tcW w:w="1339" w:type="dxa"/>
            <w:vAlign w:val="center"/>
          </w:tcPr>
          <w:p w14:paraId="69A8BF4E"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审批</w:t>
            </w:r>
          </w:p>
          <w:p w14:paraId="09BFFEC9" w14:textId="77777777" w:rsidR="008628D1" w:rsidRDefault="008628D1">
            <w:pPr>
              <w:jc w:val="center"/>
              <w:rPr>
                <w:rFonts w:ascii="仿宋" w:eastAsia="仿宋" w:hAnsi="仿宋" w:cs="仿宋" w:hint="eastAsia"/>
                <w:sz w:val="24"/>
                <w:szCs w:val="24"/>
              </w:rPr>
            </w:pPr>
            <w:r>
              <w:rPr>
                <w:rFonts w:ascii="仿宋" w:eastAsia="仿宋" w:hAnsi="仿宋" w:cs="仿宋" w:hint="eastAsia"/>
                <w:sz w:val="24"/>
                <w:szCs w:val="24"/>
              </w:rPr>
              <w:t>意见</w:t>
            </w:r>
          </w:p>
        </w:tc>
        <w:tc>
          <w:tcPr>
            <w:tcW w:w="4176" w:type="dxa"/>
            <w:gridSpan w:val="5"/>
            <w:vAlign w:val="center"/>
          </w:tcPr>
          <w:p w14:paraId="259E2AA1" w14:textId="77777777" w:rsidR="008628D1" w:rsidRDefault="008628D1">
            <w:pPr>
              <w:adjustRightInd w:val="0"/>
              <w:snapToGrid w:val="0"/>
              <w:rPr>
                <w:rFonts w:ascii="仿宋" w:eastAsia="仿宋" w:cs="仿宋" w:hint="eastAsia"/>
                <w:kern w:val="0"/>
                <w:sz w:val="24"/>
                <w:szCs w:val="24"/>
              </w:rPr>
            </w:pPr>
            <w:r>
              <w:rPr>
                <w:rFonts w:ascii="仿宋" w:eastAsia="仿宋" w:hAnsi="仿宋" w:cs="仿宋" w:hint="eastAsia"/>
                <w:sz w:val="24"/>
                <w:szCs w:val="24"/>
              </w:rPr>
              <w:t>课程教学大纲修订负责人及教学团队成员签名：</w:t>
            </w:r>
            <w:r>
              <w:rPr>
                <w:rFonts w:ascii="仿宋" w:eastAsia="仿宋" w:cs="仿宋" w:hint="eastAsia"/>
                <w:kern w:val="0"/>
                <w:sz w:val="24"/>
                <w:szCs w:val="24"/>
              </w:rPr>
              <w:t xml:space="preserve">莫传玉、陈玉娥、黄晏清、陈燕、翁小霞、郭桂婷、林珊、许舒敏、梁海巍    </w:t>
            </w:r>
          </w:p>
          <w:p w14:paraId="3FD63283" w14:textId="77777777" w:rsidR="008628D1" w:rsidRDefault="008628D1">
            <w:pPr>
              <w:rPr>
                <w:rFonts w:ascii="仿宋" w:eastAsia="仿宋" w:hAnsi="仿宋" w:cs="仿宋" w:hint="eastAsia"/>
                <w:sz w:val="24"/>
                <w:szCs w:val="24"/>
              </w:rPr>
            </w:pPr>
          </w:p>
          <w:p w14:paraId="175CA522" w14:textId="77777777" w:rsidR="008628D1" w:rsidRDefault="008628D1">
            <w:pPr>
              <w:rPr>
                <w:rFonts w:ascii="仿宋" w:eastAsia="仿宋" w:hAnsi="仿宋" w:cs="仿宋" w:hint="eastAsia"/>
                <w:sz w:val="24"/>
                <w:szCs w:val="24"/>
              </w:rPr>
            </w:pPr>
          </w:p>
          <w:p w14:paraId="5837BF26" w14:textId="77777777" w:rsidR="008628D1" w:rsidRDefault="008628D1">
            <w:pPr>
              <w:jc w:val="right"/>
              <w:rPr>
                <w:rFonts w:ascii="仿宋" w:eastAsia="仿宋" w:hAnsi="仿宋" w:cs="仿宋" w:hint="eastAsia"/>
                <w:sz w:val="24"/>
                <w:szCs w:val="24"/>
              </w:rPr>
            </w:pPr>
            <w:r>
              <w:rPr>
                <w:rFonts w:ascii="仿宋" w:eastAsia="仿宋" w:hAnsi="仿宋" w:cs="仿宋" w:hint="eastAsia"/>
                <w:sz w:val="24"/>
                <w:szCs w:val="24"/>
              </w:rPr>
              <w:t xml:space="preserve">                                                   2026年9月1日</w:t>
            </w:r>
          </w:p>
        </w:tc>
        <w:tc>
          <w:tcPr>
            <w:tcW w:w="3972" w:type="dxa"/>
            <w:gridSpan w:val="7"/>
            <w:vAlign w:val="center"/>
          </w:tcPr>
          <w:p w14:paraId="6DACFEAD"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系主任审核意见：</w:t>
            </w:r>
          </w:p>
          <w:p w14:paraId="20B325F1" w14:textId="77777777" w:rsidR="008628D1" w:rsidRDefault="008628D1">
            <w:pPr>
              <w:rPr>
                <w:rFonts w:ascii="仿宋" w:eastAsia="仿宋" w:hAnsi="仿宋" w:cs="仿宋" w:hint="eastAsia"/>
                <w:sz w:val="24"/>
                <w:szCs w:val="24"/>
              </w:rPr>
            </w:pPr>
          </w:p>
          <w:p w14:paraId="13C34208" w14:textId="77777777" w:rsidR="008628D1" w:rsidRDefault="008628D1">
            <w:pPr>
              <w:rPr>
                <w:rFonts w:ascii="仿宋" w:eastAsia="仿宋" w:hAnsi="仿宋" w:cs="仿宋" w:hint="eastAsia"/>
                <w:sz w:val="24"/>
                <w:szCs w:val="24"/>
              </w:rPr>
            </w:pPr>
            <w:r>
              <w:rPr>
                <w:rFonts w:ascii="仿宋" w:eastAsia="仿宋" w:hAnsi="仿宋" w:cs="仿宋" w:hint="eastAsia"/>
                <w:sz w:val="24"/>
                <w:szCs w:val="24"/>
              </w:rPr>
              <w:t>同意</w:t>
            </w:r>
          </w:p>
          <w:p w14:paraId="44C8D837" w14:textId="77777777" w:rsidR="008628D1" w:rsidRDefault="008628D1">
            <w:pPr>
              <w:rPr>
                <w:rFonts w:ascii="仿宋" w:eastAsia="仿宋" w:hAnsi="仿宋" w:cs="仿宋" w:hint="eastAsia"/>
                <w:sz w:val="24"/>
                <w:szCs w:val="24"/>
              </w:rPr>
            </w:pPr>
          </w:p>
          <w:p w14:paraId="681B8F5E" w14:textId="77777777" w:rsidR="008628D1" w:rsidRDefault="008628D1">
            <w:pPr>
              <w:rPr>
                <w:rFonts w:ascii="仿宋" w:eastAsia="仿宋" w:hAnsi="仿宋" w:cs="仿宋" w:hint="eastAsia"/>
                <w:sz w:val="24"/>
                <w:szCs w:val="24"/>
              </w:rPr>
            </w:pPr>
          </w:p>
          <w:p w14:paraId="0457FDBE" w14:textId="77777777" w:rsidR="008628D1" w:rsidRDefault="008628D1">
            <w:pPr>
              <w:jc w:val="right"/>
              <w:rPr>
                <w:rFonts w:ascii="仿宋" w:eastAsia="仿宋" w:hAnsi="仿宋" w:cs="仿宋" w:hint="eastAsia"/>
                <w:sz w:val="24"/>
                <w:szCs w:val="24"/>
              </w:rPr>
            </w:pPr>
            <w:r>
              <w:rPr>
                <w:rFonts w:ascii="仿宋" w:eastAsia="仿宋" w:hAnsi="仿宋" w:cs="仿宋" w:hint="eastAsia"/>
                <w:sz w:val="24"/>
                <w:szCs w:val="24"/>
              </w:rPr>
              <w:t>2026年9月3日</w:t>
            </w:r>
          </w:p>
        </w:tc>
      </w:tr>
    </w:tbl>
    <w:p w14:paraId="355F397C" w14:textId="77777777" w:rsidR="008628D1" w:rsidRDefault="008628D1">
      <w:pPr>
        <w:sectPr w:rsidR="008628D1" w:rsidSect="008628D1">
          <w:pgSz w:w="11906" w:h="16838"/>
          <w:pgMar w:top="1440" w:right="1800" w:bottom="1440" w:left="1800" w:header="851" w:footer="992" w:gutter="0"/>
          <w:cols w:space="425"/>
          <w:docGrid w:type="lines" w:linePitch="312"/>
        </w:sectPr>
      </w:pPr>
    </w:p>
    <w:p w14:paraId="212D2AEE"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14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7"/>
        <w:gridCol w:w="2516"/>
        <w:gridCol w:w="2415"/>
        <w:gridCol w:w="2299"/>
        <w:gridCol w:w="2190"/>
        <w:gridCol w:w="2415"/>
      </w:tblGrid>
      <w:tr w:rsidR="008628D1" w14:paraId="36A515F4" w14:textId="77777777">
        <w:trPr>
          <w:trHeight w:val="539"/>
          <w:jc w:val="center"/>
        </w:trPr>
        <w:tc>
          <w:tcPr>
            <w:tcW w:w="2427" w:type="dxa"/>
            <w:vAlign w:val="center"/>
          </w:tcPr>
          <w:p w14:paraId="5CD4C0F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2516" w:type="dxa"/>
            <w:vAlign w:val="center"/>
          </w:tcPr>
          <w:p w14:paraId="68FC32D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2E36BA18"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2415" w:type="dxa"/>
            <w:vAlign w:val="center"/>
          </w:tcPr>
          <w:p w14:paraId="048E04B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5757735C"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2299" w:type="dxa"/>
            <w:vAlign w:val="center"/>
          </w:tcPr>
          <w:p w14:paraId="50F187E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5CF8AAC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2190" w:type="dxa"/>
            <w:vAlign w:val="center"/>
          </w:tcPr>
          <w:p w14:paraId="4ABD3F2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592DB734"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2415" w:type="dxa"/>
            <w:vAlign w:val="center"/>
          </w:tcPr>
          <w:p w14:paraId="49DA2A8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519E07F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3F03B6D0" w14:textId="77777777">
        <w:trPr>
          <w:trHeight w:val="1885"/>
          <w:jc w:val="center"/>
        </w:trPr>
        <w:tc>
          <w:tcPr>
            <w:tcW w:w="2427" w:type="dxa"/>
            <w:vAlign w:val="center"/>
          </w:tcPr>
          <w:p w14:paraId="76480F73" w14:textId="77777777" w:rsidR="008628D1" w:rsidRDefault="008628D1">
            <w:pPr>
              <w:adjustRightInd w:val="0"/>
              <w:snapToGrid w:val="0"/>
              <w:spacing w:line="260" w:lineRule="exact"/>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2516" w:type="dxa"/>
          </w:tcPr>
          <w:p w14:paraId="45859880" w14:textId="77777777" w:rsidR="008628D1" w:rsidRDefault="008628D1">
            <w:pPr>
              <w:adjustRightInd w:val="0"/>
              <w:snapToGrid w:val="0"/>
              <w:spacing w:line="260" w:lineRule="exact"/>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2415" w:type="dxa"/>
          </w:tcPr>
          <w:p w14:paraId="31384BBB" w14:textId="77777777" w:rsidR="008628D1" w:rsidRDefault="008628D1">
            <w:pPr>
              <w:adjustRightInd w:val="0"/>
              <w:snapToGrid w:val="0"/>
              <w:spacing w:line="260" w:lineRule="exact"/>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2299" w:type="dxa"/>
          </w:tcPr>
          <w:p w14:paraId="57BE079E" w14:textId="77777777" w:rsidR="008628D1" w:rsidRDefault="008628D1">
            <w:pPr>
              <w:adjustRightInd w:val="0"/>
              <w:snapToGrid w:val="0"/>
              <w:spacing w:line="260" w:lineRule="exact"/>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2190" w:type="dxa"/>
          </w:tcPr>
          <w:p w14:paraId="30372B91" w14:textId="77777777" w:rsidR="008628D1" w:rsidRDefault="008628D1">
            <w:pPr>
              <w:adjustRightInd w:val="0"/>
              <w:snapToGrid w:val="0"/>
              <w:spacing w:line="260" w:lineRule="exact"/>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2415" w:type="dxa"/>
          </w:tcPr>
          <w:p w14:paraId="4F8F141F" w14:textId="77777777" w:rsidR="008628D1" w:rsidRDefault="008628D1">
            <w:pPr>
              <w:adjustRightInd w:val="0"/>
              <w:snapToGrid w:val="0"/>
              <w:spacing w:line="260" w:lineRule="exact"/>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3DAFD70A" w14:textId="77777777">
        <w:trPr>
          <w:trHeight w:val="2373"/>
          <w:jc w:val="center"/>
        </w:trPr>
        <w:tc>
          <w:tcPr>
            <w:tcW w:w="2427" w:type="dxa"/>
          </w:tcPr>
          <w:p w14:paraId="0C892354" w14:textId="77777777" w:rsidR="008628D1" w:rsidRDefault="008628D1">
            <w:pPr>
              <w:adjustRightInd w:val="0"/>
              <w:snapToGrid w:val="0"/>
              <w:spacing w:line="260" w:lineRule="exact"/>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课程目标2：学生掌握自我探索技能，心理调适技能及心理发展技能。如学习发展技能、环境适应技能、压力管理技能、沟通技能、问题解决技能、自我管理技能、人际交往技能和生涯规划技能等。</w:t>
            </w:r>
          </w:p>
        </w:tc>
        <w:tc>
          <w:tcPr>
            <w:tcW w:w="2516" w:type="dxa"/>
          </w:tcPr>
          <w:p w14:paraId="041D1839" w14:textId="77777777" w:rsidR="008628D1" w:rsidRDefault="008628D1">
            <w:pPr>
              <w:adjustRightInd w:val="0"/>
              <w:snapToGrid w:val="0"/>
              <w:spacing w:line="260" w:lineRule="exact"/>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2415" w:type="dxa"/>
          </w:tcPr>
          <w:p w14:paraId="6B36F9DA" w14:textId="77777777" w:rsidR="008628D1" w:rsidRDefault="008628D1">
            <w:pPr>
              <w:adjustRightInd w:val="0"/>
              <w:snapToGrid w:val="0"/>
              <w:spacing w:line="260" w:lineRule="exact"/>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2299" w:type="dxa"/>
          </w:tcPr>
          <w:p w14:paraId="371C1469" w14:textId="77777777" w:rsidR="008628D1" w:rsidRDefault="008628D1">
            <w:pPr>
              <w:adjustRightInd w:val="0"/>
              <w:snapToGrid w:val="0"/>
              <w:spacing w:line="260" w:lineRule="exact"/>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2190" w:type="dxa"/>
          </w:tcPr>
          <w:p w14:paraId="4B47CF7E" w14:textId="77777777" w:rsidR="008628D1" w:rsidRDefault="008628D1">
            <w:pPr>
              <w:adjustRightInd w:val="0"/>
              <w:snapToGrid w:val="0"/>
              <w:spacing w:line="260" w:lineRule="exact"/>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2415" w:type="dxa"/>
          </w:tcPr>
          <w:p w14:paraId="1CEFFC54" w14:textId="77777777" w:rsidR="008628D1" w:rsidRDefault="008628D1">
            <w:pPr>
              <w:adjustRightInd w:val="0"/>
              <w:snapToGrid w:val="0"/>
              <w:spacing w:line="260" w:lineRule="exact"/>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7441922A" w14:textId="77777777">
        <w:trPr>
          <w:trHeight w:val="624"/>
          <w:jc w:val="center"/>
        </w:trPr>
        <w:tc>
          <w:tcPr>
            <w:tcW w:w="2427" w:type="dxa"/>
          </w:tcPr>
          <w:p w14:paraId="1DD98123" w14:textId="77777777" w:rsidR="008628D1" w:rsidRDefault="008628D1">
            <w:pPr>
              <w:adjustRightInd w:val="0"/>
              <w:snapToGrid w:val="0"/>
              <w:spacing w:line="260" w:lineRule="exact"/>
              <w:rPr>
                <w:rFonts w:ascii="楷体" w:eastAsia="楷体" w:hint="eastAsia"/>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516" w:type="dxa"/>
          </w:tcPr>
          <w:p w14:paraId="3C3BE1C6" w14:textId="77777777" w:rsidR="008628D1" w:rsidRDefault="008628D1">
            <w:pPr>
              <w:adjustRightInd w:val="0"/>
              <w:snapToGrid w:val="0"/>
              <w:spacing w:line="260" w:lineRule="exact"/>
              <w:rPr>
                <w:rFonts w:ascii="楷体" w:eastAsia="楷体" w:hint="eastAsia"/>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60513C66" w14:textId="77777777" w:rsidR="008628D1" w:rsidRDefault="008628D1">
            <w:pPr>
              <w:adjustRightInd w:val="0"/>
              <w:snapToGrid w:val="0"/>
              <w:spacing w:line="260" w:lineRule="exact"/>
              <w:rPr>
                <w:rFonts w:ascii="楷体" w:eastAsia="楷体" w:hint="eastAsia"/>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299" w:type="dxa"/>
          </w:tcPr>
          <w:p w14:paraId="2786FC3C" w14:textId="77777777" w:rsidR="008628D1" w:rsidRDefault="008628D1">
            <w:pPr>
              <w:adjustRightInd w:val="0"/>
              <w:snapToGrid w:val="0"/>
              <w:spacing w:line="260" w:lineRule="exact"/>
              <w:rPr>
                <w:rFonts w:ascii="楷体" w:eastAsia="楷体" w:hint="eastAsia"/>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活状态。</w:t>
            </w:r>
          </w:p>
        </w:tc>
        <w:tc>
          <w:tcPr>
            <w:tcW w:w="2190" w:type="dxa"/>
          </w:tcPr>
          <w:p w14:paraId="008741D9" w14:textId="77777777" w:rsidR="008628D1" w:rsidRDefault="008628D1">
            <w:pPr>
              <w:adjustRightInd w:val="0"/>
              <w:snapToGrid w:val="0"/>
              <w:spacing w:line="260" w:lineRule="exact"/>
              <w:rPr>
                <w:rFonts w:ascii="楷体" w:eastAsia="楷体" w:hint="eastAsia"/>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5FF5D036" w14:textId="77777777" w:rsidR="008628D1" w:rsidRDefault="008628D1">
            <w:pPr>
              <w:adjustRightInd w:val="0"/>
              <w:snapToGrid w:val="0"/>
              <w:spacing w:line="260" w:lineRule="exact"/>
              <w:rPr>
                <w:rFonts w:ascii="楷体" w:eastAsia="楷体" w:hint="eastAsia"/>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129145CE" w14:textId="77777777" w:rsidR="008628D1" w:rsidRDefault="008628D1"/>
    <w:p w14:paraId="37D9B1FA" w14:textId="77777777" w:rsidR="008628D1" w:rsidRDefault="008628D1">
      <w:pPr>
        <w:spacing w:line="560" w:lineRule="exact"/>
        <w:jc w:val="center"/>
        <w:rPr>
          <w:rFonts w:eastAsia="方正小标宋简体" w:cs="Times New Roman"/>
          <w:sz w:val="44"/>
          <w:szCs w:val="44"/>
          <w14:ligatures w14:val="none"/>
        </w:rPr>
      </w:pPr>
      <w:r>
        <w:rPr>
          <w:rFonts w:cs="Times New Roman" w:hint="eastAsia"/>
          <w:b/>
          <w:kern w:val="44"/>
          <w:sz w:val="32"/>
          <w:szCs w:val="32"/>
          <w14:ligatures w14:val="none"/>
        </w:rPr>
        <w:t>26</w:t>
      </w:r>
      <w:r>
        <w:rPr>
          <w:rFonts w:cs="Times New Roman" w:hint="eastAsia"/>
          <w:b/>
          <w:kern w:val="44"/>
          <w:sz w:val="32"/>
          <w:szCs w:val="32"/>
          <w14:ligatures w14:val="none"/>
        </w:rPr>
        <w:t>级环境设计（闽台）《大学生心理健康教育》课程教学大纲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02"/>
        <w:gridCol w:w="1218"/>
        <w:gridCol w:w="1002"/>
        <w:gridCol w:w="18"/>
        <w:gridCol w:w="162"/>
        <w:gridCol w:w="233"/>
        <w:gridCol w:w="397"/>
        <w:gridCol w:w="250"/>
        <w:gridCol w:w="620"/>
        <w:gridCol w:w="184"/>
        <w:gridCol w:w="503"/>
        <w:gridCol w:w="108"/>
        <w:gridCol w:w="825"/>
        <w:gridCol w:w="616"/>
      </w:tblGrid>
      <w:tr w:rsidR="008628D1" w14:paraId="246E4FC4" w14:textId="77777777">
        <w:trPr>
          <w:trHeight w:val="454"/>
          <w:jc w:val="center"/>
        </w:trPr>
        <w:tc>
          <w:tcPr>
            <w:tcW w:w="1339" w:type="dxa"/>
            <w:vAlign w:val="center"/>
          </w:tcPr>
          <w:p w14:paraId="358D8D6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课程名称</w:t>
            </w:r>
          </w:p>
        </w:tc>
        <w:tc>
          <w:tcPr>
            <w:tcW w:w="4943" w:type="dxa"/>
            <w:gridSpan w:val="10"/>
            <w:vAlign w:val="center"/>
          </w:tcPr>
          <w:p w14:paraId="12766A2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Times New Roman" w:hint="eastAsia"/>
                <w:color w:val="000000"/>
                <w:sz w:val="24"/>
                <w14:ligatures w14:val="none"/>
              </w:rPr>
              <w:t>《大学生心理健康教育》</w:t>
            </w:r>
          </w:p>
        </w:tc>
        <w:tc>
          <w:tcPr>
            <w:tcW w:w="804" w:type="dxa"/>
            <w:gridSpan w:val="2"/>
            <w:vAlign w:val="center"/>
          </w:tcPr>
          <w:p w14:paraId="63D2594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w:t>
            </w:r>
          </w:p>
          <w:p w14:paraId="17B85BE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代码</w:t>
            </w:r>
          </w:p>
        </w:tc>
        <w:tc>
          <w:tcPr>
            <w:tcW w:w="2052" w:type="dxa"/>
            <w:gridSpan w:val="4"/>
            <w:vAlign w:val="center"/>
          </w:tcPr>
          <w:p w14:paraId="16AA759A" w14:textId="77777777" w:rsidR="008628D1" w:rsidRDefault="008628D1">
            <w:pPr>
              <w:adjustRightInd w:val="0"/>
              <w:snapToGrid w:val="0"/>
              <w:spacing w:line="380" w:lineRule="exact"/>
              <w:jc w:val="center"/>
              <w:rPr>
                <w:rFonts w:ascii="仿宋" w:cs="Times New Roman"/>
                <w:color w:val="000000"/>
                <w:sz w:val="24"/>
                <w14:ligatures w14:val="none"/>
              </w:rPr>
            </w:pPr>
            <w:r w:rsidRPr="002277D7">
              <w:rPr>
                <w:rFonts w:ascii="仿宋" w:cs="Times New Roman" w:hint="eastAsia"/>
                <w:color w:val="000000"/>
                <w:sz w:val="24"/>
                <w14:ligatures w14:val="none"/>
              </w:rPr>
              <w:t>1211102001</w:t>
            </w:r>
          </w:p>
        </w:tc>
      </w:tr>
      <w:tr w:rsidR="008628D1" w14:paraId="2A935508" w14:textId="77777777">
        <w:trPr>
          <w:trHeight w:val="454"/>
          <w:jc w:val="center"/>
        </w:trPr>
        <w:tc>
          <w:tcPr>
            <w:tcW w:w="1339" w:type="dxa"/>
            <w:vAlign w:val="center"/>
          </w:tcPr>
          <w:p w14:paraId="36F6DC3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课程类型</w:t>
            </w:r>
          </w:p>
        </w:tc>
        <w:tc>
          <w:tcPr>
            <w:tcW w:w="7799" w:type="dxa"/>
            <w:gridSpan w:val="16"/>
            <w:vAlign w:val="center"/>
          </w:tcPr>
          <w:p w14:paraId="376BAEF5"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FE"/>
            </w:r>
            <w:r>
              <w:rPr>
                <w:rFonts w:ascii="仿宋" w:cs="仿宋" w:hint="eastAsia"/>
                <w:color w:val="000000"/>
                <w:sz w:val="24"/>
                <w:szCs w:val="24"/>
                <w14:ligatures w14:val="none"/>
              </w:rPr>
              <w:t>通识必修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通识选修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专业必修</w:t>
            </w:r>
            <w:r>
              <w:rPr>
                <w:rFonts w:ascii="仿宋" w:cs="仿宋" w:hint="eastAsia"/>
                <w:color w:val="000000"/>
                <w:sz w:val="24"/>
                <w:szCs w:val="24"/>
                <w14:ligatures w14:val="none"/>
              </w:rPr>
              <w:t xml:space="preserve"> </w:t>
            </w:r>
          </w:p>
          <w:p w14:paraId="3923B995"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专业选修</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教师教育选修</w:t>
            </w:r>
          </w:p>
        </w:tc>
      </w:tr>
      <w:tr w:rsidR="008628D1" w14:paraId="04D1E74C" w14:textId="77777777">
        <w:trPr>
          <w:trHeight w:val="406"/>
          <w:jc w:val="center"/>
        </w:trPr>
        <w:tc>
          <w:tcPr>
            <w:tcW w:w="1339" w:type="dxa"/>
            <w:vAlign w:val="center"/>
          </w:tcPr>
          <w:p w14:paraId="7131EDD1"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开课学期</w:t>
            </w:r>
          </w:p>
        </w:tc>
        <w:tc>
          <w:tcPr>
            <w:tcW w:w="1561" w:type="dxa"/>
            <w:gridSpan w:val="2"/>
            <w:vAlign w:val="center"/>
          </w:tcPr>
          <w:p w14:paraId="237D69EE"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第</w:t>
            </w:r>
            <w:r>
              <w:rPr>
                <w:rFonts w:ascii="仿宋" w:cs="Times New Roman" w:hint="eastAsia"/>
                <w:color w:val="000000"/>
                <w:sz w:val="24"/>
                <w14:ligatures w14:val="none"/>
              </w:rPr>
              <w:t>1</w:t>
            </w:r>
            <w:r>
              <w:rPr>
                <w:rFonts w:ascii="仿宋" w:cs="Times New Roman" w:hint="eastAsia"/>
                <w:color w:val="000000"/>
                <w:sz w:val="24"/>
                <w14:ligatures w14:val="none"/>
              </w:rPr>
              <w:t>学期</w:t>
            </w:r>
          </w:p>
        </w:tc>
        <w:tc>
          <w:tcPr>
            <w:tcW w:w="1320" w:type="dxa"/>
            <w:gridSpan w:val="2"/>
            <w:vAlign w:val="center"/>
          </w:tcPr>
          <w:p w14:paraId="1D55A4C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学分</w:t>
            </w:r>
          </w:p>
        </w:tc>
        <w:tc>
          <w:tcPr>
            <w:tcW w:w="1415" w:type="dxa"/>
            <w:gridSpan w:val="4"/>
            <w:vAlign w:val="center"/>
          </w:tcPr>
          <w:p w14:paraId="79A04867"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2</w:t>
            </w:r>
          </w:p>
        </w:tc>
        <w:tc>
          <w:tcPr>
            <w:tcW w:w="1451" w:type="dxa"/>
            <w:gridSpan w:val="4"/>
            <w:vAlign w:val="center"/>
          </w:tcPr>
          <w:p w14:paraId="150681E5"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课程负责人</w:t>
            </w:r>
          </w:p>
        </w:tc>
        <w:tc>
          <w:tcPr>
            <w:tcW w:w="2052" w:type="dxa"/>
            <w:gridSpan w:val="4"/>
            <w:vAlign w:val="center"/>
          </w:tcPr>
          <w:p w14:paraId="35B1E604"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kern w:val="0"/>
                <w:sz w:val="24"/>
                <w:szCs w:val="24"/>
                <w14:ligatures w14:val="none"/>
              </w:rPr>
              <w:t>林珊</w:t>
            </w:r>
          </w:p>
        </w:tc>
      </w:tr>
      <w:tr w:rsidR="008628D1" w14:paraId="77D1093D" w14:textId="77777777">
        <w:trPr>
          <w:trHeight w:val="485"/>
          <w:jc w:val="center"/>
        </w:trPr>
        <w:tc>
          <w:tcPr>
            <w:tcW w:w="1339" w:type="dxa"/>
            <w:vAlign w:val="center"/>
          </w:tcPr>
          <w:p w14:paraId="03A2F8C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总学时</w:t>
            </w:r>
          </w:p>
        </w:tc>
        <w:tc>
          <w:tcPr>
            <w:tcW w:w="1561" w:type="dxa"/>
            <w:gridSpan w:val="2"/>
            <w:vAlign w:val="center"/>
          </w:tcPr>
          <w:p w14:paraId="1E2F67B4"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32</w:t>
            </w:r>
          </w:p>
        </w:tc>
        <w:tc>
          <w:tcPr>
            <w:tcW w:w="1320" w:type="dxa"/>
            <w:gridSpan w:val="2"/>
            <w:vAlign w:val="center"/>
          </w:tcPr>
          <w:p w14:paraId="1BAA23B5"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理论学时</w:t>
            </w:r>
          </w:p>
        </w:tc>
        <w:tc>
          <w:tcPr>
            <w:tcW w:w="1415" w:type="dxa"/>
            <w:gridSpan w:val="4"/>
            <w:vAlign w:val="center"/>
          </w:tcPr>
          <w:p w14:paraId="69289CE2"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color w:val="000000"/>
                <w:sz w:val="24"/>
                <w14:ligatures w14:val="none"/>
              </w:rPr>
              <w:t>3</w:t>
            </w:r>
            <w:r>
              <w:rPr>
                <w:rFonts w:ascii="仿宋" w:cs="Times New Roman" w:hint="eastAsia"/>
                <w:color w:val="000000"/>
                <w:sz w:val="24"/>
                <w14:ligatures w14:val="none"/>
              </w:rPr>
              <w:t>2</w:t>
            </w:r>
          </w:p>
        </w:tc>
        <w:tc>
          <w:tcPr>
            <w:tcW w:w="1451" w:type="dxa"/>
            <w:gridSpan w:val="4"/>
            <w:tcBorders>
              <w:right w:val="single" w:sz="4" w:space="0" w:color="000000"/>
            </w:tcBorders>
            <w:vAlign w:val="center"/>
          </w:tcPr>
          <w:p w14:paraId="56178AE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实践学时</w:t>
            </w:r>
          </w:p>
        </w:tc>
        <w:tc>
          <w:tcPr>
            <w:tcW w:w="2052" w:type="dxa"/>
            <w:gridSpan w:val="4"/>
            <w:tcBorders>
              <w:left w:val="single" w:sz="4" w:space="0" w:color="000000"/>
            </w:tcBorders>
            <w:vAlign w:val="center"/>
          </w:tcPr>
          <w:p w14:paraId="6038A2F9"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4472C4"/>
                <w:sz w:val="24"/>
                <w:szCs w:val="24"/>
                <w14:ligatures w14:val="none"/>
              </w:rPr>
              <w:t>0</w:t>
            </w:r>
          </w:p>
        </w:tc>
      </w:tr>
      <w:tr w:rsidR="008628D1" w14:paraId="0FAAEB1A" w14:textId="77777777">
        <w:trPr>
          <w:trHeight w:val="454"/>
          <w:jc w:val="center"/>
        </w:trPr>
        <w:tc>
          <w:tcPr>
            <w:tcW w:w="1339" w:type="dxa"/>
            <w:vAlign w:val="center"/>
          </w:tcPr>
          <w:p w14:paraId="295C60B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lastRenderedPageBreak/>
              <w:t>先修课程与后续课程</w:t>
            </w:r>
          </w:p>
        </w:tc>
        <w:tc>
          <w:tcPr>
            <w:tcW w:w="7799" w:type="dxa"/>
            <w:gridSpan w:val="16"/>
            <w:vAlign w:val="center"/>
          </w:tcPr>
          <w:p w14:paraId="57F85554" w14:textId="77777777" w:rsidR="008628D1" w:rsidRDefault="008628D1">
            <w:pPr>
              <w:tabs>
                <w:tab w:val="left" w:pos="720"/>
              </w:tabs>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先修课程：无</w:t>
            </w:r>
          </w:p>
          <w:p w14:paraId="6CEE5E77" w14:textId="77777777" w:rsidR="008628D1" w:rsidRDefault="008628D1">
            <w:pPr>
              <w:tabs>
                <w:tab w:val="left" w:pos="720"/>
              </w:tabs>
              <w:adjustRightInd w:val="0"/>
              <w:snapToGrid w:val="0"/>
              <w:spacing w:line="380" w:lineRule="exact"/>
              <w:rPr>
                <w:rFonts w:ascii="仿宋" w:cs="仿宋"/>
                <w:color w:val="000000"/>
                <w:sz w:val="24"/>
                <w:szCs w:val="24"/>
                <w14:ligatures w14:val="none"/>
              </w:rPr>
            </w:pPr>
            <w:r>
              <w:rPr>
                <w:rFonts w:ascii="仿宋" w:cs="Times New Roman" w:hint="eastAsia"/>
                <w:color w:val="000000"/>
                <w:sz w:val="24"/>
                <w14:ligatures w14:val="none"/>
              </w:rPr>
              <w:t>后续课程：无</w:t>
            </w:r>
          </w:p>
        </w:tc>
      </w:tr>
      <w:tr w:rsidR="008628D1" w14:paraId="48B9FA75" w14:textId="77777777">
        <w:trPr>
          <w:trHeight w:val="454"/>
          <w:jc w:val="center"/>
        </w:trPr>
        <w:tc>
          <w:tcPr>
            <w:tcW w:w="1339" w:type="dxa"/>
            <w:vAlign w:val="center"/>
          </w:tcPr>
          <w:p w14:paraId="2B09FF4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适用专业</w:t>
            </w:r>
          </w:p>
        </w:tc>
        <w:tc>
          <w:tcPr>
            <w:tcW w:w="7799" w:type="dxa"/>
            <w:gridSpan w:val="16"/>
            <w:vAlign w:val="center"/>
          </w:tcPr>
          <w:p w14:paraId="39929DBC" w14:textId="77777777" w:rsidR="008628D1" w:rsidRDefault="008628D1">
            <w:pPr>
              <w:tabs>
                <w:tab w:val="left" w:pos="720"/>
              </w:tabs>
              <w:adjustRightInd w:val="0"/>
              <w:snapToGrid w:val="0"/>
              <w:spacing w:line="380" w:lineRule="exact"/>
              <w:jc w:val="center"/>
              <w:rPr>
                <w:rFonts w:ascii="仿宋" w:cs="Times New Roman"/>
                <w:color w:val="000000"/>
                <w:sz w:val="24"/>
                <w14:ligatures w14:val="none"/>
              </w:rPr>
            </w:pPr>
            <w:r>
              <w:rPr>
                <w:rFonts w:ascii="仿宋" w:cs="仿宋" w:hint="eastAsia"/>
                <w:color w:val="000000"/>
                <w:sz w:val="24"/>
                <w:szCs w:val="24"/>
                <w14:ligatures w14:val="none"/>
              </w:rPr>
              <w:t>环境设计</w:t>
            </w:r>
            <w:r>
              <w:rPr>
                <w:rFonts w:ascii="仿宋" w:cs="仿宋"/>
                <w:color w:val="000000"/>
                <w:sz w:val="24"/>
                <w:szCs w:val="24"/>
                <w14:ligatures w14:val="none"/>
              </w:rPr>
              <w:t>专业</w:t>
            </w:r>
            <w:r>
              <w:rPr>
                <w:rFonts w:ascii="仿宋" w:cs="仿宋" w:hint="eastAsia"/>
                <w:color w:val="000000"/>
                <w:sz w:val="24"/>
                <w:szCs w:val="24"/>
                <w14:ligatures w14:val="none"/>
              </w:rPr>
              <w:t>（闽台）</w:t>
            </w:r>
          </w:p>
        </w:tc>
      </w:tr>
      <w:tr w:rsidR="008628D1" w14:paraId="74C98D6D" w14:textId="77777777">
        <w:trPr>
          <w:jc w:val="center"/>
        </w:trPr>
        <w:tc>
          <w:tcPr>
            <w:tcW w:w="1339" w:type="dxa"/>
            <w:tcBorders>
              <w:bottom w:val="single" w:sz="4" w:space="0" w:color="auto"/>
            </w:tcBorders>
            <w:vAlign w:val="center"/>
          </w:tcPr>
          <w:p w14:paraId="21CA271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A</w:t>
            </w:r>
          </w:p>
          <w:p w14:paraId="634A1C8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参考教材</w:t>
            </w:r>
          </w:p>
        </w:tc>
        <w:tc>
          <w:tcPr>
            <w:tcW w:w="7799" w:type="dxa"/>
            <w:gridSpan w:val="16"/>
            <w:tcBorders>
              <w:bottom w:val="single" w:sz="4" w:space="0" w:color="auto"/>
            </w:tcBorders>
            <w:vAlign w:val="center"/>
          </w:tcPr>
          <w:p w14:paraId="2D356752"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14:ligatures w14:val="none"/>
              </w:rPr>
              <w:t>连榕，张本钰</w:t>
            </w:r>
            <w:r>
              <w:rPr>
                <w:rFonts w:ascii="仿宋" w:cs="Times New Roman"/>
                <w:sz w:val="24"/>
                <w14:ligatures w14:val="none"/>
              </w:rPr>
              <w:t>.</w:t>
            </w:r>
            <w:r>
              <w:rPr>
                <w:rFonts w:ascii="仿宋" w:cs="Times New Roman" w:hint="eastAsia"/>
                <w:sz w:val="24"/>
                <w14:ligatures w14:val="none"/>
              </w:rPr>
              <w:t>大学生心理健康</w:t>
            </w:r>
            <w:r>
              <w:rPr>
                <w:rFonts w:ascii="仿宋" w:cs="Times New Roman" w:hint="eastAsia"/>
                <w:color w:val="000000"/>
                <w:sz w:val="24"/>
                <w14:ligatures w14:val="none"/>
              </w:rPr>
              <w:t>[M]</w:t>
            </w:r>
            <w:r>
              <w:rPr>
                <w:rFonts w:ascii="仿宋" w:cs="Times New Roman"/>
                <w:color w:val="000000"/>
                <w:sz w:val="24"/>
                <w14:ligatures w14:val="none"/>
              </w:rPr>
              <w:t>.</w:t>
            </w:r>
            <w:r>
              <w:rPr>
                <w:rFonts w:ascii="仿宋" w:cs="Times New Roman" w:hint="eastAsia"/>
                <w:color w:val="000000"/>
                <w:sz w:val="24"/>
                <w14:ligatures w14:val="none"/>
              </w:rPr>
              <w:t>北京：教育科学出版社，</w:t>
            </w:r>
            <w:r>
              <w:rPr>
                <w:rFonts w:ascii="仿宋" w:cs="Times New Roman"/>
                <w:color w:val="000000"/>
                <w:sz w:val="24"/>
                <w14:ligatures w14:val="none"/>
              </w:rPr>
              <w:t>202</w:t>
            </w:r>
            <w:r>
              <w:rPr>
                <w:rFonts w:ascii="仿宋" w:cs="Times New Roman" w:hint="eastAsia"/>
                <w:color w:val="000000"/>
                <w:sz w:val="24"/>
                <w14:ligatures w14:val="none"/>
              </w:rPr>
              <w:t>4</w:t>
            </w:r>
            <w:r>
              <w:rPr>
                <w:rFonts w:ascii="仿宋" w:cs="Times New Roman"/>
                <w:color w:val="000000"/>
                <w:sz w:val="24"/>
                <w14:ligatures w14:val="none"/>
              </w:rPr>
              <w:t>.</w:t>
            </w:r>
            <w:r>
              <w:rPr>
                <w:rFonts w:ascii="仿宋" w:cs="Times New Roman" w:hint="eastAsia"/>
                <w:color w:val="000000"/>
                <w:sz w:val="24"/>
                <w14:ligatures w14:val="none"/>
              </w:rPr>
              <w:t xml:space="preserve">  </w:t>
            </w:r>
          </w:p>
        </w:tc>
      </w:tr>
      <w:tr w:rsidR="008628D1" w14:paraId="241C7283" w14:textId="77777777">
        <w:trPr>
          <w:jc w:val="center"/>
        </w:trPr>
        <w:tc>
          <w:tcPr>
            <w:tcW w:w="1339" w:type="dxa"/>
            <w:tcBorders>
              <w:bottom w:val="single" w:sz="4" w:space="0" w:color="auto"/>
            </w:tcBorders>
            <w:vAlign w:val="center"/>
          </w:tcPr>
          <w:p w14:paraId="73438A3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B</w:t>
            </w:r>
          </w:p>
          <w:p w14:paraId="011AC83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主要参考书籍</w:t>
            </w:r>
          </w:p>
        </w:tc>
        <w:tc>
          <w:tcPr>
            <w:tcW w:w="7799" w:type="dxa"/>
            <w:gridSpan w:val="16"/>
            <w:tcBorders>
              <w:bottom w:val="single" w:sz="4" w:space="0" w:color="auto"/>
            </w:tcBorders>
          </w:tcPr>
          <w:p w14:paraId="7B7E8950"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[1].</w:t>
            </w:r>
            <w:r>
              <w:rPr>
                <w:rFonts w:ascii="仿宋" w:cs="Times New Roman" w:hint="eastAsia"/>
                <w:color w:val="000000"/>
                <w:sz w:val="24"/>
                <w14:ligatures w14:val="none"/>
              </w:rPr>
              <w:t>沈德立</w:t>
            </w:r>
            <w:r>
              <w:rPr>
                <w:rFonts w:ascii="仿宋" w:cs="Times New Roman" w:hint="eastAsia"/>
                <w:color w:val="000000"/>
                <w:sz w:val="24"/>
                <w14:ligatures w14:val="none"/>
              </w:rPr>
              <w:t>.</w:t>
            </w:r>
            <w:r>
              <w:rPr>
                <w:rFonts w:ascii="仿宋" w:cs="Times New Roman" w:hint="eastAsia"/>
                <w:color w:val="000000"/>
                <w:sz w:val="24"/>
                <w14:ligatures w14:val="none"/>
              </w:rPr>
              <w:t>大学生心理健康</w:t>
            </w:r>
            <w:r>
              <w:rPr>
                <w:rFonts w:ascii="仿宋" w:cs="Times New Roman" w:hint="eastAsia"/>
                <w:color w:val="000000"/>
                <w:sz w:val="24"/>
                <w14:ligatures w14:val="none"/>
              </w:rPr>
              <w:t>[M].</w:t>
            </w:r>
            <w:r>
              <w:rPr>
                <w:rFonts w:ascii="仿宋" w:cs="Times New Roman" w:hint="eastAsia"/>
                <w:color w:val="000000"/>
                <w:sz w:val="24"/>
                <w14:ligatures w14:val="none"/>
              </w:rPr>
              <w:t>北京：高等教育出版社，</w:t>
            </w:r>
            <w:r>
              <w:rPr>
                <w:rFonts w:ascii="仿宋" w:cs="Times New Roman" w:hint="eastAsia"/>
                <w:color w:val="000000"/>
                <w:sz w:val="24"/>
                <w14:ligatures w14:val="none"/>
              </w:rPr>
              <w:t>2013.</w:t>
            </w:r>
          </w:p>
          <w:p w14:paraId="4066C4E4"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[2].</w:t>
            </w:r>
            <w:r>
              <w:rPr>
                <w:rFonts w:ascii="仿宋" w:cs="Times New Roman" w:hint="eastAsia"/>
                <w:color w:val="000000"/>
                <w:sz w:val="24"/>
                <w14:ligatures w14:val="none"/>
              </w:rPr>
              <w:t>张满堂</w:t>
            </w:r>
            <w:r>
              <w:rPr>
                <w:rFonts w:ascii="仿宋" w:cs="Times New Roman" w:hint="eastAsia"/>
                <w:color w:val="000000"/>
                <w:sz w:val="24"/>
                <w14:ligatures w14:val="none"/>
              </w:rPr>
              <w:t>.</w:t>
            </w:r>
            <w:r>
              <w:rPr>
                <w:rFonts w:ascii="仿宋" w:cs="Times New Roman" w:hint="eastAsia"/>
                <w:color w:val="000000"/>
                <w:sz w:val="24"/>
                <w14:ligatures w14:val="none"/>
              </w:rPr>
              <w:t>心灵之路——大学生心理健康教育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天津：南开大学出版社，</w:t>
            </w:r>
            <w:r>
              <w:rPr>
                <w:rFonts w:ascii="仿宋" w:cs="Times New Roman" w:hint="eastAsia"/>
                <w:color w:val="000000"/>
                <w:sz w:val="24"/>
                <w14:ligatures w14:val="none"/>
              </w:rPr>
              <w:t>2012.</w:t>
            </w:r>
          </w:p>
          <w:p w14:paraId="419C2363"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葛明贵</w:t>
            </w:r>
            <w:r>
              <w:rPr>
                <w:rFonts w:ascii="仿宋" w:cs="Times New Roman" w:hint="eastAsia"/>
                <w:color w:val="000000"/>
                <w:sz w:val="24"/>
                <w14:ligatures w14:val="none"/>
              </w:rPr>
              <w:t>.</w:t>
            </w:r>
            <w:r>
              <w:rPr>
                <w:rFonts w:ascii="仿宋" w:cs="Times New Roman" w:hint="eastAsia"/>
                <w:color w:val="000000"/>
                <w:sz w:val="24"/>
                <w14:ligatures w14:val="none"/>
              </w:rPr>
              <w:t>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北京：教育科学出版社，</w:t>
            </w:r>
            <w:r>
              <w:rPr>
                <w:rFonts w:ascii="仿宋" w:cs="Times New Roman" w:hint="eastAsia"/>
                <w:color w:val="000000"/>
                <w:sz w:val="24"/>
                <w14:ligatures w14:val="none"/>
              </w:rPr>
              <w:t>2014.</w:t>
            </w:r>
          </w:p>
          <w:p w14:paraId="1E066E86"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[4].</w:t>
            </w:r>
            <w:r>
              <w:rPr>
                <w:rFonts w:ascii="仿宋" w:cs="Times New Roman" w:hint="eastAsia"/>
                <w:color w:val="000000"/>
                <w:sz w:val="24"/>
                <w14:ligatures w14:val="none"/>
              </w:rPr>
              <w:t>孟娟</w:t>
            </w:r>
            <w:r>
              <w:rPr>
                <w:rFonts w:ascii="仿宋" w:cs="Times New Roman" w:hint="eastAsia"/>
                <w:color w:val="000000"/>
                <w:sz w:val="24"/>
                <w14:ligatures w14:val="none"/>
              </w:rPr>
              <w:t>.</w:t>
            </w:r>
            <w:r>
              <w:rPr>
                <w:rFonts w:ascii="仿宋" w:cs="Times New Roman" w:hint="eastAsia"/>
                <w:color w:val="000000"/>
                <w:sz w:val="24"/>
                <w14:ligatures w14:val="none"/>
              </w:rPr>
              <w:t>自助与成长——大学生心理健康教育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北京：国家行政学院出版社，</w:t>
            </w:r>
            <w:r>
              <w:rPr>
                <w:rFonts w:ascii="仿宋" w:cs="Times New Roman" w:hint="eastAsia"/>
                <w:color w:val="000000"/>
                <w:sz w:val="24"/>
                <w14:ligatures w14:val="none"/>
              </w:rPr>
              <w:t>2013.</w:t>
            </w:r>
          </w:p>
          <w:p w14:paraId="77CAD12F"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[5].</w:t>
            </w:r>
            <w:r>
              <w:rPr>
                <w:rFonts w:ascii="仿宋" w:cs="Times New Roman" w:hint="eastAsia"/>
                <w:color w:val="000000"/>
                <w:sz w:val="24"/>
                <w14:ligatures w14:val="none"/>
              </w:rPr>
              <w:t>余世伟</w:t>
            </w:r>
            <w:r>
              <w:rPr>
                <w:rFonts w:ascii="仿宋" w:cs="Times New Roman" w:hint="eastAsia"/>
                <w:color w:val="000000"/>
                <w:sz w:val="24"/>
                <w14:ligatures w14:val="none"/>
              </w:rPr>
              <w:t>.</w:t>
            </w:r>
            <w:r>
              <w:rPr>
                <w:rFonts w:ascii="仿宋" w:cs="Times New Roman" w:hint="eastAsia"/>
                <w:color w:val="000000"/>
                <w:sz w:val="24"/>
                <w14:ligatures w14:val="none"/>
              </w:rPr>
              <w:t>哈佛大学的第一堂心理课</w:t>
            </w:r>
            <w:r>
              <w:rPr>
                <w:rFonts w:ascii="仿宋" w:cs="Times New Roman" w:hint="eastAsia"/>
                <w:color w:val="000000"/>
                <w:sz w:val="24"/>
                <w14:ligatures w14:val="none"/>
              </w:rPr>
              <w:t>[M].</w:t>
            </w:r>
            <w:r>
              <w:rPr>
                <w:rFonts w:ascii="仿宋" w:cs="Times New Roman" w:hint="eastAsia"/>
                <w:color w:val="000000"/>
                <w:sz w:val="24"/>
                <w14:ligatures w14:val="none"/>
              </w:rPr>
              <w:t>江西：百花洲文艺出版社，</w:t>
            </w:r>
            <w:r>
              <w:rPr>
                <w:rFonts w:ascii="仿宋" w:cs="Times New Roman" w:hint="eastAsia"/>
                <w:color w:val="000000"/>
                <w:sz w:val="24"/>
                <w14:ligatures w14:val="none"/>
              </w:rPr>
              <w:t>2014.</w:t>
            </w:r>
          </w:p>
          <w:p w14:paraId="3AC7F55B" w14:textId="77777777" w:rsidR="008628D1" w:rsidRDefault="008628D1">
            <w:pPr>
              <w:adjustRightInd w:val="0"/>
              <w:snapToGrid w:val="0"/>
              <w:spacing w:line="380" w:lineRule="exact"/>
              <w:rPr>
                <w:rFonts w:ascii="仿宋" w:cs="宋体"/>
                <w:bCs/>
                <w:kern w:val="0"/>
                <w:sz w:val="18"/>
                <w:szCs w:val="18"/>
                <w14:ligatures w14:val="none"/>
              </w:rPr>
            </w:pPr>
            <w:r>
              <w:rPr>
                <w:rFonts w:ascii="仿宋" w:cs="Times New Roman" w:hint="eastAsia"/>
                <w:color w:val="000000"/>
                <w:sz w:val="24"/>
                <w14:ligatures w14:val="none"/>
              </w:rPr>
              <w:t>[6].</w:t>
            </w:r>
            <w:r>
              <w:rPr>
                <w:rFonts w:ascii="仿宋" w:cs="Times New Roman" w:hint="eastAsia"/>
                <w:color w:val="000000"/>
                <w:sz w:val="24"/>
                <w14:ligatures w14:val="none"/>
              </w:rPr>
              <w:t>黄菁媺</w:t>
            </w:r>
            <w:r>
              <w:rPr>
                <w:rFonts w:ascii="仿宋" w:cs="Times New Roman" w:hint="eastAsia"/>
                <w:color w:val="000000"/>
                <w:sz w:val="24"/>
                <w14:ligatures w14:val="none"/>
              </w:rPr>
              <w:t>.</w:t>
            </w:r>
            <w:r>
              <w:rPr>
                <w:rFonts w:ascii="仿宋" w:cs="Times New Roman" w:hint="eastAsia"/>
                <w:color w:val="000000"/>
                <w:sz w:val="24"/>
                <w14:ligatures w14:val="none"/>
              </w:rPr>
              <w:t>人生规划课</w:t>
            </w:r>
            <w:r>
              <w:rPr>
                <w:rFonts w:ascii="仿宋" w:cs="Times New Roman" w:hint="eastAsia"/>
                <w:color w:val="000000"/>
                <w:sz w:val="24"/>
                <w14:ligatures w14:val="none"/>
              </w:rPr>
              <w:t>[M].</w:t>
            </w:r>
            <w:r>
              <w:rPr>
                <w:rFonts w:ascii="仿宋" w:cs="Times New Roman" w:hint="eastAsia"/>
                <w:color w:val="000000"/>
                <w:sz w:val="24"/>
                <w14:ligatures w14:val="none"/>
              </w:rPr>
              <w:t>北京：北京联合出版社，</w:t>
            </w:r>
            <w:r>
              <w:rPr>
                <w:rFonts w:ascii="仿宋" w:cs="Times New Roman" w:hint="eastAsia"/>
                <w:color w:val="000000"/>
                <w:sz w:val="24"/>
                <w14:ligatures w14:val="none"/>
              </w:rPr>
              <w:t>2015.</w:t>
            </w:r>
          </w:p>
        </w:tc>
      </w:tr>
      <w:tr w:rsidR="008628D1" w14:paraId="6281A141" w14:textId="77777777">
        <w:trPr>
          <w:jc w:val="center"/>
        </w:trPr>
        <w:tc>
          <w:tcPr>
            <w:tcW w:w="1339" w:type="dxa"/>
            <w:tcBorders>
              <w:bottom w:val="single" w:sz="4" w:space="0" w:color="auto"/>
            </w:tcBorders>
            <w:vAlign w:val="center"/>
          </w:tcPr>
          <w:p w14:paraId="7261C5E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C</w:t>
            </w:r>
          </w:p>
          <w:p w14:paraId="2BF1551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线上学习资源</w:t>
            </w:r>
          </w:p>
        </w:tc>
        <w:tc>
          <w:tcPr>
            <w:tcW w:w="7799" w:type="dxa"/>
            <w:gridSpan w:val="16"/>
            <w:tcBorders>
              <w:bottom w:val="single" w:sz="4" w:space="0" w:color="auto"/>
            </w:tcBorders>
            <w:vAlign w:val="center"/>
          </w:tcPr>
          <w:p w14:paraId="6459C258" w14:textId="77777777" w:rsidR="008628D1" w:rsidRDefault="008628D1">
            <w:pPr>
              <w:adjustRightInd w:val="0"/>
              <w:snapToGrid w:val="0"/>
              <w:spacing w:line="380" w:lineRule="exact"/>
              <w:rPr>
                <w:rFonts w:ascii="仿宋" w:cs="仿宋"/>
                <w:color w:val="4472C4"/>
                <w:sz w:val="24"/>
                <w:szCs w:val="24"/>
                <w14:ligatures w14:val="none"/>
              </w:rPr>
            </w:pPr>
            <w:r>
              <w:rPr>
                <w:rFonts w:ascii="仿宋" w:cs="Times New Roman" w:hint="eastAsia"/>
                <w:color w:val="000000"/>
                <w:sz w:val="24"/>
                <w14:ligatures w14:val="none"/>
              </w:rPr>
              <w:t>本课程已经建立超星平台网络课程，同学们依据学校提供的帐号与密码登录课程网站，可查看教学大纲、授课计划、考核方法、课程</w:t>
            </w:r>
            <w:r>
              <w:rPr>
                <w:rFonts w:ascii="仿宋" w:cs="Times New Roman" w:hint="eastAsia"/>
                <w:color w:val="000000"/>
                <w:sz w:val="24"/>
                <w14:ligatures w14:val="none"/>
              </w:rPr>
              <w:t>PPT</w:t>
            </w:r>
            <w:r>
              <w:rPr>
                <w:rFonts w:ascii="仿宋" w:cs="Times New Roman" w:hint="eastAsia"/>
                <w:color w:val="000000"/>
                <w:sz w:val="24"/>
                <w14:ligatures w14:val="none"/>
              </w:rPr>
              <w:t>、教学视频等教学资源。</w:t>
            </w:r>
          </w:p>
        </w:tc>
      </w:tr>
      <w:tr w:rsidR="008628D1" w14:paraId="76C095BD" w14:textId="77777777">
        <w:trPr>
          <w:trHeight w:val="90"/>
          <w:jc w:val="center"/>
        </w:trPr>
        <w:tc>
          <w:tcPr>
            <w:tcW w:w="1339" w:type="dxa"/>
            <w:shd w:val="clear" w:color="auto" w:fill="FFFFFF"/>
            <w:vAlign w:val="center"/>
          </w:tcPr>
          <w:p w14:paraId="22141B0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D</w:t>
            </w:r>
          </w:p>
          <w:p w14:paraId="785E6C6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课程描述</w:t>
            </w:r>
            <w:r>
              <w:rPr>
                <w:rFonts w:ascii="仿宋" w:cs="仿宋" w:hint="eastAsia"/>
                <w:color w:val="000000"/>
                <w:sz w:val="24"/>
                <w:szCs w:val="24"/>
                <w14:ligatures w14:val="none"/>
              </w:rPr>
              <w:t xml:space="preserve"> </w:t>
            </w:r>
          </w:p>
          <w:p w14:paraId="5972A65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lang w:eastAsia="zh-TW"/>
                <w14:ligatures w14:val="none"/>
              </w:rPr>
              <w:t>(</w:t>
            </w:r>
            <w:r>
              <w:rPr>
                <w:rFonts w:ascii="仿宋" w:cs="仿宋" w:hint="eastAsia"/>
                <w:color w:val="000000"/>
                <w:sz w:val="24"/>
                <w:szCs w:val="24"/>
                <w14:ligatures w14:val="none"/>
              </w:rPr>
              <w:t>含</w:t>
            </w:r>
            <w:r>
              <w:rPr>
                <w:rFonts w:ascii="仿宋" w:cs="仿宋" w:hint="eastAsia"/>
                <w:color w:val="000000"/>
                <w:sz w:val="24"/>
                <w:szCs w:val="24"/>
                <w:lang w:eastAsia="zh-TW"/>
                <w14:ligatures w14:val="none"/>
              </w:rPr>
              <w:t>性质、地位和任务</w:t>
            </w:r>
            <w:r>
              <w:rPr>
                <w:rFonts w:ascii="仿宋" w:cs="仿宋" w:hint="eastAsia"/>
                <w:color w:val="000000"/>
                <w:sz w:val="24"/>
                <w:szCs w:val="24"/>
                <w:lang w:eastAsia="zh-TW"/>
                <w14:ligatures w14:val="none"/>
              </w:rPr>
              <w:t>)</w:t>
            </w:r>
          </w:p>
        </w:tc>
        <w:tc>
          <w:tcPr>
            <w:tcW w:w="7799" w:type="dxa"/>
            <w:gridSpan w:val="16"/>
            <w:tcBorders>
              <w:bottom w:val="single" w:sz="4" w:space="0" w:color="auto"/>
            </w:tcBorders>
            <w:shd w:val="clear" w:color="auto" w:fill="FFFFFF"/>
            <w:vAlign w:val="center"/>
          </w:tcPr>
          <w:p w14:paraId="1E63D3C9" w14:textId="77777777" w:rsidR="008628D1" w:rsidRDefault="008628D1">
            <w:pPr>
              <w:adjustRightInd w:val="0"/>
              <w:snapToGrid w:val="0"/>
              <w:spacing w:line="380" w:lineRule="exact"/>
              <w:rPr>
                <w:rFonts w:ascii="仿宋" w:cs="仿宋"/>
                <w:color w:val="4472C4"/>
                <w:kern w:val="0"/>
                <w:sz w:val="24"/>
                <w:szCs w:val="24"/>
                <w14:ligatures w14:val="none"/>
              </w:rPr>
            </w:pPr>
            <w:r>
              <w:rPr>
                <w:rFonts w:ascii="仿宋" w:cs="Times New Roman" w:hint="eastAsia"/>
                <w:color w:val="000000"/>
                <w:sz w:val="24"/>
                <w14:ligatures w14:val="none"/>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547AAAA1" w14:textId="77777777">
        <w:trPr>
          <w:trHeight w:val="769"/>
          <w:jc w:val="center"/>
        </w:trPr>
        <w:tc>
          <w:tcPr>
            <w:tcW w:w="1339" w:type="dxa"/>
            <w:vMerge w:val="restart"/>
            <w:shd w:val="clear" w:color="auto" w:fill="FFFFFF"/>
            <w:vAlign w:val="center"/>
          </w:tcPr>
          <w:p w14:paraId="553D7E0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E</w:t>
            </w:r>
          </w:p>
          <w:p w14:paraId="3319A57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课程学习目标及其与毕业要求的对应关系</w:t>
            </w:r>
          </w:p>
        </w:tc>
        <w:tc>
          <w:tcPr>
            <w:tcW w:w="7799" w:type="dxa"/>
            <w:gridSpan w:val="16"/>
            <w:tcBorders>
              <w:bottom w:val="single" w:sz="4" w:space="0" w:color="auto"/>
            </w:tcBorders>
            <w:shd w:val="clear" w:color="auto" w:fill="FFFFFF"/>
            <w:vAlign w:val="center"/>
          </w:tcPr>
          <w:p w14:paraId="79ECCF64"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通过本课程的学习，学生具备如下知识、能力及情感态度价值观：</w:t>
            </w:r>
          </w:p>
          <w:p w14:paraId="0CDD2C63"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1</w:t>
            </w:r>
            <w:r>
              <w:rPr>
                <w:rFonts w:ascii="仿宋" w:cs="Times New Roman" w:hint="eastAsia"/>
                <w:color w:val="000000"/>
                <w:sz w:val="24"/>
                <w14:ligatures w14:val="none"/>
              </w:rPr>
              <w:t>：通过本课程的教学，使学生了解心理学的有关理论和基本概念，明确心理健康的标准及意义，了解大学阶段人的心理发展特征及异常表现，掌握自我调适的基本知识。</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4.1</w:t>
            </w:r>
            <w:r>
              <w:rPr>
                <w:rFonts w:ascii="仿宋" w:cs="Times New Roman"/>
                <w:sz w:val="24"/>
                <w:shd w:val="solid" w:color="FFFFFF" w:fill="FFFFFF"/>
                <w14:ligatures w14:val="none"/>
              </w:rPr>
              <w:t>）</w:t>
            </w:r>
          </w:p>
          <w:p w14:paraId="1BFC8B96"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sz w:val="24"/>
                <w:shd w:val="solid" w:color="FFFFFF" w:fill="FFFFFF"/>
                <w14:ligatures w14:val="none"/>
              </w:rPr>
              <w:t>课程目标</w:t>
            </w:r>
            <w:r>
              <w:rPr>
                <w:rFonts w:ascii="仿宋" w:cs="Times New Roman" w:hint="eastAsia"/>
                <w:sz w:val="24"/>
                <w:shd w:val="solid" w:color="FFFFFF" w:fill="FFFFFF"/>
                <w14:ligatures w14:val="none"/>
              </w:rPr>
              <w:t>2</w:t>
            </w:r>
            <w:r>
              <w:rPr>
                <w:rFonts w:ascii="仿宋" w:cs="Times New Roman" w:hint="eastAsia"/>
                <w:sz w:val="24"/>
                <w:shd w:val="solid" w:color="FFFFFF" w:fill="FFFFFF"/>
                <w14:ligatures w14:val="none"/>
              </w:rPr>
              <w:t>：通过本课程的教学，使学生掌握自我探索技能，心理调适技能及心理发展技能。如学习发展技能、环境适应技能、压力管理技能、沟通技能、问题解决技能、自我管理技能、人际交往技能和生涯规划技能等。</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5.1</w:t>
            </w:r>
            <w:r>
              <w:rPr>
                <w:rFonts w:ascii="仿宋" w:cs="Times New Roman"/>
                <w:sz w:val="24"/>
                <w:shd w:val="solid" w:color="FFFFFF" w:fill="FFFFFF"/>
                <w14:ligatures w14:val="none"/>
              </w:rPr>
              <w:t>）</w:t>
            </w:r>
          </w:p>
          <w:p w14:paraId="4283C71E"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shd w:val="solid" w:color="FFFFFF" w:fill="FFFFFF"/>
                <w14:ligatures w14:val="none"/>
              </w:rPr>
              <w:t>课程目标</w:t>
            </w:r>
            <w:r>
              <w:rPr>
                <w:rFonts w:ascii="仿宋" w:cs="Times New Roman" w:hint="eastAsia"/>
                <w:sz w:val="24"/>
                <w:shd w:val="solid" w:color="FFFFFF" w:fill="FFFFFF"/>
                <w14:ligatures w14:val="none"/>
              </w:rPr>
              <w:t>3</w:t>
            </w:r>
            <w:r>
              <w:rPr>
                <w:rFonts w:ascii="仿宋" w:cs="Times New Roman" w:hint="eastAsia"/>
                <w:sz w:val="24"/>
                <w:shd w:val="solid" w:color="FFFFFF" w:fill="FFFFFF"/>
                <w14:ligatures w14:val="none"/>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5.2</w:t>
            </w:r>
            <w:r>
              <w:rPr>
                <w:rFonts w:ascii="仿宋" w:cs="Times New Roman"/>
                <w:sz w:val="24"/>
                <w:shd w:val="solid" w:color="FFFFFF" w:fill="FFFFFF"/>
                <w14:ligatures w14:val="none"/>
              </w:rPr>
              <w:t>）</w:t>
            </w:r>
            <w:r>
              <w:rPr>
                <w:rFonts w:ascii="仿宋" w:cs="Times New Roman"/>
                <w:sz w:val="24"/>
                <w:shd w:val="solid" w:color="FFFFFF" w:fill="FFFFFF"/>
                <w14:ligatures w14:val="none"/>
              </w:rPr>
              <w:t xml:space="preserve"> </w:t>
            </w:r>
          </w:p>
        </w:tc>
      </w:tr>
      <w:tr w:rsidR="008628D1" w14:paraId="71139E8E" w14:textId="77777777">
        <w:trPr>
          <w:trHeight w:val="707"/>
          <w:jc w:val="center"/>
        </w:trPr>
        <w:tc>
          <w:tcPr>
            <w:tcW w:w="1339" w:type="dxa"/>
            <w:vMerge/>
            <w:shd w:val="clear" w:color="auto" w:fill="FFFFFF"/>
            <w:vAlign w:val="center"/>
          </w:tcPr>
          <w:p w14:paraId="00F0CF70"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3152B33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w:t>
            </w:r>
          </w:p>
        </w:tc>
        <w:tc>
          <w:tcPr>
            <w:tcW w:w="4893" w:type="dxa"/>
            <w:gridSpan w:val="12"/>
            <w:tcBorders>
              <w:bottom w:val="single" w:sz="4" w:space="0" w:color="auto"/>
            </w:tcBorders>
            <w:shd w:val="clear" w:color="auto" w:fill="FFFFFF"/>
            <w:vAlign w:val="center"/>
          </w:tcPr>
          <w:p w14:paraId="4CB1E8F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毕业要求分解指标点</w:t>
            </w:r>
          </w:p>
        </w:tc>
        <w:tc>
          <w:tcPr>
            <w:tcW w:w="1549" w:type="dxa"/>
            <w:gridSpan w:val="3"/>
            <w:tcBorders>
              <w:bottom w:val="single" w:sz="4" w:space="0" w:color="auto"/>
            </w:tcBorders>
            <w:shd w:val="clear" w:color="auto" w:fill="FFFFFF"/>
            <w:vAlign w:val="center"/>
          </w:tcPr>
          <w:p w14:paraId="60427872" w14:textId="77777777" w:rsidR="008628D1" w:rsidRDefault="008628D1">
            <w:pPr>
              <w:adjustRightInd w:val="0"/>
              <w:snapToGrid w:val="0"/>
              <w:spacing w:line="380" w:lineRule="exact"/>
              <w:jc w:val="center"/>
              <w:rPr>
                <w:rFonts w:ascii="仿宋" w:hAnsi="仿宋" w:cs="仿宋" w:hint="eastAsia"/>
                <w:color w:val="000000"/>
                <w:sz w:val="24"/>
                <w:szCs w:val="24"/>
                <w14:ligatures w14:val="none"/>
              </w:rPr>
            </w:pPr>
            <w:r>
              <w:rPr>
                <w:rFonts w:ascii="仿宋" w:hAnsi="仿宋" w:cs="仿宋" w:hint="eastAsia"/>
                <w:color w:val="000000"/>
                <w:sz w:val="24"/>
                <w:szCs w:val="24"/>
                <w14:ligatures w14:val="none"/>
              </w:rPr>
              <w:t>毕业要求</w:t>
            </w:r>
          </w:p>
        </w:tc>
      </w:tr>
      <w:tr w:rsidR="008628D1" w14:paraId="4A798049" w14:textId="77777777">
        <w:trPr>
          <w:trHeight w:val="1612"/>
          <w:jc w:val="center"/>
        </w:trPr>
        <w:tc>
          <w:tcPr>
            <w:tcW w:w="1339" w:type="dxa"/>
            <w:vMerge/>
            <w:shd w:val="clear" w:color="auto" w:fill="FFFFFF"/>
            <w:vAlign w:val="center"/>
          </w:tcPr>
          <w:p w14:paraId="18B69211"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2F0E5FFB"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1</w:t>
            </w:r>
          </w:p>
        </w:tc>
        <w:tc>
          <w:tcPr>
            <w:tcW w:w="4893" w:type="dxa"/>
            <w:gridSpan w:val="12"/>
            <w:shd w:val="clear" w:color="auto" w:fill="FFFFFF"/>
            <w:vAlign w:val="center"/>
          </w:tcPr>
          <w:p w14:paraId="5584F6CD" w14:textId="77777777" w:rsidR="008628D1" w:rsidRDefault="008628D1" w:rsidP="00590E2E">
            <w:pPr>
              <w:adjustRightInd w:val="0"/>
              <w:snapToGrid w:val="0"/>
              <w:spacing w:line="380" w:lineRule="exact"/>
              <w:ind w:left="89" w:right="74"/>
              <w:rPr>
                <w:rFonts w:ascii="仿宋" w:cs="Times New Roman Regular"/>
                <w:sz w:val="24"/>
                <w14:ligatures w14:val="none"/>
              </w:rPr>
            </w:pPr>
            <w:r w:rsidRPr="00011BB0">
              <w:rPr>
                <w:rFonts w:ascii="仿宋" w:cs="Times New Roman Regular" w:hint="eastAsia"/>
                <w:sz w:val="24"/>
                <w14:ligatures w14:val="none"/>
              </w:rPr>
              <w:t>4.1</w:t>
            </w:r>
            <w:r w:rsidRPr="00011BB0">
              <w:rPr>
                <w:rFonts w:ascii="仿宋" w:cs="Times New Roman Regular" w:hint="eastAsia"/>
                <w:sz w:val="24"/>
                <w14:ligatures w14:val="none"/>
              </w:rPr>
              <w:t>具备跨学科探索、融合和应用的能力。</w:t>
            </w:r>
          </w:p>
        </w:tc>
        <w:tc>
          <w:tcPr>
            <w:tcW w:w="1549" w:type="dxa"/>
            <w:gridSpan w:val="3"/>
            <w:shd w:val="clear" w:color="auto" w:fill="FFFFFF"/>
            <w:vAlign w:val="center"/>
          </w:tcPr>
          <w:p w14:paraId="68FCEF69"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4.</w:t>
            </w:r>
            <w:r>
              <w:rPr>
                <w:rFonts w:ascii="仿宋" w:hAnsi="仿宋" w:cs="仿宋" w:hint="eastAsia"/>
                <w:sz w:val="24"/>
                <w:szCs w:val="24"/>
                <w14:ligatures w14:val="none"/>
              </w:rPr>
              <w:t>协作整合</w:t>
            </w:r>
          </w:p>
        </w:tc>
      </w:tr>
      <w:tr w:rsidR="008628D1" w14:paraId="782238A1" w14:textId="77777777">
        <w:trPr>
          <w:trHeight w:val="2005"/>
          <w:jc w:val="center"/>
        </w:trPr>
        <w:tc>
          <w:tcPr>
            <w:tcW w:w="1339" w:type="dxa"/>
            <w:vMerge/>
            <w:shd w:val="clear" w:color="auto" w:fill="FFFFFF"/>
            <w:vAlign w:val="center"/>
          </w:tcPr>
          <w:p w14:paraId="323B5500" w14:textId="77777777" w:rsidR="008628D1" w:rsidRDefault="008628D1">
            <w:pPr>
              <w:spacing w:line="380" w:lineRule="exact"/>
              <w:rPr>
                <w:rFonts w:cs="Times New Roman"/>
                <w14:ligatures w14:val="none"/>
              </w:rPr>
            </w:pPr>
          </w:p>
        </w:tc>
        <w:tc>
          <w:tcPr>
            <w:tcW w:w="1357" w:type="dxa"/>
            <w:shd w:val="clear" w:color="auto" w:fill="FFFFFF"/>
            <w:vAlign w:val="center"/>
          </w:tcPr>
          <w:p w14:paraId="2938AABB"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2</w:t>
            </w:r>
          </w:p>
        </w:tc>
        <w:tc>
          <w:tcPr>
            <w:tcW w:w="4893" w:type="dxa"/>
            <w:gridSpan w:val="12"/>
            <w:shd w:val="clear" w:color="auto" w:fill="FFFFFF"/>
            <w:vAlign w:val="center"/>
          </w:tcPr>
          <w:p w14:paraId="7DFA9794" w14:textId="77777777" w:rsidR="008628D1" w:rsidRPr="00011BB0" w:rsidRDefault="008628D1" w:rsidP="00011BB0">
            <w:pPr>
              <w:adjustRightInd w:val="0"/>
              <w:snapToGrid w:val="0"/>
              <w:spacing w:line="380" w:lineRule="exact"/>
              <w:ind w:left="89" w:right="74"/>
              <w:rPr>
                <w:rFonts w:ascii="仿宋" w:cs="Times New Roman Regular"/>
                <w:sz w:val="24"/>
                <w14:ligatures w14:val="none"/>
              </w:rPr>
            </w:pPr>
            <w:r w:rsidRPr="00011BB0">
              <w:rPr>
                <w:rFonts w:ascii="仿宋" w:cs="Times New Roman Regular" w:hint="eastAsia"/>
                <w:sz w:val="24"/>
                <w14:ligatures w14:val="none"/>
              </w:rPr>
              <w:t>5.1</w:t>
            </w:r>
            <w:r w:rsidRPr="00011BB0">
              <w:rPr>
                <w:rFonts w:ascii="仿宋" w:cs="Times New Roman Regular" w:hint="eastAsia"/>
                <w:sz w:val="24"/>
                <w14:ligatures w14:val="none"/>
              </w:rPr>
              <w:t>具备引导社会大众审美行为的能力。</w:t>
            </w:r>
          </w:p>
          <w:p w14:paraId="11960C31" w14:textId="77777777" w:rsidR="008628D1" w:rsidRPr="00590E2E" w:rsidRDefault="008628D1" w:rsidP="00011BB0">
            <w:pPr>
              <w:adjustRightInd w:val="0"/>
              <w:snapToGrid w:val="0"/>
              <w:spacing w:line="380" w:lineRule="exact"/>
              <w:ind w:left="89" w:right="74"/>
              <w:rPr>
                <w:rFonts w:ascii="仿宋" w:cs="Times New Roman Regular"/>
                <w:sz w:val="24"/>
                <w14:ligatures w14:val="none"/>
              </w:rPr>
            </w:pPr>
          </w:p>
        </w:tc>
        <w:tc>
          <w:tcPr>
            <w:tcW w:w="1549" w:type="dxa"/>
            <w:gridSpan w:val="3"/>
            <w:shd w:val="clear" w:color="auto" w:fill="FFFFFF"/>
            <w:vAlign w:val="center"/>
          </w:tcPr>
          <w:p w14:paraId="445E7E5B"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5.</w:t>
            </w:r>
            <w:r>
              <w:rPr>
                <w:rFonts w:ascii="仿宋" w:hAnsi="仿宋" w:cs="仿宋" w:hint="eastAsia"/>
                <w:sz w:val="24"/>
                <w:szCs w:val="24"/>
                <w14:ligatures w14:val="none"/>
              </w:rPr>
              <w:t>社会责任</w:t>
            </w:r>
          </w:p>
        </w:tc>
      </w:tr>
      <w:tr w:rsidR="008628D1" w14:paraId="611B4DF4" w14:textId="77777777">
        <w:trPr>
          <w:trHeight w:val="1669"/>
          <w:jc w:val="center"/>
        </w:trPr>
        <w:tc>
          <w:tcPr>
            <w:tcW w:w="1339" w:type="dxa"/>
            <w:shd w:val="clear" w:color="auto" w:fill="FFFFFF"/>
            <w:vAlign w:val="center"/>
          </w:tcPr>
          <w:p w14:paraId="53E374F1" w14:textId="77777777" w:rsidR="008628D1" w:rsidRDefault="008628D1">
            <w:pPr>
              <w:adjustRightInd w:val="0"/>
              <w:snapToGrid w:val="0"/>
              <w:spacing w:line="380" w:lineRule="exact"/>
              <w:jc w:val="center"/>
              <w:rPr>
                <w:rFonts w:ascii="仿宋" w:cs="仿宋"/>
                <w:color w:val="000000"/>
                <w:sz w:val="24"/>
                <w:szCs w:val="24"/>
                <w14:ligatures w14:val="none"/>
              </w:rPr>
            </w:pPr>
          </w:p>
        </w:tc>
        <w:tc>
          <w:tcPr>
            <w:tcW w:w="1357" w:type="dxa"/>
            <w:shd w:val="clear" w:color="auto" w:fill="FFFFFF"/>
            <w:vAlign w:val="center"/>
          </w:tcPr>
          <w:p w14:paraId="580A3683" w14:textId="77777777" w:rsidR="008628D1" w:rsidRDefault="008628D1">
            <w:pPr>
              <w:adjustRightInd w:val="0"/>
              <w:snapToGrid w:val="0"/>
              <w:spacing w:line="380" w:lineRule="exact"/>
              <w:jc w:val="center"/>
              <w:rPr>
                <w:rFonts w:ascii="仿宋" w:cs="Times New Roman Regular"/>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3</w:t>
            </w:r>
          </w:p>
        </w:tc>
        <w:tc>
          <w:tcPr>
            <w:tcW w:w="4893" w:type="dxa"/>
            <w:gridSpan w:val="12"/>
            <w:shd w:val="clear" w:color="auto" w:fill="FFFFFF"/>
            <w:vAlign w:val="center"/>
          </w:tcPr>
          <w:p w14:paraId="1ADA2E30" w14:textId="77777777" w:rsidR="008628D1" w:rsidRDefault="008628D1" w:rsidP="00590E2E">
            <w:pPr>
              <w:adjustRightInd w:val="0"/>
              <w:snapToGrid w:val="0"/>
              <w:spacing w:line="380" w:lineRule="exact"/>
              <w:ind w:right="74"/>
              <w:rPr>
                <w:rFonts w:ascii="仿宋" w:cs="Times New Roman"/>
                <w:sz w:val="24"/>
                <w14:ligatures w14:val="none"/>
              </w:rPr>
            </w:pPr>
            <w:r w:rsidRPr="00011BB0">
              <w:rPr>
                <w:rFonts w:ascii="仿宋" w:cs="Times New Roman Regular" w:hint="eastAsia"/>
                <w:sz w:val="24"/>
                <w14:ligatures w14:val="none"/>
              </w:rPr>
              <w:t>5.2</w:t>
            </w:r>
            <w:r w:rsidRPr="00011BB0">
              <w:rPr>
                <w:rFonts w:ascii="仿宋" w:cs="Times New Roman Regular" w:hint="eastAsia"/>
                <w:sz w:val="24"/>
                <w14:ligatures w14:val="none"/>
              </w:rPr>
              <w:t>具备绿色生态设计的理念和能力。</w:t>
            </w:r>
          </w:p>
        </w:tc>
        <w:tc>
          <w:tcPr>
            <w:tcW w:w="1549" w:type="dxa"/>
            <w:gridSpan w:val="3"/>
            <w:shd w:val="clear" w:color="auto" w:fill="FFFFFF"/>
            <w:vAlign w:val="center"/>
          </w:tcPr>
          <w:p w14:paraId="3F2A9ECF"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5.</w:t>
            </w:r>
            <w:r>
              <w:rPr>
                <w:rFonts w:ascii="仿宋" w:hAnsi="仿宋" w:cs="仿宋" w:hint="eastAsia"/>
                <w:sz w:val="24"/>
                <w:szCs w:val="24"/>
                <w14:ligatures w14:val="none"/>
              </w:rPr>
              <w:t>社会责任</w:t>
            </w:r>
          </w:p>
        </w:tc>
      </w:tr>
      <w:tr w:rsidR="008628D1" w14:paraId="7AC8B5DE" w14:textId="77777777">
        <w:trPr>
          <w:trHeight w:val="582"/>
          <w:jc w:val="center"/>
        </w:trPr>
        <w:tc>
          <w:tcPr>
            <w:tcW w:w="1339" w:type="dxa"/>
            <w:vMerge w:val="restart"/>
            <w:shd w:val="clear" w:color="auto" w:fill="FFFFFF"/>
            <w:vAlign w:val="center"/>
          </w:tcPr>
          <w:p w14:paraId="6F8A72E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F</w:t>
            </w:r>
          </w:p>
          <w:p w14:paraId="2D675CB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理论学习内容</w:t>
            </w:r>
            <w:r>
              <w:rPr>
                <w:rFonts w:ascii="仿宋" w:cs="仿宋" w:hint="eastAsia"/>
                <w:color w:val="000000"/>
                <w:sz w:val="24"/>
                <w:szCs w:val="24"/>
                <w14:ligatures w14:val="none"/>
              </w:rPr>
              <w:t>12</w:t>
            </w:r>
          </w:p>
        </w:tc>
        <w:tc>
          <w:tcPr>
            <w:tcW w:w="4063" w:type="dxa"/>
            <w:gridSpan w:val="7"/>
            <w:shd w:val="clear" w:color="auto" w:fill="FFFFFF"/>
            <w:vAlign w:val="center"/>
          </w:tcPr>
          <w:p w14:paraId="715CACEC"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章节学习内容与学习要求</w:t>
            </w:r>
          </w:p>
        </w:tc>
        <w:tc>
          <w:tcPr>
            <w:tcW w:w="2187" w:type="dxa"/>
            <w:gridSpan w:val="6"/>
            <w:shd w:val="clear" w:color="auto" w:fill="FFFFFF"/>
            <w:vAlign w:val="center"/>
          </w:tcPr>
          <w:p w14:paraId="0B62CEC7" w14:textId="77777777" w:rsidR="008628D1" w:rsidRDefault="008628D1">
            <w:pPr>
              <w:adjustRightInd w:val="0"/>
              <w:snapToGrid w:val="0"/>
              <w:spacing w:line="380" w:lineRule="exact"/>
              <w:jc w:val="center"/>
              <w:rPr>
                <w:rFonts w:ascii="仿宋" w:hAnsi="仿宋" w:cs="仿宋" w:hint="eastAsia"/>
                <w:kern w:val="0"/>
                <w:sz w:val="24"/>
                <w:szCs w:val="24"/>
                <w14:ligatures w14:val="none"/>
              </w:rPr>
            </w:pPr>
            <w:r>
              <w:rPr>
                <w:rFonts w:ascii="仿宋" w:hAnsi="仿宋" w:cs="仿宋" w:hint="eastAsia"/>
                <w:kern w:val="0"/>
                <w:sz w:val="24"/>
                <w:szCs w:val="24"/>
                <w14:ligatures w14:val="none"/>
              </w:rPr>
              <w:t>思政元素</w:t>
            </w:r>
          </w:p>
          <w:p w14:paraId="68A35147"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hAnsi="仿宋" w:cs="仿宋" w:hint="eastAsia"/>
                <w:kern w:val="0"/>
                <w:sz w:val="24"/>
                <w:szCs w:val="24"/>
                <w14:ligatures w14:val="none"/>
              </w:rPr>
              <w:t>及实现形式</w:t>
            </w:r>
          </w:p>
        </w:tc>
        <w:tc>
          <w:tcPr>
            <w:tcW w:w="933" w:type="dxa"/>
            <w:gridSpan w:val="2"/>
            <w:shd w:val="clear" w:color="auto" w:fill="FFFFFF"/>
            <w:vAlign w:val="center"/>
          </w:tcPr>
          <w:p w14:paraId="5C71F858"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支撑课程目标</w:t>
            </w:r>
          </w:p>
        </w:tc>
        <w:tc>
          <w:tcPr>
            <w:tcW w:w="616" w:type="dxa"/>
            <w:shd w:val="clear" w:color="auto" w:fill="FFFFFF"/>
            <w:vAlign w:val="center"/>
          </w:tcPr>
          <w:p w14:paraId="1B5122DC"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学时</w:t>
            </w:r>
          </w:p>
          <w:p w14:paraId="12B31210"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分配</w:t>
            </w:r>
          </w:p>
        </w:tc>
      </w:tr>
      <w:tr w:rsidR="008628D1" w14:paraId="1949AF27" w14:textId="77777777">
        <w:trPr>
          <w:trHeight w:val="454"/>
          <w:jc w:val="center"/>
        </w:trPr>
        <w:tc>
          <w:tcPr>
            <w:tcW w:w="1339" w:type="dxa"/>
            <w:vMerge/>
            <w:shd w:val="clear" w:color="auto" w:fill="FFFFFF"/>
            <w:vAlign w:val="center"/>
          </w:tcPr>
          <w:p w14:paraId="00F5FF7C" w14:textId="77777777" w:rsidR="008628D1" w:rsidRDefault="008628D1">
            <w:pPr>
              <w:spacing w:line="380" w:lineRule="exact"/>
              <w:rPr>
                <w:rFonts w:cs="Times New Roman"/>
                <w14:ligatures w14:val="none"/>
              </w:rPr>
            </w:pPr>
          </w:p>
        </w:tc>
        <w:tc>
          <w:tcPr>
            <w:tcW w:w="4063" w:type="dxa"/>
            <w:gridSpan w:val="7"/>
            <w:vAlign w:val="center"/>
          </w:tcPr>
          <w:p w14:paraId="7856F90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第一章大学生心理健康导论</w:t>
            </w:r>
          </w:p>
          <w:p w14:paraId="3B9BAE1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知道：心理活动的特点和实质；大学生心理发展的特点；</w:t>
            </w:r>
          </w:p>
          <w:p w14:paraId="5E71E6F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领会：大学生心理健康的标准；</w:t>
            </w:r>
          </w:p>
          <w:p w14:paraId="52B595CC" w14:textId="77777777" w:rsidR="008628D1" w:rsidRDefault="008628D1">
            <w:pPr>
              <w:adjustRightInd w:val="0"/>
              <w:snapToGrid w:val="0"/>
              <w:spacing w:line="380" w:lineRule="exact"/>
              <w:rPr>
                <w:rFonts w:ascii="仿宋" w:cs="仿宋"/>
                <w:bCs/>
                <w:color w:val="4472C4"/>
                <w:sz w:val="24"/>
                <w:szCs w:val="24"/>
                <w14:ligatures w14:val="none"/>
              </w:rPr>
            </w:pPr>
            <w:r>
              <w:rPr>
                <w:rFonts w:ascii="仿宋" w:cs="仿宋" w:hint="eastAsia"/>
                <w:kern w:val="0"/>
                <w:sz w:val="24"/>
                <w:szCs w:val="24"/>
                <w14:ligatures w14:val="none"/>
              </w:rPr>
              <w:t>分析：影响大学生心理健康的主要因素。</w:t>
            </w:r>
          </w:p>
        </w:tc>
        <w:tc>
          <w:tcPr>
            <w:tcW w:w="2187" w:type="dxa"/>
            <w:gridSpan w:val="6"/>
            <w:vAlign w:val="center"/>
          </w:tcPr>
          <w:p w14:paraId="1B40A2AE"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19ADB273"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p>
        </w:tc>
        <w:tc>
          <w:tcPr>
            <w:tcW w:w="616" w:type="dxa"/>
            <w:shd w:val="clear" w:color="auto" w:fill="FFFFFF"/>
            <w:vAlign w:val="center"/>
          </w:tcPr>
          <w:p w14:paraId="37A392F6"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kern w:val="0"/>
                <w:sz w:val="24"/>
                <w:szCs w:val="24"/>
                <w14:ligatures w14:val="none"/>
              </w:rPr>
              <w:t>2</w:t>
            </w:r>
          </w:p>
        </w:tc>
      </w:tr>
      <w:tr w:rsidR="008628D1" w14:paraId="25B1135F" w14:textId="77777777">
        <w:trPr>
          <w:trHeight w:val="454"/>
          <w:jc w:val="center"/>
        </w:trPr>
        <w:tc>
          <w:tcPr>
            <w:tcW w:w="1339" w:type="dxa"/>
            <w:vMerge/>
            <w:shd w:val="clear" w:color="auto" w:fill="FFFFFF"/>
            <w:vAlign w:val="center"/>
          </w:tcPr>
          <w:p w14:paraId="3AD11F18" w14:textId="77777777" w:rsidR="008628D1" w:rsidRDefault="008628D1">
            <w:pPr>
              <w:spacing w:line="380" w:lineRule="exact"/>
              <w:rPr>
                <w:rFonts w:cs="Times New Roman"/>
                <w14:ligatures w14:val="none"/>
              </w:rPr>
            </w:pPr>
          </w:p>
        </w:tc>
        <w:tc>
          <w:tcPr>
            <w:tcW w:w="4063" w:type="dxa"/>
            <w:gridSpan w:val="7"/>
            <w:vAlign w:val="center"/>
          </w:tcPr>
          <w:p w14:paraId="03A2B0D7"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第二章大学生心理问题与识别</w:t>
            </w:r>
          </w:p>
          <w:p w14:paraId="1366E8C6"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知道：大学生常见的心理困惑及异常心理；</w:t>
            </w:r>
          </w:p>
          <w:p w14:paraId="6DFC9E0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运用：大学生常见的心理疾病及其应对。</w:t>
            </w:r>
          </w:p>
        </w:tc>
        <w:tc>
          <w:tcPr>
            <w:tcW w:w="2187" w:type="dxa"/>
            <w:gridSpan w:val="6"/>
            <w:vAlign w:val="center"/>
          </w:tcPr>
          <w:p w14:paraId="0F47C29F"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4F021146"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p>
        </w:tc>
        <w:tc>
          <w:tcPr>
            <w:tcW w:w="616" w:type="dxa"/>
            <w:shd w:val="clear" w:color="auto" w:fill="FFFFFF"/>
            <w:vAlign w:val="center"/>
          </w:tcPr>
          <w:p w14:paraId="1D5D7729"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4</w:t>
            </w:r>
          </w:p>
        </w:tc>
      </w:tr>
      <w:tr w:rsidR="008628D1" w14:paraId="47C71B2C" w14:textId="77777777">
        <w:trPr>
          <w:trHeight w:val="454"/>
          <w:jc w:val="center"/>
        </w:trPr>
        <w:tc>
          <w:tcPr>
            <w:tcW w:w="1339" w:type="dxa"/>
            <w:vMerge/>
            <w:shd w:val="clear" w:color="auto" w:fill="FFFFFF"/>
            <w:vAlign w:val="center"/>
          </w:tcPr>
          <w:p w14:paraId="1540F530" w14:textId="77777777" w:rsidR="008628D1" w:rsidRDefault="008628D1">
            <w:pPr>
              <w:spacing w:line="380" w:lineRule="exact"/>
              <w:rPr>
                <w:rFonts w:cs="Times New Roman"/>
                <w14:ligatures w14:val="none"/>
              </w:rPr>
            </w:pPr>
          </w:p>
        </w:tc>
        <w:tc>
          <w:tcPr>
            <w:tcW w:w="4063" w:type="dxa"/>
            <w:gridSpan w:val="7"/>
            <w:vAlign w:val="center"/>
          </w:tcPr>
          <w:p w14:paraId="780AE576"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第三章大学生心理咨询与心理辅导</w:t>
            </w:r>
          </w:p>
          <w:p w14:paraId="5511D47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知道：心理咨询的概念和功能；大学生心理咨询的内容与类型。</w:t>
            </w:r>
          </w:p>
          <w:p w14:paraId="2810584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领会：大学生心理咨询的意义和特点。</w:t>
            </w:r>
          </w:p>
        </w:tc>
        <w:tc>
          <w:tcPr>
            <w:tcW w:w="2187" w:type="dxa"/>
            <w:gridSpan w:val="6"/>
            <w:vAlign w:val="center"/>
          </w:tcPr>
          <w:p w14:paraId="1616A7F5"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7E361C85"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7CF11532"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2</w:t>
            </w:r>
          </w:p>
        </w:tc>
      </w:tr>
      <w:tr w:rsidR="008628D1" w14:paraId="388687B2" w14:textId="77777777">
        <w:trPr>
          <w:trHeight w:val="454"/>
          <w:jc w:val="center"/>
        </w:trPr>
        <w:tc>
          <w:tcPr>
            <w:tcW w:w="1339" w:type="dxa"/>
            <w:vMerge/>
            <w:shd w:val="clear" w:color="auto" w:fill="FFFFFF"/>
            <w:vAlign w:val="center"/>
          </w:tcPr>
          <w:p w14:paraId="3C6A3223" w14:textId="77777777" w:rsidR="008628D1" w:rsidRDefault="008628D1">
            <w:pPr>
              <w:spacing w:line="380" w:lineRule="exact"/>
              <w:rPr>
                <w:rFonts w:cs="Times New Roman"/>
                <w14:ligatures w14:val="none"/>
              </w:rPr>
            </w:pPr>
          </w:p>
        </w:tc>
        <w:tc>
          <w:tcPr>
            <w:tcW w:w="4063" w:type="dxa"/>
            <w:gridSpan w:val="7"/>
            <w:vAlign w:val="center"/>
          </w:tcPr>
          <w:p w14:paraId="511249A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第四章大学生自我意识与自我完善</w:t>
            </w:r>
          </w:p>
          <w:p w14:paraId="45A126F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知道：自我意识定义；</w:t>
            </w:r>
          </w:p>
          <w:p w14:paraId="5260EFF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领会：大学生自我意识发展的特点；</w:t>
            </w:r>
          </w:p>
          <w:p w14:paraId="6BE33BA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运用：大学生自我意识偏差及其调适；自我意识的评估。</w:t>
            </w:r>
          </w:p>
        </w:tc>
        <w:tc>
          <w:tcPr>
            <w:tcW w:w="2187" w:type="dxa"/>
            <w:gridSpan w:val="6"/>
            <w:vAlign w:val="center"/>
          </w:tcPr>
          <w:p w14:paraId="0773B2B0" w14:textId="77777777" w:rsidR="008628D1" w:rsidRPr="0061594C"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lastRenderedPageBreak/>
              <w:t>思政元素：培养学生“四个意识”</w:t>
            </w:r>
            <w:r>
              <w:rPr>
                <w:rFonts w:ascii="仿宋" w:cs="仿宋" w:hint="eastAsia"/>
                <w:kern w:val="0"/>
                <w:sz w:val="24"/>
                <w:szCs w:val="24"/>
                <w14:ligatures w14:val="none"/>
              </w:rPr>
              <w:t>，</w:t>
            </w:r>
            <w:r w:rsidRPr="0061594C">
              <w:rPr>
                <w:rFonts w:ascii="仿宋" w:cs="仿宋" w:hint="eastAsia"/>
                <w:kern w:val="0"/>
                <w:sz w:val="24"/>
                <w:szCs w:val="24"/>
                <w14:ligatures w14:val="none"/>
              </w:rPr>
              <w:lastRenderedPageBreak/>
              <w:t>保持真善美和谐心态，积极乐观的处世态度；合理定位理想自我，培养学生远大理想和构筑有价值的中国梦。</w:t>
            </w:r>
          </w:p>
          <w:p w14:paraId="7C9AAEB9"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实现形式：</w:t>
            </w:r>
          </w:p>
          <w:p w14:paraId="552DF687"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讲授</w:t>
            </w:r>
            <w:r w:rsidRPr="0061594C">
              <w:rPr>
                <w:rFonts w:ascii="仿宋" w:cs="仿宋" w:hint="eastAsia"/>
                <w:kern w:val="0"/>
                <w:sz w:val="24"/>
                <w:szCs w:val="24"/>
                <w14:ligatures w14:val="none"/>
              </w:rPr>
              <w:t>+</w:t>
            </w:r>
            <w:r w:rsidRPr="0061594C">
              <w:rPr>
                <w:rFonts w:ascii="仿宋" w:cs="仿宋" w:hint="eastAsia"/>
                <w:kern w:val="0"/>
                <w:sz w:val="24"/>
                <w:szCs w:val="24"/>
                <w14:ligatures w14:val="none"/>
              </w:rPr>
              <w:t>案例分析《鸢尾花》</w:t>
            </w:r>
            <w:r w:rsidRPr="0061594C">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5F5774AE"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kern w:val="0"/>
                <w:sz w:val="24"/>
                <w:szCs w:val="24"/>
                <w14:ligatures w14:val="none"/>
              </w:rPr>
              <w:lastRenderedPageBreak/>
              <w:t>支撑课程目标</w:t>
            </w:r>
            <w:r>
              <w:rPr>
                <w:rFonts w:ascii="仿宋" w:cs="仿宋"/>
                <w:kern w:val="0"/>
                <w:sz w:val="24"/>
                <w:szCs w:val="24"/>
                <w14:ligatures w14:val="none"/>
              </w:rPr>
              <w:t>3</w:t>
            </w:r>
          </w:p>
        </w:tc>
        <w:tc>
          <w:tcPr>
            <w:tcW w:w="616" w:type="dxa"/>
            <w:shd w:val="clear" w:color="auto" w:fill="FFFFFF"/>
            <w:vAlign w:val="center"/>
          </w:tcPr>
          <w:p w14:paraId="392416A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6F60B3B4" w14:textId="77777777">
        <w:trPr>
          <w:trHeight w:val="454"/>
          <w:jc w:val="center"/>
        </w:trPr>
        <w:tc>
          <w:tcPr>
            <w:tcW w:w="1339" w:type="dxa"/>
            <w:vMerge/>
            <w:shd w:val="clear" w:color="auto" w:fill="FFFFFF"/>
            <w:vAlign w:val="center"/>
          </w:tcPr>
          <w:p w14:paraId="1C108EE2" w14:textId="77777777" w:rsidR="008628D1" w:rsidRDefault="008628D1">
            <w:pPr>
              <w:spacing w:line="380" w:lineRule="exact"/>
              <w:rPr>
                <w:rFonts w:cs="Times New Roman"/>
                <w14:ligatures w14:val="none"/>
              </w:rPr>
            </w:pPr>
          </w:p>
        </w:tc>
        <w:tc>
          <w:tcPr>
            <w:tcW w:w="4063" w:type="dxa"/>
            <w:gridSpan w:val="7"/>
            <w:vAlign w:val="center"/>
          </w:tcPr>
          <w:p w14:paraId="4246381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第五章大学生人格发展与心理健康</w:t>
            </w:r>
          </w:p>
          <w:p w14:paraId="1AE18DF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知道：大学生的人格特征；</w:t>
            </w:r>
          </w:p>
          <w:p w14:paraId="5A10E406"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领会：人格发展异常的表现与评估；</w:t>
            </w:r>
          </w:p>
          <w:p w14:paraId="55088E1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运用：大学生人格完善的途径和调适方法。</w:t>
            </w:r>
          </w:p>
        </w:tc>
        <w:tc>
          <w:tcPr>
            <w:tcW w:w="2187" w:type="dxa"/>
            <w:gridSpan w:val="6"/>
            <w:vAlign w:val="center"/>
          </w:tcPr>
          <w:p w14:paraId="44403FB4"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6FD8C86F"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kern w:val="0"/>
                <w:sz w:val="24"/>
                <w:szCs w:val="24"/>
                <w14:ligatures w14:val="none"/>
              </w:rPr>
              <w:t>3</w:t>
            </w:r>
          </w:p>
        </w:tc>
        <w:tc>
          <w:tcPr>
            <w:tcW w:w="616" w:type="dxa"/>
            <w:shd w:val="clear" w:color="auto" w:fill="FFFFFF"/>
            <w:vAlign w:val="center"/>
          </w:tcPr>
          <w:p w14:paraId="6A8E47A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3</w:t>
            </w:r>
          </w:p>
        </w:tc>
      </w:tr>
      <w:tr w:rsidR="008628D1" w14:paraId="6808AF3B" w14:textId="77777777">
        <w:trPr>
          <w:trHeight w:val="454"/>
          <w:jc w:val="center"/>
        </w:trPr>
        <w:tc>
          <w:tcPr>
            <w:tcW w:w="1339" w:type="dxa"/>
            <w:vMerge/>
            <w:shd w:val="clear" w:color="auto" w:fill="FFFFFF"/>
            <w:vAlign w:val="center"/>
          </w:tcPr>
          <w:p w14:paraId="6BDAE3E5" w14:textId="77777777" w:rsidR="008628D1" w:rsidRDefault="008628D1">
            <w:pPr>
              <w:spacing w:line="380" w:lineRule="exact"/>
              <w:rPr>
                <w:rFonts w:cs="Times New Roman"/>
                <w14:ligatures w14:val="none"/>
              </w:rPr>
            </w:pPr>
          </w:p>
        </w:tc>
        <w:tc>
          <w:tcPr>
            <w:tcW w:w="4063" w:type="dxa"/>
            <w:gridSpan w:val="7"/>
            <w:vAlign w:val="center"/>
          </w:tcPr>
          <w:p w14:paraId="4765AA6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第六章大学生人际吸引与人际交往</w:t>
            </w:r>
          </w:p>
          <w:p w14:paraId="2247D02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知道：人际关系的意涵；大学生人际交往及影响因素；</w:t>
            </w:r>
          </w:p>
          <w:p w14:paraId="3809E0C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领会和运用：大学生人际交往原则及技巧；人际关系障碍及调适。</w:t>
            </w:r>
          </w:p>
        </w:tc>
        <w:tc>
          <w:tcPr>
            <w:tcW w:w="2187" w:type="dxa"/>
            <w:gridSpan w:val="6"/>
            <w:vAlign w:val="center"/>
          </w:tcPr>
          <w:p w14:paraId="6E01265B"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3D2958C3"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763EF34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571727E2" w14:textId="77777777">
        <w:trPr>
          <w:trHeight w:val="454"/>
          <w:jc w:val="center"/>
        </w:trPr>
        <w:tc>
          <w:tcPr>
            <w:tcW w:w="1339" w:type="dxa"/>
            <w:vMerge/>
            <w:shd w:val="clear" w:color="auto" w:fill="FFFFFF"/>
            <w:vAlign w:val="center"/>
          </w:tcPr>
          <w:p w14:paraId="303757C1" w14:textId="77777777" w:rsidR="008628D1" w:rsidRDefault="008628D1">
            <w:pPr>
              <w:spacing w:line="380" w:lineRule="exact"/>
              <w:rPr>
                <w:rFonts w:cs="Times New Roman"/>
                <w14:ligatures w14:val="none"/>
              </w:rPr>
            </w:pPr>
          </w:p>
        </w:tc>
        <w:tc>
          <w:tcPr>
            <w:tcW w:w="4063" w:type="dxa"/>
            <w:gridSpan w:val="7"/>
            <w:vAlign w:val="center"/>
          </w:tcPr>
          <w:p w14:paraId="562E617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第七章大学生恋爱与性心理</w:t>
            </w:r>
          </w:p>
          <w:p w14:paraId="4C5E616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知道：性心理的发展和大学生性心理的特点；</w:t>
            </w:r>
          </w:p>
          <w:p w14:paraId="5BCBB5A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领会：大学生性心理问题及调适；大学生恋爱心理发展的规律特点和常见问题</w:t>
            </w:r>
          </w:p>
          <w:p w14:paraId="3105F1C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运用：培养健康恋爱观和择偶观。</w:t>
            </w:r>
          </w:p>
        </w:tc>
        <w:tc>
          <w:tcPr>
            <w:tcW w:w="2187" w:type="dxa"/>
            <w:gridSpan w:val="6"/>
            <w:vAlign w:val="center"/>
          </w:tcPr>
          <w:p w14:paraId="4C19857C"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0A22BB3E"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7176012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77FC7FE6" w14:textId="77777777">
        <w:trPr>
          <w:trHeight w:val="1352"/>
          <w:jc w:val="center"/>
        </w:trPr>
        <w:tc>
          <w:tcPr>
            <w:tcW w:w="1339" w:type="dxa"/>
            <w:vMerge/>
            <w:shd w:val="clear" w:color="auto" w:fill="FFFFFF"/>
            <w:vAlign w:val="center"/>
          </w:tcPr>
          <w:p w14:paraId="2E61E68A" w14:textId="77777777" w:rsidR="008628D1" w:rsidRDefault="008628D1">
            <w:pPr>
              <w:spacing w:line="380" w:lineRule="exact"/>
              <w:rPr>
                <w:rFonts w:cs="Times New Roman"/>
                <w14:ligatures w14:val="none"/>
              </w:rPr>
            </w:pPr>
          </w:p>
        </w:tc>
        <w:tc>
          <w:tcPr>
            <w:tcW w:w="4063" w:type="dxa"/>
            <w:gridSpan w:val="7"/>
            <w:vAlign w:val="center"/>
          </w:tcPr>
          <w:p w14:paraId="7CD60303"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第八章大学生学习与心理健康</w:t>
            </w:r>
          </w:p>
          <w:p w14:paraId="393E83D9"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知道：大学生学习特点与心理机制；</w:t>
            </w:r>
          </w:p>
          <w:p w14:paraId="2E54FC1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运用：学习能力的培养及潜能开发；常见的学习心理障碍及调适。</w:t>
            </w:r>
          </w:p>
        </w:tc>
        <w:tc>
          <w:tcPr>
            <w:tcW w:w="2187" w:type="dxa"/>
            <w:gridSpan w:val="6"/>
            <w:vAlign w:val="center"/>
          </w:tcPr>
          <w:p w14:paraId="0D58CE0A"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思政元素：</w:t>
            </w:r>
          </w:p>
          <w:p w14:paraId="22E4FF85"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端正的学习态度；科学的学习规律；良好学习习惯；终身学习意识</w:t>
            </w:r>
            <w:r>
              <w:rPr>
                <w:rFonts w:ascii="仿宋" w:cs="仿宋" w:hint="eastAsia"/>
                <w:kern w:val="0"/>
                <w:sz w:val="24"/>
                <w:szCs w:val="24"/>
              </w:rPr>
              <w:t xml:space="preserve"> </w:t>
            </w:r>
          </w:p>
          <w:p w14:paraId="462B5966"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实现形式：</w:t>
            </w:r>
          </w:p>
          <w:p w14:paraId="08116DD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讲授</w:t>
            </w:r>
            <w:r>
              <w:rPr>
                <w:rFonts w:ascii="仿宋" w:cs="仿宋" w:hint="eastAsia"/>
                <w:kern w:val="0"/>
                <w:sz w:val="24"/>
                <w:szCs w:val="24"/>
              </w:rPr>
              <w:t>+</w:t>
            </w:r>
            <w:r>
              <w:rPr>
                <w:rFonts w:ascii="仿宋" w:cs="仿宋" w:hint="eastAsia"/>
                <w:kern w:val="0"/>
                <w:sz w:val="24"/>
                <w:szCs w:val="24"/>
              </w:rPr>
              <w:t>心理案例讨论（学习的意义）</w:t>
            </w:r>
            <w:r>
              <w:rPr>
                <w:rFonts w:ascii="仿宋" w:cs="仿宋" w:hint="eastAsia"/>
                <w:kern w:val="0"/>
                <w:sz w:val="24"/>
                <w:szCs w:val="24"/>
              </w:rPr>
              <w:t>+</w:t>
            </w:r>
            <w:r>
              <w:rPr>
                <w:rFonts w:ascii="仿宋" w:cs="仿宋" w:hint="eastAsia"/>
                <w:kern w:val="0"/>
                <w:sz w:val="24"/>
                <w:szCs w:val="24"/>
              </w:rPr>
              <w:t>心理测试（学习动机测试）</w:t>
            </w:r>
          </w:p>
        </w:tc>
        <w:tc>
          <w:tcPr>
            <w:tcW w:w="933" w:type="dxa"/>
            <w:gridSpan w:val="2"/>
            <w:vAlign w:val="center"/>
          </w:tcPr>
          <w:p w14:paraId="1FB02F32"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450F535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2</w:t>
            </w:r>
          </w:p>
        </w:tc>
      </w:tr>
      <w:tr w:rsidR="008628D1" w14:paraId="7BFB1FB7" w14:textId="77777777">
        <w:trPr>
          <w:trHeight w:val="1717"/>
          <w:jc w:val="center"/>
        </w:trPr>
        <w:tc>
          <w:tcPr>
            <w:tcW w:w="1339" w:type="dxa"/>
            <w:vMerge/>
            <w:shd w:val="clear" w:color="auto" w:fill="FFFFFF"/>
            <w:vAlign w:val="center"/>
          </w:tcPr>
          <w:p w14:paraId="2CC39836" w14:textId="77777777" w:rsidR="008628D1" w:rsidRDefault="008628D1">
            <w:pPr>
              <w:spacing w:line="380" w:lineRule="exact"/>
              <w:rPr>
                <w:rFonts w:cs="Times New Roman"/>
                <w14:ligatures w14:val="none"/>
              </w:rPr>
            </w:pPr>
          </w:p>
        </w:tc>
        <w:tc>
          <w:tcPr>
            <w:tcW w:w="4063" w:type="dxa"/>
            <w:gridSpan w:val="7"/>
            <w:vAlign w:val="center"/>
          </w:tcPr>
          <w:p w14:paraId="66B31A9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第九章</w:t>
            </w:r>
            <w:r>
              <w:rPr>
                <w:rFonts w:ascii="仿宋" w:cs="仿宋" w:hint="eastAsia"/>
                <w:kern w:val="0"/>
                <w:sz w:val="24"/>
                <w:szCs w:val="24"/>
                <w14:ligatures w14:val="none"/>
              </w:rPr>
              <w:t xml:space="preserve"> </w:t>
            </w:r>
            <w:r>
              <w:rPr>
                <w:rFonts w:ascii="仿宋" w:cs="仿宋" w:hint="eastAsia"/>
                <w:kern w:val="0"/>
                <w:sz w:val="24"/>
                <w:szCs w:val="24"/>
                <w14:ligatures w14:val="none"/>
              </w:rPr>
              <w:t>大学生网络心理健康</w:t>
            </w:r>
          </w:p>
          <w:p w14:paraId="001118C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知道：大学生网络心理问题的特点；</w:t>
            </w:r>
          </w:p>
          <w:p w14:paraId="2AF0946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领会：大学生不良网络心理问题的识别和调适</w:t>
            </w:r>
          </w:p>
          <w:p w14:paraId="6A796AB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运用：健康使用网络，培育预防网络成瘾的能力，做到科学文明上网。</w:t>
            </w:r>
          </w:p>
          <w:p w14:paraId="4F00B4CB"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6924AB4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思政元素：培养大学生理性对待网络，科学使用网络，确立网络道德规范，自觉做到遵纪守纪，文明上网。</w:t>
            </w:r>
          </w:p>
          <w:p w14:paraId="3ECCCE3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实现形式：</w:t>
            </w:r>
          </w:p>
          <w:p w14:paraId="520EF52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案例分析（“迷失自我的小福”，“网络暴力的漩涡”）</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22DEF032"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5DB175A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5F64E798" w14:textId="77777777">
        <w:trPr>
          <w:trHeight w:val="552"/>
          <w:jc w:val="center"/>
        </w:trPr>
        <w:tc>
          <w:tcPr>
            <w:tcW w:w="1339" w:type="dxa"/>
            <w:vMerge/>
            <w:shd w:val="clear" w:color="auto" w:fill="FFFFFF"/>
            <w:vAlign w:val="center"/>
          </w:tcPr>
          <w:p w14:paraId="6BFCBB72" w14:textId="77777777" w:rsidR="008628D1" w:rsidRDefault="008628D1">
            <w:pPr>
              <w:spacing w:line="380" w:lineRule="exact"/>
              <w:rPr>
                <w:rFonts w:cs="Times New Roman"/>
                <w14:ligatures w14:val="none"/>
              </w:rPr>
            </w:pPr>
          </w:p>
        </w:tc>
        <w:tc>
          <w:tcPr>
            <w:tcW w:w="4063" w:type="dxa"/>
            <w:gridSpan w:val="7"/>
            <w:vAlign w:val="center"/>
          </w:tcPr>
          <w:p w14:paraId="59AFE9F1"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第十章大学生情绪管理</w:t>
            </w:r>
          </w:p>
          <w:p w14:paraId="4CAEA12F"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知道：大学生情绪特点及其影响；</w:t>
            </w:r>
          </w:p>
          <w:p w14:paraId="626A71B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运用：培养良好的情绪；不良情绪的表现及调适。</w:t>
            </w:r>
          </w:p>
        </w:tc>
        <w:tc>
          <w:tcPr>
            <w:tcW w:w="2187" w:type="dxa"/>
            <w:gridSpan w:val="6"/>
            <w:vAlign w:val="center"/>
          </w:tcPr>
          <w:p w14:paraId="2899A465"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29447688"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42840FF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3</w:t>
            </w:r>
          </w:p>
        </w:tc>
      </w:tr>
      <w:tr w:rsidR="008628D1" w14:paraId="2A2F787B" w14:textId="77777777">
        <w:trPr>
          <w:trHeight w:val="90"/>
          <w:jc w:val="center"/>
        </w:trPr>
        <w:tc>
          <w:tcPr>
            <w:tcW w:w="1339" w:type="dxa"/>
            <w:vMerge/>
            <w:shd w:val="clear" w:color="auto" w:fill="FFFFFF"/>
            <w:vAlign w:val="center"/>
          </w:tcPr>
          <w:p w14:paraId="3D1597E6" w14:textId="77777777" w:rsidR="008628D1" w:rsidRDefault="008628D1">
            <w:pPr>
              <w:spacing w:line="380" w:lineRule="exact"/>
              <w:rPr>
                <w:rFonts w:cs="Times New Roman"/>
                <w14:ligatures w14:val="none"/>
              </w:rPr>
            </w:pPr>
          </w:p>
        </w:tc>
        <w:tc>
          <w:tcPr>
            <w:tcW w:w="4063" w:type="dxa"/>
            <w:gridSpan w:val="7"/>
            <w:vAlign w:val="center"/>
          </w:tcPr>
          <w:p w14:paraId="007118B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第十一章大学生压力管理与挫折应对</w:t>
            </w:r>
          </w:p>
          <w:p w14:paraId="0DCCF26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知道：压力和挫折概述；</w:t>
            </w:r>
          </w:p>
          <w:p w14:paraId="0A7B2FE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分析：大学生压力和挫折的产生与特点；压力和挫折对大学生心理的影响；</w:t>
            </w:r>
          </w:p>
          <w:p w14:paraId="32EAA7B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运用：压力管理与挫折应对。</w:t>
            </w:r>
          </w:p>
          <w:p w14:paraId="6F322A41"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728BFC5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思政元素：</w:t>
            </w:r>
          </w:p>
          <w:p w14:paraId="7F5C1CB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勇于面对压力和挫折；积极乐观心态；提高心理韧性；</w:t>
            </w:r>
          </w:p>
          <w:p w14:paraId="0BC6C8F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实现形式：</w:t>
            </w:r>
          </w:p>
          <w:p w14:paraId="6417700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案例分析（“大学生在抗击新冠疫情中的成长）</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7231E2BB"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7ED41B7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13B9B608" w14:textId="77777777">
        <w:trPr>
          <w:trHeight w:val="454"/>
          <w:jc w:val="center"/>
        </w:trPr>
        <w:tc>
          <w:tcPr>
            <w:tcW w:w="1339" w:type="dxa"/>
            <w:vMerge/>
            <w:shd w:val="clear" w:color="auto" w:fill="FFFFFF"/>
            <w:vAlign w:val="center"/>
          </w:tcPr>
          <w:p w14:paraId="7A2DDA13" w14:textId="77777777" w:rsidR="008628D1" w:rsidRDefault="008628D1">
            <w:pPr>
              <w:spacing w:line="380" w:lineRule="exact"/>
              <w:rPr>
                <w:rFonts w:cs="Times New Roman"/>
                <w14:ligatures w14:val="none"/>
              </w:rPr>
            </w:pPr>
          </w:p>
        </w:tc>
        <w:tc>
          <w:tcPr>
            <w:tcW w:w="4063" w:type="dxa"/>
            <w:gridSpan w:val="7"/>
            <w:vAlign w:val="center"/>
          </w:tcPr>
          <w:p w14:paraId="4C14117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第十二章生命探索与心理危机应对</w:t>
            </w:r>
          </w:p>
          <w:p w14:paraId="38EF317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知道：大学生心理危机的表现；</w:t>
            </w:r>
          </w:p>
          <w:p w14:paraId="4B4A5CC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领会：生命的意义；</w:t>
            </w:r>
          </w:p>
          <w:p w14:paraId="7ED62C5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运用：大学生心理危机的预防与干预。</w:t>
            </w:r>
          </w:p>
        </w:tc>
        <w:tc>
          <w:tcPr>
            <w:tcW w:w="2187" w:type="dxa"/>
            <w:gridSpan w:val="6"/>
            <w:vAlign w:val="center"/>
          </w:tcPr>
          <w:p w14:paraId="7970BF1A"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7560480C"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09B8DB1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color w:val="000000"/>
                <w:sz w:val="24"/>
                <w:szCs w:val="24"/>
                <w14:ligatures w14:val="none"/>
              </w:rPr>
              <w:t>2</w:t>
            </w:r>
          </w:p>
        </w:tc>
      </w:tr>
      <w:tr w:rsidR="008628D1" w14:paraId="59E0197F" w14:textId="77777777">
        <w:trPr>
          <w:trHeight w:val="508"/>
          <w:jc w:val="center"/>
        </w:trPr>
        <w:tc>
          <w:tcPr>
            <w:tcW w:w="1339" w:type="dxa"/>
            <w:vMerge/>
            <w:shd w:val="clear" w:color="auto" w:fill="FFFFFF"/>
            <w:vAlign w:val="center"/>
          </w:tcPr>
          <w:p w14:paraId="56891EFB" w14:textId="77777777" w:rsidR="008628D1" w:rsidRDefault="008628D1">
            <w:pPr>
              <w:spacing w:line="380" w:lineRule="exact"/>
              <w:rPr>
                <w:rFonts w:cs="Times New Roman"/>
                <w14:ligatures w14:val="none"/>
              </w:rPr>
            </w:pPr>
          </w:p>
        </w:tc>
        <w:tc>
          <w:tcPr>
            <w:tcW w:w="7183" w:type="dxa"/>
            <w:gridSpan w:val="15"/>
            <w:vAlign w:val="center"/>
          </w:tcPr>
          <w:p w14:paraId="6576675C"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bCs/>
                <w:color w:val="000000"/>
                <w:sz w:val="24"/>
                <w:szCs w:val="24"/>
                <w14:ligatures w14:val="none"/>
              </w:rPr>
              <w:t>合计</w:t>
            </w:r>
          </w:p>
        </w:tc>
        <w:tc>
          <w:tcPr>
            <w:tcW w:w="616" w:type="dxa"/>
            <w:shd w:val="clear" w:color="auto" w:fill="FFFFFF"/>
            <w:vAlign w:val="center"/>
          </w:tcPr>
          <w:p w14:paraId="0A682F02"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000000"/>
                <w:sz w:val="24"/>
                <w:szCs w:val="24"/>
                <w14:ligatures w14:val="none"/>
              </w:rPr>
              <w:t>32</w:t>
            </w:r>
          </w:p>
        </w:tc>
      </w:tr>
      <w:tr w:rsidR="008628D1" w14:paraId="34EA845F" w14:textId="77777777">
        <w:trPr>
          <w:trHeight w:val="921"/>
          <w:jc w:val="center"/>
        </w:trPr>
        <w:tc>
          <w:tcPr>
            <w:tcW w:w="1339" w:type="dxa"/>
            <w:vAlign w:val="center"/>
          </w:tcPr>
          <w:p w14:paraId="053EF8B4"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I</w:t>
            </w:r>
          </w:p>
          <w:p w14:paraId="5BD7C384"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教学方法与教学方式</w:t>
            </w:r>
          </w:p>
        </w:tc>
        <w:tc>
          <w:tcPr>
            <w:tcW w:w="7799" w:type="dxa"/>
            <w:gridSpan w:val="16"/>
            <w:tcBorders>
              <w:bottom w:val="single" w:sz="4" w:space="0" w:color="auto"/>
            </w:tcBorders>
            <w:vAlign w:val="center"/>
          </w:tcPr>
          <w:p w14:paraId="7F748CA5"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kern w:val="0"/>
                <w:sz w:val="24"/>
                <w:szCs w:val="24"/>
                <w14:ligatures w14:val="none"/>
              </w:rPr>
              <w:t>1.</w:t>
            </w:r>
            <w:r>
              <w:rPr>
                <w:rFonts w:ascii="仿宋" w:cs="仿宋" w:hint="eastAsia"/>
                <w:sz w:val="24"/>
                <w:szCs w:val="24"/>
                <w14:ligatures w14:val="none"/>
              </w:rPr>
              <w:t>本课程采用线上线下混合式教学，线上教学利用超星学习通平台建立《大学生健康》课程资源，要求学生根据课前学习任务清单完成相关的线上学习任务。线下教学采用多媒体授课，注重多种不同的实践教学手段。</w:t>
            </w:r>
            <w:r>
              <w:rPr>
                <w:rFonts w:ascii="仿宋" w:cs="仿宋" w:hint="eastAsia"/>
                <w:sz w:val="24"/>
                <w:szCs w:val="24"/>
                <w14:ligatures w14:val="none"/>
              </w:rPr>
              <w:lastRenderedPageBreak/>
              <w:t>通过学习通互动、例如课堂测试、抢答、主题讨论等方式，让课堂教学变为师生互动、生生互动的过程。</w:t>
            </w:r>
          </w:p>
          <w:p w14:paraId="35449326"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sz w:val="24"/>
                <w:szCs w:val="24"/>
                <w14:ligatures w14:val="none"/>
              </w:rPr>
              <w:t>2.</w:t>
            </w:r>
            <w:r>
              <w:rPr>
                <w:rFonts w:ascii="仿宋" w:cs="仿宋" w:hint="eastAsia"/>
                <w:sz w:val="24"/>
                <w:szCs w:val="24"/>
                <w14:ligatures w14:val="none"/>
              </w:rPr>
              <w:t>开通企业微信群服务，达到与学生及时沟通、交流的目的，能及时答疑解惑，将课堂教学延伸到课外辅导。</w:t>
            </w:r>
          </w:p>
          <w:p w14:paraId="22CDE05D"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主要方式：</w:t>
            </w:r>
          </w:p>
          <w:p w14:paraId="4F25152B"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讲授</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网络学习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讨论或座谈</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问题导向学习</w:t>
            </w:r>
            <w:r>
              <w:rPr>
                <w:rFonts w:ascii="仿宋" w:cs="Times New Roman" w:hint="eastAsia"/>
                <w:color w:val="000000"/>
                <w:sz w:val="24"/>
                <w14:ligatures w14:val="none"/>
              </w:rPr>
              <w:t xml:space="preserve">  </w:t>
            </w:r>
          </w:p>
          <w:p w14:paraId="5CA9F41A"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分组合作学习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专题学习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实作学习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发表学习</w:t>
            </w:r>
            <w:r>
              <w:rPr>
                <w:rFonts w:ascii="仿宋" w:cs="Times New Roman" w:hint="eastAsia"/>
                <w:color w:val="000000"/>
                <w:sz w:val="24"/>
                <w14:ligatures w14:val="none"/>
              </w:rPr>
              <w:t xml:space="preserve">  </w:t>
            </w:r>
          </w:p>
          <w:p w14:paraId="7F066F58"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参观访问</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A8"/>
            </w:r>
            <w:r>
              <w:rPr>
                <w:rFonts w:ascii="仿宋" w:cs="Times New Roman" w:hint="eastAsia"/>
                <w:color w:val="000000"/>
                <w:sz w:val="24"/>
                <w14:ligatures w14:val="none"/>
              </w:rPr>
              <w:t>其它：</w:t>
            </w:r>
            <w:r>
              <w:rPr>
                <w:rFonts w:ascii="仿宋" w:cs="Times New Roman" w:hint="eastAsia"/>
                <w:color w:val="000000"/>
                <w:sz w:val="24"/>
                <w14:ligatures w14:val="none"/>
              </w:rPr>
              <w:t>(</w:t>
            </w:r>
            <w:r>
              <w:rPr>
                <w:rFonts w:ascii="仿宋" w:cs="Times New Roman" w:hint="eastAsia"/>
                <w:color w:val="000000"/>
                <w:sz w:val="24"/>
                <w14:ligatures w14:val="none"/>
              </w:rPr>
              <w:t>如体验式学习等</w:t>
            </w:r>
            <w:r>
              <w:rPr>
                <w:rFonts w:ascii="仿宋" w:cs="Times New Roman" w:hint="eastAsia"/>
                <w:color w:val="000000"/>
                <w:sz w:val="24"/>
                <w14:ligatures w14:val="none"/>
              </w:rPr>
              <w:t>)</w:t>
            </w:r>
          </w:p>
        </w:tc>
      </w:tr>
      <w:tr w:rsidR="008628D1" w14:paraId="73B8BA9C" w14:textId="77777777">
        <w:trPr>
          <w:trHeight w:val="935"/>
          <w:jc w:val="center"/>
        </w:trPr>
        <w:tc>
          <w:tcPr>
            <w:tcW w:w="1339" w:type="dxa"/>
            <w:vAlign w:val="center"/>
          </w:tcPr>
          <w:p w14:paraId="23E4FEA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lastRenderedPageBreak/>
              <w:t>J</w:t>
            </w:r>
          </w:p>
          <w:p w14:paraId="230A848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教学条件</w:t>
            </w:r>
          </w:p>
          <w:p w14:paraId="658B989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需求</w:t>
            </w:r>
          </w:p>
        </w:tc>
        <w:tc>
          <w:tcPr>
            <w:tcW w:w="7799" w:type="dxa"/>
            <w:gridSpan w:val="16"/>
            <w:tcBorders>
              <w:bottom w:val="single" w:sz="4" w:space="0" w:color="auto"/>
            </w:tcBorders>
            <w:vAlign w:val="center"/>
          </w:tcPr>
          <w:p w14:paraId="3769DFBA" w14:textId="77777777" w:rsidR="008628D1" w:rsidRDefault="008628D1">
            <w:pPr>
              <w:tabs>
                <w:tab w:val="left" w:pos="720"/>
              </w:tabs>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1</w:t>
            </w:r>
            <w:r>
              <w:rPr>
                <w:rFonts w:ascii="仿宋" w:cs="仿宋"/>
                <w:kern w:val="0"/>
                <w:sz w:val="24"/>
                <w:szCs w:val="24"/>
                <w14:ligatures w14:val="none"/>
              </w:rPr>
              <w:t>.</w:t>
            </w:r>
            <w:r>
              <w:rPr>
                <w:rFonts w:ascii="仿宋" w:cs="仿宋" w:hint="eastAsia"/>
                <w:kern w:val="0"/>
                <w:sz w:val="24"/>
                <w:szCs w:val="24"/>
                <w14:ligatures w14:val="none"/>
              </w:rPr>
              <w:t>安排多媒体教室</w:t>
            </w:r>
          </w:p>
        </w:tc>
      </w:tr>
      <w:tr w:rsidR="008628D1" w14:paraId="671058AD" w14:textId="77777777">
        <w:trPr>
          <w:trHeight w:val="445"/>
          <w:jc w:val="center"/>
        </w:trPr>
        <w:tc>
          <w:tcPr>
            <w:tcW w:w="1339" w:type="dxa"/>
            <w:vMerge w:val="restart"/>
            <w:vAlign w:val="center"/>
          </w:tcPr>
          <w:p w14:paraId="10DBDCE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K</w:t>
            </w:r>
          </w:p>
          <w:p w14:paraId="5DB7131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课程目标及其考核内容、考核方式及评分占比</w:t>
            </w:r>
          </w:p>
        </w:tc>
        <w:tc>
          <w:tcPr>
            <w:tcW w:w="1663" w:type="dxa"/>
            <w:gridSpan w:val="3"/>
            <w:vMerge w:val="restart"/>
            <w:vAlign w:val="center"/>
          </w:tcPr>
          <w:p w14:paraId="53642C86"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课程目标及评分占比</w:t>
            </w:r>
          </w:p>
        </w:tc>
        <w:tc>
          <w:tcPr>
            <w:tcW w:w="2220" w:type="dxa"/>
            <w:gridSpan w:val="2"/>
            <w:vMerge w:val="restart"/>
            <w:tcBorders>
              <w:right w:val="single" w:sz="4" w:space="0" w:color="000000"/>
            </w:tcBorders>
            <w:vAlign w:val="center"/>
          </w:tcPr>
          <w:p w14:paraId="450D0259"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考核内容</w:t>
            </w:r>
          </w:p>
        </w:tc>
        <w:tc>
          <w:tcPr>
            <w:tcW w:w="3300" w:type="dxa"/>
            <w:gridSpan w:val="10"/>
            <w:tcBorders>
              <w:left w:val="single" w:sz="4" w:space="0" w:color="000000"/>
              <w:right w:val="single" w:sz="4" w:space="0" w:color="000000"/>
            </w:tcBorders>
            <w:vAlign w:val="center"/>
          </w:tcPr>
          <w:p w14:paraId="1F1FD8DD" w14:textId="77777777" w:rsidR="008628D1" w:rsidRDefault="008628D1">
            <w:pPr>
              <w:tabs>
                <w:tab w:val="left" w:pos="720"/>
              </w:tabs>
              <w:adjustRightInd w:val="0"/>
              <w:snapToGrid w:val="0"/>
              <w:spacing w:line="380" w:lineRule="exact"/>
              <w:jc w:val="center"/>
              <w:rPr>
                <w:rFonts w:ascii="仿宋" w:cs="仿宋"/>
                <w:color w:val="4472C4"/>
                <w:sz w:val="24"/>
                <w:szCs w:val="24"/>
                <w14:ligatures w14:val="none"/>
              </w:rPr>
            </w:pPr>
            <w:r>
              <w:rPr>
                <w:rFonts w:ascii="仿宋" w:cs="仿宋" w:hint="eastAsia"/>
                <w:color w:val="000000"/>
                <w:kern w:val="0"/>
                <w:sz w:val="24"/>
                <w:szCs w:val="24"/>
                <w14:ligatures w14:val="none"/>
              </w:rPr>
              <w:t>考核方式</w:t>
            </w:r>
          </w:p>
        </w:tc>
        <w:tc>
          <w:tcPr>
            <w:tcW w:w="616" w:type="dxa"/>
            <w:vMerge w:val="restart"/>
            <w:tcBorders>
              <w:left w:val="single" w:sz="4" w:space="0" w:color="000000"/>
            </w:tcBorders>
            <w:vAlign w:val="center"/>
          </w:tcPr>
          <w:p w14:paraId="23CF698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sz w:val="24"/>
                <w:szCs w:val="24"/>
                <w14:ligatures w14:val="none"/>
              </w:rPr>
              <w:t>课程分目标的达成度</w:t>
            </w:r>
          </w:p>
        </w:tc>
      </w:tr>
      <w:tr w:rsidR="008628D1" w14:paraId="112FFEA8" w14:textId="77777777">
        <w:trPr>
          <w:trHeight w:val="184"/>
          <w:jc w:val="center"/>
        </w:trPr>
        <w:tc>
          <w:tcPr>
            <w:tcW w:w="1339" w:type="dxa"/>
            <w:vMerge/>
            <w:vAlign w:val="center"/>
          </w:tcPr>
          <w:p w14:paraId="7926CF9E" w14:textId="77777777" w:rsidR="008628D1" w:rsidRDefault="008628D1">
            <w:pPr>
              <w:spacing w:line="380" w:lineRule="exact"/>
              <w:rPr>
                <w:rFonts w:cs="Times New Roman"/>
                <w14:ligatures w14:val="none"/>
              </w:rPr>
            </w:pPr>
          </w:p>
        </w:tc>
        <w:tc>
          <w:tcPr>
            <w:tcW w:w="1663" w:type="dxa"/>
            <w:gridSpan w:val="3"/>
            <w:vMerge/>
            <w:tcBorders>
              <w:tl2br w:val="single" w:sz="4" w:space="0" w:color="auto"/>
            </w:tcBorders>
            <w:vAlign w:val="center"/>
          </w:tcPr>
          <w:p w14:paraId="60F7DA61" w14:textId="77777777" w:rsidR="008628D1" w:rsidRDefault="008628D1">
            <w:pPr>
              <w:spacing w:line="380" w:lineRule="exact"/>
              <w:rPr>
                <w:rFonts w:cs="Times New Roman"/>
                <w14:ligatures w14:val="none"/>
              </w:rPr>
            </w:pPr>
          </w:p>
        </w:tc>
        <w:tc>
          <w:tcPr>
            <w:tcW w:w="2220" w:type="dxa"/>
            <w:gridSpan w:val="2"/>
            <w:vMerge/>
            <w:tcBorders>
              <w:right w:val="single" w:sz="4" w:space="0" w:color="000000"/>
            </w:tcBorders>
            <w:vAlign w:val="center"/>
          </w:tcPr>
          <w:p w14:paraId="1F81B05A" w14:textId="77777777" w:rsidR="008628D1" w:rsidRDefault="008628D1">
            <w:pPr>
              <w:spacing w:line="380" w:lineRule="exact"/>
              <w:rPr>
                <w:rFonts w:cs="Times New Roman"/>
                <w14:ligatures w14:val="none"/>
              </w:rPr>
            </w:pPr>
          </w:p>
        </w:tc>
        <w:tc>
          <w:tcPr>
            <w:tcW w:w="810" w:type="dxa"/>
            <w:gridSpan w:val="4"/>
            <w:tcBorders>
              <w:left w:val="single" w:sz="4" w:space="0" w:color="000000"/>
            </w:tcBorders>
            <w:vAlign w:val="center"/>
          </w:tcPr>
          <w:p w14:paraId="4D5742DD"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上课</w:t>
            </w:r>
          </w:p>
          <w:p w14:paraId="27ACEDC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考勤</w:t>
            </w:r>
          </w:p>
          <w:p w14:paraId="302ACECD"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10%</w:t>
            </w:r>
            <w:r>
              <w:rPr>
                <w:rFonts w:ascii="仿宋" w:cs="仿宋" w:hint="eastAsia"/>
                <w:color w:val="000000"/>
                <w:kern w:val="0"/>
                <w:sz w:val="24"/>
                <w:szCs w:val="24"/>
                <w14:ligatures w14:val="none"/>
              </w:rPr>
              <w:t>）</w:t>
            </w:r>
          </w:p>
        </w:tc>
        <w:tc>
          <w:tcPr>
            <w:tcW w:w="870" w:type="dxa"/>
            <w:gridSpan w:val="2"/>
            <w:tcBorders>
              <w:left w:val="single" w:sz="4" w:space="0" w:color="000000"/>
            </w:tcBorders>
            <w:vAlign w:val="center"/>
          </w:tcPr>
          <w:p w14:paraId="754C4A5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平时</w:t>
            </w:r>
          </w:p>
          <w:p w14:paraId="0ACCCA7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作业</w:t>
            </w:r>
          </w:p>
          <w:p w14:paraId="6D800F92" w14:textId="77777777" w:rsidR="008628D1" w:rsidRDefault="008628D1">
            <w:pPr>
              <w:tabs>
                <w:tab w:val="left" w:pos="720"/>
              </w:tabs>
              <w:adjustRightInd w:val="0"/>
              <w:snapToGrid w:val="0"/>
              <w:spacing w:line="380" w:lineRule="exact"/>
              <w:jc w:val="center"/>
              <w:rPr>
                <w:rFonts w:ascii="仿宋" w:cs="仿宋"/>
                <w:color w:val="000000"/>
                <w:kern w:val="0"/>
                <w:sz w:val="18"/>
                <w:szCs w:val="18"/>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20%</w:t>
            </w:r>
            <w:r>
              <w:rPr>
                <w:rFonts w:ascii="仿宋" w:cs="仿宋" w:hint="eastAsia"/>
                <w:color w:val="000000"/>
                <w:kern w:val="0"/>
                <w:sz w:val="24"/>
                <w:szCs w:val="24"/>
                <w14:ligatures w14:val="none"/>
              </w:rPr>
              <w:t>）</w:t>
            </w:r>
          </w:p>
        </w:tc>
        <w:tc>
          <w:tcPr>
            <w:tcW w:w="795" w:type="dxa"/>
            <w:gridSpan w:val="3"/>
            <w:tcBorders>
              <w:bottom w:val="single" w:sz="4" w:space="0" w:color="auto"/>
            </w:tcBorders>
            <w:vAlign w:val="center"/>
          </w:tcPr>
          <w:p w14:paraId="64E233C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课堂活动评分占比</w:t>
            </w:r>
          </w:p>
          <w:p w14:paraId="54E9F85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30%</w:t>
            </w:r>
            <w:r>
              <w:rPr>
                <w:rFonts w:ascii="仿宋" w:cs="仿宋" w:hint="eastAsia"/>
                <w:color w:val="000000"/>
                <w:kern w:val="0"/>
                <w:sz w:val="24"/>
                <w:szCs w:val="24"/>
                <w14:ligatures w14:val="none"/>
              </w:rPr>
              <w:t>）</w:t>
            </w:r>
          </w:p>
        </w:tc>
        <w:tc>
          <w:tcPr>
            <w:tcW w:w="825" w:type="dxa"/>
            <w:tcBorders>
              <w:bottom w:val="single" w:sz="4" w:space="0" w:color="auto"/>
              <w:right w:val="single" w:sz="4" w:space="0" w:color="000000"/>
            </w:tcBorders>
            <w:vAlign w:val="center"/>
          </w:tcPr>
          <w:p w14:paraId="2EE91CA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期末考试评分占比</w:t>
            </w:r>
          </w:p>
          <w:p w14:paraId="3FFC7CCB"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616" w:type="dxa"/>
            <w:vMerge/>
            <w:tcBorders>
              <w:left w:val="single" w:sz="4" w:space="0" w:color="000000"/>
              <w:bottom w:val="single" w:sz="4" w:space="0" w:color="auto"/>
            </w:tcBorders>
            <w:vAlign w:val="center"/>
          </w:tcPr>
          <w:p w14:paraId="544C60F2" w14:textId="77777777" w:rsidR="008628D1" w:rsidRDefault="008628D1">
            <w:pPr>
              <w:spacing w:line="380" w:lineRule="exact"/>
              <w:rPr>
                <w:rFonts w:cs="Times New Roman"/>
                <w14:ligatures w14:val="none"/>
              </w:rPr>
            </w:pPr>
          </w:p>
        </w:tc>
      </w:tr>
      <w:tr w:rsidR="008628D1" w14:paraId="6EF179F9" w14:textId="77777777">
        <w:trPr>
          <w:trHeight w:val="567"/>
          <w:jc w:val="center"/>
        </w:trPr>
        <w:tc>
          <w:tcPr>
            <w:tcW w:w="1339" w:type="dxa"/>
            <w:vMerge/>
            <w:vAlign w:val="center"/>
          </w:tcPr>
          <w:p w14:paraId="7949253B" w14:textId="77777777" w:rsidR="008628D1" w:rsidRDefault="008628D1">
            <w:pPr>
              <w:spacing w:line="380" w:lineRule="exact"/>
              <w:rPr>
                <w:rFonts w:cs="Times New Roman"/>
                <w14:ligatures w14:val="none"/>
              </w:rPr>
            </w:pPr>
          </w:p>
        </w:tc>
        <w:tc>
          <w:tcPr>
            <w:tcW w:w="1663" w:type="dxa"/>
            <w:gridSpan w:val="3"/>
            <w:tcBorders>
              <w:bottom w:val="single" w:sz="4" w:space="0" w:color="auto"/>
            </w:tcBorders>
            <w:vAlign w:val="center"/>
          </w:tcPr>
          <w:p w14:paraId="06263D1A"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w:t>
            </w:r>
            <w:r>
              <w:rPr>
                <w:rFonts w:ascii="仿宋" w:cs="仿宋"/>
                <w:color w:val="000000"/>
                <w:kern w:val="0"/>
                <w:sz w:val="24"/>
                <w:szCs w:val="24"/>
                <w14:ligatures w14:val="none"/>
              </w:rPr>
              <w:t>0</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w:t>
            </w:r>
          </w:p>
        </w:tc>
        <w:tc>
          <w:tcPr>
            <w:tcW w:w="2220" w:type="dxa"/>
            <w:gridSpan w:val="2"/>
            <w:tcBorders>
              <w:bottom w:val="single" w:sz="4" w:space="0" w:color="auto"/>
              <w:right w:val="single" w:sz="4" w:space="0" w:color="000000"/>
            </w:tcBorders>
            <w:vAlign w:val="center"/>
          </w:tcPr>
          <w:p w14:paraId="0402BAE2"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心理学的有关理论和基本概念，明确心理健康的标准及意义，了解大学阶段人的心理发展特征及异常表现，掌握自我调适的基本知识</w:t>
            </w:r>
            <w:r>
              <w:rPr>
                <w:rFonts w:ascii="仿宋" w:cs="Times New Roman"/>
                <w:color w:val="000000"/>
                <w:sz w:val="24"/>
                <w:szCs w:val="24"/>
                <w14:ligatures w14:val="none"/>
              </w:rPr>
              <w:t>。</w:t>
            </w:r>
          </w:p>
        </w:tc>
        <w:tc>
          <w:tcPr>
            <w:tcW w:w="810" w:type="dxa"/>
            <w:gridSpan w:val="4"/>
            <w:tcBorders>
              <w:left w:val="single" w:sz="4" w:space="0" w:color="000000"/>
              <w:bottom w:val="single" w:sz="4" w:space="0" w:color="auto"/>
            </w:tcBorders>
            <w:vAlign w:val="center"/>
          </w:tcPr>
          <w:p w14:paraId="77C8188F"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870" w:type="dxa"/>
            <w:gridSpan w:val="2"/>
            <w:tcBorders>
              <w:left w:val="single" w:sz="4" w:space="0" w:color="000000"/>
              <w:bottom w:val="single" w:sz="4" w:space="0" w:color="auto"/>
            </w:tcBorders>
            <w:vAlign w:val="center"/>
          </w:tcPr>
          <w:p w14:paraId="52632973"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4139F23A"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670E5F8D"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auto"/>
              <w:bottom w:val="single" w:sz="4" w:space="0" w:color="auto"/>
            </w:tcBorders>
            <w:vAlign w:val="center"/>
          </w:tcPr>
          <w:p w14:paraId="2D74A52D"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069DC36C" w14:textId="77777777" w:rsidTr="00A85061">
        <w:trPr>
          <w:trHeight w:val="2101"/>
          <w:jc w:val="center"/>
        </w:trPr>
        <w:tc>
          <w:tcPr>
            <w:tcW w:w="1339" w:type="dxa"/>
            <w:vMerge/>
            <w:vAlign w:val="center"/>
          </w:tcPr>
          <w:p w14:paraId="40E1425D" w14:textId="77777777" w:rsidR="008628D1" w:rsidRDefault="008628D1" w:rsidP="00577D6B">
            <w:pPr>
              <w:spacing w:line="380" w:lineRule="exact"/>
              <w:rPr>
                <w:rFonts w:cs="Times New Roman"/>
                <w14:ligatures w14:val="none"/>
              </w:rPr>
            </w:pPr>
          </w:p>
        </w:tc>
        <w:tc>
          <w:tcPr>
            <w:tcW w:w="1663" w:type="dxa"/>
            <w:gridSpan w:val="3"/>
            <w:vAlign w:val="center"/>
          </w:tcPr>
          <w:p w14:paraId="1CBBBBD6" w14:textId="77777777" w:rsidR="008628D1" w:rsidRDefault="008628D1" w:rsidP="00577D6B">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2</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6921B03F" w14:textId="77777777" w:rsidR="008628D1" w:rsidRDefault="008628D1" w:rsidP="00577D6B">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自我探索技能，心理调适技能及心理发展技能。如学习发展技能、环境适应技能、压力管理技能、沟通技能、问题解决技能、自我管理技能、人际交往技能和生涯规划技能等。</w:t>
            </w:r>
          </w:p>
        </w:tc>
        <w:tc>
          <w:tcPr>
            <w:tcW w:w="810" w:type="dxa"/>
            <w:gridSpan w:val="4"/>
            <w:tcBorders>
              <w:left w:val="single" w:sz="4" w:space="0" w:color="000000"/>
              <w:bottom w:val="single" w:sz="4" w:space="0" w:color="auto"/>
            </w:tcBorders>
            <w:vAlign w:val="center"/>
          </w:tcPr>
          <w:p w14:paraId="4C7340DF"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870" w:type="dxa"/>
            <w:gridSpan w:val="2"/>
            <w:tcBorders>
              <w:left w:val="single" w:sz="4" w:space="0" w:color="000000"/>
              <w:bottom w:val="single" w:sz="4" w:space="0" w:color="auto"/>
            </w:tcBorders>
            <w:vAlign w:val="center"/>
          </w:tcPr>
          <w:p w14:paraId="7C8C78A2"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33FCE5F3"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080E61F0"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000000"/>
              <w:bottom w:val="single" w:sz="4" w:space="0" w:color="000000"/>
            </w:tcBorders>
            <w:vAlign w:val="center"/>
          </w:tcPr>
          <w:p w14:paraId="2ACFF2AE"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5550899F" w14:textId="77777777">
        <w:trPr>
          <w:trHeight w:val="2557"/>
          <w:jc w:val="center"/>
        </w:trPr>
        <w:tc>
          <w:tcPr>
            <w:tcW w:w="1339" w:type="dxa"/>
            <w:vMerge/>
            <w:vAlign w:val="center"/>
          </w:tcPr>
          <w:p w14:paraId="6D5EC147" w14:textId="77777777" w:rsidR="008628D1" w:rsidRDefault="008628D1">
            <w:pPr>
              <w:spacing w:line="380" w:lineRule="exact"/>
              <w:rPr>
                <w:rFonts w:cs="Times New Roman"/>
                <w14:ligatures w14:val="none"/>
              </w:rPr>
            </w:pPr>
          </w:p>
        </w:tc>
        <w:tc>
          <w:tcPr>
            <w:tcW w:w="1663" w:type="dxa"/>
            <w:gridSpan w:val="3"/>
            <w:vAlign w:val="center"/>
          </w:tcPr>
          <w:p w14:paraId="67299FBA"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3</w:t>
            </w:r>
            <w:r>
              <w:rPr>
                <w:rFonts w:ascii="仿宋" w:cs="仿宋" w:hint="eastAsia"/>
                <w:color w:val="000000"/>
                <w:kern w:val="0"/>
                <w:sz w:val="24"/>
                <w:szCs w:val="24"/>
                <w14:ligatures w14:val="none"/>
              </w:rPr>
              <w:t>（</w:t>
            </w:r>
            <w:r>
              <w:rPr>
                <w:rFonts w:ascii="仿宋" w:cs="仿宋"/>
                <w:color w:val="000000"/>
                <w:kern w:val="0"/>
                <w:sz w:val="24"/>
                <w:szCs w:val="24"/>
                <w14:ligatures w14:val="none"/>
              </w:rPr>
              <w:t>2</w:t>
            </w:r>
            <w:r>
              <w:rPr>
                <w:rFonts w:ascii="仿宋" w:cs="仿宋" w:hint="eastAsia"/>
                <w:color w:val="000000"/>
                <w:kern w:val="0"/>
                <w:sz w:val="24"/>
                <w:szCs w:val="24"/>
                <w14:ligatures w14:val="none"/>
              </w:rPr>
              <w:t>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42E181CE"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color w:val="000000"/>
                <w:sz w:val="24"/>
                <w:szCs w:val="24"/>
                <w14:ligatures w14:val="none"/>
              </w:rPr>
              <w:t>。</w:t>
            </w:r>
          </w:p>
        </w:tc>
        <w:tc>
          <w:tcPr>
            <w:tcW w:w="810" w:type="dxa"/>
            <w:gridSpan w:val="4"/>
            <w:tcBorders>
              <w:left w:val="single" w:sz="4" w:space="0" w:color="000000"/>
            </w:tcBorders>
            <w:vAlign w:val="center"/>
          </w:tcPr>
          <w:p w14:paraId="603D9081"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w:t>
            </w:r>
          </w:p>
        </w:tc>
        <w:tc>
          <w:tcPr>
            <w:tcW w:w="870" w:type="dxa"/>
            <w:gridSpan w:val="2"/>
            <w:tcBorders>
              <w:left w:val="single" w:sz="4" w:space="0" w:color="000000"/>
            </w:tcBorders>
            <w:vAlign w:val="center"/>
          </w:tcPr>
          <w:p w14:paraId="34DD8872"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795" w:type="dxa"/>
            <w:gridSpan w:val="3"/>
            <w:tcBorders>
              <w:bottom w:val="single" w:sz="4" w:space="0" w:color="000000"/>
            </w:tcBorders>
            <w:vAlign w:val="center"/>
          </w:tcPr>
          <w:p w14:paraId="31C8404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6</w:t>
            </w:r>
          </w:p>
        </w:tc>
        <w:tc>
          <w:tcPr>
            <w:tcW w:w="825" w:type="dxa"/>
            <w:tcBorders>
              <w:bottom w:val="single" w:sz="4" w:space="0" w:color="000000"/>
              <w:right w:val="single" w:sz="4" w:space="0" w:color="000000"/>
            </w:tcBorders>
            <w:vAlign w:val="center"/>
          </w:tcPr>
          <w:p w14:paraId="6A55B1F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616" w:type="dxa"/>
            <w:tcBorders>
              <w:left w:val="single" w:sz="4" w:space="0" w:color="000000"/>
              <w:bottom w:val="single" w:sz="4" w:space="0" w:color="000000"/>
            </w:tcBorders>
            <w:vAlign w:val="center"/>
          </w:tcPr>
          <w:p w14:paraId="749A0F79"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color w:val="000000"/>
                <w:kern w:val="0"/>
                <w:sz w:val="24"/>
                <w:szCs w:val="24"/>
                <w14:ligatures w14:val="none"/>
              </w:rPr>
              <w:t>0.75</w:t>
            </w:r>
          </w:p>
        </w:tc>
      </w:tr>
      <w:tr w:rsidR="008628D1" w14:paraId="09019B45" w14:textId="77777777">
        <w:trPr>
          <w:trHeight w:val="685"/>
          <w:jc w:val="center"/>
        </w:trPr>
        <w:tc>
          <w:tcPr>
            <w:tcW w:w="1339" w:type="dxa"/>
            <w:vMerge/>
            <w:vAlign w:val="center"/>
          </w:tcPr>
          <w:p w14:paraId="0DBC6B90" w14:textId="77777777" w:rsidR="008628D1" w:rsidRDefault="008628D1">
            <w:pPr>
              <w:spacing w:line="380" w:lineRule="exact"/>
              <w:rPr>
                <w:rFonts w:cs="Times New Roman"/>
                <w14:ligatures w14:val="none"/>
              </w:rPr>
            </w:pPr>
          </w:p>
        </w:tc>
        <w:tc>
          <w:tcPr>
            <w:tcW w:w="3883" w:type="dxa"/>
            <w:gridSpan w:val="5"/>
            <w:tcBorders>
              <w:right w:val="single" w:sz="4" w:space="0" w:color="000000"/>
            </w:tcBorders>
            <w:vAlign w:val="center"/>
          </w:tcPr>
          <w:p w14:paraId="10771BC7" w14:textId="77777777" w:rsidR="008628D1" w:rsidRDefault="008628D1">
            <w:pPr>
              <w:adjustRightInd w:val="0"/>
              <w:snapToGrid w:val="0"/>
              <w:spacing w:line="380" w:lineRule="exact"/>
              <w:jc w:val="center"/>
              <w:rPr>
                <w:rFonts w:ascii="宋体" w:cs="Times New Roman"/>
                <w:color w:val="000000"/>
                <w14:ligatures w14:val="none"/>
              </w:rPr>
            </w:pPr>
            <w:r>
              <w:rPr>
                <w:rFonts w:ascii="宋体" w:cs="Times New Roman" w:hint="eastAsia"/>
                <w:color w:val="000000"/>
                <w14:ligatures w14:val="none"/>
              </w:rPr>
              <w:t>总分</w:t>
            </w:r>
          </w:p>
        </w:tc>
        <w:tc>
          <w:tcPr>
            <w:tcW w:w="810" w:type="dxa"/>
            <w:gridSpan w:val="4"/>
            <w:tcBorders>
              <w:left w:val="single" w:sz="4" w:space="0" w:color="000000"/>
            </w:tcBorders>
            <w:vAlign w:val="center"/>
          </w:tcPr>
          <w:p w14:paraId="44715811"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10</w:t>
            </w:r>
          </w:p>
        </w:tc>
        <w:tc>
          <w:tcPr>
            <w:tcW w:w="870" w:type="dxa"/>
            <w:gridSpan w:val="2"/>
            <w:tcBorders>
              <w:left w:val="single" w:sz="4" w:space="0" w:color="000000"/>
            </w:tcBorders>
            <w:vAlign w:val="center"/>
          </w:tcPr>
          <w:p w14:paraId="4B4C558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20</w:t>
            </w:r>
          </w:p>
        </w:tc>
        <w:tc>
          <w:tcPr>
            <w:tcW w:w="795" w:type="dxa"/>
            <w:gridSpan w:val="3"/>
            <w:tcBorders>
              <w:bottom w:val="single" w:sz="4" w:space="0" w:color="000000"/>
            </w:tcBorders>
            <w:vAlign w:val="center"/>
          </w:tcPr>
          <w:p w14:paraId="4A7ABFBD"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30</w:t>
            </w:r>
          </w:p>
        </w:tc>
        <w:tc>
          <w:tcPr>
            <w:tcW w:w="825" w:type="dxa"/>
            <w:tcBorders>
              <w:bottom w:val="single" w:sz="4" w:space="0" w:color="000000"/>
              <w:right w:val="single" w:sz="4" w:space="0" w:color="000000"/>
            </w:tcBorders>
            <w:vAlign w:val="center"/>
          </w:tcPr>
          <w:p w14:paraId="621A945E"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40</w:t>
            </w:r>
          </w:p>
        </w:tc>
        <w:tc>
          <w:tcPr>
            <w:tcW w:w="616" w:type="dxa"/>
            <w:tcBorders>
              <w:left w:val="single" w:sz="4" w:space="0" w:color="000000"/>
              <w:bottom w:val="single" w:sz="4" w:space="0" w:color="000000"/>
            </w:tcBorders>
            <w:vAlign w:val="center"/>
          </w:tcPr>
          <w:p w14:paraId="30BACAC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0.75</w:t>
            </w:r>
          </w:p>
        </w:tc>
      </w:tr>
      <w:tr w:rsidR="008628D1" w14:paraId="1CE95CC9" w14:textId="77777777">
        <w:trPr>
          <w:jc w:val="center"/>
        </w:trPr>
        <w:tc>
          <w:tcPr>
            <w:tcW w:w="1339" w:type="dxa"/>
            <w:vAlign w:val="center"/>
          </w:tcPr>
          <w:p w14:paraId="1DAE664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L</w:t>
            </w:r>
          </w:p>
          <w:p w14:paraId="4696A52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学习建议</w:t>
            </w:r>
          </w:p>
        </w:tc>
        <w:tc>
          <w:tcPr>
            <w:tcW w:w="7799" w:type="dxa"/>
            <w:gridSpan w:val="16"/>
            <w:tcBorders>
              <w:bottom w:val="single" w:sz="4" w:space="0" w:color="auto"/>
            </w:tcBorders>
            <w:vAlign w:val="center"/>
          </w:tcPr>
          <w:p w14:paraId="1C4BCB6D"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自主学习：</w:t>
            </w:r>
            <w:r>
              <w:rPr>
                <w:rFonts w:ascii="仿宋" w:cs="仿宋" w:hint="eastAsia"/>
                <w:kern w:val="0"/>
                <w:sz w:val="24"/>
                <w:szCs w:val="24"/>
                <w14:ligatures w14:val="none"/>
              </w:rPr>
              <w:t>要求学生通过相关的线上课程平台，对照每周学习任务清单，进行自主学习。并同步完成相关线上课程平台的不同任务。引导学生规划自己的课程学习，充分发挥自身的学习主动性。</w:t>
            </w:r>
          </w:p>
          <w:p w14:paraId="22C7D5CA"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2.</w:t>
            </w:r>
            <w:r>
              <w:rPr>
                <w:rFonts w:ascii="仿宋" w:cs="仿宋" w:hint="eastAsia"/>
                <w:kern w:val="0"/>
                <w:sz w:val="24"/>
                <w:szCs w:val="24"/>
                <w14:ligatures w14:val="none"/>
              </w:rPr>
              <w:t>小组合作性学习：基于该课程的实践性，要求学生充分利用小组团队合作，完成相关的小组专题汇报、调查报告、案例分析与讨论等活动，以此来提高学生的学习兴趣，增强对自我心理调适的能力。</w:t>
            </w:r>
          </w:p>
          <w:p w14:paraId="67615AE8"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3</w:t>
            </w:r>
            <w:r>
              <w:rPr>
                <w:rFonts w:ascii="仿宋" w:cs="仿宋"/>
                <w:color w:val="000000"/>
                <w:kern w:val="0"/>
                <w:sz w:val="24"/>
                <w:szCs w:val="24"/>
                <w14:ligatures w14:val="none"/>
              </w:rPr>
              <w:t>.</w:t>
            </w:r>
            <w:r>
              <w:rPr>
                <w:rFonts w:ascii="仿宋" w:cs="仿宋" w:hint="eastAsia"/>
                <w:color w:val="000000"/>
                <w:kern w:val="0"/>
                <w:sz w:val="24"/>
                <w:szCs w:val="24"/>
                <w14:ligatures w14:val="none"/>
              </w:rPr>
              <w:t>研究性学习：鼓励学生针对课程教学内容，尝试理论课专题报告的学习方式，开展相关的心理辅导专题讲座，提高学生的学习兴趣，了解国内外最新有关心理健康的动态和知识，开阔学生的视野。</w:t>
            </w:r>
          </w:p>
        </w:tc>
      </w:tr>
      <w:tr w:rsidR="008628D1" w14:paraId="75995E70" w14:textId="77777777">
        <w:trPr>
          <w:trHeight w:val="454"/>
          <w:jc w:val="center"/>
        </w:trPr>
        <w:tc>
          <w:tcPr>
            <w:tcW w:w="1339" w:type="dxa"/>
            <w:vAlign w:val="center"/>
          </w:tcPr>
          <w:p w14:paraId="3F99511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M</w:t>
            </w:r>
          </w:p>
          <w:p w14:paraId="77C83FB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评分量表</w:t>
            </w:r>
          </w:p>
        </w:tc>
        <w:tc>
          <w:tcPr>
            <w:tcW w:w="7799" w:type="dxa"/>
            <w:gridSpan w:val="16"/>
            <w:vAlign w:val="center"/>
          </w:tcPr>
          <w:p w14:paraId="5841F679"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《大学生心理健康教育》课程目标评分量表见附表。</w:t>
            </w:r>
          </w:p>
        </w:tc>
      </w:tr>
      <w:tr w:rsidR="008628D1" w14:paraId="4FF2C928" w14:textId="77777777">
        <w:trPr>
          <w:trHeight w:val="454"/>
          <w:jc w:val="center"/>
        </w:trPr>
        <w:tc>
          <w:tcPr>
            <w:tcW w:w="1339" w:type="dxa"/>
            <w:vAlign w:val="center"/>
          </w:tcPr>
          <w:p w14:paraId="17C8F0C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备注</w:t>
            </w:r>
          </w:p>
        </w:tc>
        <w:tc>
          <w:tcPr>
            <w:tcW w:w="7799" w:type="dxa"/>
            <w:gridSpan w:val="16"/>
            <w:vAlign w:val="center"/>
          </w:tcPr>
          <w:p w14:paraId="12C94F45"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课程大纲</w:t>
            </w:r>
            <w:r>
              <w:rPr>
                <w:rFonts w:ascii="仿宋" w:cs="仿宋" w:hint="eastAsia"/>
                <w:color w:val="000000"/>
                <w:sz w:val="24"/>
                <w:szCs w:val="24"/>
                <w14:ligatures w14:val="none"/>
              </w:rPr>
              <w:t>A</w:t>
            </w:r>
            <w:r>
              <w:rPr>
                <w:rFonts w:ascii="仿宋" w:cs="仿宋" w:hint="eastAsia"/>
                <w:color w:val="000000"/>
                <w:sz w:val="24"/>
                <w:szCs w:val="24"/>
                <w14:ligatures w14:val="none"/>
              </w:rPr>
              <w:t>—</w:t>
            </w:r>
            <w:r>
              <w:rPr>
                <w:rFonts w:ascii="仿宋" w:cs="仿宋" w:hint="eastAsia"/>
                <w:color w:val="000000"/>
                <w:sz w:val="24"/>
                <w:szCs w:val="24"/>
                <w14:ligatures w14:val="none"/>
              </w:rPr>
              <w:t>M</w:t>
            </w:r>
            <w:r>
              <w:rPr>
                <w:rFonts w:ascii="仿宋" w:cs="仿宋" w:hint="eastAsia"/>
                <w:color w:val="000000"/>
                <w:sz w:val="24"/>
                <w:szCs w:val="24"/>
                <w14:ligatures w14:val="none"/>
              </w:rPr>
              <w:t>项由开课学院审批通过，任课教师不能自行更改。</w:t>
            </w:r>
          </w:p>
        </w:tc>
      </w:tr>
      <w:tr w:rsidR="008628D1" w14:paraId="4E80171B" w14:textId="77777777">
        <w:trPr>
          <w:trHeight w:val="771"/>
          <w:jc w:val="center"/>
        </w:trPr>
        <w:tc>
          <w:tcPr>
            <w:tcW w:w="1339" w:type="dxa"/>
            <w:vAlign w:val="center"/>
          </w:tcPr>
          <w:p w14:paraId="301BDB2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审批</w:t>
            </w:r>
          </w:p>
          <w:p w14:paraId="37B21B1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意见</w:t>
            </w:r>
          </w:p>
        </w:tc>
        <w:tc>
          <w:tcPr>
            <w:tcW w:w="3901" w:type="dxa"/>
            <w:gridSpan w:val="6"/>
            <w:vAlign w:val="center"/>
          </w:tcPr>
          <w:p w14:paraId="46C516BE" w14:textId="77777777" w:rsidR="008628D1" w:rsidRDefault="008628D1" w:rsidP="00FD5614">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课程教学大纲修订负责人及教学团队成员</w:t>
            </w:r>
            <w:r>
              <w:rPr>
                <w:rFonts w:ascii="仿宋" w:cs="仿宋" w:hint="eastAsia"/>
                <w:color w:val="000000"/>
                <w:sz w:val="24"/>
                <w:szCs w:val="24"/>
                <w14:ligatures w14:val="none"/>
              </w:rPr>
              <w:t>签名</w:t>
            </w:r>
            <w:r>
              <w:rPr>
                <w:rFonts w:ascii="仿宋" w:cs="仿宋" w:hint="eastAsia"/>
                <w:kern w:val="0"/>
                <w:sz w:val="24"/>
                <w:szCs w:val="24"/>
                <w14:ligatures w14:val="none"/>
              </w:rPr>
              <w:t>：</w:t>
            </w:r>
            <w:r w:rsidRPr="00FD5614">
              <w:rPr>
                <w:rFonts w:ascii="仿宋" w:cs="仿宋" w:hint="eastAsia"/>
                <w:kern w:val="0"/>
                <w:sz w:val="24"/>
                <w:szCs w:val="24"/>
                <w14:ligatures w14:val="none"/>
              </w:rPr>
              <w:t>莫传玉、陈玉娥、陈燕、翁小霞、郭桂婷、许舒敏、林珊</w:t>
            </w:r>
            <w:r>
              <w:rPr>
                <w:rFonts w:ascii="仿宋" w:cs="仿宋" w:hint="eastAsia"/>
                <w:kern w:val="0"/>
                <w:sz w:val="24"/>
                <w:szCs w:val="24"/>
                <w14:ligatures w14:val="none"/>
              </w:rPr>
              <w:t xml:space="preserve">                                                          2026</w:t>
            </w:r>
            <w:r>
              <w:rPr>
                <w:rFonts w:ascii="仿宋" w:cs="仿宋" w:hint="eastAsia"/>
                <w:kern w:val="0"/>
                <w:sz w:val="24"/>
                <w:szCs w:val="24"/>
                <w14:ligatures w14:val="none"/>
              </w:rPr>
              <w:t>年</w:t>
            </w:r>
            <w:r>
              <w:rPr>
                <w:rFonts w:ascii="仿宋" w:cs="仿宋" w:hint="eastAsia"/>
                <w:kern w:val="0"/>
                <w:sz w:val="24"/>
                <w:szCs w:val="24"/>
                <w14:ligatures w14:val="none"/>
              </w:rPr>
              <w:t>8</w:t>
            </w:r>
            <w:r>
              <w:rPr>
                <w:rFonts w:ascii="仿宋" w:cs="仿宋" w:hint="eastAsia"/>
                <w:kern w:val="0"/>
                <w:sz w:val="24"/>
                <w:szCs w:val="24"/>
                <w14:ligatures w14:val="none"/>
              </w:rPr>
              <w:t>月</w:t>
            </w:r>
            <w:r>
              <w:rPr>
                <w:rFonts w:ascii="仿宋" w:cs="仿宋" w:hint="eastAsia"/>
                <w:kern w:val="0"/>
                <w:sz w:val="24"/>
                <w:szCs w:val="24"/>
                <w14:ligatures w14:val="none"/>
              </w:rPr>
              <w:t>29</w:t>
            </w:r>
            <w:r>
              <w:rPr>
                <w:rFonts w:ascii="仿宋" w:cs="仿宋" w:hint="eastAsia"/>
                <w:kern w:val="0"/>
                <w:sz w:val="24"/>
                <w:szCs w:val="24"/>
                <w14:ligatures w14:val="none"/>
              </w:rPr>
              <w:t>日</w:t>
            </w:r>
          </w:p>
        </w:tc>
        <w:tc>
          <w:tcPr>
            <w:tcW w:w="3898" w:type="dxa"/>
            <w:gridSpan w:val="10"/>
            <w:vAlign w:val="center"/>
          </w:tcPr>
          <w:p w14:paraId="1206606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系主任审核意见：</w:t>
            </w:r>
          </w:p>
          <w:p w14:paraId="19AC0530" w14:textId="77777777" w:rsidR="008628D1" w:rsidRDefault="008628D1">
            <w:pPr>
              <w:adjustRightInd w:val="0"/>
              <w:snapToGrid w:val="0"/>
              <w:spacing w:line="380" w:lineRule="exact"/>
              <w:rPr>
                <w:rFonts w:ascii="仿宋" w:cs="仿宋"/>
                <w:kern w:val="0"/>
                <w:sz w:val="24"/>
                <w:szCs w:val="24"/>
                <w14:ligatures w14:val="none"/>
              </w:rPr>
            </w:pPr>
          </w:p>
          <w:p w14:paraId="774FD2C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系主任签名：</w:t>
            </w:r>
          </w:p>
          <w:p w14:paraId="4C5551E4" w14:textId="77777777" w:rsidR="008628D1" w:rsidRDefault="008628D1">
            <w:pPr>
              <w:adjustRightInd w:val="0"/>
              <w:snapToGrid w:val="0"/>
              <w:spacing w:line="380" w:lineRule="exact"/>
              <w:jc w:val="right"/>
              <w:rPr>
                <w:rFonts w:ascii="仿宋" w:cs="仿宋"/>
                <w:kern w:val="0"/>
                <w:sz w:val="24"/>
                <w:szCs w:val="24"/>
                <w14:ligatures w14:val="none"/>
              </w:rPr>
            </w:pPr>
            <w:r>
              <w:rPr>
                <w:noProof/>
              </w:rPr>
              <w:drawing>
                <wp:inline distT="0" distB="0" distL="0" distR="0" wp14:anchorId="74AECDB3" wp14:editId="71165020">
                  <wp:extent cx="1155700" cy="412750"/>
                  <wp:effectExtent l="0" t="0" r="6350" b="6350"/>
                  <wp:docPr id="8054102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0">
                            <a:extLst>
                              <a:ext uri="{28A0092B-C50C-407E-A947-70E740481C1C}">
                                <a14:useLocalDpi xmlns:a14="http://schemas.microsoft.com/office/drawing/2010/main" val="0"/>
                              </a:ext>
                            </a:extLst>
                          </a:blip>
                          <a:srcRect l="4974" t="9334"/>
                          <a:stretch>
                            <a:fillRect/>
                          </a:stretch>
                        </pic:blipFill>
                        <pic:spPr bwMode="auto">
                          <a:xfrm>
                            <a:off x="0" y="0"/>
                            <a:ext cx="1155700" cy="412750"/>
                          </a:xfrm>
                          <a:prstGeom prst="rect">
                            <a:avLst/>
                          </a:prstGeom>
                          <a:noFill/>
                          <a:ln>
                            <a:noFill/>
                          </a:ln>
                        </pic:spPr>
                      </pic:pic>
                    </a:graphicData>
                  </a:graphic>
                </wp:inline>
              </w:drawing>
            </w:r>
          </w:p>
          <w:p w14:paraId="00336396" w14:textId="77777777" w:rsidR="008628D1" w:rsidRDefault="008628D1">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2026</w:t>
            </w:r>
            <w:r>
              <w:rPr>
                <w:rFonts w:ascii="仿宋" w:cs="仿宋" w:hint="eastAsia"/>
                <w:kern w:val="0"/>
                <w:sz w:val="24"/>
                <w:szCs w:val="24"/>
                <w14:ligatures w14:val="none"/>
              </w:rPr>
              <w:t>年</w:t>
            </w:r>
            <w:r>
              <w:rPr>
                <w:rFonts w:ascii="仿宋" w:cs="仿宋" w:hint="eastAsia"/>
                <w:kern w:val="0"/>
                <w:sz w:val="24"/>
                <w:szCs w:val="24"/>
                <w14:ligatures w14:val="none"/>
              </w:rPr>
              <w:t xml:space="preserve">8 </w:t>
            </w:r>
            <w:r>
              <w:rPr>
                <w:rFonts w:ascii="仿宋" w:cs="仿宋" w:hint="eastAsia"/>
                <w:kern w:val="0"/>
                <w:sz w:val="24"/>
                <w:szCs w:val="24"/>
                <w14:ligatures w14:val="none"/>
              </w:rPr>
              <w:t>月</w:t>
            </w:r>
            <w:r>
              <w:rPr>
                <w:rFonts w:ascii="仿宋" w:cs="仿宋" w:hint="eastAsia"/>
                <w:kern w:val="0"/>
                <w:sz w:val="24"/>
                <w:szCs w:val="24"/>
                <w14:ligatures w14:val="none"/>
              </w:rPr>
              <w:t xml:space="preserve"> 30 </w:t>
            </w:r>
            <w:r>
              <w:rPr>
                <w:rFonts w:ascii="仿宋" w:cs="仿宋" w:hint="eastAsia"/>
                <w:kern w:val="0"/>
                <w:sz w:val="24"/>
                <w:szCs w:val="24"/>
                <w14:ligatures w14:val="none"/>
              </w:rPr>
              <w:t>日</w:t>
            </w:r>
          </w:p>
        </w:tc>
      </w:tr>
    </w:tbl>
    <w:p w14:paraId="230347B2" w14:textId="77777777" w:rsidR="008628D1" w:rsidRDefault="008628D1" w:rsidP="00590E2E">
      <w:pPr>
        <w:spacing w:before="240" w:line="276" w:lineRule="auto"/>
        <w:rPr>
          <w:rFonts w:ascii="仿宋" w:cs="仿宋"/>
          <w:b/>
          <w:szCs w:val="28"/>
          <w14:ligatures w14:val="none"/>
        </w:rPr>
      </w:pPr>
    </w:p>
    <w:p w14:paraId="4FE23435" w14:textId="77777777" w:rsidR="008628D1" w:rsidRDefault="008628D1" w:rsidP="005E704A">
      <w:pPr>
        <w:rPr>
          <w:rFonts w:ascii="仿宋" w:cs="仿宋"/>
          <w:b/>
          <w:szCs w:val="28"/>
          <w14:ligatures w14:val="none"/>
        </w:rPr>
      </w:pPr>
      <w:r>
        <w:rPr>
          <w:rFonts w:ascii="仿宋" w:cs="仿宋"/>
          <w:b/>
          <w:szCs w:val="28"/>
          <w14:ligatures w14:val="none"/>
        </w:rPr>
        <w:br w:type="page"/>
      </w:r>
    </w:p>
    <w:p w14:paraId="33F9A61A" w14:textId="77777777" w:rsidR="008628D1" w:rsidRDefault="008628D1">
      <w:pPr>
        <w:spacing w:before="240" w:line="276" w:lineRule="auto"/>
        <w:jc w:val="center"/>
        <w:rPr>
          <w:rFonts w:ascii="仿宋" w:cs="仿宋"/>
          <w:b/>
          <w:szCs w:val="28"/>
          <w14:ligatures w14:val="none"/>
        </w:rPr>
      </w:pPr>
      <w:r>
        <w:rPr>
          <w:rFonts w:ascii="仿宋" w:cs="仿宋" w:hint="eastAsia"/>
          <w:b/>
          <w:szCs w:val="28"/>
          <w14:ligatures w14:val="none"/>
        </w:rPr>
        <w:lastRenderedPageBreak/>
        <w:t>附表：《大学生心理健康教育》课程目标评分量表</w:t>
      </w:r>
    </w:p>
    <w:tbl>
      <w:tblPr>
        <w:tblW w:w="9519" w:type="dxa"/>
        <w:jc w:val="center"/>
        <w:tblLook w:val="04A0" w:firstRow="1" w:lastRow="0" w:firstColumn="1" w:lastColumn="0" w:noHBand="0" w:noVBand="1"/>
      </w:tblPr>
      <w:tblGrid>
        <w:gridCol w:w="1568"/>
        <w:gridCol w:w="1554"/>
        <w:gridCol w:w="1568"/>
        <w:gridCol w:w="1581"/>
        <w:gridCol w:w="1652"/>
        <w:gridCol w:w="1596"/>
      </w:tblGrid>
      <w:tr w:rsidR="008628D1" w14:paraId="63AAAD19"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0B660CEA"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课程目标</w:t>
            </w:r>
          </w:p>
        </w:tc>
        <w:tc>
          <w:tcPr>
            <w:tcW w:w="1554" w:type="dxa"/>
            <w:tcBorders>
              <w:top w:val="single" w:sz="4" w:space="0" w:color="000000"/>
              <w:left w:val="single" w:sz="4" w:space="0" w:color="000000"/>
              <w:bottom w:val="single" w:sz="4" w:space="0" w:color="000000"/>
              <w:right w:val="single" w:sz="4" w:space="0" w:color="000000"/>
            </w:tcBorders>
            <w:vAlign w:val="center"/>
          </w:tcPr>
          <w:p w14:paraId="650A1BD6"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优</w:t>
            </w:r>
          </w:p>
          <w:p w14:paraId="4FDACEBC"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68" w:type="dxa"/>
            <w:tcBorders>
              <w:top w:val="single" w:sz="4" w:space="0" w:color="000000"/>
              <w:left w:val="single" w:sz="4" w:space="0" w:color="000000"/>
              <w:bottom w:val="single" w:sz="4" w:space="0" w:color="000000"/>
              <w:right w:val="single" w:sz="4" w:space="0" w:color="000000"/>
            </w:tcBorders>
            <w:vAlign w:val="center"/>
          </w:tcPr>
          <w:p w14:paraId="1839F504"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良</w:t>
            </w:r>
          </w:p>
          <w:p w14:paraId="02795174"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81" w:type="dxa"/>
            <w:tcBorders>
              <w:top w:val="single" w:sz="4" w:space="0" w:color="000000"/>
              <w:left w:val="single" w:sz="4" w:space="0" w:color="000000"/>
              <w:bottom w:val="single" w:sz="4" w:space="0" w:color="000000"/>
              <w:right w:val="single" w:sz="4" w:space="0" w:color="000000"/>
            </w:tcBorders>
            <w:vAlign w:val="center"/>
          </w:tcPr>
          <w:p w14:paraId="03368F0F"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中</w:t>
            </w:r>
          </w:p>
          <w:p w14:paraId="5F1AE39A"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p>
        </w:tc>
        <w:tc>
          <w:tcPr>
            <w:tcW w:w="1652" w:type="dxa"/>
            <w:tcBorders>
              <w:top w:val="single" w:sz="4" w:space="0" w:color="000000"/>
              <w:left w:val="single" w:sz="4" w:space="0" w:color="000000"/>
              <w:bottom w:val="single" w:sz="4" w:space="0" w:color="000000"/>
              <w:right w:val="single" w:sz="4" w:space="0" w:color="000000"/>
            </w:tcBorders>
            <w:vAlign w:val="center"/>
          </w:tcPr>
          <w:p w14:paraId="259A81C7"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及格</w:t>
            </w:r>
          </w:p>
          <w:p w14:paraId="337184A3"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p>
        </w:tc>
        <w:tc>
          <w:tcPr>
            <w:tcW w:w="1596" w:type="dxa"/>
            <w:tcBorders>
              <w:top w:val="single" w:sz="4" w:space="0" w:color="000000"/>
              <w:left w:val="single" w:sz="4" w:space="0" w:color="000000"/>
              <w:bottom w:val="single" w:sz="4" w:space="0" w:color="000000"/>
              <w:right w:val="single" w:sz="4" w:space="0" w:color="000000"/>
            </w:tcBorders>
            <w:vAlign w:val="center"/>
          </w:tcPr>
          <w:p w14:paraId="24FA36C9"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不及格</w:t>
            </w:r>
          </w:p>
          <w:p w14:paraId="2E148121"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p>
        </w:tc>
      </w:tr>
      <w:tr w:rsidR="008628D1" w14:paraId="4586F36A"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25BF7751"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w:t>
            </w:r>
            <w:r>
              <w:rPr>
                <w:rFonts w:ascii="楷体" w:eastAsia="楷体" w:cs="Times New Roman"/>
                <w14:ligatures w14:val="none"/>
              </w:rPr>
              <w:t>1</w:t>
            </w:r>
            <w:r>
              <w:rPr>
                <w:rFonts w:ascii="楷体" w:eastAsia="楷体" w:cs="Times New Roman" w:hint="eastAsia"/>
                <w14:ligatures w14:val="none"/>
              </w:rPr>
              <w:t>：学生了解心理学的有关理论和基本概念，明确心理健康的标准及意义，了解大学阶段人的心理发展特征及异常表现，掌握自我调适的基本知识。</w:t>
            </w:r>
          </w:p>
        </w:tc>
        <w:tc>
          <w:tcPr>
            <w:tcW w:w="1554" w:type="dxa"/>
            <w:tcBorders>
              <w:top w:val="single" w:sz="4" w:space="0" w:color="000000"/>
              <w:left w:val="single" w:sz="4" w:space="0" w:color="000000"/>
              <w:bottom w:val="single" w:sz="4" w:space="0" w:color="000000"/>
              <w:right w:val="single" w:sz="4" w:space="0" w:color="000000"/>
            </w:tcBorders>
          </w:tcPr>
          <w:p w14:paraId="3D513318"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学生扎实地掌握心理学的有关理论和基本概念，明确心理健康的标准及意义，了解大学阶段人的心理发展特征及异常表现，掌握自我调适的基本知识。</w:t>
            </w:r>
          </w:p>
        </w:tc>
        <w:tc>
          <w:tcPr>
            <w:tcW w:w="1568" w:type="dxa"/>
            <w:tcBorders>
              <w:top w:val="single" w:sz="4" w:space="0" w:color="000000"/>
              <w:left w:val="single" w:sz="4" w:space="0" w:color="000000"/>
              <w:bottom w:val="single" w:sz="4" w:space="0" w:color="000000"/>
              <w:right w:val="single" w:sz="4" w:space="0" w:color="000000"/>
            </w:tcBorders>
          </w:tcPr>
          <w:p w14:paraId="6F22034C"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学生掌握心理学的有关理论和基本概念，明确心理健康的标准及意义，了解大学阶段人的心理发展特征及异常表现，掌握自我调适的基本知识。</w:t>
            </w:r>
          </w:p>
        </w:tc>
        <w:tc>
          <w:tcPr>
            <w:tcW w:w="1581" w:type="dxa"/>
            <w:tcBorders>
              <w:top w:val="single" w:sz="4" w:space="0" w:color="000000"/>
              <w:left w:val="single" w:sz="4" w:space="0" w:color="000000"/>
              <w:bottom w:val="single" w:sz="4" w:space="0" w:color="000000"/>
              <w:right w:val="single" w:sz="4" w:space="0" w:color="000000"/>
            </w:tcBorders>
          </w:tcPr>
          <w:p w14:paraId="06E563D0"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学生基本掌握心理学的有关理论和基本概念，明确心理健康的标准及意义，了解大学阶段人的心理发展特征及异常表现，掌握自我调适的基本知识。</w:t>
            </w:r>
          </w:p>
        </w:tc>
        <w:tc>
          <w:tcPr>
            <w:tcW w:w="1652" w:type="dxa"/>
            <w:tcBorders>
              <w:top w:val="single" w:sz="4" w:space="0" w:color="000000"/>
              <w:left w:val="single" w:sz="4" w:space="0" w:color="000000"/>
              <w:bottom w:val="single" w:sz="4" w:space="0" w:color="000000"/>
              <w:right w:val="single" w:sz="4" w:space="0" w:color="000000"/>
            </w:tcBorders>
          </w:tcPr>
          <w:p w14:paraId="2932D6F0"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学生掌握心理学的部分理论和基本概念，明确心理健康的标准及意义，了解大学阶段人的心理发展特征及异常表现，掌握自我调适的基本知识。</w:t>
            </w:r>
          </w:p>
        </w:tc>
        <w:tc>
          <w:tcPr>
            <w:tcW w:w="1596" w:type="dxa"/>
            <w:tcBorders>
              <w:top w:val="single" w:sz="4" w:space="0" w:color="000000"/>
              <w:left w:val="single" w:sz="4" w:space="0" w:color="000000"/>
              <w:bottom w:val="single" w:sz="4" w:space="0" w:color="000000"/>
              <w:right w:val="single" w:sz="4" w:space="0" w:color="000000"/>
            </w:tcBorders>
          </w:tcPr>
          <w:p w14:paraId="1E6C8DC1"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学生未能掌握心理学的有关理论和基本概念，明确心理健康的标准及意义，了解大学阶段人的心理发展特征及异常表现，掌握自我调适的基本知识。</w:t>
            </w:r>
          </w:p>
        </w:tc>
      </w:tr>
      <w:tr w:rsidR="008628D1" w14:paraId="1D425D44"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6534FC3A"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课程目标2：学生掌握自我探索技能，心理调适技能及心理发展技能。如学习发展技能、环境适应技能、压力管理技能、沟通技能、问题解决技能、自我管理技能、人际交往技能和生涯规划技能等。</w:t>
            </w:r>
          </w:p>
        </w:tc>
        <w:tc>
          <w:tcPr>
            <w:tcW w:w="1554" w:type="dxa"/>
            <w:tcBorders>
              <w:top w:val="single" w:sz="4" w:space="0" w:color="000000"/>
              <w:left w:val="single" w:sz="4" w:space="0" w:color="000000"/>
              <w:bottom w:val="single" w:sz="4" w:space="0" w:color="000000"/>
              <w:right w:val="single" w:sz="4" w:space="0" w:color="000000"/>
            </w:tcBorders>
          </w:tcPr>
          <w:p w14:paraId="3CBD2B4A"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掌握很好地自我探索技能，心理调适技能及心理发展技能。如学习发展技能、环境适应技能、压力管理技能、沟通技能、问题解决技能、自我管理技能、人际交往技能和生涯规划技能等。</w:t>
            </w:r>
          </w:p>
        </w:tc>
        <w:tc>
          <w:tcPr>
            <w:tcW w:w="1568" w:type="dxa"/>
            <w:tcBorders>
              <w:top w:val="single" w:sz="4" w:space="0" w:color="000000"/>
              <w:left w:val="single" w:sz="4" w:space="0" w:color="000000"/>
              <w:bottom w:val="single" w:sz="4" w:space="0" w:color="000000"/>
              <w:right w:val="single" w:sz="4" w:space="0" w:color="000000"/>
            </w:tcBorders>
          </w:tcPr>
          <w:p w14:paraId="40329724"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掌握自我探索技能，心理调适技能及心理发展技能。如学习发展技能、环境适应技能、压力管理技能、沟通技能、问题解决技能、自我管理技能、人际交往技能和生涯规划技能等。</w:t>
            </w:r>
          </w:p>
        </w:tc>
        <w:tc>
          <w:tcPr>
            <w:tcW w:w="1581" w:type="dxa"/>
            <w:tcBorders>
              <w:top w:val="single" w:sz="4" w:space="0" w:color="000000"/>
              <w:left w:val="single" w:sz="4" w:space="0" w:color="000000"/>
              <w:bottom w:val="single" w:sz="4" w:space="0" w:color="000000"/>
              <w:right w:val="single" w:sz="4" w:space="0" w:color="000000"/>
            </w:tcBorders>
          </w:tcPr>
          <w:p w14:paraId="6FDD1113"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掌握基本自我探索技能，心理调适技能及心理发展技能。如学习发展技能、环境适应技能、压力管理技能、沟通技能、问题解决技能、自我管理技能、人际交往技能和生涯规划技能等。</w:t>
            </w:r>
          </w:p>
        </w:tc>
        <w:tc>
          <w:tcPr>
            <w:tcW w:w="1652" w:type="dxa"/>
            <w:tcBorders>
              <w:top w:val="single" w:sz="4" w:space="0" w:color="000000"/>
              <w:left w:val="single" w:sz="4" w:space="0" w:color="000000"/>
              <w:bottom w:val="single" w:sz="4" w:space="0" w:color="000000"/>
              <w:right w:val="single" w:sz="4" w:space="0" w:color="000000"/>
            </w:tcBorders>
          </w:tcPr>
          <w:p w14:paraId="0EE4ED4F"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掌握部分自我探索技能，心理调适技能及心理发展技能。如学习发展技能、环境适应技能、压力管理技能、沟通技能、问题解决技能、自我管理技能、人际交往技能和生涯规划技能等。</w:t>
            </w:r>
          </w:p>
        </w:tc>
        <w:tc>
          <w:tcPr>
            <w:tcW w:w="1596" w:type="dxa"/>
            <w:tcBorders>
              <w:top w:val="single" w:sz="4" w:space="0" w:color="000000"/>
              <w:left w:val="single" w:sz="4" w:space="0" w:color="000000"/>
              <w:bottom w:val="single" w:sz="4" w:space="0" w:color="000000"/>
              <w:right w:val="single" w:sz="4" w:space="0" w:color="000000"/>
            </w:tcBorders>
          </w:tcPr>
          <w:p w14:paraId="7F709649"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未能掌握自我探索技能，心理调适技能及心理发展技能。如学习发展技能、环境适应技能、压力管理技能、沟通技能、问题解决技能、自我管理技能、人际交往技能和生涯规划技能等。</w:t>
            </w:r>
          </w:p>
        </w:tc>
      </w:tr>
      <w:tr w:rsidR="008628D1" w14:paraId="62F376CE" w14:textId="77777777">
        <w:trPr>
          <w:trHeight w:val="1740"/>
          <w:jc w:val="center"/>
        </w:trPr>
        <w:tc>
          <w:tcPr>
            <w:tcW w:w="1568" w:type="dxa"/>
            <w:tcBorders>
              <w:top w:val="single" w:sz="4" w:space="0" w:color="000000"/>
              <w:left w:val="single" w:sz="4" w:space="0" w:color="000000"/>
              <w:bottom w:val="single" w:sz="4" w:space="0" w:color="000000"/>
              <w:right w:val="single" w:sz="4" w:space="0" w:color="000000"/>
            </w:tcBorders>
          </w:tcPr>
          <w:p w14:paraId="1600BF2A"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54" w:type="dxa"/>
            <w:tcBorders>
              <w:top w:val="single" w:sz="4" w:space="0" w:color="000000"/>
              <w:left w:val="single" w:sz="4" w:space="0" w:color="000000"/>
              <w:bottom w:val="single" w:sz="4" w:space="0" w:color="000000"/>
              <w:right w:val="single" w:sz="4" w:space="0" w:color="000000"/>
            </w:tcBorders>
          </w:tcPr>
          <w:p w14:paraId="35B27058"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8" w:type="dxa"/>
            <w:tcBorders>
              <w:top w:val="single" w:sz="4" w:space="0" w:color="000000"/>
              <w:left w:val="single" w:sz="4" w:space="0" w:color="000000"/>
              <w:bottom w:val="single" w:sz="4" w:space="0" w:color="000000"/>
              <w:right w:val="single" w:sz="4" w:space="0" w:color="000000"/>
            </w:tcBorders>
          </w:tcPr>
          <w:p w14:paraId="198CC1C1"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1" w:type="dxa"/>
            <w:tcBorders>
              <w:top w:val="single" w:sz="4" w:space="0" w:color="000000"/>
              <w:left w:val="single" w:sz="4" w:space="0" w:color="000000"/>
              <w:bottom w:val="single" w:sz="4" w:space="0" w:color="000000"/>
              <w:right w:val="single" w:sz="4" w:space="0" w:color="000000"/>
            </w:tcBorders>
          </w:tcPr>
          <w:p w14:paraId="47F1BE2A"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652" w:type="dxa"/>
            <w:tcBorders>
              <w:top w:val="single" w:sz="4" w:space="0" w:color="000000"/>
              <w:left w:val="single" w:sz="4" w:space="0" w:color="000000"/>
              <w:bottom w:val="single" w:sz="4" w:space="0" w:color="000000"/>
              <w:right w:val="single" w:sz="4" w:space="0" w:color="000000"/>
            </w:tcBorders>
          </w:tcPr>
          <w:p w14:paraId="20191BD0"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96" w:type="dxa"/>
            <w:tcBorders>
              <w:top w:val="single" w:sz="4" w:space="0" w:color="000000"/>
              <w:left w:val="single" w:sz="4" w:space="0" w:color="000000"/>
              <w:bottom w:val="single" w:sz="4" w:space="0" w:color="000000"/>
              <w:right w:val="single" w:sz="4" w:space="0" w:color="000000"/>
            </w:tcBorders>
          </w:tcPr>
          <w:p w14:paraId="7E4CCA22"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3121B1CD" w14:textId="77777777" w:rsidR="008628D1" w:rsidRDefault="008628D1" w:rsidP="002106F2">
      <w:pPr>
        <w:spacing w:line="240" w:lineRule="atLeast"/>
        <w:rPr>
          <w:rFonts w:hint="eastAsia"/>
        </w:rPr>
      </w:pPr>
    </w:p>
    <w:p w14:paraId="2E8BD45A" w14:textId="77777777" w:rsidR="008628D1" w:rsidRDefault="008628D1">
      <w:pPr>
        <w:spacing w:line="560" w:lineRule="exact"/>
        <w:jc w:val="center"/>
        <w:rPr>
          <w:rFonts w:eastAsia="方正小标宋简体" w:cs="Times New Roman"/>
          <w:sz w:val="44"/>
          <w:szCs w:val="44"/>
          <w14:ligatures w14:val="none"/>
        </w:rPr>
      </w:pPr>
      <w:r>
        <w:rPr>
          <w:rFonts w:cs="Times New Roman" w:hint="eastAsia"/>
          <w:b/>
          <w:kern w:val="44"/>
          <w:sz w:val="32"/>
          <w:szCs w:val="32"/>
          <w14:ligatures w14:val="none"/>
        </w:rPr>
        <w:lastRenderedPageBreak/>
        <w:t>26</w:t>
      </w:r>
      <w:r>
        <w:rPr>
          <w:rFonts w:cs="Times New Roman" w:hint="eastAsia"/>
          <w:b/>
          <w:kern w:val="44"/>
          <w:sz w:val="32"/>
          <w:szCs w:val="32"/>
          <w14:ligatures w14:val="none"/>
        </w:rPr>
        <w:t>级贸易经济（闽台）《大学生心理健康教育》课程教学大纲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02"/>
        <w:gridCol w:w="1218"/>
        <w:gridCol w:w="1002"/>
        <w:gridCol w:w="18"/>
        <w:gridCol w:w="162"/>
        <w:gridCol w:w="233"/>
        <w:gridCol w:w="397"/>
        <w:gridCol w:w="250"/>
        <w:gridCol w:w="620"/>
        <w:gridCol w:w="184"/>
        <w:gridCol w:w="503"/>
        <w:gridCol w:w="108"/>
        <w:gridCol w:w="825"/>
        <w:gridCol w:w="616"/>
      </w:tblGrid>
      <w:tr w:rsidR="008628D1" w14:paraId="620E2B41" w14:textId="77777777">
        <w:trPr>
          <w:trHeight w:val="454"/>
          <w:jc w:val="center"/>
        </w:trPr>
        <w:tc>
          <w:tcPr>
            <w:tcW w:w="1339" w:type="dxa"/>
            <w:vAlign w:val="center"/>
          </w:tcPr>
          <w:p w14:paraId="455E46F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课程名称</w:t>
            </w:r>
          </w:p>
        </w:tc>
        <w:tc>
          <w:tcPr>
            <w:tcW w:w="4943" w:type="dxa"/>
            <w:gridSpan w:val="10"/>
            <w:vAlign w:val="center"/>
          </w:tcPr>
          <w:p w14:paraId="4CD5CD3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Times New Roman" w:hint="eastAsia"/>
                <w:color w:val="000000"/>
                <w:sz w:val="24"/>
                <w14:ligatures w14:val="none"/>
              </w:rPr>
              <w:t>《大学生心理健康教育》</w:t>
            </w:r>
          </w:p>
        </w:tc>
        <w:tc>
          <w:tcPr>
            <w:tcW w:w="804" w:type="dxa"/>
            <w:gridSpan w:val="2"/>
            <w:vAlign w:val="center"/>
          </w:tcPr>
          <w:p w14:paraId="412DD1F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w:t>
            </w:r>
          </w:p>
          <w:p w14:paraId="15DD435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代码</w:t>
            </w:r>
          </w:p>
        </w:tc>
        <w:tc>
          <w:tcPr>
            <w:tcW w:w="2052" w:type="dxa"/>
            <w:gridSpan w:val="4"/>
            <w:vAlign w:val="center"/>
          </w:tcPr>
          <w:p w14:paraId="646DC43C" w14:textId="77777777" w:rsidR="008628D1" w:rsidRDefault="008628D1">
            <w:pPr>
              <w:adjustRightInd w:val="0"/>
              <w:snapToGrid w:val="0"/>
              <w:spacing w:line="380" w:lineRule="exact"/>
              <w:jc w:val="center"/>
              <w:rPr>
                <w:rFonts w:ascii="仿宋" w:cs="Times New Roman"/>
                <w:color w:val="000000"/>
                <w:sz w:val="24"/>
                <w14:ligatures w14:val="none"/>
              </w:rPr>
            </w:pPr>
            <w:r w:rsidRPr="00CF3012">
              <w:rPr>
                <w:rFonts w:ascii="仿宋" w:cs="Times New Roman" w:hint="eastAsia"/>
                <w:color w:val="000000"/>
                <w:sz w:val="24"/>
                <w14:ligatures w14:val="none"/>
              </w:rPr>
              <w:t>1211102001</w:t>
            </w:r>
          </w:p>
        </w:tc>
      </w:tr>
      <w:tr w:rsidR="008628D1" w14:paraId="4F7D697D" w14:textId="77777777">
        <w:trPr>
          <w:trHeight w:val="454"/>
          <w:jc w:val="center"/>
        </w:trPr>
        <w:tc>
          <w:tcPr>
            <w:tcW w:w="1339" w:type="dxa"/>
            <w:vAlign w:val="center"/>
          </w:tcPr>
          <w:p w14:paraId="549E474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课程类型</w:t>
            </w:r>
          </w:p>
        </w:tc>
        <w:tc>
          <w:tcPr>
            <w:tcW w:w="7799" w:type="dxa"/>
            <w:gridSpan w:val="16"/>
            <w:vAlign w:val="center"/>
          </w:tcPr>
          <w:p w14:paraId="572294B7"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FE"/>
            </w:r>
            <w:r>
              <w:rPr>
                <w:rFonts w:ascii="仿宋" w:cs="仿宋" w:hint="eastAsia"/>
                <w:color w:val="000000"/>
                <w:sz w:val="24"/>
                <w:szCs w:val="24"/>
                <w14:ligatures w14:val="none"/>
              </w:rPr>
              <w:t>通识必修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通识选修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专业必修</w:t>
            </w:r>
            <w:r>
              <w:rPr>
                <w:rFonts w:ascii="仿宋" w:cs="仿宋" w:hint="eastAsia"/>
                <w:color w:val="000000"/>
                <w:sz w:val="24"/>
                <w:szCs w:val="24"/>
                <w14:ligatures w14:val="none"/>
              </w:rPr>
              <w:t xml:space="preserve"> </w:t>
            </w:r>
          </w:p>
          <w:p w14:paraId="64B00359"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专业选修</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教师教育选修</w:t>
            </w:r>
          </w:p>
        </w:tc>
      </w:tr>
      <w:tr w:rsidR="008628D1" w14:paraId="7AD19733" w14:textId="77777777">
        <w:trPr>
          <w:trHeight w:val="406"/>
          <w:jc w:val="center"/>
        </w:trPr>
        <w:tc>
          <w:tcPr>
            <w:tcW w:w="1339" w:type="dxa"/>
            <w:vAlign w:val="center"/>
          </w:tcPr>
          <w:p w14:paraId="1944B96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开课学期</w:t>
            </w:r>
          </w:p>
        </w:tc>
        <w:tc>
          <w:tcPr>
            <w:tcW w:w="1561" w:type="dxa"/>
            <w:gridSpan w:val="2"/>
            <w:vAlign w:val="center"/>
          </w:tcPr>
          <w:p w14:paraId="7C8A5C57"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第</w:t>
            </w:r>
            <w:r>
              <w:rPr>
                <w:rFonts w:ascii="仿宋" w:cs="Times New Roman" w:hint="eastAsia"/>
                <w:color w:val="000000"/>
                <w:sz w:val="24"/>
                <w14:ligatures w14:val="none"/>
              </w:rPr>
              <w:t>1</w:t>
            </w:r>
            <w:r>
              <w:rPr>
                <w:rFonts w:ascii="仿宋" w:cs="Times New Roman" w:hint="eastAsia"/>
                <w:color w:val="000000"/>
                <w:sz w:val="24"/>
                <w14:ligatures w14:val="none"/>
              </w:rPr>
              <w:t>学期</w:t>
            </w:r>
          </w:p>
        </w:tc>
        <w:tc>
          <w:tcPr>
            <w:tcW w:w="1320" w:type="dxa"/>
            <w:gridSpan w:val="2"/>
            <w:vAlign w:val="center"/>
          </w:tcPr>
          <w:p w14:paraId="63057C5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学分</w:t>
            </w:r>
          </w:p>
        </w:tc>
        <w:tc>
          <w:tcPr>
            <w:tcW w:w="1415" w:type="dxa"/>
            <w:gridSpan w:val="4"/>
            <w:vAlign w:val="center"/>
          </w:tcPr>
          <w:p w14:paraId="647F6CC5"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2</w:t>
            </w:r>
          </w:p>
        </w:tc>
        <w:tc>
          <w:tcPr>
            <w:tcW w:w="1451" w:type="dxa"/>
            <w:gridSpan w:val="4"/>
            <w:vAlign w:val="center"/>
          </w:tcPr>
          <w:p w14:paraId="077C9BA2"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课程负责人</w:t>
            </w:r>
          </w:p>
        </w:tc>
        <w:tc>
          <w:tcPr>
            <w:tcW w:w="2052" w:type="dxa"/>
            <w:gridSpan w:val="4"/>
            <w:vAlign w:val="center"/>
          </w:tcPr>
          <w:p w14:paraId="526B5610"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kern w:val="0"/>
                <w:sz w:val="24"/>
                <w:szCs w:val="24"/>
                <w14:ligatures w14:val="none"/>
              </w:rPr>
              <w:t>林珊</w:t>
            </w:r>
          </w:p>
        </w:tc>
      </w:tr>
      <w:tr w:rsidR="008628D1" w14:paraId="69AD9ECA" w14:textId="77777777">
        <w:trPr>
          <w:trHeight w:val="485"/>
          <w:jc w:val="center"/>
        </w:trPr>
        <w:tc>
          <w:tcPr>
            <w:tcW w:w="1339" w:type="dxa"/>
            <w:vAlign w:val="center"/>
          </w:tcPr>
          <w:p w14:paraId="55A2753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总学时</w:t>
            </w:r>
          </w:p>
        </w:tc>
        <w:tc>
          <w:tcPr>
            <w:tcW w:w="1561" w:type="dxa"/>
            <w:gridSpan w:val="2"/>
            <w:vAlign w:val="center"/>
          </w:tcPr>
          <w:p w14:paraId="54788CC9"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32</w:t>
            </w:r>
          </w:p>
        </w:tc>
        <w:tc>
          <w:tcPr>
            <w:tcW w:w="1320" w:type="dxa"/>
            <w:gridSpan w:val="2"/>
            <w:vAlign w:val="center"/>
          </w:tcPr>
          <w:p w14:paraId="2FBDDCE1"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理论学时</w:t>
            </w:r>
          </w:p>
        </w:tc>
        <w:tc>
          <w:tcPr>
            <w:tcW w:w="1415" w:type="dxa"/>
            <w:gridSpan w:val="4"/>
            <w:vAlign w:val="center"/>
          </w:tcPr>
          <w:p w14:paraId="21CF5FC2"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color w:val="000000"/>
                <w:sz w:val="24"/>
                <w14:ligatures w14:val="none"/>
              </w:rPr>
              <w:t>3</w:t>
            </w:r>
            <w:r>
              <w:rPr>
                <w:rFonts w:ascii="仿宋" w:cs="Times New Roman" w:hint="eastAsia"/>
                <w:color w:val="000000"/>
                <w:sz w:val="24"/>
                <w14:ligatures w14:val="none"/>
              </w:rPr>
              <w:t>2</w:t>
            </w:r>
          </w:p>
        </w:tc>
        <w:tc>
          <w:tcPr>
            <w:tcW w:w="1451" w:type="dxa"/>
            <w:gridSpan w:val="4"/>
            <w:tcBorders>
              <w:right w:val="single" w:sz="4" w:space="0" w:color="000000"/>
            </w:tcBorders>
            <w:vAlign w:val="center"/>
          </w:tcPr>
          <w:p w14:paraId="2B995BE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实践学时</w:t>
            </w:r>
          </w:p>
        </w:tc>
        <w:tc>
          <w:tcPr>
            <w:tcW w:w="2052" w:type="dxa"/>
            <w:gridSpan w:val="4"/>
            <w:tcBorders>
              <w:left w:val="single" w:sz="4" w:space="0" w:color="000000"/>
            </w:tcBorders>
            <w:vAlign w:val="center"/>
          </w:tcPr>
          <w:p w14:paraId="3567C998"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4472C4"/>
                <w:sz w:val="24"/>
                <w:szCs w:val="24"/>
                <w14:ligatures w14:val="none"/>
              </w:rPr>
              <w:t>0</w:t>
            </w:r>
          </w:p>
        </w:tc>
      </w:tr>
      <w:tr w:rsidR="008628D1" w14:paraId="73574F26" w14:textId="77777777">
        <w:trPr>
          <w:trHeight w:val="454"/>
          <w:jc w:val="center"/>
        </w:trPr>
        <w:tc>
          <w:tcPr>
            <w:tcW w:w="1339" w:type="dxa"/>
            <w:vAlign w:val="center"/>
          </w:tcPr>
          <w:p w14:paraId="44B18BA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先修课程与后续课程</w:t>
            </w:r>
          </w:p>
        </w:tc>
        <w:tc>
          <w:tcPr>
            <w:tcW w:w="7799" w:type="dxa"/>
            <w:gridSpan w:val="16"/>
            <w:vAlign w:val="center"/>
          </w:tcPr>
          <w:p w14:paraId="6A47E241" w14:textId="77777777" w:rsidR="008628D1" w:rsidRDefault="008628D1">
            <w:pPr>
              <w:tabs>
                <w:tab w:val="left" w:pos="720"/>
              </w:tabs>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先修课程：无</w:t>
            </w:r>
          </w:p>
          <w:p w14:paraId="62BFCE39" w14:textId="77777777" w:rsidR="008628D1" w:rsidRDefault="008628D1">
            <w:pPr>
              <w:tabs>
                <w:tab w:val="left" w:pos="720"/>
              </w:tabs>
              <w:adjustRightInd w:val="0"/>
              <w:snapToGrid w:val="0"/>
              <w:spacing w:line="380" w:lineRule="exact"/>
              <w:rPr>
                <w:rFonts w:ascii="仿宋" w:cs="仿宋"/>
                <w:color w:val="000000"/>
                <w:sz w:val="24"/>
                <w:szCs w:val="24"/>
                <w14:ligatures w14:val="none"/>
              </w:rPr>
            </w:pPr>
            <w:r>
              <w:rPr>
                <w:rFonts w:ascii="仿宋" w:cs="Times New Roman" w:hint="eastAsia"/>
                <w:color w:val="000000"/>
                <w:sz w:val="24"/>
                <w14:ligatures w14:val="none"/>
              </w:rPr>
              <w:t>后续课程：无</w:t>
            </w:r>
          </w:p>
        </w:tc>
      </w:tr>
      <w:tr w:rsidR="008628D1" w14:paraId="18FFC80B" w14:textId="77777777">
        <w:trPr>
          <w:trHeight w:val="454"/>
          <w:jc w:val="center"/>
        </w:trPr>
        <w:tc>
          <w:tcPr>
            <w:tcW w:w="1339" w:type="dxa"/>
            <w:vAlign w:val="center"/>
          </w:tcPr>
          <w:p w14:paraId="77845AF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适用专业</w:t>
            </w:r>
          </w:p>
        </w:tc>
        <w:tc>
          <w:tcPr>
            <w:tcW w:w="7799" w:type="dxa"/>
            <w:gridSpan w:val="16"/>
            <w:vAlign w:val="center"/>
          </w:tcPr>
          <w:p w14:paraId="2BA2A0CE" w14:textId="77777777" w:rsidR="008628D1" w:rsidRDefault="008628D1">
            <w:pPr>
              <w:tabs>
                <w:tab w:val="left" w:pos="720"/>
              </w:tabs>
              <w:adjustRightInd w:val="0"/>
              <w:snapToGrid w:val="0"/>
              <w:spacing w:line="380" w:lineRule="exact"/>
              <w:jc w:val="center"/>
              <w:rPr>
                <w:rFonts w:ascii="仿宋" w:cs="Times New Roman"/>
                <w:color w:val="000000"/>
                <w:sz w:val="24"/>
                <w14:ligatures w14:val="none"/>
              </w:rPr>
            </w:pPr>
            <w:r>
              <w:rPr>
                <w:rFonts w:ascii="仿宋" w:cs="仿宋" w:hint="eastAsia"/>
                <w:color w:val="000000"/>
                <w:sz w:val="24"/>
                <w:szCs w:val="24"/>
                <w14:ligatures w14:val="none"/>
              </w:rPr>
              <w:t>贸易经济（闽台）</w:t>
            </w:r>
            <w:r>
              <w:rPr>
                <w:rFonts w:ascii="仿宋" w:cs="仿宋"/>
                <w:color w:val="000000"/>
                <w:sz w:val="24"/>
                <w:szCs w:val="24"/>
                <w14:ligatures w14:val="none"/>
              </w:rPr>
              <w:t>专业</w:t>
            </w:r>
          </w:p>
        </w:tc>
      </w:tr>
      <w:tr w:rsidR="008628D1" w14:paraId="5E070B04" w14:textId="77777777">
        <w:trPr>
          <w:jc w:val="center"/>
        </w:trPr>
        <w:tc>
          <w:tcPr>
            <w:tcW w:w="1339" w:type="dxa"/>
            <w:tcBorders>
              <w:bottom w:val="single" w:sz="4" w:space="0" w:color="auto"/>
            </w:tcBorders>
            <w:vAlign w:val="center"/>
          </w:tcPr>
          <w:p w14:paraId="27AA133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A</w:t>
            </w:r>
          </w:p>
          <w:p w14:paraId="42B091F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参考教材</w:t>
            </w:r>
          </w:p>
        </w:tc>
        <w:tc>
          <w:tcPr>
            <w:tcW w:w="7799" w:type="dxa"/>
            <w:gridSpan w:val="16"/>
            <w:tcBorders>
              <w:bottom w:val="single" w:sz="4" w:space="0" w:color="auto"/>
            </w:tcBorders>
            <w:vAlign w:val="center"/>
          </w:tcPr>
          <w:p w14:paraId="0ADD11F8"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14:ligatures w14:val="none"/>
              </w:rPr>
              <w:t>连榕，张本钰</w:t>
            </w:r>
            <w:r>
              <w:rPr>
                <w:rFonts w:ascii="仿宋" w:cs="Times New Roman"/>
                <w:sz w:val="24"/>
                <w14:ligatures w14:val="none"/>
              </w:rPr>
              <w:t>.</w:t>
            </w:r>
            <w:r>
              <w:rPr>
                <w:rFonts w:ascii="仿宋" w:cs="Times New Roman" w:hint="eastAsia"/>
                <w:sz w:val="24"/>
                <w14:ligatures w14:val="none"/>
              </w:rPr>
              <w:t>大学生心理健康</w:t>
            </w:r>
            <w:r>
              <w:rPr>
                <w:rFonts w:ascii="仿宋" w:cs="Times New Roman" w:hint="eastAsia"/>
                <w:color w:val="000000"/>
                <w:sz w:val="24"/>
                <w14:ligatures w14:val="none"/>
              </w:rPr>
              <w:t>[M]</w:t>
            </w:r>
            <w:r>
              <w:rPr>
                <w:rFonts w:ascii="仿宋" w:cs="Times New Roman"/>
                <w:color w:val="000000"/>
                <w:sz w:val="24"/>
                <w14:ligatures w14:val="none"/>
              </w:rPr>
              <w:t>.</w:t>
            </w:r>
            <w:r>
              <w:rPr>
                <w:rFonts w:ascii="仿宋" w:cs="Times New Roman" w:hint="eastAsia"/>
                <w:color w:val="000000"/>
                <w:sz w:val="24"/>
                <w14:ligatures w14:val="none"/>
              </w:rPr>
              <w:t>北京：教育科学出版社，</w:t>
            </w:r>
            <w:r>
              <w:rPr>
                <w:rFonts w:ascii="仿宋" w:cs="Times New Roman"/>
                <w:color w:val="000000"/>
                <w:sz w:val="24"/>
                <w14:ligatures w14:val="none"/>
              </w:rPr>
              <w:t>202</w:t>
            </w:r>
            <w:r>
              <w:rPr>
                <w:rFonts w:ascii="仿宋" w:cs="Times New Roman" w:hint="eastAsia"/>
                <w:color w:val="000000"/>
                <w:sz w:val="24"/>
                <w14:ligatures w14:val="none"/>
              </w:rPr>
              <w:t>4</w:t>
            </w:r>
            <w:r>
              <w:rPr>
                <w:rFonts w:ascii="仿宋" w:cs="Times New Roman"/>
                <w:color w:val="000000"/>
                <w:sz w:val="24"/>
                <w14:ligatures w14:val="none"/>
              </w:rPr>
              <w:t>.</w:t>
            </w:r>
            <w:r>
              <w:rPr>
                <w:rFonts w:ascii="仿宋" w:cs="Times New Roman" w:hint="eastAsia"/>
                <w:color w:val="000000"/>
                <w:sz w:val="24"/>
                <w14:ligatures w14:val="none"/>
              </w:rPr>
              <w:t xml:space="preserve">  </w:t>
            </w:r>
          </w:p>
        </w:tc>
      </w:tr>
      <w:tr w:rsidR="008628D1" w14:paraId="00C1F8D2" w14:textId="77777777">
        <w:trPr>
          <w:jc w:val="center"/>
        </w:trPr>
        <w:tc>
          <w:tcPr>
            <w:tcW w:w="1339" w:type="dxa"/>
            <w:tcBorders>
              <w:bottom w:val="single" w:sz="4" w:space="0" w:color="auto"/>
            </w:tcBorders>
            <w:vAlign w:val="center"/>
          </w:tcPr>
          <w:p w14:paraId="4F3E93E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B</w:t>
            </w:r>
          </w:p>
          <w:p w14:paraId="2EBE1ED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主要参考书籍</w:t>
            </w:r>
          </w:p>
        </w:tc>
        <w:tc>
          <w:tcPr>
            <w:tcW w:w="7799" w:type="dxa"/>
            <w:gridSpan w:val="16"/>
            <w:tcBorders>
              <w:bottom w:val="single" w:sz="4" w:space="0" w:color="auto"/>
            </w:tcBorders>
          </w:tcPr>
          <w:p w14:paraId="4EB261AB"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[1].</w:t>
            </w:r>
            <w:r>
              <w:rPr>
                <w:rFonts w:ascii="仿宋" w:cs="Times New Roman" w:hint="eastAsia"/>
                <w:color w:val="000000"/>
                <w:sz w:val="24"/>
                <w14:ligatures w14:val="none"/>
              </w:rPr>
              <w:t>沈德立</w:t>
            </w:r>
            <w:r>
              <w:rPr>
                <w:rFonts w:ascii="仿宋" w:cs="Times New Roman" w:hint="eastAsia"/>
                <w:color w:val="000000"/>
                <w:sz w:val="24"/>
                <w14:ligatures w14:val="none"/>
              </w:rPr>
              <w:t>.</w:t>
            </w:r>
            <w:r>
              <w:rPr>
                <w:rFonts w:ascii="仿宋" w:cs="Times New Roman" w:hint="eastAsia"/>
                <w:color w:val="000000"/>
                <w:sz w:val="24"/>
                <w14:ligatures w14:val="none"/>
              </w:rPr>
              <w:t>大学生心理健康</w:t>
            </w:r>
            <w:r>
              <w:rPr>
                <w:rFonts w:ascii="仿宋" w:cs="Times New Roman" w:hint="eastAsia"/>
                <w:color w:val="000000"/>
                <w:sz w:val="24"/>
                <w14:ligatures w14:val="none"/>
              </w:rPr>
              <w:t>[M].</w:t>
            </w:r>
            <w:r>
              <w:rPr>
                <w:rFonts w:ascii="仿宋" w:cs="Times New Roman" w:hint="eastAsia"/>
                <w:color w:val="000000"/>
                <w:sz w:val="24"/>
                <w14:ligatures w14:val="none"/>
              </w:rPr>
              <w:t>北京：高等教育出版社，</w:t>
            </w:r>
            <w:r>
              <w:rPr>
                <w:rFonts w:ascii="仿宋" w:cs="Times New Roman" w:hint="eastAsia"/>
                <w:color w:val="000000"/>
                <w:sz w:val="24"/>
                <w14:ligatures w14:val="none"/>
              </w:rPr>
              <w:t>2013.</w:t>
            </w:r>
          </w:p>
          <w:p w14:paraId="2C59BA1C"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[2].</w:t>
            </w:r>
            <w:r>
              <w:rPr>
                <w:rFonts w:ascii="仿宋" w:cs="Times New Roman" w:hint="eastAsia"/>
                <w:color w:val="000000"/>
                <w:sz w:val="24"/>
                <w14:ligatures w14:val="none"/>
              </w:rPr>
              <w:t>张满堂</w:t>
            </w:r>
            <w:r>
              <w:rPr>
                <w:rFonts w:ascii="仿宋" w:cs="Times New Roman" w:hint="eastAsia"/>
                <w:color w:val="000000"/>
                <w:sz w:val="24"/>
                <w14:ligatures w14:val="none"/>
              </w:rPr>
              <w:t>.</w:t>
            </w:r>
            <w:r>
              <w:rPr>
                <w:rFonts w:ascii="仿宋" w:cs="Times New Roman" w:hint="eastAsia"/>
                <w:color w:val="000000"/>
                <w:sz w:val="24"/>
                <w14:ligatures w14:val="none"/>
              </w:rPr>
              <w:t>心灵之路——大学生心理健康教育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天津：南开大学出版社，</w:t>
            </w:r>
            <w:r>
              <w:rPr>
                <w:rFonts w:ascii="仿宋" w:cs="Times New Roman" w:hint="eastAsia"/>
                <w:color w:val="000000"/>
                <w:sz w:val="24"/>
                <w14:ligatures w14:val="none"/>
              </w:rPr>
              <w:t>2012.</w:t>
            </w:r>
          </w:p>
          <w:p w14:paraId="0945879C"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葛明贵</w:t>
            </w:r>
            <w:r>
              <w:rPr>
                <w:rFonts w:ascii="仿宋" w:cs="Times New Roman" w:hint="eastAsia"/>
                <w:color w:val="000000"/>
                <w:sz w:val="24"/>
                <w14:ligatures w14:val="none"/>
              </w:rPr>
              <w:t>.</w:t>
            </w:r>
            <w:r>
              <w:rPr>
                <w:rFonts w:ascii="仿宋" w:cs="Times New Roman" w:hint="eastAsia"/>
                <w:color w:val="000000"/>
                <w:sz w:val="24"/>
                <w14:ligatures w14:val="none"/>
              </w:rPr>
              <w:t>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北京：教育科学出版社，</w:t>
            </w:r>
            <w:r>
              <w:rPr>
                <w:rFonts w:ascii="仿宋" w:cs="Times New Roman" w:hint="eastAsia"/>
                <w:color w:val="000000"/>
                <w:sz w:val="24"/>
                <w14:ligatures w14:val="none"/>
              </w:rPr>
              <w:t>2014.</w:t>
            </w:r>
          </w:p>
          <w:p w14:paraId="4B70316E"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[4].</w:t>
            </w:r>
            <w:r>
              <w:rPr>
                <w:rFonts w:ascii="仿宋" w:cs="Times New Roman" w:hint="eastAsia"/>
                <w:color w:val="000000"/>
                <w:sz w:val="24"/>
                <w14:ligatures w14:val="none"/>
              </w:rPr>
              <w:t>孟娟</w:t>
            </w:r>
            <w:r>
              <w:rPr>
                <w:rFonts w:ascii="仿宋" w:cs="Times New Roman" w:hint="eastAsia"/>
                <w:color w:val="000000"/>
                <w:sz w:val="24"/>
                <w14:ligatures w14:val="none"/>
              </w:rPr>
              <w:t>.</w:t>
            </w:r>
            <w:r>
              <w:rPr>
                <w:rFonts w:ascii="仿宋" w:cs="Times New Roman" w:hint="eastAsia"/>
                <w:color w:val="000000"/>
                <w:sz w:val="24"/>
                <w14:ligatures w14:val="none"/>
              </w:rPr>
              <w:t>自助与成长——大学生心理健康教育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北京：国家行政学院出版社，</w:t>
            </w:r>
            <w:r>
              <w:rPr>
                <w:rFonts w:ascii="仿宋" w:cs="Times New Roman" w:hint="eastAsia"/>
                <w:color w:val="000000"/>
                <w:sz w:val="24"/>
                <w14:ligatures w14:val="none"/>
              </w:rPr>
              <w:t>2013.</w:t>
            </w:r>
          </w:p>
          <w:p w14:paraId="2A2526EC"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[5].</w:t>
            </w:r>
            <w:r>
              <w:rPr>
                <w:rFonts w:ascii="仿宋" w:cs="Times New Roman" w:hint="eastAsia"/>
                <w:color w:val="000000"/>
                <w:sz w:val="24"/>
                <w14:ligatures w14:val="none"/>
              </w:rPr>
              <w:t>余世伟</w:t>
            </w:r>
            <w:r>
              <w:rPr>
                <w:rFonts w:ascii="仿宋" w:cs="Times New Roman" w:hint="eastAsia"/>
                <w:color w:val="000000"/>
                <w:sz w:val="24"/>
                <w14:ligatures w14:val="none"/>
              </w:rPr>
              <w:t>.</w:t>
            </w:r>
            <w:r>
              <w:rPr>
                <w:rFonts w:ascii="仿宋" w:cs="Times New Roman" w:hint="eastAsia"/>
                <w:color w:val="000000"/>
                <w:sz w:val="24"/>
                <w14:ligatures w14:val="none"/>
              </w:rPr>
              <w:t>哈佛大学的第一堂心理课</w:t>
            </w:r>
            <w:r>
              <w:rPr>
                <w:rFonts w:ascii="仿宋" w:cs="Times New Roman" w:hint="eastAsia"/>
                <w:color w:val="000000"/>
                <w:sz w:val="24"/>
                <w14:ligatures w14:val="none"/>
              </w:rPr>
              <w:t>[M].</w:t>
            </w:r>
            <w:r>
              <w:rPr>
                <w:rFonts w:ascii="仿宋" w:cs="Times New Roman" w:hint="eastAsia"/>
                <w:color w:val="000000"/>
                <w:sz w:val="24"/>
                <w14:ligatures w14:val="none"/>
              </w:rPr>
              <w:t>江西：百花洲文艺出版社，</w:t>
            </w:r>
            <w:r>
              <w:rPr>
                <w:rFonts w:ascii="仿宋" w:cs="Times New Roman" w:hint="eastAsia"/>
                <w:color w:val="000000"/>
                <w:sz w:val="24"/>
                <w14:ligatures w14:val="none"/>
              </w:rPr>
              <w:t>2014.</w:t>
            </w:r>
          </w:p>
          <w:p w14:paraId="6E52FD07" w14:textId="77777777" w:rsidR="008628D1" w:rsidRDefault="008628D1">
            <w:pPr>
              <w:adjustRightInd w:val="0"/>
              <w:snapToGrid w:val="0"/>
              <w:spacing w:line="380" w:lineRule="exact"/>
              <w:rPr>
                <w:rFonts w:ascii="仿宋" w:cs="宋体"/>
                <w:bCs/>
                <w:kern w:val="0"/>
                <w:sz w:val="18"/>
                <w:szCs w:val="18"/>
                <w14:ligatures w14:val="none"/>
              </w:rPr>
            </w:pPr>
            <w:r>
              <w:rPr>
                <w:rFonts w:ascii="仿宋" w:cs="Times New Roman" w:hint="eastAsia"/>
                <w:color w:val="000000"/>
                <w:sz w:val="24"/>
                <w14:ligatures w14:val="none"/>
              </w:rPr>
              <w:t>[6].</w:t>
            </w:r>
            <w:r>
              <w:rPr>
                <w:rFonts w:ascii="仿宋" w:cs="Times New Roman" w:hint="eastAsia"/>
                <w:color w:val="000000"/>
                <w:sz w:val="24"/>
                <w14:ligatures w14:val="none"/>
              </w:rPr>
              <w:t>黄菁媺</w:t>
            </w:r>
            <w:r>
              <w:rPr>
                <w:rFonts w:ascii="仿宋" w:cs="Times New Roman" w:hint="eastAsia"/>
                <w:color w:val="000000"/>
                <w:sz w:val="24"/>
                <w14:ligatures w14:val="none"/>
              </w:rPr>
              <w:t>.</w:t>
            </w:r>
            <w:r>
              <w:rPr>
                <w:rFonts w:ascii="仿宋" w:cs="Times New Roman" w:hint="eastAsia"/>
                <w:color w:val="000000"/>
                <w:sz w:val="24"/>
                <w14:ligatures w14:val="none"/>
              </w:rPr>
              <w:t>人生规划课</w:t>
            </w:r>
            <w:r>
              <w:rPr>
                <w:rFonts w:ascii="仿宋" w:cs="Times New Roman" w:hint="eastAsia"/>
                <w:color w:val="000000"/>
                <w:sz w:val="24"/>
                <w14:ligatures w14:val="none"/>
              </w:rPr>
              <w:t>[M].</w:t>
            </w:r>
            <w:r>
              <w:rPr>
                <w:rFonts w:ascii="仿宋" w:cs="Times New Roman" w:hint="eastAsia"/>
                <w:color w:val="000000"/>
                <w:sz w:val="24"/>
                <w14:ligatures w14:val="none"/>
              </w:rPr>
              <w:t>北京：北京联合出版社，</w:t>
            </w:r>
            <w:r>
              <w:rPr>
                <w:rFonts w:ascii="仿宋" w:cs="Times New Roman" w:hint="eastAsia"/>
                <w:color w:val="000000"/>
                <w:sz w:val="24"/>
                <w14:ligatures w14:val="none"/>
              </w:rPr>
              <w:t>2015.</w:t>
            </w:r>
          </w:p>
        </w:tc>
      </w:tr>
      <w:tr w:rsidR="008628D1" w14:paraId="596982F2" w14:textId="77777777">
        <w:trPr>
          <w:jc w:val="center"/>
        </w:trPr>
        <w:tc>
          <w:tcPr>
            <w:tcW w:w="1339" w:type="dxa"/>
            <w:tcBorders>
              <w:bottom w:val="single" w:sz="4" w:space="0" w:color="auto"/>
            </w:tcBorders>
            <w:vAlign w:val="center"/>
          </w:tcPr>
          <w:p w14:paraId="2C734CC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C</w:t>
            </w:r>
          </w:p>
          <w:p w14:paraId="5E54785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线上学习资源</w:t>
            </w:r>
          </w:p>
        </w:tc>
        <w:tc>
          <w:tcPr>
            <w:tcW w:w="7799" w:type="dxa"/>
            <w:gridSpan w:val="16"/>
            <w:tcBorders>
              <w:bottom w:val="single" w:sz="4" w:space="0" w:color="auto"/>
            </w:tcBorders>
            <w:vAlign w:val="center"/>
          </w:tcPr>
          <w:p w14:paraId="699A2425" w14:textId="77777777" w:rsidR="008628D1" w:rsidRDefault="008628D1">
            <w:pPr>
              <w:adjustRightInd w:val="0"/>
              <w:snapToGrid w:val="0"/>
              <w:spacing w:line="380" w:lineRule="exact"/>
              <w:rPr>
                <w:rFonts w:ascii="仿宋" w:cs="仿宋"/>
                <w:color w:val="4472C4"/>
                <w:sz w:val="24"/>
                <w:szCs w:val="24"/>
                <w14:ligatures w14:val="none"/>
              </w:rPr>
            </w:pPr>
            <w:r>
              <w:rPr>
                <w:rFonts w:ascii="仿宋" w:cs="Times New Roman" w:hint="eastAsia"/>
                <w:color w:val="000000"/>
                <w:sz w:val="24"/>
                <w14:ligatures w14:val="none"/>
              </w:rPr>
              <w:t>本课程已经建立超星平台网络课程，同学们依据学校提供的帐号与密码登录课程网站，可查看教学大纲、授课计划、考核方法、课程</w:t>
            </w:r>
            <w:r>
              <w:rPr>
                <w:rFonts w:ascii="仿宋" w:cs="Times New Roman" w:hint="eastAsia"/>
                <w:color w:val="000000"/>
                <w:sz w:val="24"/>
                <w14:ligatures w14:val="none"/>
              </w:rPr>
              <w:t>PPT</w:t>
            </w:r>
            <w:r>
              <w:rPr>
                <w:rFonts w:ascii="仿宋" w:cs="Times New Roman" w:hint="eastAsia"/>
                <w:color w:val="000000"/>
                <w:sz w:val="24"/>
                <w14:ligatures w14:val="none"/>
              </w:rPr>
              <w:t>、教学视频等教学资源。</w:t>
            </w:r>
          </w:p>
        </w:tc>
      </w:tr>
      <w:tr w:rsidR="008628D1" w14:paraId="4B89D397" w14:textId="77777777">
        <w:trPr>
          <w:trHeight w:val="90"/>
          <w:jc w:val="center"/>
        </w:trPr>
        <w:tc>
          <w:tcPr>
            <w:tcW w:w="1339" w:type="dxa"/>
            <w:shd w:val="clear" w:color="auto" w:fill="FFFFFF"/>
            <w:vAlign w:val="center"/>
          </w:tcPr>
          <w:p w14:paraId="3FD1602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D</w:t>
            </w:r>
          </w:p>
          <w:p w14:paraId="5E624A4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课程描述</w:t>
            </w:r>
            <w:r>
              <w:rPr>
                <w:rFonts w:ascii="仿宋" w:cs="仿宋" w:hint="eastAsia"/>
                <w:color w:val="000000"/>
                <w:sz w:val="24"/>
                <w:szCs w:val="24"/>
                <w14:ligatures w14:val="none"/>
              </w:rPr>
              <w:t xml:space="preserve"> </w:t>
            </w:r>
          </w:p>
          <w:p w14:paraId="7BC9442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lang w:eastAsia="zh-TW"/>
                <w14:ligatures w14:val="none"/>
              </w:rPr>
              <w:t>(</w:t>
            </w:r>
            <w:r>
              <w:rPr>
                <w:rFonts w:ascii="仿宋" w:cs="仿宋" w:hint="eastAsia"/>
                <w:color w:val="000000"/>
                <w:sz w:val="24"/>
                <w:szCs w:val="24"/>
                <w14:ligatures w14:val="none"/>
              </w:rPr>
              <w:t>含</w:t>
            </w:r>
            <w:r>
              <w:rPr>
                <w:rFonts w:ascii="仿宋" w:cs="仿宋" w:hint="eastAsia"/>
                <w:color w:val="000000"/>
                <w:sz w:val="24"/>
                <w:szCs w:val="24"/>
                <w:lang w:eastAsia="zh-TW"/>
                <w14:ligatures w14:val="none"/>
              </w:rPr>
              <w:t>性质、地位和任务</w:t>
            </w:r>
            <w:r>
              <w:rPr>
                <w:rFonts w:ascii="仿宋" w:cs="仿宋" w:hint="eastAsia"/>
                <w:color w:val="000000"/>
                <w:sz w:val="24"/>
                <w:szCs w:val="24"/>
                <w:lang w:eastAsia="zh-TW"/>
                <w14:ligatures w14:val="none"/>
              </w:rPr>
              <w:t>)</w:t>
            </w:r>
          </w:p>
        </w:tc>
        <w:tc>
          <w:tcPr>
            <w:tcW w:w="7799" w:type="dxa"/>
            <w:gridSpan w:val="16"/>
            <w:tcBorders>
              <w:bottom w:val="single" w:sz="4" w:space="0" w:color="auto"/>
            </w:tcBorders>
            <w:shd w:val="clear" w:color="auto" w:fill="FFFFFF"/>
            <w:vAlign w:val="center"/>
          </w:tcPr>
          <w:p w14:paraId="7348D114" w14:textId="77777777" w:rsidR="008628D1" w:rsidRDefault="008628D1">
            <w:pPr>
              <w:adjustRightInd w:val="0"/>
              <w:snapToGrid w:val="0"/>
              <w:spacing w:line="380" w:lineRule="exact"/>
              <w:rPr>
                <w:rFonts w:ascii="仿宋" w:cs="仿宋"/>
                <w:color w:val="4472C4"/>
                <w:kern w:val="0"/>
                <w:sz w:val="24"/>
                <w:szCs w:val="24"/>
                <w14:ligatures w14:val="none"/>
              </w:rPr>
            </w:pPr>
            <w:r>
              <w:rPr>
                <w:rFonts w:ascii="仿宋" w:cs="Times New Roman" w:hint="eastAsia"/>
                <w:color w:val="000000"/>
                <w:sz w:val="24"/>
                <w14:ligatures w14:val="none"/>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2B960809" w14:textId="77777777">
        <w:trPr>
          <w:trHeight w:val="769"/>
          <w:jc w:val="center"/>
        </w:trPr>
        <w:tc>
          <w:tcPr>
            <w:tcW w:w="1339" w:type="dxa"/>
            <w:vMerge w:val="restart"/>
            <w:shd w:val="clear" w:color="auto" w:fill="FFFFFF"/>
            <w:vAlign w:val="center"/>
          </w:tcPr>
          <w:p w14:paraId="0187344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E</w:t>
            </w:r>
          </w:p>
          <w:p w14:paraId="3AED5B4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课程学习目标及其与毕</w:t>
            </w:r>
            <w:r>
              <w:rPr>
                <w:rFonts w:ascii="仿宋" w:cs="仿宋" w:hint="eastAsia"/>
                <w:color w:val="000000"/>
                <w:sz w:val="24"/>
                <w:szCs w:val="24"/>
                <w14:ligatures w14:val="none"/>
              </w:rPr>
              <w:lastRenderedPageBreak/>
              <w:t>业要求的对应关系</w:t>
            </w:r>
          </w:p>
        </w:tc>
        <w:tc>
          <w:tcPr>
            <w:tcW w:w="7799" w:type="dxa"/>
            <w:gridSpan w:val="16"/>
            <w:tcBorders>
              <w:bottom w:val="single" w:sz="4" w:space="0" w:color="auto"/>
            </w:tcBorders>
            <w:shd w:val="clear" w:color="auto" w:fill="FFFFFF"/>
            <w:vAlign w:val="center"/>
          </w:tcPr>
          <w:p w14:paraId="3ED30085"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lastRenderedPageBreak/>
              <w:t>通过本课程的学习，学生具备如下知识、能力及情感态度价值观：</w:t>
            </w:r>
          </w:p>
          <w:p w14:paraId="3FC7B1D4"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1</w:t>
            </w:r>
            <w:r>
              <w:rPr>
                <w:rFonts w:ascii="仿宋" w:cs="Times New Roman" w:hint="eastAsia"/>
                <w:color w:val="000000"/>
                <w:sz w:val="24"/>
                <w14:ligatures w14:val="none"/>
              </w:rPr>
              <w:t>：通过本课程的教学，使学生了解心理学的有关理论和基本概念，明确心理健康的标准及意义，了解大学阶段人的心理发展特征及异常表现，掌握自我调适的基本知识。</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4.1</w:t>
            </w:r>
            <w:r>
              <w:rPr>
                <w:rFonts w:ascii="仿宋" w:cs="Times New Roman"/>
                <w:sz w:val="24"/>
                <w:shd w:val="solid" w:color="FFFFFF" w:fill="FFFFFF"/>
                <w14:ligatures w14:val="none"/>
              </w:rPr>
              <w:t>）</w:t>
            </w:r>
          </w:p>
          <w:p w14:paraId="6AFDDEBD"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sz w:val="24"/>
                <w:shd w:val="solid" w:color="FFFFFF" w:fill="FFFFFF"/>
                <w14:ligatures w14:val="none"/>
              </w:rPr>
              <w:lastRenderedPageBreak/>
              <w:t>课程目标</w:t>
            </w:r>
            <w:r>
              <w:rPr>
                <w:rFonts w:ascii="仿宋" w:cs="Times New Roman" w:hint="eastAsia"/>
                <w:sz w:val="24"/>
                <w:shd w:val="solid" w:color="FFFFFF" w:fill="FFFFFF"/>
                <w14:ligatures w14:val="none"/>
              </w:rPr>
              <w:t>2</w:t>
            </w:r>
            <w:r>
              <w:rPr>
                <w:rFonts w:ascii="仿宋" w:cs="Times New Roman" w:hint="eastAsia"/>
                <w:sz w:val="24"/>
                <w:shd w:val="solid" w:color="FFFFFF" w:fill="FFFFFF"/>
                <w14:ligatures w14:val="none"/>
              </w:rPr>
              <w:t>：通过本课程的教学，使学生掌握自我探索技能，心理调适技能及心理发展技能。如学习发展技能、环境适应技能、压力管理技能、沟通技能、问题解决技能、自我管理技能、人际交往技能和生涯规划技能等。</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5.1</w:t>
            </w:r>
            <w:r>
              <w:rPr>
                <w:rFonts w:ascii="仿宋" w:cs="Times New Roman"/>
                <w:sz w:val="24"/>
                <w:shd w:val="solid" w:color="FFFFFF" w:fill="FFFFFF"/>
                <w14:ligatures w14:val="none"/>
              </w:rPr>
              <w:t>）</w:t>
            </w:r>
          </w:p>
          <w:p w14:paraId="2856F8DD"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shd w:val="solid" w:color="FFFFFF" w:fill="FFFFFF"/>
                <w14:ligatures w14:val="none"/>
              </w:rPr>
              <w:t>课程目标</w:t>
            </w:r>
            <w:r>
              <w:rPr>
                <w:rFonts w:ascii="仿宋" w:cs="Times New Roman" w:hint="eastAsia"/>
                <w:sz w:val="24"/>
                <w:shd w:val="solid" w:color="FFFFFF" w:fill="FFFFFF"/>
                <w14:ligatures w14:val="none"/>
              </w:rPr>
              <w:t>3</w:t>
            </w:r>
            <w:r>
              <w:rPr>
                <w:rFonts w:ascii="仿宋" w:cs="Times New Roman" w:hint="eastAsia"/>
                <w:sz w:val="24"/>
                <w:shd w:val="solid" w:color="FFFFFF" w:fill="FFFFFF"/>
                <w14:ligatures w14:val="none"/>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5.2</w:t>
            </w:r>
            <w:r>
              <w:rPr>
                <w:rFonts w:ascii="仿宋" w:cs="Times New Roman"/>
                <w:sz w:val="24"/>
                <w:shd w:val="solid" w:color="FFFFFF" w:fill="FFFFFF"/>
                <w14:ligatures w14:val="none"/>
              </w:rPr>
              <w:t>）</w:t>
            </w:r>
            <w:r>
              <w:rPr>
                <w:rFonts w:ascii="仿宋" w:cs="Times New Roman"/>
                <w:sz w:val="24"/>
                <w:shd w:val="solid" w:color="FFFFFF" w:fill="FFFFFF"/>
                <w14:ligatures w14:val="none"/>
              </w:rPr>
              <w:t xml:space="preserve"> </w:t>
            </w:r>
          </w:p>
        </w:tc>
      </w:tr>
      <w:tr w:rsidR="008628D1" w14:paraId="75BC28BB" w14:textId="77777777">
        <w:trPr>
          <w:trHeight w:val="707"/>
          <w:jc w:val="center"/>
        </w:trPr>
        <w:tc>
          <w:tcPr>
            <w:tcW w:w="1339" w:type="dxa"/>
            <w:vMerge/>
            <w:shd w:val="clear" w:color="auto" w:fill="FFFFFF"/>
            <w:vAlign w:val="center"/>
          </w:tcPr>
          <w:p w14:paraId="35BEFB44"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7ABA29C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w:t>
            </w:r>
          </w:p>
        </w:tc>
        <w:tc>
          <w:tcPr>
            <w:tcW w:w="4893" w:type="dxa"/>
            <w:gridSpan w:val="12"/>
            <w:tcBorders>
              <w:bottom w:val="single" w:sz="4" w:space="0" w:color="auto"/>
            </w:tcBorders>
            <w:shd w:val="clear" w:color="auto" w:fill="FFFFFF"/>
            <w:vAlign w:val="center"/>
          </w:tcPr>
          <w:p w14:paraId="52E2B65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毕业要求分解指标点</w:t>
            </w:r>
          </w:p>
        </w:tc>
        <w:tc>
          <w:tcPr>
            <w:tcW w:w="1549" w:type="dxa"/>
            <w:gridSpan w:val="3"/>
            <w:tcBorders>
              <w:bottom w:val="single" w:sz="4" w:space="0" w:color="auto"/>
            </w:tcBorders>
            <w:shd w:val="clear" w:color="auto" w:fill="FFFFFF"/>
            <w:vAlign w:val="center"/>
          </w:tcPr>
          <w:p w14:paraId="5E797CF8" w14:textId="77777777" w:rsidR="008628D1" w:rsidRDefault="008628D1">
            <w:pPr>
              <w:adjustRightInd w:val="0"/>
              <w:snapToGrid w:val="0"/>
              <w:spacing w:line="380" w:lineRule="exact"/>
              <w:jc w:val="center"/>
              <w:rPr>
                <w:rFonts w:ascii="仿宋" w:hAnsi="仿宋" w:cs="仿宋" w:hint="eastAsia"/>
                <w:color w:val="000000"/>
                <w:sz w:val="24"/>
                <w:szCs w:val="24"/>
                <w14:ligatures w14:val="none"/>
              </w:rPr>
            </w:pPr>
            <w:r>
              <w:rPr>
                <w:rFonts w:ascii="仿宋" w:hAnsi="仿宋" w:cs="仿宋" w:hint="eastAsia"/>
                <w:color w:val="000000"/>
                <w:sz w:val="24"/>
                <w:szCs w:val="24"/>
                <w14:ligatures w14:val="none"/>
              </w:rPr>
              <w:t>毕业要求</w:t>
            </w:r>
          </w:p>
        </w:tc>
      </w:tr>
      <w:tr w:rsidR="008628D1" w14:paraId="1B210B81" w14:textId="77777777">
        <w:trPr>
          <w:trHeight w:val="1612"/>
          <w:jc w:val="center"/>
        </w:trPr>
        <w:tc>
          <w:tcPr>
            <w:tcW w:w="1339" w:type="dxa"/>
            <w:vMerge/>
            <w:shd w:val="clear" w:color="auto" w:fill="FFFFFF"/>
            <w:vAlign w:val="center"/>
          </w:tcPr>
          <w:p w14:paraId="4E738AB0"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419C6C69"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1</w:t>
            </w:r>
          </w:p>
        </w:tc>
        <w:tc>
          <w:tcPr>
            <w:tcW w:w="4893" w:type="dxa"/>
            <w:gridSpan w:val="12"/>
            <w:shd w:val="clear" w:color="auto" w:fill="FFFFFF"/>
            <w:vAlign w:val="center"/>
          </w:tcPr>
          <w:p w14:paraId="28F7D642" w14:textId="77777777" w:rsidR="008628D1" w:rsidRDefault="008628D1" w:rsidP="00590E2E">
            <w:pPr>
              <w:adjustRightInd w:val="0"/>
              <w:snapToGrid w:val="0"/>
              <w:spacing w:line="380" w:lineRule="exact"/>
              <w:ind w:left="89" w:right="74"/>
              <w:rPr>
                <w:rFonts w:ascii="仿宋" w:cs="Times New Roman Regular"/>
                <w:sz w:val="24"/>
                <w14:ligatures w14:val="none"/>
              </w:rPr>
            </w:pPr>
            <w:r>
              <w:rPr>
                <w:rFonts w:ascii="仿宋" w:cs="Times New Roman Regular" w:hint="eastAsia"/>
                <w:sz w:val="24"/>
                <w14:ligatures w14:val="none"/>
              </w:rPr>
              <w:t>4.1</w:t>
            </w:r>
            <w:r w:rsidRPr="002106F2">
              <w:rPr>
                <w:rFonts w:ascii="仿宋" w:cs="Times New Roman Regular" w:hint="eastAsia"/>
                <w:sz w:val="24"/>
                <w14:ligatures w14:val="none"/>
              </w:rPr>
              <w:t>具备良好的沟通协作能力。</w:t>
            </w:r>
          </w:p>
        </w:tc>
        <w:tc>
          <w:tcPr>
            <w:tcW w:w="1549" w:type="dxa"/>
            <w:gridSpan w:val="3"/>
            <w:shd w:val="clear" w:color="auto" w:fill="FFFFFF"/>
            <w:vAlign w:val="center"/>
          </w:tcPr>
          <w:p w14:paraId="46E35AD9"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4</w:t>
            </w:r>
            <w:r>
              <w:rPr>
                <w:rFonts w:ascii="仿宋" w:hAnsi="仿宋" w:cs="仿宋" w:hint="eastAsia"/>
                <w:sz w:val="24"/>
                <w:szCs w:val="24"/>
                <w14:ligatures w14:val="none"/>
              </w:rPr>
              <w:t>．协作整合</w:t>
            </w:r>
          </w:p>
        </w:tc>
      </w:tr>
      <w:tr w:rsidR="008628D1" w14:paraId="3C5D9E63" w14:textId="77777777">
        <w:trPr>
          <w:trHeight w:val="2005"/>
          <w:jc w:val="center"/>
        </w:trPr>
        <w:tc>
          <w:tcPr>
            <w:tcW w:w="1339" w:type="dxa"/>
            <w:vMerge/>
            <w:shd w:val="clear" w:color="auto" w:fill="FFFFFF"/>
            <w:vAlign w:val="center"/>
          </w:tcPr>
          <w:p w14:paraId="5DC31114" w14:textId="77777777" w:rsidR="008628D1" w:rsidRDefault="008628D1">
            <w:pPr>
              <w:spacing w:line="380" w:lineRule="exact"/>
              <w:rPr>
                <w:rFonts w:cs="Times New Roman"/>
                <w14:ligatures w14:val="none"/>
              </w:rPr>
            </w:pPr>
          </w:p>
        </w:tc>
        <w:tc>
          <w:tcPr>
            <w:tcW w:w="1357" w:type="dxa"/>
            <w:shd w:val="clear" w:color="auto" w:fill="FFFFFF"/>
            <w:vAlign w:val="center"/>
          </w:tcPr>
          <w:p w14:paraId="1F731578"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2</w:t>
            </w:r>
          </w:p>
        </w:tc>
        <w:tc>
          <w:tcPr>
            <w:tcW w:w="4893" w:type="dxa"/>
            <w:gridSpan w:val="12"/>
            <w:shd w:val="clear" w:color="auto" w:fill="FFFFFF"/>
            <w:vAlign w:val="center"/>
          </w:tcPr>
          <w:p w14:paraId="1D0B50F9" w14:textId="77777777" w:rsidR="008628D1" w:rsidRDefault="008628D1" w:rsidP="00590E2E">
            <w:pPr>
              <w:adjustRightInd w:val="0"/>
              <w:snapToGrid w:val="0"/>
              <w:spacing w:line="380" w:lineRule="exact"/>
              <w:ind w:left="89" w:right="74"/>
              <w:rPr>
                <w:rFonts w:ascii="仿宋" w:cs="Times New Roman Regular"/>
                <w:sz w:val="24"/>
                <w14:ligatures w14:val="none"/>
              </w:rPr>
            </w:pPr>
            <w:r>
              <w:rPr>
                <w:rFonts w:ascii="仿宋" w:cs="Times New Roman Regular" w:hint="eastAsia"/>
                <w:sz w:val="24"/>
                <w14:ligatures w14:val="none"/>
              </w:rPr>
              <w:t>5.1</w:t>
            </w:r>
            <w:r w:rsidRPr="002106F2">
              <w:rPr>
                <w:rFonts w:ascii="仿宋" w:cs="Times New Roman Regular" w:hint="eastAsia"/>
                <w:sz w:val="24"/>
                <w14:ligatures w14:val="none"/>
              </w:rPr>
              <w:t>具备良好的人文精神和岗位职业素养。</w:t>
            </w:r>
          </w:p>
          <w:p w14:paraId="562E12A8" w14:textId="77777777" w:rsidR="008628D1" w:rsidRPr="00590E2E" w:rsidRDefault="008628D1" w:rsidP="00590E2E">
            <w:pPr>
              <w:adjustRightInd w:val="0"/>
              <w:snapToGrid w:val="0"/>
              <w:spacing w:line="380" w:lineRule="exact"/>
              <w:ind w:left="89" w:right="74"/>
              <w:rPr>
                <w:rFonts w:ascii="仿宋" w:cs="Times New Roman Regular"/>
                <w:sz w:val="24"/>
                <w14:ligatures w14:val="none"/>
              </w:rPr>
            </w:pPr>
          </w:p>
        </w:tc>
        <w:tc>
          <w:tcPr>
            <w:tcW w:w="1549" w:type="dxa"/>
            <w:gridSpan w:val="3"/>
            <w:shd w:val="clear" w:color="auto" w:fill="FFFFFF"/>
            <w:vAlign w:val="center"/>
          </w:tcPr>
          <w:p w14:paraId="408EABB2"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5.</w:t>
            </w:r>
            <w:r>
              <w:rPr>
                <w:rFonts w:ascii="仿宋" w:hAnsi="仿宋" w:cs="仿宋" w:hint="eastAsia"/>
                <w:sz w:val="24"/>
                <w:szCs w:val="24"/>
                <w14:ligatures w14:val="none"/>
              </w:rPr>
              <w:t>社会责任</w:t>
            </w:r>
          </w:p>
        </w:tc>
      </w:tr>
      <w:tr w:rsidR="008628D1" w14:paraId="42E3C8F8" w14:textId="77777777">
        <w:trPr>
          <w:trHeight w:val="1669"/>
          <w:jc w:val="center"/>
        </w:trPr>
        <w:tc>
          <w:tcPr>
            <w:tcW w:w="1339" w:type="dxa"/>
            <w:shd w:val="clear" w:color="auto" w:fill="FFFFFF"/>
            <w:vAlign w:val="center"/>
          </w:tcPr>
          <w:p w14:paraId="6E9203D2" w14:textId="77777777" w:rsidR="008628D1" w:rsidRDefault="008628D1">
            <w:pPr>
              <w:adjustRightInd w:val="0"/>
              <w:snapToGrid w:val="0"/>
              <w:spacing w:line="380" w:lineRule="exact"/>
              <w:jc w:val="center"/>
              <w:rPr>
                <w:rFonts w:ascii="仿宋" w:cs="仿宋"/>
                <w:color w:val="000000"/>
                <w:sz w:val="24"/>
                <w:szCs w:val="24"/>
                <w14:ligatures w14:val="none"/>
              </w:rPr>
            </w:pPr>
          </w:p>
        </w:tc>
        <w:tc>
          <w:tcPr>
            <w:tcW w:w="1357" w:type="dxa"/>
            <w:shd w:val="clear" w:color="auto" w:fill="FFFFFF"/>
            <w:vAlign w:val="center"/>
          </w:tcPr>
          <w:p w14:paraId="72A9708B" w14:textId="77777777" w:rsidR="008628D1" w:rsidRDefault="008628D1">
            <w:pPr>
              <w:adjustRightInd w:val="0"/>
              <w:snapToGrid w:val="0"/>
              <w:spacing w:line="380" w:lineRule="exact"/>
              <w:jc w:val="center"/>
              <w:rPr>
                <w:rFonts w:ascii="仿宋" w:cs="Times New Roman Regular"/>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3</w:t>
            </w:r>
          </w:p>
        </w:tc>
        <w:tc>
          <w:tcPr>
            <w:tcW w:w="4893" w:type="dxa"/>
            <w:gridSpan w:val="12"/>
            <w:shd w:val="clear" w:color="auto" w:fill="FFFFFF"/>
            <w:vAlign w:val="center"/>
          </w:tcPr>
          <w:p w14:paraId="694F7C01" w14:textId="77777777" w:rsidR="008628D1" w:rsidRDefault="008628D1" w:rsidP="00590E2E">
            <w:pPr>
              <w:adjustRightInd w:val="0"/>
              <w:snapToGrid w:val="0"/>
              <w:spacing w:line="380" w:lineRule="exact"/>
              <w:ind w:right="74"/>
              <w:rPr>
                <w:rFonts w:ascii="仿宋" w:cs="Times New Roman"/>
                <w:sz w:val="24"/>
                <w14:ligatures w14:val="none"/>
              </w:rPr>
            </w:pPr>
            <w:r>
              <w:rPr>
                <w:rFonts w:ascii="仿宋" w:cs="Times New Roman Regular" w:hint="eastAsia"/>
                <w:sz w:val="24"/>
                <w14:ligatures w14:val="none"/>
              </w:rPr>
              <w:t>5.2</w:t>
            </w:r>
            <w:r w:rsidRPr="002106F2">
              <w:rPr>
                <w:rFonts w:ascii="仿宋" w:cs="Times New Roman Regular" w:hint="eastAsia"/>
                <w:sz w:val="24"/>
                <w14:ligatures w14:val="none"/>
              </w:rPr>
              <w:t>具备绿色发展理念，并实践于</w:t>
            </w:r>
            <w:r>
              <w:rPr>
                <w:rFonts w:ascii="仿宋" w:cs="Times New Roman Regular" w:hint="eastAsia"/>
                <w:sz w:val="24"/>
                <w14:ligatures w14:val="none"/>
              </w:rPr>
              <w:t>经贸</w:t>
            </w:r>
            <w:r w:rsidRPr="002106F2">
              <w:rPr>
                <w:rFonts w:ascii="仿宋" w:cs="Times New Roman Regular" w:hint="eastAsia"/>
                <w:sz w:val="24"/>
                <w14:ligatures w14:val="none"/>
              </w:rPr>
              <w:t>管理领域。</w:t>
            </w:r>
          </w:p>
        </w:tc>
        <w:tc>
          <w:tcPr>
            <w:tcW w:w="1549" w:type="dxa"/>
            <w:gridSpan w:val="3"/>
            <w:shd w:val="clear" w:color="auto" w:fill="FFFFFF"/>
            <w:vAlign w:val="center"/>
          </w:tcPr>
          <w:p w14:paraId="295527C7"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5.</w:t>
            </w:r>
            <w:r>
              <w:rPr>
                <w:rFonts w:ascii="仿宋" w:hAnsi="仿宋" w:cs="仿宋" w:hint="eastAsia"/>
                <w:sz w:val="24"/>
                <w:szCs w:val="24"/>
                <w14:ligatures w14:val="none"/>
              </w:rPr>
              <w:t>社会责任</w:t>
            </w:r>
          </w:p>
        </w:tc>
      </w:tr>
      <w:tr w:rsidR="008628D1" w14:paraId="4FCA9A6D" w14:textId="77777777">
        <w:trPr>
          <w:trHeight w:val="582"/>
          <w:jc w:val="center"/>
        </w:trPr>
        <w:tc>
          <w:tcPr>
            <w:tcW w:w="1339" w:type="dxa"/>
            <w:vMerge w:val="restart"/>
            <w:shd w:val="clear" w:color="auto" w:fill="FFFFFF"/>
            <w:vAlign w:val="center"/>
          </w:tcPr>
          <w:p w14:paraId="37A1BD7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F</w:t>
            </w:r>
          </w:p>
          <w:p w14:paraId="52EE633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理论学习内容</w:t>
            </w:r>
            <w:r>
              <w:rPr>
                <w:rFonts w:ascii="仿宋" w:cs="仿宋" w:hint="eastAsia"/>
                <w:color w:val="000000"/>
                <w:sz w:val="24"/>
                <w:szCs w:val="24"/>
                <w14:ligatures w14:val="none"/>
              </w:rPr>
              <w:t>12</w:t>
            </w:r>
          </w:p>
        </w:tc>
        <w:tc>
          <w:tcPr>
            <w:tcW w:w="4063" w:type="dxa"/>
            <w:gridSpan w:val="7"/>
            <w:shd w:val="clear" w:color="auto" w:fill="FFFFFF"/>
            <w:vAlign w:val="center"/>
          </w:tcPr>
          <w:p w14:paraId="1E61C8F2"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章节学习内容与学习要求</w:t>
            </w:r>
          </w:p>
        </w:tc>
        <w:tc>
          <w:tcPr>
            <w:tcW w:w="2187" w:type="dxa"/>
            <w:gridSpan w:val="6"/>
            <w:shd w:val="clear" w:color="auto" w:fill="FFFFFF"/>
            <w:vAlign w:val="center"/>
          </w:tcPr>
          <w:p w14:paraId="28669EB8" w14:textId="77777777" w:rsidR="008628D1" w:rsidRDefault="008628D1">
            <w:pPr>
              <w:adjustRightInd w:val="0"/>
              <w:snapToGrid w:val="0"/>
              <w:spacing w:line="380" w:lineRule="exact"/>
              <w:jc w:val="center"/>
              <w:rPr>
                <w:rFonts w:ascii="仿宋" w:hAnsi="仿宋" w:cs="仿宋" w:hint="eastAsia"/>
                <w:kern w:val="0"/>
                <w:sz w:val="24"/>
                <w:szCs w:val="24"/>
                <w14:ligatures w14:val="none"/>
              </w:rPr>
            </w:pPr>
            <w:r>
              <w:rPr>
                <w:rFonts w:ascii="仿宋" w:hAnsi="仿宋" w:cs="仿宋" w:hint="eastAsia"/>
                <w:kern w:val="0"/>
                <w:sz w:val="24"/>
                <w:szCs w:val="24"/>
                <w14:ligatures w14:val="none"/>
              </w:rPr>
              <w:t>思政元素</w:t>
            </w:r>
          </w:p>
          <w:p w14:paraId="03E3B22B"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hAnsi="仿宋" w:cs="仿宋" w:hint="eastAsia"/>
                <w:kern w:val="0"/>
                <w:sz w:val="24"/>
                <w:szCs w:val="24"/>
                <w14:ligatures w14:val="none"/>
              </w:rPr>
              <w:t>及实现形式</w:t>
            </w:r>
          </w:p>
        </w:tc>
        <w:tc>
          <w:tcPr>
            <w:tcW w:w="933" w:type="dxa"/>
            <w:gridSpan w:val="2"/>
            <w:shd w:val="clear" w:color="auto" w:fill="FFFFFF"/>
            <w:vAlign w:val="center"/>
          </w:tcPr>
          <w:p w14:paraId="5136CD5F"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支撑课程目标</w:t>
            </w:r>
          </w:p>
        </w:tc>
        <w:tc>
          <w:tcPr>
            <w:tcW w:w="616" w:type="dxa"/>
            <w:shd w:val="clear" w:color="auto" w:fill="FFFFFF"/>
            <w:vAlign w:val="center"/>
          </w:tcPr>
          <w:p w14:paraId="3E71A6BB"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学时</w:t>
            </w:r>
          </w:p>
          <w:p w14:paraId="29161905"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分配</w:t>
            </w:r>
          </w:p>
        </w:tc>
      </w:tr>
      <w:tr w:rsidR="008628D1" w14:paraId="11357418" w14:textId="77777777">
        <w:trPr>
          <w:trHeight w:val="454"/>
          <w:jc w:val="center"/>
        </w:trPr>
        <w:tc>
          <w:tcPr>
            <w:tcW w:w="1339" w:type="dxa"/>
            <w:vMerge/>
            <w:shd w:val="clear" w:color="auto" w:fill="FFFFFF"/>
            <w:vAlign w:val="center"/>
          </w:tcPr>
          <w:p w14:paraId="2A93179F" w14:textId="77777777" w:rsidR="008628D1" w:rsidRDefault="008628D1">
            <w:pPr>
              <w:spacing w:line="380" w:lineRule="exact"/>
              <w:rPr>
                <w:rFonts w:cs="Times New Roman"/>
                <w14:ligatures w14:val="none"/>
              </w:rPr>
            </w:pPr>
          </w:p>
        </w:tc>
        <w:tc>
          <w:tcPr>
            <w:tcW w:w="4063" w:type="dxa"/>
            <w:gridSpan w:val="7"/>
            <w:vAlign w:val="center"/>
          </w:tcPr>
          <w:p w14:paraId="67FE084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第一章大学生心理健康导论</w:t>
            </w:r>
          </w:p>
          <w:p w14:paraId="17914E2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知道：心理活动的特点和实质；大学生心理发展的特点；</w:t>
            </w:r>
          </w:p>
          <w:p w14:paraId="3C6F583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领会：大学生心理健康的标准；</w:t>
            </w:r>
          </w:p>
          <w:p w14:paraId="169875CD" w14:textId="77777777" w:rsidR="008628D1" w:rsidRDefault="008628D1">
            <w:pPr>
              <w:adjustRightInd w:val="0"/>
              <w:snapToGrid w:val="0"/>
              <w:spacing w:line="380" w:lineRule="exact"/>
              <w:rPr>
                <w:rFonts w:ascii="仿宋" w:cs="仿宋"/>
                <w:bCs/>
                <w:color w:val="4472C4"/>
                <w:sz w:val="24"/>
                <w:szCs w:val="24"/>
                <w14:ligatures w14:val="none"/>
              </w:rPr>
            </w:pPr>
            <w:r>
              <w:rPr>
                <w:rFonts w:ascii="仿宋" w:cs="仿宋" w:hint="eastAsia"/>
                <w:kern w:val="0"/>
                <w:sz w:val="24"/>
                <w:szCs w:val="24"/>
                <w14:ligatures w14:val="none"/>
              </w:rPr>
              <w:t>分析：影响大学生心理健康的主要因素。</w:t>
            </w:r>
          </w:p>
        </w:tc>
        <w:tc>
          <w:tcPr>
            <w:tcW w:w="2187" w:type="dxa"/>
            <w:gridSpan w:val="6"/>
            <w:vAlign w:val="center"/>
          </w:tcPr>
          <w:p w14:paraId="71EBECF2"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02EDF7F4"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p>
        </w:tc>
        <w:tc>
          <w:tcPr>
            <w:tcW w:w="616" w:type="dxa"/>
            <w:shd w:val="clear" w:color="auto" w:fill="FFFFFF"/>
            <w:vAlign w:val="center"/>
          </w:tcPr>
          <w:p w14:paraId="7E4DFED0"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kern w:val="0"/>
                <w:sz w:val="24"/>
                <w:szCs w:val="24"/>
                <w14:ligatures w14:val="none"/>
              </w:rPr>
              <w:t>2</w:t>
            </w:r>
          </w:p>
        </w:tc>
      </w:tr>
      <w:tr w:rsidR="008628D1" w14:paraId="58C39B09" w14:textId="77777777">
        <w:trPr>
          <w:trHeight w:val="454"/>
          <w:jc w:val="center"/>
        </w:trPr>
        <w:tc>
          <w:tcPr>
            <w:tcW w:w="1339" w:type="dxa"/>
            <w:vMerge/>
            <w:shd w:val="clear" w:color="auto" w:fill="FFFFFF"/>
            <w:vAlign w:val="center"/>
          </w:tcPr>
          <w:p w14:paraId="4AB370F2" w14:textId="77777777" w:rsidR="008628D1" w:rsidRDefault="008628D1">
            <w:pPr>
              <w:spacing w:line="380" w:lineRule="exact"/>
              <w:rPr>
                <w:rFonts w:cs="Times New Roman"/>
                <w14:ligatures w14:val="none"/>
              </w:rPr>
            </w:pPr>
          </w:p>
        </w:tc>
        <w:tc>
          <w:tcPr>
            <w:tcW w:w="4063" w:type="dxa"/>
            <w:gridSpan w:val="7"/>
            <w:vAlign w:val="center"/>
          </w:tcPr>
          <w:p w14:paraId="6100BE8A"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第二章大学生心理问题与识别</w:t>
            </w:r>
          </w:p>
          <w:p w14:paraId="749AB109"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知道：大学生常见的心理困惑及异常心理；</w:t>
            </w:r>
          </w:p>
          <w:p w14:paraId="6D869E9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lastRenderedPageBreak/>
              <w:t>运用：大学生常见的心理疾病及其应对。</w:t>
            </w:r>
          </w:p>
        </w:tc>
        <w:tc>
          <w:tcPr>
            <w:tcW w:w="2187" w:type="dxa"/>
            <w:gridSpan w:val="6"/>
            <w:vAlign w:val="center"/>
          </w:tcPr>
          <w:p w14:paraId="607F6F5B"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13DFE82D"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p>
        </w:tc>
        <w:tc>
          <w:tcPr>
            <w:tcW w:w="616" w:type="dxa"/>
            <w:shd w:val="clear" w:color="auto" w:fill="FFFFFF"/>
            <w:vAlign w:val="center"/>
          </w:tcPr>
          <w:p w14:paraId="0FDAD254"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4</w:t>
            </w:r>
          </w:p>
        </w:tc>
      </w:tr>
      <w:tr w:rsidR="008628D1" w14:paraId="709FD85D" w14:textId="77777777">
        <w:trPr>
          <w:trHeight w:val="454"/>
          <w:jc w:val="center"/>
        </w:trPr>
        <w:tc>
          <w:tcPr>
            <w:tcW w:w="1339" w:type="dxa"/>
            <w:vMerge/>
            <w:shd w:val="clear" w:color="auto" w:fill="FFFFFF"/>
            <w:vAlign w:val="center"/>
          </w:tcPr>
          <w:p w14:paraId="631F7CC9" w14:textId="77777777" w:rsidR="008628D1" w:rsidRDefault="008628D1">
            <w:pPr>
              <w:spacing w:line="380" w:lineRule="exact"/>
              <w:rPr>
                <w:rFonts w:cs="Times New Roman"/>
                <w14:ligatures w14:val="none"/>
              </w:rPr>
            </w:pPr>
          </w:p>
        </w:tc>
        <w:tc>
          <w:tcPr>
            <w:tcW w:w="4063" w:type="dxa"/>
            <w:gridSpan w:val="7"/>
            <w:vAlign w:val="center"/>
          </w:tcPr>
          <w:p w14:paraId="4A03270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第三章大学生心理咨询与心理辅导</w:t>
            </w:r>
          </w:p>
          <w:p w14:paraId="75FD029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知道：心理咨询的概念和功能；大学生心理咨询的内容与类型。</w:t>
            </w:r>
          </w:p>
          <w:p w14:paraId="065A67C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领会：大学生心理咨询的意义和特点。</w:t>
            </w:r>
          </w:p>
        </w:tc>
        <w:tc>
          <w:tcPr>
            <w:tcW w:w="2187" w:type="dxa"/>
            <w:gridSpan w:val="6"/>
            <w:vAlign w:val="center"/>
          </w:tcPr>
          <w:p w14:paraId="554B106F"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3BC24A71"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27AE9BE8"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2</w:t>
            </w:r>
          </w:p>
        </w:tc>
      </w:tr>
      <w:tr w:rsidR="008628D1" w14:paraId="080B1C6E" w14:textId="77777777">
        <w:trPr>
          <w:trHeight w:val="454"/>
          <w:jc w:val="center"/>
        </w:trPr>
        <w:tc>
          <w:tcPr>
            <w:tcW w:w="1339" w:type="dxa"/>
            <w:vMerge/>
            <w:shd w:val="clear" w:color="auto" w:fill="FFFFFF"/>
            <w:vAlign w:val="center"/>
          </w:tcPr>
          <w:p w14:paraId="3F3C53C2" w14:textId="77777777" w:rsidR="008628D1" w:rsidRDefault="008628D1">
            <w:pPr>
              <w:spacing w:line="380" w:lineRule="exact"/>
              <w:rPr>
                <w:rFonts w:cs="Times New Roman"/>
                <w14:ligatures w14:val="none"/>
              </w:rPr>
            </w:pPr>
          </w:p>
        </w:tc>
        <w:tc>
          <w:tcPr>
            <w:tcW w:w="4063" w:type="dxa"/>
            <w:gridSpan w:val="7"/>
            <w:vAlign w:val="center"/>
          </w:tcPr>
          <w:p w14:paraId="0866099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第四章大学生自我意识与自我完善</w:t>
            </w:r>
          </w:p>
          <w:p w14:paraId="4D8A2CE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知道：自我意识定义；</w:t>
            </w:r>
          </w:p>
          <w:p w14:paraId="48E9BEA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领会：大学生自我意识发展的特点；</w:t>
            </w:r>
          </w:p>
          <w:p w14:paraId="4A4529D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运用：大学生自我意识偏差及其调适；自我意识的评估。</w:t>
            </w:r>
          </w:p>
        </w:tc>
        <w:tc>
          <w:tcPr>
            <w:tcW w:w="2187" w:type="dxa"/>
            <w:gridSpan w:val="6"/>
            <w:vAlign w:val="center"/>
          </w:tcPr>
          <w:p w14:paraId="5A624CDB" w14:textId="77777777" w:rsidR="008628D1" w:rsidRPr="0061594C"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思政元素：培养学生“四个意识”</w:t>
            </w:r>
            <w:r>
              <w:rPr>
                <w:rFonts w:ascii="仿宋" w:cs="仿宋" w:hint="eastAsia"/>
                <w:kern w:val="0"/>
                <w:sz w:val="24"/>
                <w:szCs w:val="24"/>
                <w14:ligatures w14:val="none"/>
              </w:rPr>
              <w:t>，</w:t>
            </w:r>
            <w:r w:rsidRPr="0061594C">
              <w:rPr>
                <w:rFonts w:ascii="仿宋" w:cs="仿宋" w:hint="eastAsia"/>
                <w:kern w:val="0"/>
                <w:sz w:val="24"/>
                <w:szCs w:val="24"/>
                <w14:ligatures w14:val="none"/>
              </w:rPr>
              <w:t>保持真善美和谐心态，积极乐观的处世态度；合理定位理想自我，培养学生远大理想和构筑有价值的中国梦。</w:t>
            </w:r>
          </w:p>
          <w:p w14:paraId="082B5929"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实现形式：</w:t>
            </w:r>
          </w:p>
          <w:p w14:paraId="02082715"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讲授</w:t>
            </w:r>
            <w:r w:rsidRPr="0061594C">
              <w:rPr>
                <w:rFonts w:ascii="仿宋" w:cs="仿宋" w:hint="eastAsia"/>
                <w:kern w:val="0"/>
                <w:sz w:val="24"/>
                <w:szCs w:val="24"/>
                <w14:ligatures w14:val="none"/>
              </w:rPr>
              <w:t>+</w:t>
            </w:r>
            <w:r w:rsidRPr="0061594C">
              <w:rPr>
                <w:rFonts w:ascii="仿宋" w:cs="仿宋" w:hint="eastAsia"/>
                <w:kern w:val="0"/>
                <w:sz w:val="24"/>
                <w:szCs w:val="24"/>
                <w14:ligatures w14:val="none"/>
              </w:rPr>
              <w:t>案例分析《鸢尾花》</w:t>
            </w:r>
            <w:r w:rsidRPr="0061594C">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0DCFF20D"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kern w:val="0"/>
                <w:sz w:val="24"/>
                <w:szCs w:val="24"/>
                <w14:ligatures w14:val="none"/>
              </w:rPr>
              <w:t>支撑课程目标</w:t>
            </w:r>
            <w:r>
              <w:rPr>
                <w:rFonts w:ascii="仿宋" w:cs="仿宋"/>
                <w:kern w:val="0"/>
                <w:sz w:val="24"/>
                <w:szCs w:val="24"/>
                <w14:ligatures w14:val="none"/>
              </w:rPr>
              <w:t>3</w:t>
            </w:r>
          </w:p>
        </w:tc>
        <w:tc>
          <w:tcPr>
            <w:tcW w:w="616" w:type="dxa"/>
            <w:shd w:val="clear" w:color="auto" w:fill="FFFFFF"/>
            <w:vAlign w:val="center"/>
          </w:tcPr>
          <w:p w14:paraId="7D8590A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37BB0A8B" w14:textId="77777777">
        <w:trPr>
          <w:trHeight w:val="454"/>
          <w:jc w:val="center"/>
        </w:trPr>
        <w:tc>
          <w:tcPr>
            <w:tcW w:w="1339" w:type="dxa"/>
            <w:vMerge/>
            <w:shd w:val="clear" w:color="auto" w:fill="FFFFFF"/>
            <w:vAlign w:val="center"/>
          </w:tcPr>
          <w:p w14:paraId="2D4E5FA2" w14:textId="77777777" w:rsidR="008628D1" w:rsidRDefault="008628D1">
            <w:pPr>
              <w:spacing w:line="380" w:lineRule="exact"/>
              <w:rPr>
                <w:rFonts w:cs="Times New Roman"/>
                <w14:ligatures w14:val="none"/>
              </w:rPr>
            </w:pPr>
          </w:p>
        </w:tc>
        <w:tc>
          <w:tcPr>
            <w:tcW w:w="4063" w:type="dxa"/>
            <w:gridSpan w:val="7"/>
            <w:vAlign w:val="center"/>
          </w:tcPr>
          <w:p w14:paraId="32B7A21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第五章大学生人格发展与心理健康</w:t>
            </w:r>
          </w:p>
          <w:p w14:paraId="49D331B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知道：大学生的人格特征；</w:t>
            </w:r>
          </w:p>
          <w:p w14:paraId="4626102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领会：人格发展异常的表现与评估；</w:t>
            </w:r>
          </w:p>
          <w:p w14:paraId="3D4621C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运用：大学生人格完善的途径和调适方法。</w:t>
            </w:r>
          </w:p>
        </w:tc>
        <w:tc>
          <w:tcPr>
            <w:tcW w:w="2187" w:type="dxa"/>
            <w:gridSpan w:val="6"/>
            <w:vAlign w:val="center"/>
          </w:tcPr>
          <w:p w14:paraId="468B7E74"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707EFED4"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kern w:val="0"/>
                <w:sz w:val="24"/>
                <w:szCs w:val="24"/>
                <w14:ligatures w14:val="none"/>
              </w:rPr>
              <w:t>3</w:t>
            </w:r>
          </w:p>
        </w:tc>
        <w:tc>
          <w:tcPr>
            <w:tcW w:w="616" w:type="dxa"/>
            <w:shd w:val="clear" w:color="auto" w:fill="FFFFFF"/>
            <w:vAlign w:val="center"/>
          </w:tcPr>
          <w:p w14:paraId="5303114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3</w:t>
            </w:r>
          </w:p>
        </w:tc>
      </w:tr>
      <w:tr w:rsidR="008628D1" w14:paraId="3E8411CE" w14:textId="77777777">
        <w:trPr>
          <w:trHeight w:val="454"/>
          <w:jc w:val="center"/>
        </w:trPr>
        <w:tc>
          <w:tcPr>
            <w:tcW w:w="1339" w:type="dxa"/>
            <w:vMerge/>
            <w:shd w:val="clear" w:color="auto" w:fill="FFFFFF"/>
            <w:vAlign w:val="center"/>
          </w:tcPr>
          <w:p w14:paraId="1D9034FD" w14:textId="77777777" w:rsidR="008628D1" w:rsidRDefault="008628D1">
            <w:pPr>
              <w:spacing w:line="380" w:lineRule="exact"/>
              <w:rPr>
                <w:rFonts w:cs="Times New Roman"/>
                <w14:ligatures w14:val="none"/>
              </w:rPr>
            </w:pPr>
          </w:p>
        </w:tc>
        <w:tc>
          <w:tcPr>
            <w:tcW w:w="4063" w:type="dxa"/>
            <w:gridSpan w:val="7"/>
            <w:vAlign w:val="center"/>
          </w:tcPr>
          <w:p w14:paraId="404D941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第六章大学生人际吸引与人际交往</w:t>
            </w:r>
          </w:p>
          <w:p w14:paraId="7B38244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知道：人际关系的意涵；大学生人际交往及影响因素；</w:t>
            </w:r>
          </w:p>
          <w:p w14:paraId="33D5A34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领会和运用：大学生人际交往原则及技巧；人际关系障碍及调适。</w:t>
            </w:r>
          </w:p>
        </w:tc>
        <w:tc>
          <w:tcPr>
            <w:tcW w:w="2187" w:type="dxa"/>
            <w:gridSpan w:val="6"/>
            <w:vAlign w:val="center"/>
          </w:tcPr>
          <w:p w14:paraId="25E56D4D"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6D9EF7A4"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068F322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77907F5A" w14:textId="77777777">
        <w:trPr>
          <w:trHeight w:val="454"/>
          <w:jc w:val="center"/>
        </w:trPr>
        <w:tc>
          <w:tcPr>
            <w:tcW w:w="1339" w:type="dxa"/>
            <w:vMerge/>
            <w:shd w:val="clear" w:color="auto" w:fill="FFFFFF"/>
            <w:vAlign w:val="center"/>
          </w:tcPr>
          <w:p w14:paraId="6BABED8A" w14:textId="77777777" w:rsidR="008628D1" w:rsidRDefault="008628D1">
            <w:pPr>
              <w:spacing w:line="380" w:lineRule="exact"/>
              <w:rPr>
                <w:rFonts w:cs="Times New Roman"/>
                <w14:ligatures w14:val="none"/>
              </w:rPr>
            </w:pPr>
          </w:p>
        </w:tc>
        <w:tc>
          <w:tcPr>
            <w:tcW w:w="4063" w:type="dxa"/>
            <w:gridSpan w:val="7"/>
            <w:vAlign w:val="center"/>
          </w:tcPr>
          <w:p w14:paraId="3DC4C1F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第七章大学生恋爱与性心理</w:t>
            </w:r>
          </w:p>
          <w:p w14:paraId="4051094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知道：性心理的发展和大学生性心理的特点；</w:t>
            </w:r>
          </w:p>
          <w:p w14:paraId="7FDEA52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领会：大学生性心理问题及调适；大学生恋爱心理发展的规律特点和常见问题</w:t>
            </w:r>
          </w:p>
          <w:p w14:paraId="1B722B9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运用：培养健康恋爱观和择偶观。</w:t>
            </w:r>
          </w:p>
        </w:tc>
        <w:tc>
          <w:tcPr>
            <w:tcW w:w="2187" w:type="dxa"/>
            <w:gridSpan w:val="6"/>
            <w:vAlign w:val="center"/>
          </w:tcPr>
          <w:p w14:paraId="05FE639F"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0B408D9A"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4685015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20535981" w14:textId="77777777">
        <w:trPr>
          <w:trHeight w:val="1352"/>
          <w:jc w:val="center"/>
        </w:trPr>
        <w:tc>
          <w:tcPr>
            <w:tcW w:w="1339" w:type="dxa"/>
            <w:vMerge/>
            <w:shd w:val="clear" w:color="auto" w:fill="FFFFFF"/>
            <w:vAlign w:val="center"/>
          </w:tcPr>
          <w:p w14:paraId="7D72945B" w14:textId="77777777" w:rsidR="008628D1" w:rsidRDefault="008628D1">
            <w:pPr>
              <w:spacing w:line="380" w:lineRule="exact"/>
              <w:rPr>
                <w:rFonts w:cs="Times New Roman"/>
                <w14:ligatures w14:val="none"/>
              </w:rPr>
            </w:pPr>
          </w:p>
        </w:tc>
        <w:tc>
          <w:tcPr>
            <w:tcW w:w="4063" w:type="dxa"/>
            <w:gridSpan w:val="7"/>
            <w:vAlign w:val="center"/>
          </w:tcPr>
          <w:p w14:paraId="2FB26038"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第八章大学生学习与心理健康</w:t>
            </w:r>
          </w:p>
          <w:p w14:paraId="6922133E"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知道：大学生学习特点与心理机制；</w:t>
            </w:r>
          </w:p>
          <w:p w14:paraId="5B4915A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运用：学习能力的培养及潜能开发；常见的学习心理障碍及调适。</w:t>
            </w:r>
          </w:p>
        </w:tc>
        <w:tc>
          <w:tcPr>
            <w:tcW w:w="2187" w:type="dxa"/>
            <w:gridSpan w:val="6"/>
            <w:vAlign w:val="center"/>
          </w:tcPr>
          <w:p w14:paraId="1DCF8EBE"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思政元素：</w:t>
            </w:r>
          </w:p>
          <w:p w14:paraId="3EA3CCEA"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端正的学习态度；科学的学习规律；良好学习习惯；终身学习意识</w:t>
            </w:r>
            <w:r>
              <w:rPr>
                <w:rFonts w:ascii="仿宋" w:cs="仿宋" w:hint="eastAsia"/>
                <w:kern w:val="0"/>
                <w:sz w:val="24"/>
                <w:szCs w:val="24"/>
              </w:rPr>
              <w:t xml:space="preserve"> </w:t>
            </w:r>
          </w:p>
          <w:p w14:paraId="2CF90832"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实现形式：</w:t>
            </w:r>
          </w:p>
          <w:p w14:paraId="68BC422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讲授</w:t>
            </w:r>
            <w:r>
              <w:rPr>
                <w:rFonts w:ascii="仿宋" w:cs="仿宋" w:hint="eastAsia"/>
                <w:kern w:val="0"/>
                <w:sz w:val="24"/>
                <w:szCs w:val="24"/>
              </w:rPr>
              <w:t>+</w:t>
            </w:r>
            <w:r>
              <w:rPr>
                <w:rFonts w:ascii="仿宋" w:cs="仿宋" w:hint="eastAsia"/>
                <w:kern w:val="0"/>
                <w:sz w:val="24"/>
                <w:szCs w:val="24"/>
              </w:rPr>
              <w:t>心理案例讨论（学习的意义）</w:t>
            </w:r>
            <w:r>
              <w:rPr>
                <w:rFonts w:ascii="仿宋" w:cs="仿宋" w:hint="eastAsia"/>
                <w:kern w:val="0"/>
                <w:sz w:val="24"/>
                <w:szCs w:val="24"/>
              </w:rPr>
              <w:t>+</w:t>
            </w:r>
            <w:r>
              <w:rPr>
                <w:rFonts w:ascii="仿宋" w:cs="仿宋" w:hint="eastAsia"/>
                <w:kern w:val="0"/>
                <w:sz w:val="24"/>
                <w:szCs w:val="24"/>
              </w:rPr>
              <w:t>心理测试（学习动机测试）</w:t>
            </w:r>
          </w:p>
        </w:tc>
        <w:tc>
          <w:tcPr>
            <w:tcW w:w="933" w:type="dxa"/>
            <w:gridSpan w:val="2"/>
            <w:vAlign w:val="center"/>
          </w:tcPr>
          <w:p w14:paraId="1943944A"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509C897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2</w:t>
            </w:r>
          </w:p>
        </w:tc>
      </w:tr>
      <w:tr w:rsidR="008628D1" w14:paraId="25D3D22B" w14:textId="77777777">
        <w:trPr>
          <w:trHeight w:val="1717"/>
          <w:jc w:val="center"/>
        </w:trPr>
        <w:tc>
          <w:tcPr>
            <w:tcW w:w="1339" w:type="dxa"/>
            <w:vMerge/>
            <w:shd w:val="clear" w:color="auto" w:fill="FFFFFF"/>
            <w:vAlign w:val="center"/>
          </w:tcPr>
          <w:p w14:paraId="389D5C37" w14:textId="77777777" w:rsidR="008628D1" w:rsidRDefault="008628D1">
            <w:pPr>
              <w:spacing w:line="380" w:lineRule="exact"/>
              <w:rPr>
                <w:rFonts w:cs="Times New Roman"/>
                <w14:ligatures w14:val="none"/>
              </w:rPr>
            </w:pPr>
          </w:p>
        </w:tc>
        <w:tc>
          <w:tcPr>
            <w:tcW w:w="4063" w:type="dxa"/>
            <w:gridSpan w:val="7"/>
            <w:vAlign w:val="center"/>
          </w:tcPr>
          <w:p w14:paraId="07E7863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第九章</w:t>
            </w:r>
            <w:r>
              <w:rPr>
                <w:rFonts w:ascii="仿宋" w:cs="仿宋" w:hint="eastAsia"/>
                <w:kern w:val="0"/>
                <w:sz w:val="24"/>
                <w:szCs w:val="24"/>
                <w14:ligatures w14:val="none"/>
              </w:rPr>
              <w:t xml:space="preserve"> </w:t>
            </w:r>
            <w:r>
              <w:rPr>
                <w:rFonts w:ascii="仿宋" w:cs="仿宋" w:hint="eastAsia"/>
                <w:kern w:val="0"/>
                <w:sz w:val="24"/>
                <w:szCs w:val="24"/>
                <w14:ligatures w14:val="none"/>
              </w:rPr>
              <w:t>大学生网络心理健康</w:t>
            </w:r>
          </w:p>
          <w:p w14:paraId="5814DCD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知道：大学生网络心理问题的特点；</w:t>
            </w:r>
          </w:p>
          <w:p w14:paraId="3368534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领会：大学生不良网络心理问题的识别和调适</w:t>
            </w:r>
          </w:p>
          <w:p w14:paraId="444EE53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运用：健康使用网络，培育预防网络成瘾的能力，做到科学文明上网。</w:t>
            </w:r>
          </w:p>
          <w:p w14:paraId="21BB56F4"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2B03936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思政元素：培养大学生理性对待网络，科学使用网络，确立网络道德规范，自觉做到遵纪守纪，文明上网。</w:t>
            </w:r>
          </w:p>
          <w:p w14:paraId="433B8CB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实现形式：</w:t>
            </w:r>
          </w:p>
          <w:p w14:paraId="5E91692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案例分析（“迷失自我的小福”，“网络暴力的漩涡”）</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0B7C9507"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456DF16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0B5F1863" w14:textId="77777777">
        <w:trPr>
          <w:trHeight w:val="552"/>
          <w:jc w:val="center"/>
        </w:trPr>
        <w:tc>
          <w:tcPr>
            <w:tcW w:w="1339" w:type="dxa"/>
            <w:vMerge/>
            <w:shd w:val="clear" w:color="auto" w:fill="FFFFFF"/>
            <w:vAlign w:val="center"/>
          </w:tcPr>
          <w:p w14:paraId="4A3280DB" w14:textId="77777777" w:rsidR="008628D1" w:rsidRDefault="008628D1">
            <w:pPr>
              <w:spacing w:line="380" w:lineRule="exact"/>
              <w:rPr>
                <w:rFonts w:cs="Times New Roman"/>
                <w14:ligatures w14:val="none"/>
              </w:rPr>
            </w:pPr>
          </w:p>
        </w:tc>
        <w:tc>
          <w:tcPr>
            <w:tcW w:w="4063" w:type="dxa"/>
            <w:gridSpan w:val="7"/>
            <w:vAlign w:val="center"/>
          </w:tcPr>
          <w:p w14:paraId="0E86251B"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第十章大学生情绪管理</w:t>
            </w:r>
          </w:p>
          <w:p w14:paraId="4B4A4497"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知道：大学生情绪特点及其影响；</w:t>
            </w:r>
          </w:p>
          <w:p w14:paraId="7B362F2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运用：培养良好的情绪；不良情绪的表现及调适。</w:t>
            </w:r>
          </w:p>
        </w:tc>
        <w:tc>
          <w:tcPr>
            <w:tcW w:w="2187" w:type="dxa"/>
            <w:gridSpan w:val="6"/>
            <w:vAlign w:val="center"/>
          </w:tcPr>
          <w:p w14:paraId="68BB738F"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7A4D1BF9"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7B37164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3</w:t>
            </w:r>
          </w:p>
        </w:tc>
      </w:tr>
      <w:tr w:rsidR="008628D1" w14:paraId="6D51B8A5" w14:textId="77777777">
        <w:trPr>
          <w:trHeight w:val="90"/>
          <w:jc w:val="center"/>
        </w:trPr>
        <w:tc>
          <w:tcPr>
            <w:tcW w:w="1339" w:type="dxa"/>
            <w:vMerge/>
            <w:shd w:val="clear" w:color="auto" w:fill="FFFFFF"/>
            <w:vAlign w:val="center"/>
          </w:tcPr>
          <w:p w14:paraId="5A37390C" w14:textId="77777777" w:rsidR="008628D1" w:rsidRDefault="008628D1">
            <w:pPr>
              <w:spacing w:line="380" w:lineRule="exact"/>
              <w:rPr>
                <w:rFonts w:cs="Times New Roman"/>
                <w14:ligatures w14:val="none"/>
              </w:rPr>
            </w:pPr>
          </w:p>
        </w:tc>
        <w:tc>
          <w:tcPr>
            <w:tcW w:w="4063" w:type="dxa"/>
            <w:gridSpan w:val="7"/>
            <w:vAlign w:val="center"/>
          </w:tcPr>
          <w:p w14:paraId="13946C36"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第十一章大学生压力管理与挫折应对</w:t>
            </w:r>
          </w:p>
          <w:p w14:paraId="400807D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知道：压力和挫折概述；</w:t>
            </w:r>
          </w:p>
          <w:p w14:paraId="0F21B41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分析：大学生压力和挫折的产生与特点；压力和挫折对大学生心理的影响；</w:t>
            </w:r>
          </w:p>
          <w:p w14:paraId="1B06F9A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运用：压力管理与挫折应对。</w:t>
            </w:r>
          </w:p>
          <w:p w14:paraId="75A34118"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13052AF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思政元素：</w:t>
            </w:r>
          </w:p>
          <w:p w14:paraId="484EC35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勇于面对压力和挫折；积极乐观心态；提高心理韧性；</w:t>
            </w:r>
          </w:p>
          <w:p w14:paraId="10A99B0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实现形式：</w:t>
            </w:r>
          </w:p>
          <w:p w14:paraId="55AC557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案例分析（“大学生在抗击</w:t>
            </w:r>
            <w:r>
              <w:rPr>
                <w:rFonts w:ascii="仿宋" w:cs="仿宋" w:hint="eastAsia"/>
                <w:kern w:val="0"/>
                <w:sz w:val="24"/>
                <w:szCs w:val="24"/>
                <w14:ligatures w14:val="none"/>
              </w:rPr>
              <w:lastRenderedPageBreak/>
              <w:t>新冠疫情中的成长）</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4F58C4B3"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lastRenderedPageBreak/>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1B7EDF8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3920A200" w14:textId="77777777">
        <w:trPr>
          <w:trHeight w:val="454"/>
          <w:jc w:val="center"/>
        </w:trPr>
        <w:tc>
          <w:tcPr>
            <w:tcW w:w="1339" w:type="dxa"/>
            <w:vMerge/>
            <w:shd w:val="clear" w:color="auto" w:fill="FFFFFF"/>
            <w:vAlign w:val="center"/>
          </w:tcPr>
          <w:p w14:paraId="73258F25" w14:textId="77777777" w:rsidR="008628D1" w:rsidRDefault="008628D1">
            <w:pPr>
              <w:spacing w:line="380" w:lineRule="exact"/>
              <w:rPr>
                <w:rFonts w:cs="Times New Roman"/>
                <w14:ligatures w14:val="none"/>
              </w:rPr>
            </w:pPr>
          </w:p>
        </w:tc>
        <w:tc>
          <w:tcPr>
            <w:tcW w:w="4063" w:type="dxa"/>
            <w:gridSpan w:val="7"/>
            <w:vAlign w:val="center"/>
          </w:tcPr>
          <w:p w14:paraId="02F16C5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第十二章生命探索与心理危机应对</w:t>
            </w:r>
          </w:p>
          <w:p w14:paraId="02D6F13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知道：大学生心理危机的表现；</w:t>
            </w:r>
          </w:p>
          <w:p w14:paraId="0AF1BFF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领会：生命的意义；</w:t>
            </w:r>
          </w:p>
          <w:p w14:paraId="775EAC3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运用：大学生心理危机的预防与干预。</w:t>
            </w:r>
          </w:p>
        </w:tc>
        <w:tc>
          <w:tcPr>
            <w:tcW w:w="2187" w:type="dxa"/>
            <w:gridSpan w:val="6"/>
            <w:vAlign w:val="center"/>
          </w:tcPr>
          <w:p w14:paraId="06026AE3"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25CB35E5"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7FDF6B3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color w:val="000000"/>
                <w:sz w:val="24"/>
                <w:szCs w:val="24"/>
                <w14:ligatures w14:val="none"/>
              </w:rPr>
              <w:t>2</w:t>
            </w:r>
          </w:p>
        </w:tc>
      </w:tr>
      <w:tr w:rsidR="008628D1" w14:paraId="2EE048A5" w14:textId="77777777">
        <w:trPr>
          <w:trHeight w:val="508"/>
          <w:jc w:val="center"/>
        </w:trPr>
        <w:tc>
          <w:tcPr>
            <w:tcW w:w="1339" w:type="dxa"/>
            <w:vMerge/>
            <w:shd w:val="clear" w:color="auto" w:fill="FFFFFF"/>
            <w:vAlign w:val="center"/>
          </w:tcPr>
          <w:p w14:paraId="33F3BA6F" w14:textId="77777777" w:rsidR="008628D1" w:rsidRDefault="008628D1">
            <w:pPr>
              <w:spacing w:line="380" w:lineRule="exact"/>
              <w:rPr>
                <w:rFonts w:cs="Times New Roman"/>
                <w14:ligatures w14:val="none"/>
              </w:rPr>
            </w:pPr>
          </w:p>
        </w:tc>
        <w:tc>
          <w:tcPr>
            <w:tcW w:w="7183" w:type="dxa"/>
            <w:gridSpan w:val="15"/>
            <w:vAlign w:val="center"/>
          </w:tcPr>
          <w:p w14:paraId="28440566"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bCs/>
                <w:color w:val="000000"/>
                <w:sz w:val="24"/>
                <w:szCs w:val="24"/>
                <w14:ligatures w14:val="none"/>
              </w:rPr>
              <w:t>合计</w:t>
            </w:r>
          </w:p>
        </w:tc>
        <w:tc>
          <w:tcPr>
            <w:tcW w:w="616" w:type="dxa"/>
            <w:shd w:val="clear" w:color="auto" w:fill="FFFFFF"/>
            <w:vAlign w:val="center"/>
          </w:tcPr>
          <w:p w14:paraId="548FE20F"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000000"/>
                <w:sz w:val="24"/>
                <w:szCs w:val="24"/>
                <w14:ligatures w14:val="none"/>
              </w:rPr>
              <w:t>32</w:t>
            </w:r>
          </w:p>
        </w:tc>
      </w:tr>
      <w:tr w:rsidR="008628D1" w14:paraId="3AE1C3E3" w14:textId="77777777">
        <w:trPr>
          <w:trHeight w:val="921"/>
          <w:jc w:val="center"/>
        </w:trPr>
        <w:tc>
          <w:tcPr>
            <w:tcW w:w="1339" w:type="dxa"/>
            <w:vAlign w:val="center"/>
          </w:tcPr>
          <w:p w14:paraId="6D4FAAB2"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I</w:t>
            </w:r>
          </w:p>
          <w:p w14:paraId="245456D1"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教学方法与教学方式</w:t>
            </w:r>
          </w:p>
        </w:tc>
        <w:tc>
          <w:tcPr>
            <w:tcW w:w="7799" w:type="dxa"/>
            <w:gridSpan w:val="16"/>
            <w:tcBorders>
              <w:bottom w:val="single" w:sz="4" w:space="0" w:color="auto"/>
            </w:tcBorders>
            <w:vAlign w:val="center"/>
          </w:tcPr>
          <w:p w14:paraId="529355FC"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kern w:val="0"/>
                <w:sz w:val="24"/>
                <w:szCs w:val="24"/>
                <w14:ligatures w14:val="none"/>
              </w:rPr>
              <w:t>1.</w:t>
            </w:r>
            <w:r>
              <w:rPr>
                <w:rFonts w:ascii="仿宋" w:cs="仿宋" w:hint="eastAsia"/>
                <w:sz w:val="24"/>
                <w:szCs w:val="24"/>
                <w14:ligatures w14:val="none"/>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79567804"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sz w:val="24"/>
                <w:szCs w:val="24"/>
                <w14:ligatures w14:val="none"/>
              </w:rPr>
              <w:t>2.</w:t>
            </w:r>
            <w:r>
              <w:rPr>
                <w:rFonts w:ascii="仿宋" w:cs="仿宋" w:hint="eastAsia"/>
                <w:sz w:val="24"/>
                <w:szCs w:val="24"/>
                <w14:ligatures w14:val="none"/>
              </w:rPr>
              <w:t>开通企业微信群服务，达到与学生及时沟通、交流的目的，能及时答疑解惑，将课堂教学延伸到课外辅导。</w:t>
            </w:r>
          </w:p>
          <w:p w14:paraId="054718A2"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主要方式：</w:t>
            </w:r>
          </w:p>
          <w:p w14:paraId="1388B6FA"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讲授</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网络学习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讨论或座谈</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问题导向学习</w:t>
            </w:r>
            <w:r>
              <w:rPr>
                <w:rFonts w:ascii="仿宋" w:cs="Times New Roman" w:hint="eastAsia"/>
                <w:color w:val="000000"/>
                <w:sz w:val="24"/>
                <w14:ligatures w14:val="none"/>
              </w:rPr>
              <w:t xml:space="preserve">  </w:t>
            </w:r>
          </w:p>
          <w:p w14:paraId="7EE04A2A"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分组合作学习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专题学习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实作学习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发表学习</w:t>
            </w:r>
            <w:r>
              <w:rPr>
                <w:rFonts w:ascii="仿宋" w:cs="Times New Roman" w:hint="eastAsia"/>
                <w:color w:val="000000"/>
                <w:sz w:val="24"/>
                <w14:ligatures w14:val="none"/>
              </w:rPr>
              <w:t xml:space="preserve">  </w:t>
            </w:r>
          </w:p>
          <w:p w14:paraId="7D8A3A0B"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参观访问</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A8"/>
            </w:r>
            <w:r>
              <w:rPr>
                <w:rFonts w:ascii="仿宋" w:cs="Times New Roman" w:hint="eastAsia"/>
                <w:color w:val="000000"/>
                <w:sz w:val="24"/>
                <w14:ligatures w14:val="none"/>
              </w:rPr>
              <w:t>其它：</w:t>
            </w:r>
            <w:r>
              <w:rPr>
                <w:rFonts w:ascii="仿宋" w:cs="Times New Roman" w:hint="eastAsia"/>
                <w:color w:val="000000"/>
                <w:sz w:val="24"/>
                <w14:ligatures w14:val="none"/>
              </w:rPr>
              <w:t>(</w:t>
            </w:r>
            <w:r>
              <w:rPr>
                <w:rFonts w:ascii="仿宋" w:cs="Times New Roman" w:hint="eastAsia"/>
                <w:color w:val="000000"/>
                <w:sz w:val="24"/>
                <w14:ligatures w14:val="none"/>
              </w:rPr>
              <w:t>如体验式学习等</w:t>
            </w:r>
            <w:r>
              <w:rPr>
                <w:rFonts w:ascii="仿宋" w:cs="Times New Roman" w:hint="eastAsia"/>
                <w:color w:val="000000"/>
                <w:sz w:val="24"/>
                <w14:ligatures w14:val="none"/>
              </w:rPr>
              <w:t>)</w:t>
            </w:r>
          </w:p>
        </w:tc>
      </w:tr>
      <w:tr w:rsidR="008628D1" w14:paraId="71A7055D" w14:textId="77777777">
        <w:trPr>
          <w:trHeight w:val="935"/>
          <w:jc w:val="center"/>
        </w:trPr>
        <w:tc>
          <w:tcPr>
            <w:tcW w:w="1339" w:type="dxa"/>
            <w:vAlign w:val="center"/>
          </w:tcPr>
          <w:p w14:paraId="0224BA1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J</w:t>
            </w:r>
          </w:p>
          <w:p w14:paraId="56043AB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教学条件</w:t>
            </w:r>
          </w:p>
          <w:p w14:paraId="7B4DF61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需求</w:t>
            </w:r>
          </w:p>
        </w:tc>
        <w:tc>
          <w:tcPr>
            <w:tcW w:w="7799" w:type="dxa"/>
            <w:gridSpan w:val="16"/>
            <w:tcBorders>
              <w:bottom w:val="single" w:sz="4" w:space="0" w:color="auto"/>
            </w:tcBorders>
            <w:vAlign w:val="center"/>
          </w:tcPr>
          <w:p w14:paraId="78E7DA1A" w14:textId="77777777" w:rsidR="008628D1" w:rsidRDefault="008628D1">
            <w:pPr>
              <w:tabs>
                <w:tab w:val="left" w:pos="720"/>
              </w:tabs>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1</w:t>
            </w:r>
            <w:r>
              <w:rPr>
                <w:rFonts w:ascii="仿宋" w:cs="仿宋"/>
                <w:kern w:val="0"/>
                <w:sz w:val="24"/>
                <w:szCs w:val="24"/>
                <w14:ligatures w14:val="none"/>
              </w:rPr>
              <w:t>.</w:t>
            </w:r>
            <w:r>
              <w:rPr>
                <w:rFonts w:ascii="仿宋" w:cs="仿宋" w:hint="eastAsia"/>
                <w:kern w:val="0"/>
                <w:sz w:val="24"/>
                <w:szCs w:val="24"/>
                <w14:ligatures w14:val="none"/>
              </w:rPr>
              <w:t>安排多媒体教室</w:t>
            </w:r>
          </w:p>
        </w:tc>
      </w:tr>
      <w:tr w:rsidR="008628D1" w14:paraId="5E7B89D8" w14:textId="77777777">
        <w:trPr>
          <w:trHeight w:val="445"/>
          <w:jc w:val="center"/>
        </w:trPr>
        <w:tc>
          <w:tcPr>
            <w:tcW w:w="1339" w:type="dxa"/>
            <w:vMerge w:val="restart"/>
            <w:vAlign w:val="center"/>
          </w:tcPr>
          <w:p w14:paraId="2F85AC9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K</w:t>
            </w:r>
          </w:p>
          <w:p w14:paraId="363B9ED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课程目标及其考核内容、考核方式及评分占比</w:t>
            </w:r>
          </w:p>
        </w:tc>
        <w:tc>
          <w:tcPr>
            <w:tcW w:w="1663" w:type="dxa"/>
            <w:gridSpan w:val="3"/>
            <w:vMerge w:val="restart"/>
            <w:vAlign w:val="center"/>
          </w:tcPr>
          <w:p w14:paraId="28493A21"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课程目标及评分占比</w:t>
            </w:r>
          </w:p>
        </w:tc>
        <w:tc>
          <w:tcPr>
            <w:tcW w:w="2220" w:type="dxa"/>
            <w:gridSpan w:val="2"/>
            <w:vMerge w:val="restart"/>
            <w:tcBorders>
              <w:right w:val="single" w:sz="4" w:space="0" w:color="000000"/>
            </w:tcBorders>
            <w:vAlign w:val="center"/>
          </w:tcPr>
          <w:p w14:paraId="1C47DB4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考核内容</w:t>
            </w:r>
          </w:p>
        </w:tc>
        <w:tc>
          <w:tcPr>
            <w:tcW w:w="3300" w:type="dxa"/>
            <w:gridSpan w:val="10"/>
            <w:tcBorders>
              <w:left w:val="single" w:sz="4" w:space="0" w:color="000000"/>
              <w:right w:val="single" w:sz="4" w:space="0" w:color="000000"/>
            </w:tcBorders>
            <w:vAlign w:val="center"/>
          </w:tcPr>
          <w:p w14:paraId="0BB42417" w14:textId="77777777" w:rsidR="008628D1" w:rsidRDefault="008628D1">
            <w:pPr>
              <w:tabs>
                <w:tab w:val="left" w:pos="720"/>
              </w:tabs>
              <w:adjustRightInd w:val="0"/>
              <w:snapToGrid w:val="0"/>
              <w:spacing w:line="380" w:lineRule="exact"/>
              <w:jc w:val="center"/>
              <w:rPr>
                <w:rFonts w:ascii="仿宋" w:cs="仿宋"/>
                <w:color w:val="4472C4"/>
                <w:sz w:val="24"/>
                <w:szCs w:val="24"/>
                <w14:ligatures w14:val="none"/>
              </w:rPr>
            </w:pPr>
            <w:r>
              <w:rPr>
                <w:rFonts w:ascii="仿宋" w:cs="仿宋" w:hint="eastAsia"/>
                <w:color w:val="000000"/>
                <w:kern w:val="0"/>
                <w:sz w:val="24"/>
                <w:szCs w:val="24"/>
                <w14:ligatures w14:val="none"/>
              </w:rPr>
              <w:t>考核方式</w:t>
            </w:r>
          </w:p>
        </w:tc>
        <w:tc>
          <w:tcPr>
            <w:tcW w:w="616" w:type="dxa"/>
            <w:vMerge w:val="restart"/>
            <w:tcBorders>
              <w:left w:val="single" w:sz="4" w:space="0" w:color="000000"/>
            </w:tcBorders>
            <w:vAlign w:val="center"/>
          </w:tcPr>
          <w:p w14:paraId="18D92C0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sz w:val="24"/>
                <w:szCs w:val="24"/>
                <w14:ligatures w14:val="none"/>
              </w:rPr>
              <w:t>课程分目标的达成度</w:t>
            </w:r>
          </w:p>
        </w:tc>
      </w:tr>
      <w:tr w:rsidR="008628D1" w14:paraId="2655F575" w14:textId="77777777">
        <w:trPr>
          <w:trHeight w:val="184"/>
          <w:jc w:val="center"/>
        </w:trPr>
        <w:tc>
          <w:tcPr>
            <w:tcW w:w="1339" w:type="dxa"/>
            <w:vMerge/>
            <w:vAlign w:val="center"/>
          </w:tcPr>
          <w:p w14:paraId="44641A3B" w14:textId="77777777" w:rsidR="008628D1" w:rsidRDefault="008628D1">
            <w:pPr>
              <w:spacing w:line="380" w:lineRule="exact"/>
              <w:rPr>
                <w:rFonts w:cs="Times New Roman"/>
                <w14:ligatures w14:val="none"/>
              </w:rPr>
            </w:pPr>
          </w:p>
        </w:tc>
        <w:tc>
          <w:tcPr>
            <w:tcW w:w="1663" w:type="dxa"/>
            <w:gridSpan w:val="3"/>
            <w:vMerge/>
            <w:tcBorders>
              <w:tl2br w:val="single" w:sz="4" w:space="0" w:color="auto"/>
            </w:tcBorders>
            <w:vAlign w:val="center"/>
          </w:tcPr>
          <w:p w14:paraId="4F4F1F73" w14:textId="77777777" w:rsidR="008628D1" w:rsidRDefault="008628D1">
            <w:pPr>
              <w:spacing w:line="380" w:lineRule="exact"/>
              <w:rPr>
                <w:rFonts w:cs="Times New Roman"/>
                <w14:ligatures w14:val="none"/>
              </w:rPr>
            </w:pPr>
          </w:p>
        </w:tc>
        <w:tc>
          <w:tcPr>
            <w:tcW w:w="2220" w:type="dxa"/>
            <w:gridSpan w:val="2"/>
            <w:vMerge/>
            <w:tcBorders>
              <w:right w:val="single" w:sz="4" w:space="0" w:color="000000"/>
            </w:tcBorders>
            <w:vAlign w:val="center"/>
          </w:tcPr>
          <w:p w14:paraId="29766CB3" w14:textId="77777777" w:rsidR="008628D1" w:rsidRDefault="008628D1">
            <w:pPr>
              <w:spacing w:line="380" w:lineRule="exact"/>
              <w:rPr>
                <w:rFonts w:cs="Times New Roman"/>
                <w14:ligatures w14:val="none"/>
              </w:rPr>
            </w:pPr>
          </w:p>
        </w:tc>
        <w:tc>
          <w:tcPr>
            <w:tcW w:w="810" w:type="dxa"/>
            <w:gridSpan w:val="4"/>
            <w:tcBorders>
              <w:left w:val="single" w:sz="4" w:space="0" w:color="000000"/>
            </w:tcBorders>
            <w:vAlign w:val="center"/>
          </w:tcPr>
          <w:p w14:paraId="3F34D469"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上课</w:t>
            </w:r>
          </w:p>
          <w:p w14:paraId="68C5A1A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考勤</w:t>
            </w:r>
          </w:p>
          <w:p w14:paraId="00D65D0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10%</w:t>
            </w:r>
            <w:r>
              <w:rPr>
                <w:rFonts w:ascii="仿宋" w:cs="仿宋" w:hint="eastAsia"/>
                <w:color w:val="000000"/>
                <w:kern w:val="0"/>
                <w:sz w:val="24"/>
                <w:szCs w:val="24"/>
                <w14:ligatures w14:val="none"/>
              </w:rPr>
              <w:t>）</w:t>
            </w:r>
          </w:p>
        </w:tc>
        <w:tc>
          <w:tcPr>
            <w:tcW w:w="870" w:type="dxa"/>
            <w:gridSpan w:val="2"/>
            <w:tcBorders>
              <w:left w:val="single" w:sz="4" w:space="0" w:color="000000"/>
            </w:tcBorders>
            <w:vAlign w:val="center"/>
          </w:tcPr>
          <w:p w14:paraId="3ABBB095"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平时</w:t>
            </w:r>
          </w:p>
          <w:p w14:paraId="4D72123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作业</w:t>
            </w:r>
          </w:p>
          <w:p w14:paraId="2C314489" w14:textId="77777777" w:rsidR="008628D1" w:rsidRDefault="008628D1">
            <w:pPr>
              <w:tabs>
                <w:tab w:val="left" w:pos="720"/>
              </w:tabs>
              <w:adjustRightInd w:val="0"/>
              <w:snapToGrid w:val="0"/>
              <w:spacing w:line="380" w:lineRule="exact"/>
              <w:jc w:val="center"/>
              <w:rPr>
                <w:rFonts w:ascii="仿宋" w:cs="仿宋"/>
                <w:color w:val="000000"/>
                <w:kern w:val="0"/>
                <w:sz w:val="18"/>
                <w:szCs w:val="18"/>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20%</w:t>
            </w:r>
            <w:r>
              <w:rPr>
                <w:rFonts w:ascii="仿宋" w:cs="仿宋" w:hint="eastAsia"/>
                <w:color w:val="000000"/>
                <w:kern w:val="0"/>
                <w:sz w:val="24"/>
                <w:szCs w:val="24"/>
                <w14:ligatures w14:val="none"/>
              </w:rPr>
              <w:t>）</w:t>
            </w:r>
          </w:p>
        </w:tc>
        <w:tc>
          <w:tcPr>
            <w:tcW w:w="795" w:type="dxa"/>
            <w:gridSpan w:val="3"/>
            <w:tcBorders>
              <w:bottom w:val="single" w:sz="4" w:space="0" w:color="auto"/>
            </w:tcBorders>
            <w:vAlign w:val="center"/>
          </w:tcPr>
          <w:p w14:paraId="791F07F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课堂活动评分占比</w:t>
            </w:r>
          </w:p>
          <w:p w14:paraId="3681AAE2"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30%</w:t>
            </w:r>
            <w:r>
              <w:rPr>
                <w:rFonts w:ascii="仿宋" w:cs="仿宋" w:hint="eastAsia"/>
                <w:color w:val="000000"/>
                <w:kern w:val="0"/>
                <w:sz w:val="24"/>
                <w:szCs w:val="24"/>
                <w14:ligatures w14:val="none"/>
              </w:rPr>
              <w:t>）</w:t>
            </w:r>
          </w:p>
        </w:tc>
        <w:tc>
          <w:tcPr>
            <w:tcW w:w="825" w:type="dxa"/>
            <w:tcBorders>
              <w:bottom w:val="single" w:sz="4" w:space="0" w:color="auto"/>
              <w:right w:val="single" w:sz="4" w:space="0" w:color="000000"/>
            </w:tcBorders>
            <w:vAlign w:val="center"/>
          </w:tcPr>
          <w:p w14:paraId="27856842"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期末考试评分占比</w:t>
            </w:r>
          </w:p>
          <w:p w14:paraId="43FD82BE"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616" w:type="dxa"/>
            <w:vMerge/>
            <w:tcBorders>
              <w:left w:val="single" w:sz="4" w:space="0" w:color="000000"/>
              <w:bottom w:val="single" w:sz="4" w:space="0" w:color="auto"/>
            </w:tcBorders>
            <w:vAlign w:val="center"/>
          </w:tcPr>
          <w:p w14:paraId="6F8D99E6" w14:textId="77777777" w:rsidR="008628D1" w:rsidRDefault="008628D1">
            <w:pPr>
              <w:spacing w:line="380" w:lineRule="exact"/>
              <w:rPr>
                <w:rFonts w:cs="Times New Roman"/>
                <w14:ligatures w14:val="none"/>
              </w:rPr>
            </w:pPr>
          </w:p>
        </w:tc>
      </w:tr>
      <w:tr w:rsidR="008628D1" w14:paraId="3D86578D" w14:textId="77777777">
        <w:trPr>
          <w:trHeight w:val="567"/>
          <w:jc w:val="center"/>
        </w:trPr>
        <w:tc>
          <w:tcPr>
            <w:tcW w:w="1339" w:type="dxa"/>
            <w:vMerge/>
            <w:vAlign w:val="center"/>
          </w:tcPr>
          <w:p w14:paraId="4AB6485E" w14:textId="77777777" w:rsidR="008628D1" w:rsidRDefault="008628D1">
            <w:pPr>
              <w:spacing w:line="380" w:lineRule="exact"/>
              <w:rPr>
                <w:rFonts w:cs="Times New Roman"/>
                <w14:ligatures w14:val="none"/>
              </w:rPr>
            </w:pPr>
          </w:p>
        </w:tc>
        <w:tc>
          <w:tcPr>
            <w:tcW w:w="1663" w:type="dxa"/>
            <w:gridSpan w:val="3"/>
            <w:tcBorders>
              <w:bottom w:val="single" w:sz="4" w:space="0" w:color="auto"/>
            </w:tcBorders>
            <w:vAlign w:val="center"/>
          </w:tcPr>
          <w:p w14:paraId="4E032733"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w:t>
            </w:r>
            <w:r>
              <w:rPr>
                <w:rFonts w:ascii="仿宋" w:cs="仿宋"/>
                <w:color w:val="000000"/>
                <w:kern w:val="0"/>
                <w:sz w:val="24"/>
                <w:szCs w:val="24"/>
                <w14:ligatures w14:val="none"/>
              </w:rPr>
              <w:t>0</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w:t>
            </w:r>
          </w:p>
        </w:tc>
        <w:tc>
          <w:tcPr>
            <w:tcW w:w="2220" w:type="dxa"/>
            <w:gridSpan w:val="2"/>
            <w:tcBorders>
              <w:bottom w:val="single" w:sz="4" w:space="0" w:color="auto"/>
              <w:right w:val="single" w:sz="4" w:space="0" w:color="000000"/>
            </w:tcBorders>
            <w:vAlign w:val="center"/>
          </w:tcPr>
          <w:p w14:paraId="6A039C54"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心理学的有关理论和基本概念，明确心理健康的标准及意义，了解大学阶段人的心理发展特征及异常表现，掌握自我调适的基本知识</w:t>
            </w:r>
            <w:r>
              <w:rPr>
                <w:rFonts w:ascii="仿宋" w:cs="Times New Roman"/>
                <w:color w:val="000000"/>
                <w:sz w:val="24"/>
                <w:szCs w:val="24"/>
                <w14:ligatures w14:val="none"/>
              </w:rPr>
              <w:t>。</w:t>
            </w:r>
          </w:p>
        </w:tc>
        <w:tc>
          <w:tcPr>
            <w:tcW w:w="810" w:type="dxa"/>
            <w:gridSpan w:val="4"/>
            <w:tcBorders>
              <w:left w:val="single" w:sz="4" w:space="0" w:color="000000"/>
              <w:bottom w:val="single" w:sz="4" w:space="0" w:color="auto"/>
            </w:tcBorders>
            <w:vAlign w:val="center"/>
          </w:tcPr>
          <w:p w14:paraId="27912353"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870" w:type="dxa"/>
            <w:gridSpan w:val="2"/>
            <w:tcBorders>
              <w:left w:val="single" w:sz="4" w:space="0" w:color="000000"/>
              <w:bottom w:val="single" w:sz="4" w:space="0" w:color="auto"/>
            </w:tcBorders>
            <w:vAlign w:val="center"/>
          </w:tcPr>
          <w:p w14:paraId="0604F4B5"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072C7729"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4FE4043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auto"/>
              <w:bottom w:val="single" w:sz="4" w:space="0" w:color="auto"/>
            </w:tcBorders>
            <w:vAlign w:val="center"/>
          </w:tcPr>
          <w:p w14:paraId="79834F4E"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4CD4B2E2" w14:textId="77777777" w:rsidTr="00A85061">
        <w:trPr>
          <w:trHeight w:val="2101"/>
          <w:jc w:val="center"/>
        </w:trPr>
        <w:tc>
          <w:tcPr>
            <w:tcW w:w="1339" w:type="dxa"/>
            <w:vMerge/>
            <w:vAlign w:val="center"/>
          </w:tcPr>
          <w:p w14:paraId="65D98B92" w14:textId="77777777" w:rsidR="008628D1" w:rsidRDefault="008628D1" w:rsidP="00577D6B">
            <w:pPr>
              <w:spacing w:line="380" w:lineRule="exact"/>
              <w:rPr>
                <w:rFonts w:cs="Times New Roman"/>
                <w14:ligatures w14:val="none"/>
              </w:rPr>
            </w:pPr>
          </w:p>
        </w:tc>
        <w:tc>
          <w:tcPr>
            <w:tcW w:w="1663" w:type="dxa"/>
            <w:gridSpan w:val="3"/>
            <w:vAlign w:val="center"/>
          </w:tcPr>
          <w:p w14:paraId="65CC4797" w14:textId="77777777" w:rsidR="008628D1" w:rsidRDefault="008628D1" w:rsidP="00577D6B">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2</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68E346BE" w14:textId="77777777" w:rsidR="008628D1" w:rsidRDefault="008628D1" w:rsidP="00577D6B">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自我探索技能，心理调适技能及心理发展技能。如学习发展技能、环境适应技能、压力管理技能、沟通技能、问题解决技能、自我管理技能、人际交往技能和生涯规划技能等。</w:t>
            </w:r>
          </w:p>
        </w:tc>
        <w:tc>
          <w:tcPr>
            <w:tcW w:w="810" w:type="dxa"/>
            <w:gridSpan w:val="4"/>
            <w:tcBorders>
              <w:left w:val="single" w:sz="4" w:space="0" w:color="000000"/>
              <w:bottom w:val="single" w:sz="4" w:space="0" w:color="auto"/>
            </w:tcBorders>
            <w:vAlign w:val="center"/>
          </w:tcPr>
          <w:p w14:paraId="721DCD86"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870" w:type="dxa"/>
            <w:gridSpan w:val="2"/>
            <w:tcBorders>
              <w:left w:val="single" w:sz="4" w:space="0" w:color="000000"/>
              <w:bottom w:val="single" w:sz="4" w:space="0" w:color="auto"/>
            </w:tcBorders>
            <w:vAlign w:val="center"/>
          </w:tcPr>
          <w:p w14:paraId="7C627A19"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68F30AFD"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4EF97A21"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000000"/>
              <w:bottom w:val="single" w:sz="4" w:space="0" w:color="000000"/>
            </w:tcBorders>
            <w:vAlign w:val="center"/>
          </w:tcPr>
          <w:p w14:paraId="53CF253F"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474305C4" w14:textId="77777777">
        <w:trPr>
          <w:trHeight w:val="2557"/>
          <w:jc w:val="center"/>
        </w:trPr>
        <w:tc>
          <w:tcPr>
            <w:tcW w:w="1339" w:type="dxa"/>
            <w:vMerge/>
            <w:vAlign w:val="center"/>
          </w:tcPr>
          <w:p w14:paraId="16DF6F81" w14:textId="77777777" w:rsidR="008628D1" w:rsidRDefault="008628D1">
            <w:pPr>
              <w:spacing w:line="380" w:lineRule="exact"/>
              <w:rPr>
                <w:rFonts w:cs="Times New Roman"/>
                <w14:ligatures w14:val="none"/>
              </w:rPr>
            </w:pPr>
          </w:p>
        </w:tc>
        <w:tc>
          <w:tcPr>
            <w:tcW w:w="1663" w:type="dxa"/>
            <w:gridSpan w:val="3"/>
            <w:vAlign w:val="center"/>
          </w:tcPr>
          <w:p w14:paraId="14C574D1"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3</w:t>
            </w:r>
            <w:r>
              <w:rPr>
                <w:rFonts w:ascii="仿宋" w:cs="仿宋" w:hint="eastAsia"/>
                <w:color w:val="000000"/>
                <w:kern w:val="0"/>
                <w:sz w:val="24"/>
                <w:szCs w:val="24"/>
                <w14:ligatures w14:val="none"/>
              </w:rPr>
              <w:t>（</w:t>
            </w:r>
            <w:r>
              <w:rPr>
                <w:rFonts w:ascii="仿宋" w:cs="仿宋"/>
                <w:color w:val="000000"/>
                <w:kern w:val="0"/>
                <w:sz w:val="24"/>
                <w:szCs w:val="24"/>
                <w14:ligatures w14:val="none"/>
              </w:rPr>
              <w:t>2</w:t>
            </w:r>
            <w:r>
              <w:rPr>
                <w:rFonts w:ascii="仿宋" w:cs="仿宋" w:hint="eastAsia"/>
                <w:color w:val="000000"/>
                <w:kern w:val="0"/>
                <w:sz w:val="24"/>
                <w:szCs w:val="24"/>
                <w14:ligatures w14:val="none"/>
              </w:rPr>
              <w:t>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761F3E4E"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color w:val="000000"/>
                <w:sz w:val="24"/>
                <w:szCs w:val="24"/>
                <w14:ligatures w14:val="none"/>
              </w:rPr>
              <w:t>。</w:t>
            </w:r>
          </w:p>
        </w:tc>
        <w:tc>
          <w:tcPr>
            <w:tcW w:w="810" w:type="dxa"/>
            <w:gridSpan w:val="4"/>
            <w:tcBorders>
              <w:left w:val="single" w:sz="4" w:space="0" w:color="000000"/>
            </w:tcBorders>
            <w:vAlign w:val="center"/>
          </w:tcPr>
          <w:p w14:paraId="27A62202"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w:t>
            </w:r>
          </w:p>
        </w:tc>
        <w:tc>
          <w:tcPr>
            <w:tcW w:w="870" w:type="dxa"/>
            <w:gridSpan w:val="2"/>
            <w:tcBorders>
              <w:left w:val="single" w:sz="4" w:space="0" w:color="000000"/>
            </w:tcBorders>
            <w:vAlign w:val="center"/>
          </w:tcPr>
          <w:p w14:paraId="2B738151"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795" w:type="dxa"/>
            <w:gridSpan w:val="3"/>
            <w:tcBorders>
              <w:bottom w:val="single" w:sz="4" w:space="0" w:color="000000"/>
            </w:tcBorders>
            <w:vAlign w:val="center"/>
          </w:tcPr>
          <w:p w14:paraId="0934CB0F"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6</w:t>
            </w:r>
          </w:p>
        </w:tc>
        <w:tc>
          <w:tcPr>
            <w:tcW w:w="825" w:type="dxa"/>
            <w:tcBorders>
              <w:bottom w:val="single" w:sz="4" w:space="0" w:color="000000"/>
              <w:right w:val="single" w:sz="4" w:space="0" w:color="000000"/>
            </w:tcBorders>
            <w:vAlign w:val="center"/>
          </w:tcPr>
          <w:p w14:paraId="495EAEA1"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616" w:type="dxa"/>
            <w:tcBorders>
              <w:left w:val="single" w:sz="4" w:space="0" w:color="000000"/>
              <w:bottom w:val="single" w:sz="4" w:space="0" w:color="000000"/>
            </w:tcBorders>
            <w:vAlign w:val="center"/>
          </w:tcPr>
          <w:p w14:paraId="505E287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color w:val="000000"/>
                <w:kern w:val="0"/>
                <w:sz w:val="24"/>
                <w:szCs w:val="24"/>
                <w14:ligatures w14:val="none"/>
              </w:rPr>
              <w:t>0.75</w:t>
            </w:r>
          </w:p>
        </w:tc>
      </w:tr>
      <w:tr w:rsidR="008628D1" w14:paraId="67883CF9" w14:textId="77777777">
        <w:trPr>
          <w:trHeight w:val="685"/>
          <w:jc w:val="center"/>
        </w:trPr>
        <w:tc>
          <w:tcPr>
            <w:tcW w:w="1339" w:type="dxa"/>
            <w:vMerge/>
            <w:vAlign w:val="center"/>
          </w:tcPr>
          <w:p w14:paraId="7141144E" w14:textId="77777777" w:rsidR="008628D1" w:rsidRDefault="008628D1">
            <w:pPr>
              <w:spacing w:line="380" w:lineRule="exact"/>
              <w:rPr>
                <w:rFonts w:cs="Times New Roman"/>
                <w14:ligatures w14:val="none"/>
              </w:rPr>
            </w:pPr>
          </w:p>
        </w:tc>
        <w:tc>
          <w:tcPr>
            <w:tcW w:w="3883" w:type="dxa"/>
            <w:gridSpan w:val="5"/>
            <w:tcBorders>
              <w:right w:val="single" w:sz="4" w:space="0" w:color="000000"/>
            </w:tcBorders>
            <w:vAlign w:val="center"/>
          </w:tcPr>
          <w:p w14:paraId="68B4E7F3" w14:textId="77777777" w:rsidR="008628D1" w:rsidRDefault="008628D1">
            <w:pPr>
              <w:adjustRightInd w:val="0"/>
              <w:snapToGrid w:val="0"/>
              <w:spacing w:line="380" w:lineRule="exact"/>
              <w:jc w:val="center"/>
              <w:rPr>
                <w:rFonts w:ascii="宋体" w:cs="Times New Roman"/>
                <w:color w:val="000000"/>
                <w14:ligatures w14:val="none"/>
              </w:rPr>
            </w:pPr>
            <w:r>
              <w:rPr>
                <w:rFonts w:ascii="宋体" w:cs="Times New Roman" w:hint="eastAsia"/>
                <w:color w:val="000000"/>
                <w14:ligatures w14:val="none"/>
              </w:rPr>
              <w:t>总分</w:t>
            </w:r>
          </w:p>
        </w:tc>
        <w:tc>
          <w:tcPr>
            <w:tcW w:w="810" w:type="dxa"/>
            <w:gridSpan w:val="4"/>
            <w:tcBorders>
              <w:left w:val="single" w:sz="4" w:space="0" w:color="000000"/>
            </w:tcBorders>
            <w:vAlign w:val="center"/>
          </w:tcPr>
          <w:p w14:paraId="7F33399A"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10</w:t>
            </w:r>
          </w:p>
        </w:tc>
        <w:tc>
          <w:tcPr>
            <w:tcW w:w="870" w:type="dxa"/>
            <w:gridSpan w:val="2"/>
            <w:tcBorders>
              <w:left w:val="single" w:sz="4" w:space="0" w:color="000000"/>
            </w:tcBorders>
            <w:vAlign w:val="center"/>
          </w:tcPr>
          <w:p w14:paraId="6B35D17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20</w:t>
            </w:r>
          </w:p>
        </w:tc>
        <w:tc>
          <w:tcPr>
            <w:tcW w:w="795" w:type="dxa"/>
            <w:gridSpan w:val="3"/>
            <w:tcBorders>
              <w:bottom w:val="single" w:sz="4" w:space="0" w:color="000000"/>
            </w:tcBorders>
            <w:vAlign w:val="center"/>
          </w:tcPr>
          <w:p w14:paraId="0AB19A4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30</w:t>
            </w:r>
          </w:p>
        </w:tc>
        <w:tc>
          <w:tcPr>
            <w:tcW w:w="825" w:type="dxa"/>
            <w:tcBorders>
              <w:bottom w:val="single" w:sz="4" w:space="0" w:color="000000"/>
              <w:right w:val="single" w:sz="4" w:space="0" w:color="000000"/>
            </w:tcBorders>
            <w:vAlign w:val="center"/>
          </w:tcPr>
          <w:p w14:paraId="5A783363"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40</w:t>
            </w:r>
          </w:p>
        </w:tc>
        <w:tc>
          <w:tcPr>
            <w:tcW w:w="616" w:type="dxa"/>
            <w:tcBorders>
              <w:left w:val="single" w:sz="4" w:space="0" w:color="000000"/>
              <w:bottom w:val="single" w:sz="4" w:space="0" w:color="000000"/>
            </w:tcBorders>
            <w:vAlign w:val="center"/>
          </w:tcPr>
          <w:p w14:paraId="5058538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0.75</w:t>
            </w:r>
          </w:p>
        </w:tc>
      </w:tr>
      <w:tr w:rsidR="008628D1" w14:paraId="5ED6440E" w14:textId="77777777">
        <w:trPr>
          <w:jc w:val="center"/>
        </w:trPr>
        <w:tc>
          <w:tcPr>
            <w:tcW w:w="1339" w:type="dxa"/>
            <w:vAlign w:val="center"/>
          </w:tcPr>
          <w:p w14:paraId="709816B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L</w:t>
            </w:r>
          </w:p>
          <w:p w14:paraId="15AD3B4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学习建议</w:t>
            </w:r>
          </w:p>
        </w:tc>
        <w:tc>
          <w:tcPr>
            <w:tcW w:w="7799" w:type="dxa"/>
            <w:gridSpan w:val="16"/>
            <w:tcBorders>
              <w:bottom w:val="single" w:sz="4" w:space="0" w:color="auto"/>
            </w:tcBorders>
            <w:vAlign w:val="center"/>
          </w:tcPr>
          <w:p w14:paraId="31C82547"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自主学习：</w:t>
            </w:r>
            <w:r>
              <w:rPr>
                <w:rFonts w:ascii="仿宋" w:cs="仿宋" w:hint="eastAsia"/>
                <w:kern w:val="0"/>
                <w:sz w:val="24"/>
                <w:szCs w:val="24"/>
                <w14:ligatures w14:val="none"/>
              </w:rPr>
              <w:t>要求学生通过相关的线上课程平台，对照每周学习任务清单，进行自主学习。并同步完成相关线上课程平台的不同任务。引导学生规划自己的课程学习，充分发挥自身的学习主动性。</w:t>
            </w:r>
          </w:p>
          <w:p w14:paraId="664AF2C0"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2.</w:t>
            </w:r>
            <w:r>
              <w:rPr>
                <w:rFonts w:ascii="仿宋" w:cs="仿宋" w:hint="eastAsia"/>
                <w:kern w:val="0"/>
                <w:sz w:val="24"/>
                <w:szCs w:val="24"/>
                <w14:ligatures w14:val="none"/>
              </w:rPr>
              <w:t>小组合作性学习：基于该课程的实践性，要求学生充分利用小组团队合作，完成相关的小组专题汇报、调查报告、案例分析与讨论等活动，以此来提高学生的学习兴趣，增强对自我心理调适的能力。</w:t>
            </w:r>
          </w:p>
          <w:p w14:paraId="644FA769"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3</w:t>
            </w:r>
            <w:r>
              <w:rPr>
                <w:rFonts w:ascii="仿宋" w:cs="仿宋"/>
                <w:color w:val="000000"/>
                <w:kern w:val="0"/>
                <w:sz w:val="24"/>
                <w:szCs w:val="24"/>
                <w14:ligatures w14:val="none"/>
              </w:rPr>
              <w:t>.</w:t>
            </w:r>
            <w:r>
              <w:rPr>
                <w:rFonts w:ascii="仿宋" w:cs="仿宋" w:hint="eastAsia"/>
                <w:color w:val="000000"/>
                <w:kern w:val="0"/>
                <w:sz w:val="24"/>
                <w:szCs w:val="24"/>
                <w14:ligatures w14:val="none"/>
              </w:rPr>
              <w:t>研究性学习：鼓励学生针对课程教学内容，尝试理论课专题报告的学习方式，开展相关的心理辅导专题讲座，提高学生的学习兴趣，了解国内外最新有关心理健康的动态和知识，开阔学生的视野。</w:t>
            </w:r>
          </w:p>
        </w:tc>
      </w:tr>
      <w:tr w:rsidR="008628D1" w14:paraId="0EA73E90" w14:textId="77777777">
        <w:trPr>
          <w:trHeight w:val="454"/>
          <w:jc w:val="center"/>
        </w:trPr>
        <w:tc>
          <w:tcPr>
            <w:tcW w:w="1339" w:type="dxa"/>
            <w:vAlign w:val="center"/>
          </w:tcPr>
          <w:p w14:paraId="5CFDAFE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M</w:t>
            </w:r>
          </w:p>
          <w:p w14:paraId="0B529441"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评分量表</w:t>
            </w:r>
          </w:p>
        </w:tc>
        <w:tc>
          <w:tcPr>
            <w:tcW w:w="7799" w:type="dxa"/>
            <w:gridSpan w:val="16"/>
            <w:vAlign w:val="center"/>
          </w:tcPr>
          <w:p w14:paraId="7A0E38D5"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《大学生心理健康教育》课程目标评分量表见附表。</w:t>
            </w:r>
          </w:p>
        </w:tc>
      </w:tr>
      <w:tr w:rsidR="008628D1" w14:paraId="1F13F7ED" w14:textId="77777777">
        <w:trPr>
          <w:trHeight w:val="454"/>
          <w:jc w:val="center"/>
        </w:trPr>
        <w:tc>
          <w:tcPr>
            <w:tcW w:w="1339" w:type="dxa"/>
            <w:vAlign w:val="center"/>
          </w:tcPr>
          <w:p w14:paraId="4117E57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备注</w:t>
            </w:r>
          </w:p>
        </w:tc>
        <w:tc>
          <w:tcPr>
            <w:tcW w:w="7799" w:type="dxa"/>
            <w:gridSpan w:val="16"/>
            <w:vAlign w:val="center"/>
          </w:tcPr>
          <w:p w14:paraId="4CCAE730"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课程大纲</w:t>
            </w:r>
            <w:r>
              <w:rPr>
                <w:rFonts w:ascii="仿宋" w:cs="仿宋" w:hint="eastAsia"/>
                <w:color w:val="000000"/>
                <w:sz w:val="24"/>
                <w:szCs w:val="24"/>
                <w14:ligatures w14:val="none"/>
              </w:rPr>
              <w:t>A</w:t>
            </w:r>
            <w:r>
              <w:rPr>
                <w:rFonts w:ascii="仿宋" w:cs="仿宋" w:hint="eastAsia"/>
                <w:color w:val="000000"/>
                <w:sz w:val="24"/>
                <w:szCs w:val="24"/>
                <w14:ligatures w14:val="none"/>
              </w:rPr>
              <w:t>—</w:t>
            </w:r>
            <w:r>
              <w:rPr>
                <w:rFonts w:ascii="仿宋" w:cs="仿宋" w:hint="eastAsia"/>
                <w:color w:val="000000"/>
                <w:sz w:val="24"/>
                <w:szCs w:val="24"/>
                <w14:ligatures w14:val="none"/>
              </w:rPr>
              <w:t>M</w:t>
            </w:r>
            <w:r>
              <w:rPr>
                <w:rFonts w:ascii="仿宋" w:cs="仿宋" w:hint="eastAsia"/>
                <w:color w:val="000000"/>
                <w:sz w:val="24"/>
                <w:szCs w:val="24"/>
                <w14:ligatures w14:val="none"/>
              </w:rPr>
              <w:t>项由开课学院审批通过，任课教师不能自行更改。</w:t>
            </w:r>
          </w:p>
        </w:tc>
      </w:tr>
      <w:tr w:rsidR="008628D1" w14:paraId="518EB9B1" w14:textId="77777777">
        <w:trPr>
          <w:trHeight w:val="771"/>
          <w:jc w:val="center"/>
        </w:trPr>
        <w:tc>
          <w:tcPr>
            <w:tcW w:w="1339" w:type="dxa"/>
            <w:vAlign w:val="center"/>
          </w:tcPr>
          <w:p w14:paraId="5C1B109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审批</w:t>
            </w:r>
          </w:p>
          <w:p w14:paraId="15596F3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意见</w:t>
            </w:r>
          </w:p>
        </w:tc>
        <w:tc>
          <w:tcPr>
            <w:tcW w:w="3901" w:type="dxa"/>
            <w:gridSpan w:val="6"/>
            <w:vAlign w:val="center"/>
          </w:tcPr>
          <w:p w14:paraId="230C6773" w14:textId="77777777" w:rsidR="008628D1" w:rsidRDefault="008628D1" w:rsidP="00FD5614">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课程教学大纲修订负责人及教学团队成员</w:t>
            </w:r>
            <w:r>
              <w:rPr>
                <w:rFonts w:ascii="仿宋" w:cs="仿宋" w:hint="eastAsia"/>
                <w:color w:val="000000"/>
                <w:sz w:val="24"/>
                <w:szCs w:val="24"/>
                <w14:ligatures w14:val="none"/>
              </w:rPr>
              <w:t>签名</w:t>
            </w:r>
            <w:r>
              <w:rPr>
                <w:rFonts w:ascii="仿宋" w:cs="仿宋" w:hint="eastAsia"/>
                <w:kern w:val="0"/>
                <w:sz w:val="24"/>
                <w:szCs w:val="24"/>
                <w14:ligatures w14:val="none"/>
              </w:rPr>
              <w:t>：</w:t>
            </w:r>
            <w:r w:rsidRPr="00FD5614">
              <w:rPr>
                <w:rFonts w:ascii="仿宋" w:cs="仿宋" w:hint="eastAsia"/>
                <w:kern w:val="0"/>
                <w:sz w:val="24"/>
                <w:szCs w:val="24"/>
                <w14:ligatures w14:val="none"/>
              </w:rPr>
              <w:t>莫传玉、陈玉娥、陈燕、</w:t>
            </w:r>
            <w:r w:rsidRPr="00FD5614">
              <w:rPr>
                <w:rFonts w:ascii="仿宋" w:cs="仿宋" w:hint="eastAsia"/>
                <w:kern w:val="0"/>
                <w:sz w:val="24"/>
                <w:szCs w:val="24"/>
                <w14:ligatures w14:val="none"/>
              </w:rPr>
              <w:lastRenderedPageBreak/>
              <w:t>翁小霞、郭桂婷、许舒敏、林珊</w:t>
            </w:r>
            <w:r>
              <w:rPr>
                <w:rFonts w:ascii="仿宋" w:cs="仿宋" w:hint="eastAsia"/>
                <w:kern w:val="0"/>
                <w:sz w:val="24"/>
                <w:szCs w:val="24"/>
                <w14:ligatures w14:val="none"/>
              </w:rPr>
              <w:t xml:space="preserve">                                                          2026</w:t>
            </w:r>
            <w:r>
              <w:rPr>
                <w:rFonts w:ascii="仿宋" w:cs="仿宋" w:hint="eastAsia"/>
                <w:kern w:val="0"/>
                <w:sz w:val="24"/>
                <w:szCs w:val="24"/>
                <w14:ligatures w14:val="none"/>
              </w:rPr>
              <w:t>年</w:t>
            </w:r>
            <w:r>
              <w:rPr>
                <w:rFonts w:ascii="仿宋" w:cs="仿宋" w:hint="eastAsia"/>
                <w:kern w:val="0"/>
                <w:sz w:val="24"/>
                <w:szCs w:val="24"/>
                <w14:ligatures w14:val="none"/>
              </w:rPr>
              <w:t>8</w:t>
            </w:r>
            <w:r>
              <w:rPr>
                <w:rFonts w:ascii="仿宋" w:cs="仿宋" w:hint="eastAsia"/>
                <w:kern w:val="0"/>
                <w:sz w:val="24"/>
                <w:szCs w:val="24"/>
                <w14:ligatures w14:val="none"/>
              </w:rPr>
              <w:t>月</w:t>
            </w:r>
            <w:r>
              <w:rPr>
                <w:rFonts w:ascii="仿宋" w:cs="仿宋" w:hint="eastAsia"/>
                <w:kern w:val="0"/>
                <w:sz w:val="24"/>
                <w:szCs w:val="24"/>
                <w14:ligatures w14:val="none"/>
              </w:rPr>
              <w:t>29</w:t>
            </w:r>
            <w:r>
              <w:rPr>
                <w:rFonts w:ascii="仿宋" w:cs="仿宋" w:hint="eastAsia"/>
                <w:kern w:val="0"/>
                <w:sz w:val="24"/>
                <w:szCs w:val="24"/>
                <w14:ligatures w14:val="none"/>
              </w:rPr>
              <w:t>日</w:t>
            </w:r>
          </w:p>
        </w:tc>
        <w:tc>
          <w:tcPr>
            <w:tcW w:w="3898" w:type="dxa"/>
            <w:gridSpan w:val="10"/>
            <w:vAlign w:val="center"/>
          </w:tcPr>
          <w:p w14:paraId="2DE971C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系主任审核意见：</w:t>
            </w:r>
          </w:p>
          <w:p w14:paraId="6FBED8AD" w14:textId="77777777" w:rsidR="008628D1" w:rsidRDefault="008628D1">
            <w:pPr>
              <w:adjustRightInd w:val="0"/>
              <w:snapToGrid w:val="0"/>
              <w:spacing w:line="380" w:lineRule="exact"/>
              <w:rPr>
                <w:rFonts w:ascii="仿宋" w:cs="仿宋"/>
                <w:kern w:val="0"/>
                <w:sz w:val="24"/>
                <w:szCs w:val="24"/>
                <w14:ligatures w14:val="none"/>
              </w:rPr>
            </w:pPr>
          </w:p>
          <w:p w14:paraId="078B489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系主任签名：</w:t>
            </w:r>
          </w:p>
          <w:p w14:paraId="056C269E" w14:textId="77777777" w:rsidR="008628D1" w:rsidRDefault="008628D1">
            <w:pPr>
              <w:adjustRightInd w:val="0"/>
              <w:snapToGrid w:val="0"/>
              <w:spacing w:line="380" w:lineRule="exact"/>
              <w:jc w:val="right"/>
              <w:rPr>
                <w:rFonts w:ascii="仿宋" w:cs="仿宋"/>
                <w:kern w:val="0"/>
                <w:sz w:val="24"/>
                <w:szCs w:val="24"/>
                <w14:ligatures w14:val="none"/>
              </w:rPr>
            </w:pPr>
            <w:r>
              <w:rPr>
                <w:noProof/>
              </w:rPr>
              <w:drawing>
                <wp:inline distT="0" distB="0" distL="0" distR="0" wp14:anchorId="11A7BEC4" wp14:editId="6B4E0CD6">
                  <wp:extent cx="1155700" cy="412750"/>
                  <wp:effectExtent l="0" t="0" r="6350" b="6350"/>
                  <wp:docPr id="6732304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0">
                            <a:extLst>
                              <a:ext uri="{28A0092B-C50C-407E-A947-70E740481C1C}">
                                <a14:useLocalDpi xmlns:a14="http://schemas.microsoft.com/office/drawing/2010/main" val="0"/>
                              </a:ext>
                            </a:extLst>
                          </a:blip>
                          <a:srcRect l="4974" t="9334"/>
                          <a:stretch>
                            <a:fillRect/>
                          </a:stretch>
                        </pic:blipFill>
                        <pic:spPr bwMode="auto">
                          <a:xfrm>
                            <a:off x="0" y="0"/>
                            <a:ext cx="1155700" cy="412750"/>
                          </a:xfrm>
                          <a:prstGeom prst="rect">
                            <a:avLst/>
                          </a:prstGeom>
                          <a:noFill/>
                          <a:ln>
                            <a:noFill/>
                          </a:ln>
                        </pic:spPr>
                      </pic:pic>
                    </a:graphicData>
                  </a:graphic>
                </wp:inline>
              </w:drawing>
            </w:r>
          </w:p>
          <w:p w14:paraId="21122E80" w14:textId="77777777" w:rsidR="008628D1" w:rsidRDefault="008628D1">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2026</w:t>
            </w:r>
            <w:r>
              <w:rPr>
                <w:rFonts w:ascii="仿宋" w:cs="仿宋" w:hint="eastAsia"/>
                <w:kern w:val="0"/>
                <w:sz w:val="24"/>
                <w:szCs w:val="24"/>
                <w14:ligatures w14:val="none"/>
              </w:rPr>
              <w:t>年</w:t>
            </w:r>
            <w:r>
              <w:rPr>
                <w:rFonts w:ascii="仿宋" w:cs="仿宋" w:hint="eastAsia"/>
                <w:kern w:val="0"/>
                <w:sz w:val="24"/>
                <w:szCs w:val="24"/>
                <w14:ligatures w14:val="none"/>
              </w:rPr>
              <w:t xml:space="preserve">8 </w:t>
            </w:r>
            <w:r>
              <w:rPr>
                <w:rFonts w:ascii="仿宋" w:cs="仿宋" w:hint="eastAsia"/>
                <w:kern w:val="0"/>
                <w:sz w:val="24"/>
                <w:szCs w:val="24"/>
                <w14:ligatures w14:val="none"/>
              </w:rPr>
              <w:t>月</w:t>
            </w:r>
            <w:r>
              <w:rPr>
                <w:rFonts w:ascii="仿宋" w:cs="仿宋" w:hint="eastAsia"/>
                <w:kern w:val="0"/>
                <w:sz w:val="24"/>
                <w:szCs w:val="24"/>
                <w14:ligatures w14:val="none"/>
              </w:rPr>
              <w:t xml:space="preserve"> 30 </w:t>
            </w:r>
            <w:r>
              <w:rPr>
                <w:rFonts w:ascii="仿宋" w:cs="仿宋" w:hint="eastAsia"/>
                <w:kern w:val="0"/>
                <w:sz w:val="24"/>
                <w:szCs w:val="24"/>
                <w14:ligatures w14:val="none"/>
              </w:rPr>
              <w:t>日</w:t>
            </w:r>
          </w:p>
        </w:tc>
      </w:tr>
    </w:tbl>
    <w:p w14:paraId="6B76A94B" w14:textId="77777777" w:rsidR="008628D1" w:rsidRDefault="008628D1" w:rsidP="00590E2E">
      <w:pPr>
        <w:spacing w:before="240" w:line="276" w:lineRule="auto"/>
        <w:rPr>
          <w:rFonts w:ascii="仿宋" w:cs="仿宋"/>
          <w:b/>
          <w:szCs w:val="28"/>
          <w14:ligatures w14:val="none"/>
        </w:rPr>
      </w:pPr>
    </w:p>
    <w:p w14:paraId="424994F6" w14:textId="77777777" w:rsidR="008628D1" w:rsidRDefault="008628D1" w:rsidP="005E704A">
      <w:pPr>
        <w:rPr>
          <w:rFonts w:ascii="仿宋" w:cs="仿宋"/>
          <w:b/>
          <w:szCs w:val="28"/>
          <w14:ligatures w14:val="none"/>
        </w:rPr>
      </w:pPr>
      <w:r>
        <w:rPr>
          <w:rFonts w:ascii="仿宋" w:cs="仿宋"/>
          <w:b/>
          <w:szCs w:val="28"/>
          <w14:ligatures w14:val="none"/>
        </w:rPr>
        <w:br w:type="page"/>
      </w:r>
    </w:p>
    <w:p w14:paraId="1BE47ECE" w14:textId="77777777" w:rsidR="008628D1" w:rsidRDefault="008628D1">
      <w:pPr>
        <w:spacing w:before="240" w:line="276" w:lineRule="auto"/>
        <w:jc w:val="center"/>
        <w:rPr>
          <w:rFonts w:ascii="仿宋" w:cs="仿宋"/>
          <w:b/>
          <w:szCs w:val="28"/>
          <w14:ligatures w14:val="none"/>
        </w:rPr>
      </w:pPr>
      <w:r>
        <w:rPr>
          <w:rFonts w:ascii="仿宋" w:cs="仿宋" w:hint="eastAsia"/>
          <w:b/>
          <w:szCs w:val="28"/>
          <w14:ligatures w14:val="none"/>
        </w:rPr>
        <w:lastRenderedPageBreak/>
        <w:t>附表：《大学生心理健康教育》课程目标评分量表</w:t>
      </w:r>
    </w:p>
    <w:tbl>
      <w:tblPr>
        <w:tblW w:w="9519" w:type="dxa"/>
        <w:jc w:val="center"/>
        <w:tblLook w:val="04A0" w:firstRow="1" w:lastRow="0" w:firstColumn="1" w:lastColumn="0" w:noHBand="0" w:noVBand="1"/>
      </w:tblPr>
      <w:tblGrid>
        <w:gridCol w:w="1568"/>
        <w:gridCol w:w="1554"/>
        <w:gridCol w:w="1568"/>
        <w:gridCol w:w="1581"/>
        <w:gridCol w:w="1652"/>
        <w:gridCol w:w="1596"/>
      </w:tblGrid>
      <w:tr w:rsidR="008628D1" w14:paraId="22DF8C16"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27E16BB8"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课程目标</w:t>
            </w:r>
          </w:p>
        </w:tc>
        <w:tc>
          <w:tcPr>
            <w:tcW w:w="1554" w:type="dxa"/>
            <w:tcBorders>
              <w:top w:val="single" w:sz="4" w:space="0" w:color="000000"/>
              <w:left w:val="single" w:sz="4" w:space="0" w:color="000000"/>
              <w:bottom w:val="single" w:sz="4" w:space="0" w:color="000000"/>
              <w:right w:val="single" w:sz="4" w:space="0" w:color="000000"/>
            </w:tcBorders>
            <w:vAlign w:val="center"/>
          </w:tcPr>
          <w:p w14:paraId="0DEE453E"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优</w:t>
            </w:r>
          </w:p>
          <w:p w14:paraId="08E3155F"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68" w:type="dxa"/>
            <w:tcBorders>
              <w:top w:val="single" w:sz="4" w:space="0" w:color="000000"/>
              <w:left w:val="single" w:sz="4" w:space="0" w:color="000000"/>
              <w:bottom w:val="single" w:sz="4" w:space="0" w:color="000000"/>
              <w:right w:val="single" w:sz="4" w:space="0" w:color="000000"/>
            </w:tcBorders>
            <w:vAlign w:val="center"/>
          </w:tcPr>
          <w:p w14:paraId="0AB799AF"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良</w:t>
            </w:r>
          </w:p>
          <w:p w14:paraId="408F7C95"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81" w:type="dxa"/>
            <w:tcBorders>
              <w:top w:val="single" w:sz="4" w:space="0" w:color="000000"/>
              <w:left w:val="single" w:sz="4" w:space="0" w:color="000000"/>
              <w:bottom w:val="single" w:sz="4" w:space="0" w:color="000000"/>
              <w:right w:val="single" w:sz="4" w:space="0" w:color="000000"/>
            </w:tcBorders>
            <w:vAlign w:val="center"/>
          </w:tcPr>
          <w:p w14:paraId="5BAB27D5"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中</w:t>
            </w:r>
          </w:p>
          <w:p w14:paraId="50241010"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p>
        </w:tc>
        <w:tc>
          <w:tcPr>
            <w:tcW w:w="1652" w:type="dxa"/>
            <w:tcBorders>
              <w:top w:val="single" w:sz="4" w:space="0" w:color="000000"/>
              <w:left w:val="single" w:sz="4" w:space="0" w:color="000000"/>
              <w:bottom w:val="single" w:sz="4" w:space="0" w:color="000000"/>
              <w:right w:val="single" w:sz="4" w:space="0" w:color="000000"/>
            </w:tcBorders>
            <w:vAlign w:val="center"/>
          </w:tcPr>
          <w:p w14:paraId="12890F0E"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及格</w:t>
            </w:r>
          </w:p>
          <w:p w14:paraId="2F134C60"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p>
        </w:tc>
        <w:tc>
          <w:tcPr>
            <w:tcW w:w="1596" w:type="dxa"/>
            <w:tcBorders>
              <w:top w:val="single" w:sz="4" w:space="0" w:color="000000"/>
              <w:left w:val="single" w:sz="4" w:space="0" w:color="000000"/>
              <w:bottom w:val="single" w:sz="4" w:space="0" w:color="000000"/>
              <w:right w:val="single" w:sz="4" w:space="0" w:color="000000"/>
            </w:tcBorders>
            <w:vAlign w:val="center"/>
          </w:tcPr>
          <w:p w14:paraId="1265D2DF"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不及格</w:t>
            </w:r>
          </w:p>
          <w:p w14:paraId="6757803D"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p>
        </w:tc>
      </w:tr>
      <w:tr w:rsidR="008628D1" w14:paraId="544B5851"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750DFF5B"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w:t>
            </w:r>
            <w:r>
              <w:rPr>
                <w:rFonts w:ascii="楷体" w:eastAsia="楷体" w:cs="Times New Roman"/>
                <w14:ligatures w14:val="none"/>
              </w:rPr>
              <w:t>1</w:t>
            </w:r>
            <w:r>
              <w:rPr>
                <w:rFonts w:ascii="楷体" w:eastAsia="楷体" w:cs="Times New Roman" w:hint="eastAsia"/>
                <w14:ligatures w14:val="none"/>
              </w:rPr>
              <w:t>：学生了解心理学的有关理论和基本概念，明确心理健康的标准及意义，了解大学阶段人的心理发展特征及异常表现，掌握自我调适的基本知识。</w:t>
            </w:r>
          </w:p>
        </w:tc>
        <w:tc>
          <w:tcPr>
            <w:tcW w:w="1554" w:type="dxa"/>
            <w:tcBorders>
              <w:top w:val="single" w:sz="4" w:space="0" w:color="000000"/>
              <w:left w:val="single" w:sz="4" w:space="0" w:color="000000"/>
              <w:bottom w:val="single" w:sz="4" w:space="0" w:color="000000"/>
              <w:right w:val="single" w:sz="4" w:space="0" w:color="000000"/>
            </w:tcBorders>
          </w:tcPr>
          <w:p w14:paraId="350A3E52"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学生扎实地掌握心理学的有关理论和基本概念，明确心理健康的标准及意义，了解大学阶段人的心理发展特征及异常表现，掌握自我调适的基本知识。</w:t>
            </w:r>
          </w:p>
        </w:tc>
        <w:tc>
          <w:tcPr>
            <w:tcW w:w="1568" w:type="dxa"/>
            <w:tcBorders>
              <w:top w:val="single" w:sz="4" w:space="0" w:color="000000"/>
              <w:left w:val="single" w:sz="4" w:space="0" w:color="000000"/>
              <w:bottom w:val="single" w:sz="4" w:space="0" w:color="000000"/>
              <w:right w:val="single" w:sz="4" w:space="0" w:color="000000"/>
            </w:tcBorders>
          </w:tcPr>
          <w:p w14:paraId="650597CB"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学生掌握心理学的有关理论和基本概念，明确心理健康的标准及意义，了解大学阶段人的心理发展特征及异常表现，掌握自我调适的基本知识。</w:t>
            </w:r>
          </w:p>
        </w:tc>
        <w:tc>
          <w:tcPr>
            <w:tcW w:w="1581" w:type="dxa"/>
            <w:tcBorders>
              <w:top w:val="single" w:sz="4" w:space="0" w:color="000000"/>
              <w:left w:val="single" w:sz="4" w:space="0" w:color="000000"/>
              <w:bottom w:val="single" w:sz="4" w:space="0" w:color="000000"/>
              <w:right w:val="single" w:sz="4" w:space="0" w:color="000000"/>
            </w:tcBorders>
          </w:tcPr>
          <w:p w14:paraId="229D35F1"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学生基本掌握心理学的有关理论和基本概念，明确心理健康的标准及意义，了解大学阶段人的心理发展特征及异常表现，掌握自我调适的基本知识。</w:t>
            </w:r>
          </w:p>
        </w:tc>
        <w:tc>
          <w:tcPr>
            <w:tcW w:w="1652" w:type="dxa"/>
            <w:tcBorders>
              <w:top w:val="single" w:sz="4" w:space="0" w:color="000000"/>
              <w:left w:val="single" w:sz="4" w:space="0" w:color="000000"/>
              <w:bottom w:val="single" w:sz="4" w:space="0" w:color="000000"/>
              <w:right w:val="single" w:sz="4" w:space="0" w:color="000000"/>
            </w:tcBorders>
          </w:tcPr>
          <w:p w14:paraId="042B274F"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学生掌握心理学的部分理论和基本概念，明确心理健康的标准及意义，了解大学阶段人的心理发展特征及异常表现，掌握自我调适的基本知识。</w:t>
            </w:r>
          </w:p>
        </w:tc>
        <w:tc>
          <w:tcPr>
            <w:tcW w:w="1596" w:type="dxa"/>
            <w:tcBorders>
              <w:top w:val="single" w:sz="4" w:space="0" w:color="000000"/>
              <w:left w:val="single" w:sz="4" w:space="0" w:color="000000"/>
              <w:bottom w:val="single" w:sz="4" w:space="0" w:color="000000"/>
              <w:right w:val="single" w:sz="4" w:space="0" w:color="000000"/>
            </w:tcBorders>
          </w:tcPr>
          <w:p w14:paraId="068FC37D"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学生未能掌握心理学的有关理论和基本概念，明确心理健康的标准及意义，了解大学阶段人的心理发展特征及异常表现，掌握自我调适的基本知识。</w:t>
            </w:r>
          </w:p>
        </w:tc>
      </w:tr>
      <w:tr w:rsidR="008628D1" w14:paraId="6C3E211C"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69880752"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课程目标2：学生掌握自我探索技能，心理调适技能及心理发展技能。如学习发展技能、环境适应技能、压力管理技能、沟通技能、问题解决技能、自我管理技能、人际交往技能和生涯规划技能等。</w:t>
            </w:r>
          </w:p>
        </w:tc>
        <w:tc>
          <w:tcPr>
            <w:tcW w:w="1554" w:type="dxa"/>
            <w:tcBorders>
              <w:top w:val="single" w:sz="4" w:space="0" w:color="000000"/>
              <w:left w:val="single" w:sz="4" w:space="0" w:color="000000"/>
              <w:bottom w:val="single" w:sz="4" w:space="0" w:color="000000"/>
              <w:right w:val="single" w:sz="4" w:space="0" w:color="000000"/>
            </w:tcBorders>
          </w:tcPr>
          <w:p w14:paraId="228DC436"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掌握很好地自我探索技能，心理调适技能及心理发展技能。如学习发展技能、环境适应技能、压力管理技能、沟通技能、问题解决技能、自我管理技能、人际交往技能和生涯规划技能等。</w:t>
            </w:r>
          </w:p>
        </w:tc>
        <w:tc>
          <w:tcPr>
            <w:tcW w:w="1568" w:type="dxa"/>
            <w:tcBorders>
              <w:top w:val="single" w:sz="4" w:space="0" w:color="000000"/>
              <w:left w:val="single" w:sz="4" w:space="0" w:color="000000"/>
              <w:bottom w:val="single" w:sz="4" w:space="0" w:color="000000"/>
              <w:right w:val="single" w:sz="4" w:space="0" w:color="000000"/>
            </w:tcBorders>
          </w:tcPr>
          <w:p w14:paraId="33AD02EA"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掌握自我探索技能，心理调适技能及心理发展技能。如学习发展技能、环境适应技能、压力管理技能、沟通技能、问题解决技能、自我管理技能、人际交往技能和生涯规划技能等。</w:t>
            </w:r>
          </w:p>
        </w:tc>
        <w:tc>
          <w:tcPr>
            <w:tcW w:w="1581" w:type="dxa"/>
            <w:tcBorders>
              <w:top w:val="single" w:sz="4" w:space="0" w:color="000000"/>
              <w:left w:val="single" w:sz="4" w:space="0" w:color="000000"/>
              <w:bottom w:val="single" w:sz="4" w:space="0" w:color="000000"/>
              <w:right w:val="single" w:sz="4" w:space="0" w:color="000000"/>
            </w:tcBorders>
          </w:tcPr>
          <w:p w14:paraId="0F55A6CC"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掌握基本自我探索技能，心理调适技能及心理发展技能。如学习发展技能、环境适应技能、压力管理技能、沟通技能、问题解决技能、自我管理技能、人际交往技能和生涯规划技能等。</w:t>
            </w:r>
          </w:p>
        </w:tc>
        <w:tc>
          <w:tcPr>
            <w:tcW w:w="1652" w:type="dxa"/>
            <w:tcBorders>
              <w:top w:val="single" w:sz="4" w:space="0" w:color="000000"/>
              <w:left w:val="single" w:sz="4" w:space="0" w:color="000000"/>
              <w:bottom w:val="single" w:sz="4" w:space="0" w:color="000000"/>
              <w:right w:val="single" w:sz="4" w:space="0" w:color="000000"/>
            </w:tcBorders>
          </w:tcPr>
          <w:p w14:paraId="63ECA724"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掌握部分自我探索技能，心理调适技能及心理发展技能。如学习发展技能、环境适应技能、压力管理技能、沟通技能、问题解决技能、自我管理技能、人际交往技能和生涯规划技能等。</w:t>
            </w:r>
          </w:p>
        </w:tc>
        <w:tc>
          <w:tcPr>
            <w:tcW w:w="1596" w:type="dxa"/>
            <w:tcBorders>
              <w:top w:val="single" w:sz="4" w:space="0" w:color="000000"/>
              <w:left w:val="single" w:sz="4" w:space="0" w:color="000000"/>
              <w:bottom w:val="single" w:sz="4" w:space="0" w:color="000000"/>
              <w:right w:val="single" w:sz="4" w:space="0" w:color="000000"/>
            </w:tcBorders>
          </w:tcPr>
          <w:p w14:paraId="08D4F16A"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未能掌握自我探索技能，心理调适技能及心理发展技能。如学习发展技能、环境适应技能、压力管理技能、沟通技能、问题解决技能、自我管理技能、人际交往技能和生涯规划技能等。</w:t>
            </w:r>
          </w:p>
        </w:tc>
      </w:tr>
      <w:tr w:rsidR="008628D1" w14:paraId="35B32FE8" w14:textId="77777777">
        <w:trPr>
          <w:trHeight w:val="1740"/>
          <w:jc w:val="center"/>
        </w:trPr>
        <w:tc>
          <w:tcPr>
            <w:tcW w:w="1568" w:type="dxa"/>
            <w:tcBorders>
              <w:top w:val="single" w:sz="4" w:space="0" w:color="000000"/>
              <w:left w:val="single" w:sz="4" w:space="0" w:color="000000"/>
              <w:bottom w:val="single" w:sz="4" w:space="0" w:color="000000"/>
              <w:right w:val="single" w:sz="4" w:space="0" w:color="000000"/>
            </w:tcBorders>
          </w:tcPr>
          <w:p w14:paraId="26891274"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54" w:type="dxa"/>
            <w:tcBorders>
              <w:top w:val="single" w:sz="4" w:space="0" w:color="000000"/>
              <w:left w:val="single" w:sz="4" w:space="0" w:color="000000"/>
              <w:bottom w:val="single" w:sz="4" w:space="0" w:color="000000"/>
              <w:right w:val="single" w:sz="4" w:space="0" w:color="000000"/>
            </w:tcBorders>
          </w:tcPr>
          <w:p w14:paraId="7395B98A"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8" w:type="dxa"/>
            <w:tcBorders>
              <w:top w:val="single" w:sz="4" w:space="0" w:color="000000"/>
              <w:left w:val="single" w:sz="4" w:space="0" w:color="000000"/>
              <w:bottom w:val="single" w:sz="4" w:space="0" w:color="000000"/>
              <w:right w:val="single" w:sz="4" w:space="0" w:color="000000"/>
            </w:tcBorders>
          </w:tcPr>
          <w:p w14:paraId="51FBD553"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1" w:type="dxa"/>
            <w:tcBorders>
              <w:top w:val="single" w:sz="4" w:space="0" w:color="000000"/>
              <w:left w:val="single" w:sz="4" w:space="0" w:color="000000"/>
              <w:bottom w:val="single" w:sz="4" w:space="0" w:color="000000"/>
              <w:right w:val="single" w:sz="4" w:space="0" w:color="000000"/>
            </w:tcBorders>
          </w:tcPr>
          <w:p w14:paraId="4533A419"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652" w:type="dxa"/>
            <w:tcBorders>
              <w:top w:val="single" w:sz="4" w:space="0" w:color="000000"/>
              <w:left w:val="single" w:sz="4" w:space="0" w:color="000000"/>
              <w:bottom w:val="single" w:sz="4" w:space="0" w:color="000000"/>
              <w:right w:val="single" w:sz="4" w:space="0" w:color="000000"/>
            </w:tcBorders>
          </w:tcPr>
          <w:p w14:paraId="692B2FD7"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96" w:type="dxa"/>
            <w:tcBorders>
              <w:top w:val="single" w:sz="4" w:space="0" w:color="000000"/>
              <w:left w:val="single" w:sz="4" w:space="0" w:color="000000"/>
              <w:bottom w:val="single" w:sz="4" w:space="0" w:color="000000"/>
              <w:right w:val="single" w:sz="4" w:space="0" w:color="000000"/>
            </w:tcBorders>
          </w:tcPr>
          <w:p w14:paraId="38D7465D"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3641B41E" w14:textId="77777777" w:rsidR="008628D1" w:rsidRDefault="008628D1" w:rsidP="002106F2">
      <w:pPr>
        <w:spacing w:line="240" w:lineRule="atLeast"/>
        <w:rPr>
          <w:rFonts w:hint="eastAsia"/>
        </w:rPr>
      </w:pPr>
    </w:p>
    <w:p w14:paraId="66A818FE" w14:textId="77777777" w:rsidR="008628D1" w:rsidRDefault="008628D1">
      <w:pPr>
        <w:spacing w:line="560" w:lineRule="exact"/>
        <w:jc w:val="center"/>
        <w:rPr>
          <w:rFonts w:eastAsia="方正小标宋简体" w:cs="Times New Roman"/>
          <w:sz w:val="44"/>
          <w:szCs w:val="44"/>
          <w14:ligatures w14:val="none"/>
        </w:rPr>
      </w:pPr>
      <w:r>
        <w:rPr>
          <w:rFonts w:cs="Times New Roman" w:hint="eastAsia"/>
          <w:b/>
          <w:kern w:val="44"/>
          <w:sz w:val="32"/>
          <w:szCs w:val="32"/>
          <w14:ligatures w14:val="none"/>
        </w:rPr>
        <w:lastRenderedPageBreak/>
        <w:t>26</w:t>
      </w:r>
      <w:r>
        <w:rPr>
          <w:rFonts w:cs="Times New Roman" w:hint="eastAsia"/>
          <w:b/>
          <w:kern w:val="44"/>
          <w:sz w:val="32"/>
          <w:szCs w:val="32"/>
          <w14:ligatures w14:val="none"/>
        </w:rPr>
        <w:t>级视觉传达设计（闽台）《大学生心理健康教育》课程教学大纲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02"/>
        <w:gridCol w:w="1218"/>
        <w:gridCol w:w="1002"/>
        <w:gridCol w:w="18"/>
        <w:gridCol w:w="162"/>
        <w:gridCol w:w="233"/>
        <w:gridCol w:w="397"/>
        <w:gridCol w:w="250"/>
        <w:gridCol w:w="620"/>
        <w:gridCol w:w="184"/>
        <w:gridCol w:w="503"/>
        <w:gridCol w:w="108"/>
        <w:gridCol w:w="825"/>
        <w:gridCol w:w="616"/>
      </w:tblGrid>
      <w:tr w:rsidR="008628D1" w14:paraId="5D76EF22" w14:textId="77777777">
        <w:trPr>
          <w:trHeight w:val="454"/>
          <w:jc w:val="center"/>
        </w:trPr>
        <w:tc>
          <w:tcPr>
            <w:tcW w:w="1339" w:type="dxa"/>
            <w:vAlign w:val="center"/>
          </w:tcPr>
          <w:p w14:paraId="59D3BB8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课程名称</w:t>
            </w:r>
          </w:p>
        </w:tc>
        <w:tc>
          <w:tcPr>
            <w:tcW w:w="4943" w:type="dxa"/>
            <w:gridSpan w:val="10"/>
            <w:vAlign w:val="center"/>
          </w:tcPr>
          <w:p w14:paraId="2ACD785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Times New Roman" w:hint="eastAsia"/>
                <w:color w:val="000000"/>
                <w:sz w:val="24"/>
                <w14:ligatures w14:val="none"/>
              </w:rPr>
              <w:t>《大学生心理健康教育》</w:t>
            </w:r>
          </w:p>
        </w:tc>
        <w:tc>
          <w:tcPr>
            <w:tcW w:w="804" w:type="dxa"/>
            <w:gridSpan w:val="2"/>
            <w:vAlign w:val="center"/>
          </w:tcPr>
          <w:p w14:paraId="278F779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w:t>
            </w:r>
          </w:p>
          <w:p w14:paraId="45EB42E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代码</w:t>
            </w:r>
          </w:p>
        </w:tc>
        <w:tc>
          <w:tcPr>
            <w:tcW w:w="2052" w:type="dxa"/>
            <w:gridSpan w:val="4"/>
            <w:vAlign w:val="center"/>
          </w:tcPr>
          <w:p w14:paraId="6D728576" w14:textId="77777777" w:rsidR="008628D1" w:rsidRDefault="008628D1">
            <w:pPr>
              <w:adjustRightInd w:val="0"/>
              <w:snapToGrid w:val="0"/>
              <w:spacing w:line="380" w:lineRule="exact"/>
              <w:jc w:val="center"/>
              <w:rPr>
                <w:rFonts w:ascii="仿宋" w:cs="Times New Roman"/>
                <w:color w:val="000000"/>
                <w:sz w:val="24"/>
                <w14:ligatures w14:val="none"/>
              </w:rPr>
            </w:pPr>
            <w:r w:rsidRPr="00AF03CB">
              <w:rPr>
                <w:rFonts w:ascii="仿宋" w:cs="Times New Roman" w:hint="eastAsia"/>
                <w:color w:val="000000"/>
                <w:sz w:val="24"/>
                <w14:ligatures w14:val="none"/>
              </w:rPr>
              <w:t>1211220001</w:t>
            </w:r>
          </w:p>
        </w:tc>
      </w:tr>
      <w:tr w:rsidR="008628D1" w14:paraId="3410CA34" w14:textId="77777777">
        <w:trPr>
          <w:trHeight w:val="454"/>
          <w:jc w:val="center"/>
        </w:trPr>
        <w:tc>
          <w:tcPr>
            <w:tcW w:w="1339" w:type="dxa"/>
            <w:vAlign w:val="center"/>
          </w:tcPr>
          <w:p w14:paraId="36C0E18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课程类型</w:t>
            </w:r>
          </w:p>
        </w:tc>
        <w:tc>
          <w:tcPr>
            <w:tcW w:w="7799" w:type="dxa"/>
            <w:gridSpan w:val="16"/>
            <w:vAlign w:val="center"/>
          </w:tcPr>
          <w:p w14:paraId="20984997"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FE"/>
            </w:r>
            <w:r>
              <w:rPr>
                <w:rFonts w:ascii="仿宋" w:cs="仿宋" w:hint="eastAsia"/>
                <w:color w:val="000000"/>
                <w:sz w:val="24"/>
                <w:szCs w:val="24"/>
                <w14:ligatures w14:val="none"/>
              </w:rPr>
              <w:t>通识必修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通识选修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专业必修</w:t>
            </w:r>
            <w:r>
              <w:rPr>
                <w:rFonts w:ascii="仿宋" w:cs="仿宋" w:hint="eastAsia"/>
                <w:color w:val="000000"/>
                <w:sz w:val="24"/>
                <w:szCs w:val="24"/>
                <w14:ligatures w14:val="none"/>
              </w:rPr>
              <w:t xml:space="preserve"> </w:t>
            </w:r>
          </w:p>
          <w:p w14:paraId="0D4BE805"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专业选修</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教师教育选修</w:t>
            </w:r>
          </w:p>
        </w:tc>
      </w:tr>
      <w:tr w:rsidR="008628D1" w14:paraId="3F4F4995" w14:textId="77777777">
        <w:trPr>
          <w:trHeight w:val="406"/>
          <w:jc w:val="center"/>
        </w:trPr>
        <w:tc>
          <w:tcPr>
            <w:tcW w:w="1339" w:type="dxa"/>
            <w:vAlign w:val="center"/>
          </w:tcPr>
          <w:p w14:paraId="032A043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开课学期</w:t>
            </w:r>
          </w:p>
        </w:tc>
        <w:tc>
          <w:tcPr>
            <w:tcW w:w="1561" w:type="dxa"/>
            <w:gridSpan w:val="2"/>
            <w:vAlign w:val="center"/>
          </w:tcPr>
          <w:p w14:paraId="7DEF4A00"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第</w:t>
            </w:r>
            <w:r>
              <w:rPr>
                <w:rFonts w:ascii="仿宋" w:cs="Times New Roman" w:hint="eastAsia"/>
                <w:color w:val="000000"/>
                <w:sz w:val="24"/>
                <w14:ligatures w14:val="none"/>
              </w:rPr>
              <w:t>1</w:t>
            </w:r>
            <w:r>
              <w:rPr>
                <w:rFonts w:ascii="仿宋" w:cs="Times New Roman" w:hint="eastAsia"/>
                <w:color w:val="000000"/>
                <w:sz w:val="24"/>
                <w14:ligatures w14:val="none"/>
              </w:rPr>
              <w:t>学期</w:t>
            </w:r>
          </w:p>
        </w:tc>
        <w:tc>
          <w:tcPr>
            <w:tcW w:w="1320" w:type="dxa"/>
            <w:gridSpan w:val="2"/>
            <w:vAlign w:val="center"/>
          </w:tcPr>
          <w:p w14:paraId="5FF6D46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学分</w:t>
            </w:r>
          </w:p>
        </w:tc>
        <w:tc>
          <w:tcPr>
            <w:tcW w:w="1415" w:type="dxa"/>
            <w:gridSpan w:val="4"/>
            <w:vAlign w:val="center"/>
          </w:tcPr>
          <w:p w14:paraId="1B3FE55D"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2</w:t>
            </w:r>
          </w:p>
        </w:tc>
        <w:tc>
          <w:tcPr>
            <w:tcW w:w="1451" w:type="dxa"/>
            <w:gridSpan w:val="4"/>
            <w:vAlign w:val="center"/>
          </w:tcPr>
          <w:p w14:paraId="7D4EE81D"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课程负责人</w:t>
            </w:r>
          </w:p>
        </w:tc>
        <w:tc>
          <w:tcPr>
            <w:tcW w:w="2052" w:type="dxa"/>
            <w:gridSpan w:val="4"/>
            <w:vAlign w:val="center"/>
          </w:tcPr>
          <w:p w14:paraId="572B9DBD"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kern w:val="0"/>
                <w:sz w:val="24"/>
                <w:szCs w:val="24"/>
                <w14:ligatures w14:val="none"/>
              </w:rPr>
              <w:t>林珊</w:t>
            </w:r>
          </w:p>
        </w:tc>
      </w:tr>
      <w:tr w:rsidR="008628D1" w14:paraId="5314547C" w14:textId="77777777">
        <w:trPr>
          <w:trHeight w:val="485"/>
          <w:jc w:val="center"/>
        </w:trPr>
        <w:tc>
          <w:tcPr>
            <w:tcW w:w="1339" w:type="dxa"/>
            <w:vAlign w:val="center"/>
          </w:tcPr>
          <w:p w14:paraId="5FC69E8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总学时</w:t>
            </w:r>
          </w:p>
        </w:tc>
        <w:tc>
          <w:tcPr>
            <w:tcW w:w="1561" w:type="dxa"/>
            <w:gridSpan w:val="2"/>
            <w:vAlign w:val="center"/>
          </w:tcPr>
          <w:p w14:paraId="61BBE912"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32</w:t>
            </w:r>
          </w:p>
        </w:tc>
        <w:tc>
          <w:tcPr>
            <w:tcW w:w="1320" w:type="dxa"/>
            <w:gridSpan w:val="2"/>
            <w:vAlign w:val="center"/>
          </w:tcPr>
          <w:p w14:paraId="00E93D72"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理论学时</w:t>
            </w:r>
          </w:p>
        </w:tc>
        <w:tc>
          <w:tcPr>
            <w:tcW w:w="1415" w:type="dxa"/>
            <w:gridSpan w:val="4"/>
            <w:vAlign w:val="center"/>
          </w:tcPr>
          <w:p w14:paraId="0EE6F318"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color w:val="000000"/>
                <w:sz w:val="24"/>
                <w14:ligatures w14:val="none"/>
              </w:rPr>
              <w:t>3</w:t>
            </w:r>
            <w:r>
              <w:rPr>
                <w:rFonts w:ascii="仿宋" w:cs="Times New Roman" w:hint="eastAsia"/>
                <w:color w:val="000000"/>
                <w:sz w:val="24"/>
                <w14:ligatures w14:val="none"/>
              </w:rPr>
              <w:t>2</w:t>
            </w:r>
          </w:p>
        </w:tc>
        <w:tc>
          <w:tcPr>
            <w:tcW w:w="1451" w:type="dxa"/>
            <w:gridSpan w:val="4"/>
            <w:tcBorders>
              <w:right w:val="single" w:sz="4" w:space="0" w:color="000000"/>
            </w:tcBorders>
            <w:vAlign w:val="center"/>
          </w:tcPr>
          <w:p w14:paraId="4D08876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实践学时</w:t>
            </w:r>
          </w:p>
        </w:tc>
        <w:tc>
          <w:tcPr>
            <w:tcW w:w="2052" w:type="dxa"/>
            <w:gridSpan w:val="4"/>
            <w:tcBorders>
              <w:left w:val="single" w:sz="4" w:space="0" w:color="000000"/>
            </w:tcBorders>
            <w:vAlign w:val="center"/>
          </w:tcPr>
          <w:p w14:paraId="5B4076A4"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4472C4"/>
                <w:sz w:val="24"/>
                <w:szCs w:val="24"/>
                <w14:ligatures w14:val="none"/>
              </w:rPr>
              <w:t>0</w:t>
            </w:r>
          </w:p>
        </w:tc>
      </w:tr>
      <w:tr w:rsidR="008628D1" w14:paraId="6B23B9B3" w14:textId="77777777">
        <w:trPr>
          <w:trHeight w:val="454"/>
          <w:jc w:val="center"/>
        </w:trPr>
        <w:tc>
          <w:tcPr>
            <w:tcW w:w="1339" w:type="dxa"/>
            <w:vAlign w:val="center"/>
          </w:tcPr>
          <w:p w14:paraId="4DF9E9E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先修课程与后续课程</w:t>
            </w:r>
          </w:p>
        </w:tc>
        <w:tc>
          <w:tcPr>
            <w:tcW w:w="7799" w:type="dxa"/>
            <w:gridSpan w:val="16"/>
            <w:vAlign w:val="center"/>
          </w:tcPr>
          <w:p w14:paraId="078ECFA9" w14:textId="77777777" w:rsidR="008628D1" w:rsidRDefault="008628D1">
            <w:pPr>
              <w:tabs>
                <w:tab w:val="left" w:pos="720"/>
              </w:tabs>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先修课程：无</w:t>
            </w:r>
          </w:p>
          <w:p w14:paraId="0CC1353A" w14:textId="77777777" w:rsidR="008628D1" w:rsidRDefault="008628D1">
            <w:pPr>
              <w:tabs>
                <w:tab w:val="left" w:pos="720"/>
              </w:tabs>
              <w:adjustRightInd w:val="0"/>
              <w:snapToGrid w:val="0"/>
              <w:spacing w:line="380" w:lineRule="exact"/>
              <w:rPr>
                <w:rFonts w:ascii="仿宋" w:cs="仿宋"/>
                <w:color w:val="000000"/>
                <w:sz w:val="24"/>
                <w:szCs w:val="24"/>
                <w14:ligatures w14:val="none"/>
              </w:rPr>
            </w:pPr>
            <w:r>
              <w:rPr>
                <w:rFonts w:ascii="仿宋" w:cs="Times New Roman" w:hint="eastAsia"/>
                <w:color w:val="000000"/>
                <w:sz w:val="24"/>
                <w14:ligatures w14:val="none"/>
              </w:rPr>
              <w:t>后续课程：无</w:t>
            </w:r>
          </w:p>
        </w:tc>
      </w:tr>
      <w:tr w:rsidR="008628D1" w14:paraId="40CBFDC0" w14:textId="77777777">
        <w:trPr>
          <w:trHeight w:val="454"/>
          <w:jc w:val="center"/>
        </w:trPr>
        <w:tc>
          <w:tcPr>
            <w:tcW w:w="1339" w:type="dxa"/>
            <w:vAlign w:val="center"/>
          </w:tcPr>
          <w:p w14:paraId="5497FAB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适用专业</w:t>
            </w:r>
          </w:p>
        </w:tc>
        <w:tc>
          <w:tcPr>
            <w:tcW w:w="7799" w:type="dxa"/>
            <w:gridSpan w:val="16"/>
            <w:vAlign w:val="center"/>
          </w:tcPr>
          <w:p w14:paraId="657B2875" w14:textId="77777777" w:rsidR="008628D1" w:rsidRDefault="008628D1">
            <w:pPr>
              <w:tabs>
                <w:tab w:val="left" w:pos="720"/>
              </w:tabs>
              <w:adjustRightInd w:val="0"/>
              <w:snapToGrid w:val="0"/>
              <w:spacing w:line="380" w:lineRule="exact"/>
              <w:jc w:val="center"/>
              <w:rPr>
                <w:rFonts w:ascii="仿宋" w:cs="Times New Roman"/>
                <w:color w:val="000000"/>
                <w:sz w:val="24"/>
                <w14:ligatures w14:val="none"/>
              </w:rPr>
            </w:pPr>
            <w:r>
              <w:rPr>
                <w:rFonts w:ascii="仿宋" w:cs="仿宋" w:hint="eastAsia"/>
                <w:color w:val="000000"/>
                <w:sz w:val="24"/>
                <w:szCs w:val="24"/>
                <w14:ligatures w14:val="none"/>
              </w:rPr>
              <w:t>视觉传达设计</w:t>
            </w:r>
            <w:r>
              <w:rPr>
                <w:rFonts w:ascii="仿宋" w:cs="仿宋"/>
                <w:color w:val="000000"/>
                <w:sz w:val="24"/>
                <w:szCs w:val="24"/>
                <w14:ligatures w14:val="none"/>
              </w:rPr>
              <w:t>专业</w:t>
            </w:r>
            <w:r>
              <w:rPr>
                <w:rFonts w:ascii="仿宋" w:cs="仿宋" w:hint="eastAsia"/>
                <w:color w:val="000000"/>
                <w:sz w:val="24"/>
                <w:szCs w:val="24"/>
                <w14:ligatures w14:val="none"/>
              </w:rPr>
              <w:t>（闽台）</w:t>
            </w:r>
          </w:p>
        </w:tc>
      </w:tr>
      <w:tr w:rsidR="008628D1" w14:paraId="7DD1ED1C" w14:textId="77777777">
        <w:trPr>
          <w:jc w:val="center"/>
        </w:trPr>
        <w:tc>
          <w:tcPr>
            <w:tcW w:w="1339" w:type="dxa"/>
            <w:tcBorders>
              <w:bottom w:val="single" w:sz="4" w:space="0" w:color="auto"/>
            </w:tcBorders>
            <w:vAlign w:val="center"/>
          </w:tcPr>
          <w:p w14:paraId="6CD2822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A</w:t>
            </w:r>
          </w:p>
          <w:p w14:paraId="62D7A5A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参考教材</w:t>
            </w:r>
          </w:p>
        </w:tc>
        <w:tc>
          <w:tcPr>
            <w:tcW w:w="7799" w:type="dxa"/>
            <w:gridSpan w:val="16"/>
            <w:tcBorders>
              <w:bottom w:val="single" w:sz="4" w:space="0" w:color="auto"/>
            </w:tcBorders>
            <w:vAlign w:val="center"/>
          </w:tcPr>
          <w:p w14:paraId="05FAB3D7"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14:ligatures w14:val="none"/>
              </w:rPr>
              <w:t>连榕，张本钰</w:t>
            </w:r>
            <w:r>
              <w:rPr>
                <w:rFonts w:ascii="仿宋" w:cs="Times New Roman"/>
                <w:sz w:val="24"/>
                <w14:ligatures w14:val="none"/>
              </w:rPr>
              <w:t>.</w:t>
            </w:r>
            <w:r>
              <w:rPr>
                <w:rFonts w:ascii="仿宋" w:cs="Times New Roman" w:hint="eastAsia"/>
                <w:sz w:val="24"/>
                <w14:ligatures w14:val="none"/>
              </w:rPr>
              <w:t>大学生心理健康</w:t>
            </w:r>
            <w:r>
              <w:rPr>
                <w:rFonts w:ascii="仿宋" w:cs="Times New Roman" w:hint="eastAsia"/>
                <w:color w:val="000000"/>
                <w:sz w:val="24"/>
                <w14:ligatures w14:val="none"/>
              </w:rPr>
              <w:t>[M]</w:t>
            </w:r>
            <w:r>
              <w:rPr>
                <w:rFonts w:ascii="仿宋" w:cs="Times New Roman"/>
                <w:color w:val="000000"/>
                <w:sz w:val="24"/>
                <w14:ligatures w14:val="none"/>
              </w:rPr>
              <w:t>.</w:t>
            </w:r>
            <w:r>
              <w:rPr>
                <w:rFonts w:ascii="仿宋" w:cs="Times New Roman" w:hint="eastAsia"/>
                <w:color w:val="000000"/>
                <w:sz w:val="24"/>
                <w14:ligatures w14:val="none"/>
              </w:rPr>
              <w:t>北京：教育科学出版社，</w:t>
            </w:r>
            <w:r>
              <w:rPr>
                <w:rFonts w:ascii="仿宋" w:cs="Times New Roman"/>
                <w:color w:val="000000"/>
                <w:sz w:val="24"/>
                <w14:ligatures w14:val="none"/>
              </w:rPr>
              <w:t>202</w:t>
            </w:r>
            <w:r>
              <w:rPr>
                <w:rFonts w:ascii="仿宋" w:cs="Times New Roman" w:hint="eastAsia"/>
                <w:color w:val="000000"/>
                <w:sz w:val="24"/>
                <w14:ligatures w14:val="none"/>
              </w:rPr>
              <w:t>4</w:t>
            </w:r>
            <w:r>
              <w:rPr>
                <w:rFonts w:ascii="仿宋" w:cs="Times New Roman"/>
                <w:color w:val="000000"/>
                <w:sz w:val="24"/>
                <w14:ligatures w14:val="none"/>
              </w:rPr>
              <w:t>.</w:t>
            </w:r>
            <w:r>
              <w:rPr>
                <w:rFonts w:ascii="仿宋" w:cs="Times New Roman" w:hint="eastAsia"/>
                <w:color w:val="000000"/>
                <w:sz w:val="24"/>
                <w14:ligatures w14:val="none"/>
              </w:rPr>
              <w:t xml:space="preserve">  </w:t>
            </w:r>
          </w:p>
        </w:tc>
      </w:tr>
      <w:tr w:rsidR="008628D1" w14:paraId="5E94AE01" w14:textId="77777777">
        <w:trPr>
          <w:jc w:val="center"/>
        </w:trPr>
        <w:tc>
          <w:tcPr>
            <w:tcW w:w="1339" w:type="dxa"/>
            <w:tcBorders>
              <w:bottom w:val="single" w:sz="4" w:space="0" w:color="auto"/>
            </w:tcBorders>
            <w:vAlign w:val="center"/>
          </w:tcPr>
          <w:p w14:paraId="7982393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B</w:t>
            </w:r>
          </w:p>
          <w:p w14:paraId="13DAD2E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主要参考书籍</w:t>
            </w:r>
          </w:p>
        </w:tc>
        <w:tc>
          <w:tcPr>
            <w:tcW w:w="7799" w:type="dxa"/>
            <w:gridSpan w:val="16"/>
            <w:tcBorders>
              <w:bottom w:val="single" w:sz="4" w:space="0" w:color="auto"/>
            </w:tcBorders>
          </w:tcPr>
          <w:p w14:paraId="4CDA61A7"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[1].</w:t>
            </w:r>
            <w:r>
              <w:rPr>
                <w:rFonts w:ascii="仿宋" w:cs="Times New Roman" w:hint="eastAsia"/>
                <w:color w:val="000000"/>
                <w:sz w:val="24"/>
                <w14:ligatures w14:val="none"/>
              </w:rPr>
              <w:t>沈德立</w:t>
            </w:r>
            <w:r>
              <w:rPr>
                <w:rFonts w:ascii="仿宋" w:cs="Times New Roman" w:hint="eastAsia"/>
                <w:color w:val="000000"/>
                <w:sz w:val="24"/>
                <w14:ligatures w14:val="none"/>
              </w:rPr>
              <w:t>.</w:t>
            </w:r>
            <w:r>
              <w:rPr>
                <w:rFonts w:ascii="仿宋" w:cs="Times New Roman" w:hint="eastAsia"/>
                <w:color w:val="000000"/>
                <w:sz w:val="24"/>
                <w14:ligatures w14:val="none"/>
              </w:rPr>
              <w:t>大学生心理健康</w:t>
            </w:r>
            <w:r>
              <w:rPr>
                <w:rFonts w:ascii="仿宋" w:cs="Times New Roman" w:hint="eastAsia"/>
                <w:color w:val="000000"/>
                <w:sz w:val="24"/>
                <w14:ligatures w14:val="none"/>
              </w:rPr>
              <w:t>[M].</w:t>
            </w:r>
            <w:r>
              <w:rPr>
                <w:rFonts w:ascii="仿宋" w:cs="Times New Roman" w:hint="eastAsia"/>
                <w:color w:val="000000"/>
                <w:sz w:val="24"/>
                <w14:ligatures w14:val="none"/>
              </w:rPr>
              <w:t>北京：高等教育出版社，</w:t>
            </w:r>
            <w:r>
              <w:rPr>
                <w:rFonts w:ascii="仿宋" w:cs="Times New Roman" w:hint="eastAsia"/>
                <w:color w:val="000000"/>
                <w:sz w:val="24"/>
                <w14:ligatures w14:val="none"/>
              </w:rPr>
              <w:t>2013.</w:t>
            </w:r>
          </w:p>
          <w:p w14:paraId="70E12D2A"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[2].</w:t>
            </w:r>
            <w:r>
              <w:rPr>
                <w:rFonts w:ascii="仿宋" w:cs="Times New Roman" w:hint="eastAsia"/>
                <w:color w:val="000000"/>
                <w:sz w:val="24"/>
                <w14:ligatures w14:val="none"/>
              </w:rPr>
              <w:t>张满堂</w:t>
            </w:r>
            <w:r>
              <w:rPr>
                <w:rFonts w:ascii="仿宋" w:cs="Times New Roman" w:hint="eastAsia"/>
                <w:color w:val="000000"/>
                <w:sz w:val="24"/>
                <w14:ligatures w14:val="none"/>
              </w:rPr>
              <w:t>.</w:t>
            </w:r>
            <w:r>
              <w:rPr>
                <w:rFonts w:ascii="仿宋" w:cs="Times New Roman" w:hint="eastAsia"/>
                <w:color w:val="000000"/>
                <w:sz w:val="24"/>
                <w14:ligatures w14:val="none"/>
              </w:rPr>
              <w:t>心灵之路——大学生心理健康教育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天津：南开大学出版社，</w:t>
            </w:r>
            <w:r>
              <w:rPr>
                <w:rFonts w:ascii="仿宋" w:cs="Times New Roman" w:hint="eastAsia"/>
                <w:color w:val="000000"/>
                <w:sz w:val="24"/>
                <w14:ligatures w14:val="none"/>
              </w:rPr>
              <w:t>2012.</w:t>
            </w:r>
          </w:p>
          <w:p w14:paraId="098E9ADF"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葛明贵</w:t>
            </w:r>
            <w:r>
              <w:rPr>
                <w:rFonts w:ascii="仿宋" w:cs="Times New Roman" w:hint="eastAsia"/>
                <w:color w:val="000000"/>
                <w:sz w:val="24"/>
                <w14:ligatures w14:val="none"/>
              </w:rPr>
              <w:t>.</w:t>
            </w:r>
            <w:r>
              <w:rPr>
                <w:rFonts w:ascii="仿宋" w:cs="Times New Roman" w:hint="eastAsia"/>
                <w:color w:val="000000"/>
                <w:sz w:val="24"/>
                <w14:ligatures w14:val="none"/>
              </w:rPr>
              <w:t>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北京：教育科学出版社，</w:t>
            </w:r>
            <w:r>
              <w:rPr>
                <w:rFonts w:ascii="仿宋" w:cs="Times New Roman" w:hint="eastAsia"/>
                <w:color w:val="000000"/>
                <w:sz w:val="24"/>
                <w14:ligatures w14:val="none"/>
              </w:rPr>
              <w:t>2014.</w:t>
            </w:r>
          </w:p>
          <w:p w14:paraId="3ED8252B"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[4].</w:t>
            </w:r>
            <w:r>
              <w:rPr>
                <w:rFonts w:ascii="仿宋" w:cs="Times New Roman" w:hint="eastAsia"/>
                <w:color w:val="000000"/>
                <w:sz w:val="24"/>
                <w14:ligatures w14:val="none"/>
              </w:rPr>
              <w:t>孟娟</w:t>
            </w:r>
            <w:r>
              <w:rPr>
                <w:rFonts w:ascii="仿宋" w:cs="Times New Roman" w:hint="eastAsia"/>
                <w:color w:val="000000"/>
                <w:sz w:val="24"/>
                <w14:ligatures w14:val="none"/>
              </w:rPr>
              <w:t>.</w:t>
            </w:r>
            <w:r>
              <w:rPr>
                <w:rFonts w:ascii="仿宋" w:cs="Times New Roman" w:hint="eastAsia"/>
                <w:color w:val="000000"/>
                <w:sz w:val="24"/>
                <w14:ligatures w14:val="none"/>
              </w:rPr>
              <w:t>自助与成长——大学生心理健康教育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北京：国家行政学院出版社，</w:t>
            </w:r>
            <w:r>
              <w:rPr>
                <w:rFonts w:ascii="仿宋" w:cs="Times New Roman" w:hint="eastAsia"/>
                <w:color w:val="000000"/>
                <w:sz w:val="24"/>
                <w14:ligatures w14:val="none"/>
              </w:rPr>
              <w:t>2013.</w:t>
            </w:r>
          </w:p>
          <w:p w14:paraId="0516B964"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[5].</w:t>
            </w:r>
            <w:r>
              <w:rPr>
                <w:rFonts w:ascii="仿宋" w:cs="Times New Roman" w:hint="eastAsia"/>
                <w:color w:val="000000"/>
                <w:sz w:val="24"/>
                <w14:ligatures w14:val="none"/>
              </w:rPr>
              <w:t>余世伟</w:t>
            </w:r>
            <w:r>
              <w:rPr>
                <w:rFonts w:ascii="仿宋" w:cs="Times New Roman" w:hint="eastAsia"/>
                <w:color w:val="000000"/>
                <w:sz w:val="24"/>
                <w14:ligatures w14:val="none"/>
              </w:rPr>
              <w:t>.</w:t>
            </w:r>
            <w:r>
              <w:rPr>
                <w:rFonts w:ascii="仿宋" w:cs="Times New Roman" w:hint="eastAsia"/>
                <w:color w:val="000000"/>
                <w:sz w:val="24"/>
                <w14:ligatures w14:val="none"/>
              </w:rPr>
              <w:t>哈佛大学的第一堂心理课</w:t>
            </w:r>
            <w:r>
              <w:rPr>
                <w:rFonts w:ascii="仿宋" w:cs="Times New Roman" w:hint="eastAsia"/>
                <w:color w:val="000000"/>
                <w:sz w:val="24"/>
                <w14:ligatures w14:val="none"/>
              </w:rPr>
              <w:t>[M].</w:t>
            </w:r>
            <w:r>
              <w:rPr>
                <w:rFonts w:ascii="仿宋" w:cs="Times New Roman" w:hint="eastAsia"/>
                <w:color w:val="000000"/>
                <w:sz w:val="24"/>
                <w14:ligatures w14:val="none"/>
              </w:rPr>
              <w:t>江西：百花洲文艺出版社，</w:t>
            </w:r>
            <w:r>
              <w:rPr>
                <w:rFonts w:ascii="仿宋" w:cs="Times New Roman" w:hint="eastAsia"/>
                <w:color w:val="000000"/>
                <w:sz w:val="24"/>
                <w14:ligatures w14:val="none"/>
              </w:rPr>
              <w:t>2014.</w:t>
            </w:r>
          </w:p>
          <w:p w14:paraId="53D2F1D7" w14:textId="77777777" w:rsidR="008628D1" w:rsidRDefault="008628D1">
            <w:pPr>
              <w:adjustRightInd w:val="0"/>
              <w:snapToGrid w:val="0"/>
              <w:spacing w:line="380" w:lineRule="exact"/>
              <w:rPr>
                <w:rFonts w:ascii="仿宋" w:cs="宋体"/>
                <w:bCs/>
                <w:kern w:val="0"/>
                <w:sz w:val="18"/>
                <w:szCs w:val="18"/>
                <w14:ligatures w14:val="none"/>
              </w:rPr>
            </w:pPr>
            <w:r>
              <w:rPr>
                <w:rFonts w:ascii="仿宋" w:cs="Times New Roman" w:hint="eastAsia"/>
                <w:color w:val="000000"/>
                <w:sz w:val="24"/>
                <w14:ligatures w14:val="none"/>
              </w:rPr>
              <w:t>[6].</w:t>
            </w:r>
            <w:r>
              <w:rPr>
                <w:rFonts w:ascii="仿宋" w:cs="Times New Roman" w:hint="eastAsia"/>
                <w:color w:val="000000"/>
                <w:sz w:val="24"/>
                <w14:ligatures w14:val="none"/>
              </w:rPr>
              <w:t>黄菁媺</w:t>
            </w:r>
            <w:r>
              <w:rPr>
                <w:rFonts w:ascii="仿宋" w:cs="Times New Roman" w:hint="eastAsia"/>
                <w:color w:val="000000"/>
                <w:sz w:val="24"/>
                <w14:ligatures w14:val="none"/>
              </w:rPr>
              <w:t>.</w:t>
            </w:r>
            <w:r>
              <w:rPr>
                <w:rFonts w:ascii="仿宋" w:cs="Times New Roman" w:hint="eastAsia"/>
                <w:color w:val="000000"/>
                <w:sz w:val="24"/>
                <w14:ligatures w14:val="none"/>
              </w:rPr>
              <w:t>人生规划课</w:t>
            </w:r>
            <w:r>
              <w:rPr>
                <w:rFonts w:ascii="仿宋" w:cs="Times New Roman" w:hint="eastAsia"/>
                <w:color w:val="000000"/>
                <w:sz w:val="24"/>
                <w14:ligatures w14:val="none"/>
              </w:rPr>
              <w:t>[M].</w:t>
            </w:r>
            <w:r>
              <w:rPr>
                <w:rFonts w:ascii="仿宋" w:cs="Times New Roman" w:hint="eastAsia"/>
                <w:color w:val="000000"/>
                <w:sz w:val="24"/>
                <w14:ligatures w14:val="none"/>
              </w:rPr>
              <w:t>北京：北京联合出版社，</w:t>
            </w:r>
            <w:r>
              <w:rPr>
                <w:rFonts w:ascii="仿宋" w:cs="Times New Roman" w:hint="eastAsia"/>
                <w:color w:val="000000"/>
                <w:sz w:val="24"/>
                <w14:ligatures w14:val="none"/>
              </w:rPr>
              <w:t>2015.</w:t>
            </w:r>
          </w:p>
        </w:tc>
      </w:tr>
      <w:tr w:rsidR="008628D1" w14:paraId="5F26896F" w14:textId="77777777">
        <w:trPr>
          <w:jc w:val="center"/>
        </w:trPr>
        <w:tc>
          <w:tcPr>
            <w:tcW w:w="1339" w:type="dxa"/>
            <w:tcBorders>
              <w:bottom w:val="single" w:sz="4" w:space="0" w:color="auto"/>
            </w:tcBorders>
            <w:vAlign w:val="center"/>
          </w:tcPr>
          <w:p w14:paraId="08E4419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C</w:t>
            </w:r>
          </w:p>
          <w:p w14:paraId="37B526E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线上学习资源</w:t>
            </w:r>
          </w:p>
        </w:tc>
        <w:tc>
          <w:tcPr>
            <w:tcW w:w="7799" w:type="dxa"/>
            <w:gridSpan w:val="16"/>
            <w:tcBorders>
              <w:bottom w:val="single" w:sz="4" w:space="0" w:color="auto"/>
            </w:tcBorders>
            <w:vAlign w:val="center"/>
          </w:tcPr>
          <w:p w14:paraId="3BA25F15" w14:textId="77777777" w:rsidR="008628D1" w:rsidRDefault="008628D1">
            <w:pPr>
              <w:adjustRightInd w:val="0"/>
              <w:snapToGrid w:val="0"/>
              <w:spacing w:line="380" w:lineRule="exact"/>
              <w:rPr>
                <w:rFonts w:ascii="仿宋" w:cs="仿宋"/>
                <w:color w:val="4472C4"/>
                <w:sz w:val="24"/>
                <w:szCs w:val="24"/>
                <w14:ligatures w14:val="none"/>
              </w:rPr>
            </w:pPr>
            <w:r>
              <w:rPr>
                <w:rFonts w:ascii="仿宋" w:cs="Times New Roman" w:hint="eastAsia"/>
                <w:color w:val="000000"/>
                <w:sz w:val="24"/>
                <w14:ligatures w14:val="none"/>
              </w:rPr>
              <w:t>本课程已经建立超星平台网络课程，同学们依据学校提供的帐号与密码登录课程网站，可查看教学大纲、授课计划、考核方法、课程</w:t>
            </w:r>
            <w:r>
              <w:rPr>
                <w:rFonts w:ascii="仿宋" w:cs="Times New Roman" w:hint="eastAsia"/>
                <w:color w:val="000000"/>
                <w:sz w:val="24"/>
                <w14:ligatures w14:val="none"/>
              </w:rPr>
              <w:t>PPT</w:t>
            </w:r>
            <w:r>
              <w:rPr>
                <w:rFonts w:ascii="仿宋" w:cs="Times New Roman" w:hint="eastAsia"/>
                <w:color w:val="000000"/>
                <w:sz w:val="24"/>
                <w14:ligatures w14:val="none"/>
              </w:rPr>
              <w:t>、教学视频等教学资源。</w:t>
            </w:r>
          </w:p>
        </w:tc>
      </w:tr>
      <w:tr w:rsidR="008628D1" w14:paraId="2E892C66" w14:textId="77777777">
        <w:trPr>
          <w:trHeight w:val="90"/>
          <w:jc w:val="center"/>
        </w:trPr>
        <w:tc>
          <w:tcPr>
            <w:tcW w:w="1339" w:type="dxa"/>
            <w:shd w:val="clear" w:color="auto" w:fill="FFFFFF"/>
            <w:vAlign w:val="center"/>
          </w:tcPr>
          <w:p w14:paraId="64735B3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D</w:t>
            </w:r>
          </w:p>
          <w:p w14:paraId="38800CE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课程描述</w:t>
            </w:r>
            <w:r>
              <w:rPr>
                <w:rFonts w:ascii="仿宋" w:cs="仿宋" w:hint="eastAsia"/>
                <w:color w:val="000000"/>
                <w:sz w:val="24"/>
                <w:szCs w:val="24"/>
                <w14:ligatures w14:val="none"/>
              </w:rPr>
              <w:t xml:space="preserve"> </w:t>
            </w:r>
          </w:p>
          <w:p w14:paraId="237CAAC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lang w:eastAsia="zh-TW"/>
                <w14:ligatures w14:val="none"/>
              </w:rPr>
              <w:t>(</w:t>
            </w:r>
            <w:r>
              <w:rPr>
                <w:rFonts w:ascii="仿宋" w:cs="仿宋" w:hint="eastAsia"/>
                <w:color w:val="000000"/>
                <w:sz w:val="24"/>
                <w:szCs w:val="24"/>
                <w14:ligatures w14:val="none"/>
              </w:rPr>
              <w:t>含</w:t>
            </w:r>
            <w:r>
              <w:rPr>
                <w:rFonts w:ascii="仿宋" w:cs="仿宋" w:hint="eastAsia"/>
                <w:color w:val="000000"/>
                <w:sz w:val="24"/>
                <w:szCs w:val="24"/>
                <w:lang w:eastAsia="zh-TW"/>
                <w14:ligatures w14:val="none"/>
              </w:rPr>
              <w:t>性质、地位和任务</w:t>
            </w:r>
            <w:r>
              <w:rPr>
                <w:rFonts w:ascii="仿宋" w:cs="仿宋" w:hint="eastAsia"/>
                <w:color w:val="000000"/>
                <w:sz w:val="24"/>
                <w:szCs w:val="24"/>
                <w:lang w:eastAsia="zh-TW"/>
                <w14:ligatures w14:val="none"/>
              </w:rPr>
              <w:t>)</w:t>
            </w:r>
          </w:p>
        </w:tc>
        <w:tc>
          <w:tcPr>
            <w:tcW w:w="7799" w:type="dxa"/>
            <w:gridSpan w:val="16"/>
            <w:tcBorders>
              <w:bottom w:val="single" w:sz="4" w:space="0" w:color="auto"/>
            </w:tcBorders>
            <w:shd w:val="clear" w:color="auto" w:fill="FFFFFF"/>
            <w:vAlign w:val="center"/>
          </w:tcPr>
          <w:p w14:paraId="00B157FD" w14:textId="77777777" w:rsidR="008628D1" w:rsidRDefault="008628D1">
            <w:pPr>
              <w:adjustRightInd w:val="0"/>
              <w:snapToGrid w:val="0"/>
              <w:spacing w:line="380" w:lineRule="exact"/>
              <w:rPr>
                <w:rFonts w:ascii="仿宋" w:cs="仿宋"/>
                <w:color w:val="4472C4"/>
                <w:kern w:val="0"/>
                <w:sz w:val="24"/>
                <w:szCs w:val="24"/>
                <w14:ligatures w14:val="none"/>
              </w:rPr>
            </w:pPr>
            <w:r>
              <w:rPr>
                <w:rFonts w:ascii="仿宋" w:cs="Times New Roman" w:hint="eastAsia"/>
                <w:color w:val="000000"/>
                <w:sz w:val="24"/>
                <w14:ligatures w14:val="none"/>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166048F4" w14:textId="77777777">
        <w:trPr>
          <w:trHeight w:val="769"/>
          <w:jc w:val="center"/>
        </w:trPr>
        <w:tc>
          <w:tcPr>
            <w:tcW w:w="1339" w:type="dxa"/>
            <w:vMerge w:val="restart"/>
            <w:shd w:val="clear" w:color="auto" w:fill="FFFFFF"/>
            <w:vAlign w:val="center"/>
          </w:tcPr>
          <w:p w14:paraId="5F79145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E</w:t>
            </w:r>
          </w:p>
          <w:p w14:paraId="430DC69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课程学习目标及其与毕</w:t>
            </w:r>
            <w:r>
              <w:rPr>
                <w:rFonts w:ascii="仿宋" w:cs="仿宋" w:hint="eastAsia"/>
                <w:color w:val="000000"/>
                <w:sz w:val="24"/>
                <w:szCs w:val="24"/>
                <w14:ligatures w14:val="none"/>
              </w:rPr>
              <w:lastRenderedPageBreak/>
              <w:t>业要求的对应关系</w:t>
            </w:r>
          </w:p>
        </w:tc>
        <w:tc>
          <w:tcPr>
            <w:tcW w:w="7799" w:type="dxa"/>
            <w:gridSpan w:val="16"/>
            <w:tcBorders>
              <w:bottom w:val="single" w:sz="4" w:space="0" w:color="auto"/>
            </w:tcBorders>
            <w:shd w:val="clear" w:color="auto" w:fill="FFFFFF"/>
            <w:vAlign w:val="center"/>
          </w:tcPr>
          <w:p w14:paraId="0288C948"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lastRenderedPageBreak/>
              <w:t>通过本课程的学习，学生具备如下知识、能力及情感态度价值观：</w:t>
            </w:r>
          </w:p>
          <w:p w14:paraId="549E7FA2"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1</w:t>
            </w:r>
            <w:r>
              <w:rPr>
                <w:rFonts w:ascii="仿宋" w:cs="Times New Roman" w:hint="eastAsia"/>
                <w:color w:val="000000"/>
                <w:sz w:val="24"/>
                <w14:ligatures w14:val="none"/>
              </w:rPr>
              <w:t>：通过本课程的教学，使学生了解心理学的有关理论和基本概念，明确心理健康的标准及意义，了解大学阶段人的心理发展特征及异常表现，掌握自我调适的基本知识。</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4.1</w:t>
            </w:r>
            <w:r>
              <w:rPr>
                <w:rFonts w:ascii="仿宋" w:cs="Times New Roman"/>
                <w:sz w:val="24"/>
                <w:shd w:val="solid" w:color="FFFFFF" w:fill="FFFFFF"/>
                <w14:ligatures w14:val="none"/>
              </w:rPr>
              <w:t>）</w:t>
            </w:r>
          </w:p>
          <w:p w14:paraId="5F9357B2"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sz w:val="24"/>
                <w:shd w:val="solid" w:color="FFFFFF" w:fill="FFFFFF"/>
                <w14:ligatures w14:val="none"/>
              </w:rPr>
              <w:lastRenderedPageBreak/>
              <w:t>课程目标</w:t>
            </w:r>
            <w:r>
              <w:rPr>
                <w:rFonts w:ascii="仿宋" w:cs="Times New Roman" w:hint="eastAsia"/>
                <w:sz w:val="24"/>
                <w:shd w:val="solid" w:color="FFFFFF" w:fill="FFFFFF"/>
                <w14:ligatures w14:val="none"/>
              </w:rPr>
              <w:t>2</w:t>
            </w:r>
            <w:r>
              <w:rPr>
                <w:rFonts w:ascii="仿宋" w:cs="Times New Roman" w:hint="eastAsia"/>
                <w:sz w:val="24"/>
                <w:shd w:val="solid" w:color="FFFFFF" w:fill="FFFFFF"/>
                <w14:ligatures w14:val="none"/>
              </w:rPr>
              <w:t>：通过本课程的教学，使学生掌握自我探索技能，心理调适技能及心理发展技能。如学习发展技能、环境适应技能、压力管理技能、沟通技能、问题解决技能、自我管理技能、人际交往技能和生涯规划技能等。</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5.1</w:t>
            </w:r>
            <w:r>
              <w:rPr>
                <w:rFonts w:ascii="仿宋" w:cs="Times New Roman"/>
                <w:sz w:val="24"/>
                <w:shd w:val="solid" w:color="FFFFFF" w:fill="FFFFFF"/>
                <w14:ligatures w14:val="none"/>
              </w:rPr>
              <w:t>）</w:t>
            </w:r>
          </w:p>
          <w:p w14:paraId="32984372"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shd w:val="solid" w:color="FFFFFF" w:fill="FFFFFF"/>
                <w14:ligatures w14:val="none"/>
              </w:rPr>
              <w:t>课程目标</w:t>
            </w:r>
            <w:r>
              <w:rPr>
                <w:rFonts w:ascii="仿宋" w:cs="Times New Roman" w:hint="eastAsia"/>
                <w:sz w:val="24"/>
                <w:shd w:val="solid" w:color="FFFFFF" w:fill="FFFFFF"/>
                <w14:ligatures w14:val="none"/>
              </w:rPr>
              <w:t>3</w:t>
            </w:r>
            <w:r>
              <w:rPr>
                <w:rFonts w:ascii="仿宋" w:cs="Times New Roman" w:hint="eastAsia"/>
                <w:sz w:val="24"/>
                <w:shd w:val="solid" w:color="FFFFFF" w:fill="FFFFFF"/>
                <w14:ligatures w14:val="none"/>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5.2</w:t>
            </w:r>
            <w:r>
              <w:rPr>
                <w:rFonts w:ascii="仿宋" w:cs="Times New Roman"/>
                <w:sz w:val="24"/>
                <w:shd w:val="solid" w:color="FFFFFF" w:fill="FFFFFF"/>
                <w14:ligatures w14:val="none"/>
              </w:rPr>
              <w:t>）</w:t>
            </w:r>
            <w:r>
              <w:rPr>
                <w:rFonts w:ascii="仿宋" w:cs="Times New Roman"/>
                <w:sz w:val="24"/>
                <w:shd w:val="solid" w:color="FFFFFF" w:fill="FFFFFF"/>
                <w14:ligatures w14:val="none"/>
              </w:rPr>
              <w:t xml:space="preserve"> </w:t>
            </w:r>
          </w:p>
        </w:tc>
      </w:tr>
      <w:tr w:rsidR="008628D1" w14:paraId="37A423D0" w14:textId="77777777">
        <w:trPr>
          <w:trHeight w:val="707"/>
          <w:jc w:val="center"/>
        </w:trPr>
        <w:tc>
          <w:tcPr>
            <w:tcW w:w="1339" w:type="dxa"/>
            <w:vMerge/>
            <w:shd w:val="clear" w:color="auto" w:fill="FFFFFF"/>
            <w:vAlign w:val="center"/>
          </w:tcPr>
          <w:p w14:paraId="06DB78A2"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2CAF96F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w:t>
            </w:r>
          </w:p>
        </w:tc>
        <w:tc>
          <w:tcPr>
            <w:tcW w:w="4893" w:type="dxa"/>
            <w:gridSpan w:val="12"/>
            <w:tcBorders>
              <w:bottom w:val="single" w:sz="4" w:space="0" w:color="auto"/>
            </w:tcBorders>
            <w:shd w:val="clear" w:color="auto" w:fill="FFFFFF"/>
            <w:vAlign w:val="center"/>
          </w:tcPr>
          <w:p w14:paraId="673FAA2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毕业要求分解指标点</w:t>
            </w:r>
          </w:p>
        </w:tc>
        <w:tc>
          <w:tcPr>
            <w:tcW w:w="1549" w:type="dxa"/>
            <w:gridSpan w:val="3"/>
            <w:tcBorders>
              <w:bottom w:val="single" w:sz="4" w:space="0" w:color="auto"/>
            </w:tcBorders>
            <w:shd w:val="clear" w:color="auto" w:fill="FFFFFF"/>
            <w:vAlign w:val="center"/>
          </w:tcPr>
          <w:p w14:paraId="10701A0D" w14:textId="77777777" w:rsidR="008628D1" w:rsidRDefault="008628D1">
            <w:pPr>
              <w:adjustRightInd w:val="0"/>
              <w:snapToGrid w:val="0"/>
              <w:spacing w:line="380" w:lineRule="exact"/>
              <w:jc w:val="center"/>
              <w:rPr>
                <w:rFonts w:ascii="仿宋" w:hAnsi="仿宋" w:cs="仿宋" w:hint="eastAsia"/>
                <w:color w:val="000000"/>
                <w:sz w:val="24"/>
                <w:szCs w:val="24"/>
                <w14:ligatures w14:val="none"/>
              </w:rPr>
            </w:pPr>
            <w:r>
              <w:rPr>
                <w:rFonts w:ascii="仿宋" w:hAnsi="仿宋" w:cs="仿宋" w:hint="eastAsia"/>
                <w:color w:val="000000"/>
                <w:sz w:val="24"/>
                <w:szCs w:val="24"/>
                <w14:ligatures w14:val="none"/>
              </w:rPr>
              <w:t>毕业要求</w:t>
            </w:r>
          </w:p>
        </w:tc>
      </w:tr>
      <w:tr w:rsidR="008628D1" w14:paraId="1DA332AA" w14:textId="77777777">
        <w:trPr>
          <w:trHeight w:val="1612"/>
          <w:jc w:val="center"/>
        </w:trPr>
        <w:tc>
          <w:tcPr>
            <w:tcW w:w="1339" w:type="dxa"/>
            <w:vMerge/>
            <w:shd w:val="clear" w:color="auto" w:fill="FFFFFF"/>
            <w:vAlign w:val="center"/>
          </w:tcPr>
          <w:p w14:paraId="2EFEBA28"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7D3850F7"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1</w:t>
            </w:r>
          </w:p>
        </w:tc>
        <w:tc>
          <w:tcPr>
            <w:tcW w:w="4893" w:type="dxa"/>
            <w:gridSpan w:val="12"/>
            <w:shd w:val="clear" w:color="auto" w:fill="FFFFFF"/>
            <w:vAlign w:val="center"/>
          </w:tcPr>
          <w:p w14:paraId="74871C06" w14:textId="77777777" w:rsidR="008628D1" w:rsidRDefault="008628D1" w:rsidP="00590E2E">
            <w:pPr>
              <w:adjustRightInd w:val="0"/>
              <w:snapToGrid w:val="0"/>
              <w:spacing w:line="380" w:lineRule="exact"/>
              <w:ind w:left="89" w:right="74"/>
              <w:rPr>
                <w:rFonts w:ascii="仿宋" w:cs="Times New Roman Regular"/>
                <w:sz w:val="24"/>
                <w14:ligatures w14:val="none"/>
              </w:rPr>
            </w:pPr>
            <w:r w:rsidRPr="00011BB0">
              <w:rPr>
                <w:rFonts w:ascii="仿宋" w:cs="Times New Roman Regular" w:hint="eastAsia"/>
                <w:sz w:val="24"/>
                <w14:ligatures w14:val="none"/>
              </w:rPr>
              <w:t>4.1</w:t>
            </w:r>
            <w:r w:rsidRPr="00011BB0">
              <w:rPr>
                <w:rFonts w:ascii="仿宋" w:cs="Times New Roman Regular" w:hint="eastAsia"/>
                <w:sz w:val="24"/>
                <w14:ligatures w14:val="none"/>
              </w:rPr>
              <w:t>具备跨学科探索、融合和应用的能力。</w:t>
            </w:r>
          </w:p>
        </w:tc>
        <w:tc>
          <w:tcPr>
            <w:tcW w:w="1549" w:type="dxa"/>
            <w:gridSpan w:val="3"/>
            <w:shd w:val="clear" w:color="auto" w:fill="FFFFFF"/>
            <w:vAlign w:val="center"/>
          </w:tcPr>
          <w:p w14:paraId="7E4AFB9A"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4.</w:t>
            </w:r>
            <w:r>
              <w:rPr>
                <w:rFonts w:ascii="仿宋" w:hAnsi="仿宋" w:cs="仿宋" w:hint="eastAsia"/>
                <w:sz w:val="24"/>
                <w:szCs w:val="24"/>
                <w14:ligatures w14:val="none"/>
              </w:rPr>
              <w:t>协作整合</w:t>
            </w:r>
          </w:p>
        </w:tc>
      </w:tr>
      <w:tr w:rsidR="008628D1" w14:paraId="64A297E1" w14:textId="77777777">
        <w:trPr>
          <w:trHeight w:val="2005"/>
          <w:jc w:val="center"/>
        </w:trPr>
        <w:tc>
          <w:tcPr>
            <w:tcW w:w="1339" w:type="dxa"/>
            <w:vMerge/>
            <w:shd w:val="clear" w:color="auto" w:fill="FFFFFF"/>
            <w:vAlign w:val="center"/>
          </w:tcPr>
          <w:p w14:paraId="18DB7702" w14:textId="77777777" w:rsidR="008628D1" w:rsidRDefault="008628D1">
            <w:pPr>
              <w:spacing w:line="380" w:lineRule="exact"/>
              <w:rPr>
                <w:rFonts w:cs="Times New Roman"/>
                <w14:ligatures w14:val="none"/>
              </w:rPr>
            </w:pPr>
          </w:p>
        </w:tc>
        <w:tc>
          <w:tcPr>
            <w:tcW w:w="1357" w:type="dxa"/>
            <w:shd w:val="clear" w:color="auto" w:fill="FFFFFF"/>
            <w:vAlign w:val="center"/>
          </w:tcPr>
          <w:p w14:paraId="367133A3"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2</w:t>
            </w:r>
          </w:p>
        </w:tc>
        <w:tc>
          <w:tcPr>
            <w:tcW w:w="4893" w:type="dxa"/>
            <w:gridSpan w:val="12"/>
            <w:shd w:val="clear" w:color="auto" w:fill="FFFFFF"/>
            <w:vAlign w:val="center"/>
          </w:tcPr>
          <w:p w14:paraId="2FD6B8A0" w14:textId="77777777" w:rsidR="008628D1" w:rsidRPr="00011BB0" w:rsidRDefault="008628D1" w:rsidP="00011BB0">
            <w:pPr>
              <w:adjustRightInd w:val="0"/>
              <w:snapToGrid w:val="0"/>
              <w:spacing w:line="380" w:lineRule="exact"/>
              <w:ind w:left="89" w:right="74"/>
              <w:rPr>
                <w:rFonts w:ascii="仿宋" w:cs="Times New Roman Regular"/>
                <w:sz w:val="24"/>
                <w14:ligatures w14:val="none"/>
              </w:rPr>
            </w:pPr>
            <w:r w:rsidRPr="00011BB0">
              <w:rPr>
                <w:rFonts w:ascii="仿宋" w:cs="Times New Roman Regular" w:hint="eastAsia"/>
                <w:sz w:val="24"/>
                <w14:ligatures w14:val="none"/>
              </w:rPr>
              <w:t>5.1</w:t>
            </w:r>
            <w:r w:rsidRPr="00011BB0">
              <w:rPr>
                <w:rFonts w:ascii="仿宋" w:cs="Times New Roman Regular" w:hint="eastAsia"/>
                <w:sz w:val="24"/>
                <w14:ligatures w14:val="none"/>
              </w:rPr>
              <w:t>具备引导社会大众审美行为的能力。</w:t>
            </w:r>
          </w:p>
          <w:p w14:paraId="5B75A5BE" w14:textId="77777777" w:rsidR="008628D1" w:rsidRPr="00590E2E" w:rsidRDefault="008628D1" w:rsidP="00011BB0">
            <w:pPr>
              <w:adjustRightInd w:val="0"/>
              <w:snapToGrid w:val="0"/>
              <w:spacing w:line="380" w:lineRule="exact"/>
              <w:ind w:left="89" w:right="74"/>
              <w:rPr>
                <w:rFonts w:ascii="仿宋" w:cs="Times New Roman Regular"/>
                <w:sz w:val="24"/>
                <w14:ligatures w14:val="none"/>
              </w:rPr>
            </w:pPr>
          </w:p>
        </w:tc>
        <w:tc>
          <w:tcPr>
            <w:tcW w:w="1549" w:type="dxa"/>
            <w:gridSpan w:val="3"/>
            <w:shd w:val="clear" w:color="auto" w:fill="FFFFFF"/>
            <w:vAlign w:val="center"/>
          </w:tcPr>
          <w:p w14:paraId="4B645F23"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5.</w:t>
            </w:r>
            <w:r>
              <w:rPr>
                <w:rFonts w:ascii="仿宋" w:hAnsi="仿宋" w:cs="仿宋" w:hint="eastAsia"/>
                <w:sz w:val="24"/>
                <w:szCs w:val="24"/>
                <w14:ligatures w14:val="none"/>
              </w:rPr>
              <w:t>社会责任</w:t>
            </w:r>
          </w:p>
        </w:tc>
      </w:tr>
      <w:tr w:rsidR="008628D1" w14:paraId="5F13710C" w14:textId="77777777">
        <w:trPr>
          <w:trHeight w:val="1669"/>
          <w:jc w:val="center"/>
        </w:trPr>
        <w:tc>
          <w:tcPr>
            <w:tcW w:w="1339" w:type="dxa"/>
            <w:shd w:val="clear" w:color="auto" w:fill="FFFFFF"/>
            <w:vAlign w:val="center"/>
          </w:tcPr>
          <w:p w14:paraId="4CA98E98" w14:textId="77777777" w:rsidR="008628D1" w:rsidRDefault="008628D1">
            <w:pPr>
              <w:adjustRightInd w:val="0"/>
              <w:snapToGrid w:val="0"/>
              <w:spacing w:line="380" w:lineRule="exact"/>
              <w:jc w:val="center"/>
              <w:rPr>
                <w:rFonts w:ascii="仿宋" w:cs="仿宋"/>
                <w:color w:val="000000"/>
                <w:sz w:val="24"/>
                <w:szCs w:val="24"/>
                <w14:ligatures w14:val="none"/>
              </w:rPr>
            </w:pPr>
          </w:p>
        </w:tc>
        <w:tc>
          <w:tcPr>
            <w:tcW w:w="1357" w:type="dxa"/>
            <w:shd w:val="clear" w:color="auto" w:fill="FFFFFF"/>
            <w:vAlign w:val="center"/>
          </w:tcPr>
          <w:p w14:paraId="1FD040BA" w14:textId="77777777" w:rsidR="008628D1" w:rsidRDefault="008628D1">
            <w:pPr>
              <w:adjustRightInd w:val="0"/>
              <w:snapToGrid w:val="0"/>
              <w:spacing w:line="380" w:lineRule="exact"/>
              <w:jc w:val="center"/>
              <w:rPr>
                <w:rFonts w:ascii="仿宋" w:cs="Times New Roman Regular"/>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3</w:t>
            </w:r>
          </w:p>
        </w:tc>
        <w:tc>
          <w:tcPr>
            <w:tcW w:w="4893" w:type="dxa"/>
            <w:gridSpan w:val="12"/>
            <w:shd w:val="clear" w:color="auto" w:fill="FFFFFF"/>
            <w:vAlign w:val="center"/>
          </w:tcPr>
          <w:p w14:paraId="134FDB71" w14:textId="77777777" w:rsidR="008628D1" w:rsidRDefault="008628D1" w:rsidP="00590E2E">
            <w:pPr>
              <w:adjustRightInd w:val="0"/>
              <w:snapToGrid w:val="0"/>
              <w:spacing w:line="380" w:lineRule="exact"/>
              <w:ind w:right="74"/>
              <w:rPr>
                <w:rFonts w:ascii="仿宋" w:cs="Times New Roman"/>
                <w:sz w:val="24"/>
                <w14:ligatures w14:val="none"/>
              </w:rPr>
            </w:pPr>
            <w:r w:rsidRPr="00011BB0">
              <w:rPr>
                <w:rFonts w:ascii="仿宋" w:cs="Times New Roman Regular" w:hint="eastAsia"/>
                <w:sz w:val="24"/>
                <w14:ligatures w14:val="none"/>
              </w:rPr>
              <w:t>5.2</w:t>
            </w:r>
            <w:r w:rsidRPr="00011BB0">
              <w:rPr>
                <w:rFonts w:ascii="仿宋" w:cs="Times New Roman Regular" w:hint="eastAsia"/>
                <w:sz w:val="24"/>
                <w14:ligatures w14:val="none"/>
              </w:rPr>
              <w:t>具备绿色生态设计的理念和能力。</w:t>
            </w:r>
          </w:p>
        </w:tc>
        <w:tc>
          <w:tcPr>
            <w:tcW w:w="1549" w:type="dxa"/>
            <w:gridSpan w:val="3"/>
            <w:shd w:val="clear" w:color="auto" w:fill="FFFFFF"/>
            <w:vAlign w:val="center"/>
          </w:tcPr>
          <w:p w14:paraId="79A2368B"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5.</w:t>
            </w:r>
            <w:r>
              <w:rPr>
                <w:rFonts w:ascii="仿宋" w:hAnsi="仿宋" w:cs="仿宋" w:hint="eastAsia"/>
                <w:sz w:val="24"/>
                <w:szCs w:val="24"/>
                <w14:ligatures w14:val="none"/>
              </w:rPr>
              <w:t>社会责任</w:t>
            </w:r>
          </w:p>
        </w:tc>
      </w:tr>
      <w:tr w:rsidR="008628D1" w14:paraId="4B755BE5" w14:textId="77777777">
        <w:trPr>
          <w:trHeight w:val="582"/>
          <w:jc w:val="center"/>
        </w:trPr>
        <w:tc>
          <w:tcPr>
            <w:tcW w:w="1339" w:type="dxa"/>
            <w:vMerge w:val="restart"/>
            <w:shd w:val="clear" w:color="auto" w:fill="FFFFFF"/>
            <w:vAlign w:val="center"/>
          </w:tcPr>
          <w:p w14:paraId="07E4D19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F</w:t>
            </w:r>
          </w:p>
          <w:p w14:paraId="704A88B1"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理论学习内容</w:t>
            </w:r>
            <w:r>
              <w:rPr>
                <w:rFonts w:ascii="仿宋" w:cs="仿宋" w:hint="eastAsia"/>
                <w:color w:val="000000"/>
                <w:sz w:val="24"/>
                <w:szCs w:val="24"/>
                <w14:ligatures w14:val="none"/>
              </w:rPr>
              <w:t>12</w:t>
            </w:r>
          </w:p>
        </w:tc>
        <w:tc>
          <w:tcPr>
            <w:tcW w:w="4063" w:type="dxa"/>
            <w:gridSpan w:val="7"/>
            <w:shd w:val="clear" w:color="auto" w:fill="FFFFFF"/>
            <w:vAlign w:val="center"/>
          </w:tcPr>
          <w:p w14:paraId="766AD686"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章节学习内容与学习要求</w:t>
            </w:r>
          </w:p>
        </w:tc>
        <w:tc>
          <w:tcPr>
            <w:tcW w:w="2187" w:type="dxa"/>
            <w:gridSpan w:val="6"/>
            <w:shd w:val="clear" w:color="auto" w:fill="FFFFFF"/>
            <w:vAlign w:val="center"/>
          </w:tcPr>
          <w:p w14:paraId="7BB4C5FE" w14:textId="77777777" w:rsidR="008628D1" w:rsidRDefault="008628D1">
            <w:pPr>
              <w:adjustRightInd w:val="0"/>
              <w:snapToGrid w:val="0"/>
              <w:spacing w:line="380" w:lineRule="exact"/>
              <w:jc w:val="center"/>
              <w:rPr>
                <w:rFonts w:ascii="仿宋" w:hAnsi="仿宋" w:cs="仿宋" w:hint="eastAsia"/>
                <w:kern w:val="0"/>
                <w:sz w:val="24"/>
                <w:szCs w:val="24"/>
                <w14:ligatures w14:val="none"/>
              </w:rPr>
            </w:pPr>
            <w:r>
              <w:rPr>
                <w:rFonts w:ascii="仿宋" w:hAnsi="仿宋" w:cs="仿宋" w:hint="eastAsia"/>
                <w:kern w:val="0"/>
                <w:sz w:val="24"/>
                <w:szCs w:val="24"/>
                <w14:ligatures w14:val="none"/>
              </w:rPr>
              <w:t>思政元素</w:t>
            </w:r>
          </w:p>
          <w:p w14:paraId="611C9017"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hAnsi="仿宋" w:cs="仿宋" w:hint="eastAsia"/>
                <w:kern w:val="0"/>
                <w:sz w:val="24"/>
                <w:szCs w:val="24"/>
                <w14:ligatures w14:val="none"/>
              </w:rPr>
              <w:t>及实现形式</w:t>
            </w:r>
          </w:p>
        </w:tc>
        <w:tc>
          <w:tcPr>
            <w:tcW w:w="933" w:type="dxa"/>
            <w:gridSpan w:val="2"/>
            <w:shd w:val="clear" w:color="auto" w:fill="FFFFFF"/>
            <w:vAlign w:val="center"/>
          </w:tcPr>
          <w:p w14:paraId="1FD0B513"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支撑课程目标</w:t>
            </w:r>
          </w:p>
        </w:tc>
        <w:tc>
          <w:tcPr>
            <w:tcW w:w="616" w:type="dxa"/>
            <w:shd w:val="clear" w:color="auto" w:fill="FFFFFF"/>
            <w:vAlign w:val="center"/>
          </w:tcPr>
          <w:p w14:paraId="24BF50E7"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学时</w:t>
            </w:r>
          </w:p>
          <w:p w14:paraId="5A8F6DD5"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分配</w:t>
            </w:r>
          </w:p>
        </w:tc>
      </w:tr>
      <w:tr w:rsidR="008628D1" w14:paraId="03525398" w14:textId="77777777">
        <w:trPr>
          <w:trHeight w:val="454"/>
          <w:jc w:val="center"/>
        </w:trPr>
        <w:tc>
          <w:tcPr>
            <w:tcW w:w="1339" w:type="dxa"/>
            <w:vMerge/>
            <w:shd w:val="clear" w:color="auto" w:fill="FFFFFF"/>
            <w:vAlign w:val="center"/>
          </w:tcPr>
          <w:p w14:paraId="70534006" w14:textId="77777777" w:rsidR="008628D1" w:rsidRDefault="008628D1">
            <w:pPr>
              <w:spacing w:line="380" w:lineRule="exact"/>
              <w:rPr>
                <w:rFonts w:cs="Times New Roman"/>
                <w14:ligatures w14:val="none"/>
              </w:rPr>
            </w:pPr>
          </w:p>
        </w:tc>
        <w:tc>
          <w:tcPr>
            <w:tcW w:w="4063" w:type="dxa"/>
            <w:gridSpan w:val="7"/>
            <w:vAlign w:val="center"/>
          </w:tcPr>
          <w:p w14:paraId="44CC0C3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第一章大学生心理健康导论</w:t>
            </w:r>
          </w:p>
          <w:p w14:paraId="62FE1C8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知道：心理活动的特点和实质；大学生心理发展的特点；</w:t>
            </w:r>
          </w:p>
          <w:p w14:paraId="499A6DB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领会：大学生心理健康的标准；</w:t>
            </w:r>
          </w:p>
          <w:p w14:paraId="44700888" w14:textId="77777777" w:rsidR="008628D1" w:rsidRDefault="008628D1">
            <w:pPr>
              <w:adjustRightInd w:val="0"/>
              <w:snapToGrid w:val="0"/>
              <w:spacing w:line="380" w:lineRule="exact"/>
              <w:rPr>
                <w:rFonts w:ascii="仿宋" w:cs="仿宋"/>
                <w:bCs/>
                <w:color w:val="4472C4"/>
                <w:sz w:val="24"/>
                <w:szCs w:val="24"/>
                <w14:ligatures w14:val="none"/>
              </w:rPr>
            </w:pPr>
            <w:r>
              <w:rPr>
                <w:rFonts w:ascii="仿宋" w:cs="仿宋" w:hint="eastAsia"/>
                <w:kern w:val="0"/>
                <w:sz w:val="24"/>
                <w:szCs w:val="24"/>
                <w14:ligatures w14:val="none"/>
              </w:rPr>
              <w:t>分析：影响大学生心理健康的主要因素。</w:t>
            </w:r>
          </w:p>
        </w:tc>
        <w:tc>
          <w:tcPr>
            <w:tcW w:w="2187" w:type="dxa"/>
            <w:gridSpan w:val="6"/>
            <w:vAlign w:val="center"/>
          </w:tcPr>
          <w:p w14:paraId="19041756"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4CFFEE1F"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p>
        </w:tc>
        <w:tc>
          <w:tcPr>
            <w:tcW w:w="616" w:type="dxa"/>
            <w:shd w:val="clear" w:color="auto" w:fill="FFFFFF"/>
            <w:vAlign w:val="center"/>
          </w:tcPr>
          <w:p w14:paraId="115EF7BA"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kern w:val="0"/>
                <w:sz w:val="24"/>
                <w:szCs w:val="24"/>
                <w14:ligatures w14:val="none"/>
              </w:rPr>
              <w:t>2</w:t>
            </w:r>
          </w:p>
        </w:tc>
      </w:tr>
      <w:tr w:rsidR="008628D1" w14:paraId="17E97338" w14:textId="77777777">
        <w:trPr>
          <w:trHeight w:val="454"/>
          <w:jc w:val="center"/>
        </w:trPr>
        <w:tc>
          <w:tcPr>
            <w:tcW w:w="1339" w:type="dxa"/>
            <w:vMerge/>
            <w:shd w:val="clear" w:color="auto" w:fill="FFFFFF"/>
            <w:vAlign w:val="center"/>
          </w:tcPr>
          <w:p w14:paraId="085DAA77" w14:textId="77777777" w:rsidR="008628D1" w:rsidRDefault="008628D1">
            <w:pPr>
              <w:spacing w:line="380" w:lineRule="exact"/>
              <w:rPr>
                <w:rFonts w:cs="Times New Roman"/>
                <w14:ligatures w14:val="none"/>
              </w:rPr>
            </w:pPr>
          </w:p>
        </w:tc>
        <w:tc>
          <w:tcPr>
            <w:tcW w:w="4063" w:type="dxa"/>
            <w:gridSpan w:val="7"/>
            <w:vAlign w:val="center"/>
          </w:tcPr>
          <w:p w14:paraId="0C614C36"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第二章大学生心理问题与识别</w:t>
            </w:r>
          </w:p>
          <w:p w14:paraId="0BB567D6"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知道：大学生常见的心理困惑及异常心理；</w:t>
            </w:r>
          </w:p>
          <w:p w14:paraId="495D381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lastRenderedPageBreak/>
              <w:t>运用：大学生常见的心理疾病及其应对。</w:t>
            </w:r>
          </w:p>
        </w:tc>
        <w:tc>
          <w:tcPr>
            <w:tcW w:w="2187" w:type="dxa"/>
            <w:gridSpan w:val="6"/>
            <w:vAlign w:val="center"/>
          </w:tcPr>
          <w:p w14:paraId="183E8C64"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329C970B"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p>
        </w:tc>
        <w:tc>
          <w:tcPr>
            <w:tcW w:w="616" w:type="dxa"/>
            <w:shd w:val="clear" w:color="auto" w:fill="FFFFFF"/>
            <w:vAlign w:val="center"/>
          </w:tcPr>
          <w:p w14:paraId="3C5B5C1C"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4</w:t>
            </w:r>
          </w:p>
        </w:tc>
      </w:tr>
      <w:tr w:rsidR="008628D1" w14:paraId="3841D562" w14:textId="77777777">
        <w:trPr>
          <w:trHeight w:val="454"/>
          <w:jc w:val="center"/>
        </w:trPr>
        <w:tc>
          <w:tcPr>
            <w:tcW w:w="1339" w:type="dxa"/>
            <w:vMerge/>
            <w:shd w:val="clear" w:color="auto" w:fill="FFFFFF"/>
            <w:vAlign w:val="center"/>
          </w:tcPr>
          <w:p w14:paraId="71F5E509" w14:textId="77777777" w:rsidR="008628D1" w:rsidRDefault="008628D1">
            <w:pPr>
              <w:spacing w:line="380" w:lineRule="exact"/>
              <w:rPr>
                <w:rFonts w:cs="Times New Roman"/>
                <w14:ligatures w14:val="none"/>
              </w:rPr>
            </w:pPr>
          </w:p>
        </w:tc>
        <w:tc>
          <w:tcPr>
            <w:tcW w:w="4063" w:type="dxa"/>
            <w:gridSpan w:val="7"/>
            <w:vAlign w:val="center"/>
          </w:tcPr>
          <w:p w14:paraId="0160853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第三章大学生心理咨询与心理辅导</w:t>
            </w:r>
          </w:p>
          <w:p w14:paraId="6EE3DEC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知道：心理咨询的概念和功能；大学生心理咨询的内容与类型。</w:t>
            </w:r>
          </w:p>
          <w:p w14:paraId="36E5866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领会：大学生心理咨询的意义和特点。</w:t>
            </w:r>
          </w:p>
        </w:tc>
        <w:tc>
          <w:tcPr>
            <w:tcW w:w="2187" w:type="dxa"/>
            <w:gridSpan w:val="6"/>
            <w:vAlign w:val="center"/>
          </w:tcPr>
          <w:p w14:paraId="1E61FF34"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308822F1"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71B1421A"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2</w:t>
            </w:r>
          </w:p>
        </w:tc>
      </w:tr>
      <w:tr w:rsidR="008628D1" w14:paraId="27DF05E4" w14:textId="77777777">
        <w:trPr>
          <w:trHeight w:val="454"/>
          <w:jc w:val="center"/>
        </w:trPr>
        <w:tc>
          <w:tcPr>
            <w:tcW w:w="1339" w:type="dxa"/>
            <w:vMerge/>
            <w:shd w:val="clear" w:color="auto" w:fill="FFFFFF"/>
            <w:vAlign w:val="center"/>
          </w:tcPr>
          <w:p w14:paraId="50A3E6D8" w14:textId="77777777" w:rsidR="008628D1" w:rsidRDefault="008628D1">
            <w:pPr>
              <w:spacing w:line="380" w:lineRule="exact"/>
              <w:rPr>
                <w:rFonts w:cs="Times New Roman"/>
                <w14:ligatures w14:val="none"/>
              </w:rPr>
            </w:pPr>
          </w:p>
        </w:tc>
        <w:tc>
          <w:tcPr>
            <w:tcW w:w="4063" w:type="dxa"/>
            <w:gridSpan w:val="7"/>
            <w:vAlign w:val="center"/>
          </w:tcPr>
          <w:p w14:paraId="3ADBC8E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第四章大学生自我意识与自我完善</w:t>
            </w:r>
          </w:p>
          <w:p w14:paraId="1CB831D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知道：自我意识定义；</w:t>
            </w:r>
          </w:p>
          <w:p w14:paraId="615D0E1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领会：大学生自我意识发展的特点；</w:t>
            </w:r>
          </w:p>
          <w:p w14:paraId="49F1CA3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运用：大学生自我意识偏差及其调适；自我意识的评估。</w:t>
            </w:r>
          </w:p>
        </w:tc>
        <w:tc>
          <w:tcPr>
            <w:tcW w:w="2187" w:type="dxa"/>
            <w:gridSpan w:val="6"/>
            <w:vAlign w:val="center"/>
          </w:tcPr>
          <w:p w14:paraId="5BE8701B" w14:textId="77777777" w:rsidR="008628D1" w:rsidRPr="0061594C"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思政元素：培养学生“四个意识”</w:t>
            </w:r>
            <w:r>
              <w:rPr>
                <w:rFonts w:ascii="仿宋" w:cs="仿宋" w:hint="eastAsia"/>
                <w:kern w:val="0"/>
                <w:sz w:val="24"/>
                <w:szCs w:val="24"/>
                <w14:ligatures w14:val="none"/>
              </w:rPr>
              <w:t>，</w:t>
            </w:r>
            <w:r w:rsidRPr="0061594C">
              <w:rPr>
                <w:rFonts w:ascii="仿宋" w:cs="仿宋" w:hint="eastAsia"/>
                <w:kern w:val="0"/>
                <w:sz w:val="24"/>
                <w:szCs w:val="24"/>
                <w14:ligatures w14:val="none"/>
              </w:rPr>
              <w:t>保持真善美和谐心态，积极乐观的处世态度；合理定位理想自我，培养学生远大理想和构筑有价值的中国梦。</w:t>
            </w:r>
          </w:p>
          <w:p w14:paraId="7F21B5DD"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实现形式：</w:t>
            </w:r>
          </w:p>
          <w:p w14:paraId="4B4ADB5E"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讲授</w:t>
            </w:r>
            <w:r w:rsidRPr="0061594C">
              <w:rPr>
                <w:rFonts w:ascii="仿宋" w:cs="仿宋" w:hint="eastAsia"/>
                <w:kern w:val="0"/>
                <w:sz w:val="24"/>
                <w:szCs w:val="24"/>
                <w14:ligatures w14:val="none"/>
              </w:rPr>
              <w:t>+</w:t>
            </w:r>
            <w:r w:rsidRPr="0061594C">
              <w:rPr>
                <w:rFonts w:ascii="仿宋" w:cs="仿宋" w:hint="eastAsia"/>
                <w:kern w:val="0"/>
                <w:sz w:val="24"/>
                <w:szCs w:val="24"/>
                <w14:ligatures w14:val="none"/>
              </w:rPr>
              <w:t>案例分析《鸢尾花》</w:t>
            </w:r>
            <w:r w:rsidRPr="0061594C">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11CE7733"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kern w:val="0"/>
                <w:sz w:val="24"/>
                <w:szCs w:val="24"/>
                <w14:ligatures w14:val="none"/>
              </w:rPr>
              <w:t>支撑课程目标</w:t>
            </w:r>
            <w:r>
              <w:rPr>
                <w:rFonts w:ascii="仿宋" w:cs="仿宋"/>
                <w:kern w:val="0"/>
                <w:sz w:val="24"/>
                <w:szCs w:val="24"/>
                <w14:ligatures w14:val="none"/>
              </w:rPr>
              <w:t>3</w:t>
            </w:r>
          </w:p>
        </w:tc>
        <w:tc>
          <w:tcPr>
            <w:tcW w:w="616" w:type="dxa"/>
            <w:shd w:val="clear" w:color="auto" w:fill="FFFFFF"/>
            <w:vAlign w:val="center"/>
          </w:tcPr>
          <w:p w14:paraId="38BF8F0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5DB71BFF" w14:textId="77777777">
        <w:trPr>
          <w:trHeight w:val="454"/>
          <w:jc w:val="center"/>
        </w:trPr>
        <w:tc>
          <w:tcPr>
            <w:tcW w:w="1339" w:type="dxa"/>
            <w:vMerge/>
            <w:shd w:val="clear" w:color="auto" w:fill="FFFFFF"/>
            <w:vAlign w:val="center"/>
          </w:tcPr>
          <w:p w14:paraId="31F1C974" w14:textId="77777777" w:rsidR="008628D1" w:rsidRDefault="008628D1">
            <w:pPr>
              <w:spacing w:line="380" w:lineRule="exact"/>
              <w:rPr>
                <w:rFonts w:cs="Times New Roman"/>
                <w14:ligatures w14:val="none"/>
              </w:rPr>
            </w:pPr>
          </w:p>
        </w:tc>
        <w:tc>
          <w:tcPr>
            <w:tcW w:w="4063" w:type="dxa"/>
            <w:gridSpan w:val="7"/>
            <w:vAlign w:val="center"/>
          </w:tcPr>
          <w:p w14:paraId="23CA47E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第五章大学生人格发展与心理健康</w:t>
            </w:r>
          </w:p>
          <w:p w14:paraId="223422F6"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知道：大学生的人格特征；</w:t>
            </w:r>
          </w:p>
          <w:p w14:paraId="452DEEE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领会：人格发展异常的表现与评估；</w:t>
            </w:r>
          </w:p>
          <w:p w14:paraId="0E326B2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运用：大学生人格完善的途径和调适方法。</w:t>
            </w:r>
          </w:p>
        </w:tc>
        <w:tc>
          <w:tcPr>
            <w:tcW w:w="2187" w:type="dxa"/>
            <w:gridSpan w:val="6"/>
            <w:vAlign w:val="center"/>
          </w:tcPr>
          <w:p w14:paraId="3F45BE90"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71AC7CC4"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kern w:val="0"/>
                <w:sz w:val="24"/>
                <w:szCs w:val="24"/>
                <w14:ligatures w14:val="none"/>
              </w:rPr>
              <w:t>3</w:t>
            </w:r>
          </w:p>
        </w:tc>
        <w:tc>
          <w:tcPr>
            <w:tcW w:w="616" w:type="dxa"/>
            <w:shd w:val="clear" w:color="auto" w:fill="FFFFFF"/>
            <w:vAlign w:val="center"/>
          </w:tcPr>
          <w:p w14:paraId="013B5EF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3</w:t>
            </w:r>
          </w:p>
        </w:tc>
      </w:tr>
      <w:tr w:rsidR="008628D1" w14:paraId="513D8456" w14:textId="77777777">
        <w:trPr>
          <w:trHeight w:val="454"/>
          <w:jc w:val="center"/>
        </w:trPr>
        <w:tc>
          <w:tcPr>
            <w:tcW w:w="1339" w:type="dxa"/>
            <w:vMerge/>
            <w:shd w:val="clear" w:color="auto" w:fill="FFFFFF"/>
            <w:vAlign w:val="center"/>
          </w:tcPr>
          <w:p w14:paraId="54B9DF8D" w14:textId="77777777" w:rsidR="008628D1" w:rsidRDefault="008628D1">
            <w:pPr>
              <w:spacing w:line="380" w:lineRule="exact"/>
              <w:rPr>
                <w:rFonts w:cs="Times New Roman"/>
                <w14:ligatures w14:val="none"/>
              </w:rPr>
            </w:pPr>
          </w:p>
        </w:tc>
        <w:tc>
          <w:tcPr>
            <w:tcW w:w="4063" w:type="dxa"/>
            <w:gridSpan w:val="7"/>
            <w:vAlign w:val="center"/>
          </w:tcPr>
          <w:p w14:paraId="79C2085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第六章大学生人际吸引与人际交往</w:t>
            </w:r>
          </w:p>
          <w:p w14:paraId="23C64BC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知道：人际关系的意涵；大学生人际交往及影响因素；</w:t>
            </w:r>
          </w:p>
          <w:p w14:paraId="0955828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领会和运用：大学生人际交往原则及技巧；人际关系障碍及调适。</w:t>
            </w:r>
          </w:p>
        </w:tc>
        <w:tc>
          <w:tcPr>
            <w:tcW w:w="2187" w:type="dxa"/>
            <w:gridSpan w:val="6"/>
            <w:vAlign w:val="center"/>
          </w:tcPr>
          <w:p w14:paraId="307D7D90"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5946D534"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0D6E083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6FDA9ED0" w14:textId="77777777">
        <w:trPr>
          <w:trHeight w:val="454"/>
          <w:jc w:val="center"/>
        </w:trPr>
        <w:tc>
          <w:tcPr>
            <w:tcW w:w="1339" w:type="dxa"/>
            <w:vMerge/>
            <w:shd w:val="clear" w:color="auto" w:fill="FFFFFF"/>
            <w:vAlign w:val="center"/>
          </w:tcPr>
          <w:p w14:paraId="400AC217" w14:textId="77777777" w:rsidR="008628D1" w:rsidRDefault="008628D1">
            <w:pPr>
              <w:spacing w:line="380" w:lineRule="exact"/>
              <w:rPr>
                <w:rFonts w:cs="Times New Roman"/>
                <w14:ligatures w14:val="none"/>
              </w:rPr>
            </w:pPr>
          </w:p>
        </w:tc>
        <w:tc>
          <w:tcPr>
            <w:tcW w:w="4063" w:type="dxa"/>
            <w:gridSpan w:val="7"/>
            <w:vAlign w:val="center"/>
          </w:tcPr>
          <w:p w14:paraId="77C4C6F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第七章大学生恋爱与性心理</w:t>
            </w:r>
          </w:p>
          <w:p w14:paraId="5310FC8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知道：性心理的发展和大学生性心理的特点；</w:t>
            </w:r>
          </w:p>
          <w:p w14:paraId="4DB5370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领会：大学生性心理问题及调适；大学生恋爱心理发展的规律特点和常见问题</w:t>
            </w:r>
          </w:p>
          <w:p w14:paraId="3C0D4C9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运用：培养健康恋爱观和择偶观。</w:t>
            </w:r>
          </w:p>
        </w:tc>
        <w:tc>
          <w:tcPr>
            <w:tcW w:w="2187" w:type="dxa"/>
            <w:gridSpan w:val="6"/>
            <w:vAlign w:val="center"/>
          </w:tcPr>
          <w:p w14:paraId="6540A535"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7C0EC65B"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5DDC84A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05092517" w14:textId="77777777">
        <w:trPr>
          <w:trHeight w:val="1352"/>
          <w:jc w:val="center"/>
        </w:trPr>
        <w:tc>
          <w:tcPr>
            <w:tcW w:w="1339" w:type="dxa"/>
            <w:vMerge/>
            <w:shd w:val="clear" w:color="auto" w:fill="FFFFFF"/>
            <w:vAlign w:val="center"/>
          </w:tcPr>
          <w:p w14:paraId="310B73B8" w14:textId="77777777" w:rsidR="008628D1" w:rsidRDefault="008628D1">
            <w:pPr>
              <w:spacing w:line="380" w:lineRule="exact"/>
              <w:rPr>
                <w:rFonts w:cs="Times New Roman"/>
                <w14:ligatures w14:val="none"/>
              </w:rPr>
            </w:pPr>
          </w:p>
        </w:tc>
        <w:tc>
          <w:tcPr>
            <w:tcW w:w="4063" w:type="dxa"/>
            <w:gridSpan w:val="7"/>
            <w:vAlign w:val="center"/>
          </w:tcPr>
          <w:p w14:paraId="1F6331E3"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第八章大学生学习与心理健康</w:t>
            </w:r>
          </w:p>
          <w:p w14:paraId="3B7D955A"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知道：大学生学习特点与心理机制；</w:t>
            </w:r>
          </w:p>
          <w:p w14:paraId="5BD766E6"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运用：学习能力的培养及潜能开发；常见的学习心理障碍及调适。</w:t>
            </w:r>
          </w:p>
        </w:tc>
        <w:tc>
          <w:tcPr>
            <w:tcW w:w="2187" w:type="dxa"/>
            <w:gridSpan w:val="6"/>
            <w:vAlign w:val="center"/>
          </w:tcPr>
          <w:p w14:paraId="71937126"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思政元素：</w:t>
            </w:r>
          </w:p>
          <w:p w14:paraId="4068B8B7"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端正的学习态度；科学的学习规律；良好学习习惯；终身学习意识</w:t>
            </w:r>
            <w:r>
              <w:rPr>
                <w:rFonts w:ascii="仿宋" w:cs="仿宋" w:hint="eastAsia"/>
                <w:kern w:val="0"/>
                <w:sz w:val="24"/>
                <w:szCs w:val="24"/>
              </w:rPr>
              <w:t xml:space="preserve"> </w:t>
            </w:r>
          </w:p>
          <w:p w14:paraId="0C830C57"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实现形式：</w:t>
            </w:r>
          </w:p>
          <w:p w14:paraId="1A7D208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讲授</w:t>
            </w:r>
            <w:r>
              <w:rPr>
                <w:rFonts w:ascii="仿宋" w:cs="仿宋" w:hint="eastAsia"/>
                <w:kern w:val="0"/>
                <w:sz w:val="24"/>
                <w:szCs w:val="24"/>
              </w:rPr>
              <w:t>+</w:t>
            </w:r>
            <w:r>
              <w:rPr>
                <w:rFonts w:ascii="仿宋" w:cs="仿宋" w:hint="eastAsia"/>
                <w:kern w:val="0"/>
                <w:sz w:val="24"/>
                <w:szCs w:val="24"/>
              </w:rPr>
              <w:t>心理案例讨论（学习的意义）</w:t>
            </w:r>
            <w:r>
              <w:rPr>
                <w:rFonts w:ascii="仿宋" w:cs="仿宋" w:hint="eastAsia"/>
                <w:kern w:val="0"/>
                <w:sz w:val="24"/>
                <w:szCs w:val="24"/>
              </w:rPr>
              <w:t>+</w:t>
            </w:r>
            <w:r>
              <w:rPr>
                <w:rFonts w:ascii="仿宋" w:cs="仿宋" w:hint="eastAsia"/>
                <w:kern w:val="0"/>
                <w:sz w:val="24"/>
                <w:szCs w:val="24"/>
              </w:rPr>
              <w:t>心理测试（学习动机测试）</w:t>
            </w:r>
          </w:p>
        </w:tc>
        <w:tc>
          <w:tcPr>
            <w:tcW w:w="933" w:type="dxa"/>
            <w:gridSpan w:val="2"/>
            <w:vAlign w:val="center"/>
          </w:tcPr>
          <w:p w14:paraId="4D549F7F"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4277B28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2</w:t>
            </w:r>
          </w:p>
        </w:tc>
      </w:tr>
      <w:tr w:rsidR="008628D1" w14:paraId="2F985496" w14:textId="77777777">
        <w:trPr>
          <w:trHeight w:val="1717"/>
          <w:jc w:val="center"/>
        </w:trPr>
        <w:tc>
          <w:tcPr>
            <w:tcW w:w="1339" w:type="dxa"/>
            <w:vMerge/>
            <w:shd w:val="clear" w:color="auto" w:fill="FFFFFF"/>
            <w:vAlign w:val="center"/>
          </w:tcPr>
          <w:p w14:paraId="4AE0855F" w14:textId="77777777" w:rsidR="008628D1" w:rsidRDefault="008628D1">
            <w:pPr>
              <w:spacing w:line="380" w:lineRule="exact"/>
              <w:rPr>
                <w:rFonts w:cs="Times New Roman"/>
                <w14:ligatures w14:val="none"/>
              </w:rPr>
            </w:pPr>
          </w:p>
        </w:tc>
        <w:tc>
          <w:tcPr>
            <w:tcW w:w="4063" w:type="dxa"/>
            <w:gridSpan w:val="7"/>
            <w:vAlign w:val="center"/>
          </w:tcPr>
          <w:p w14:paraId="2269793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第九章</w:t>
            </w:r>
            <w:r>
              <w:rPr>
                <w:rFonts w:ascii="仿宋" w:cs="仿宋" w:hint="eastAsia"/>
                <w:kern w:val="0"/>
                <w:sz w:val="24"/>
                <w:szCs w:val="24"/>
                <w14:ligatures w14:val="none"/>
              </w:rPr>
              <w:t xml:space="preserve"> </w:t>
            </w:r>
            <w:r>
              <w:rPr>
                <w:rFonts w:ascii="仿宋" w:cs="仿宋" w:hint="eastAsia"/>
                <w:kern w:val="0"/>
                <w:sz w:val="24"/>
                <w:szCs w:val="24"/>
                <w14:ligatures w14:val="none"/>
              </w:rPr>
              <w:t>大学生网络心理健康</w:t>
            </w:r>
          </w:p>
          <w:p w14:paraId="435ADA96"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知道：大学生网络心理问题的特点；</w:t>
            </w:r>
          </w:p>
          <w:p w14:paraId="0F80968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领会：大学生不良网络心理问题的识别和调适</w:t>
            </w:r>
          </w:p>
          <w:p w14:paraId="531B209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运用：健康使用网络，培育预防网络成瘾的能力，做到科学文明上网。</w:t>
            </w:r>
          </w:p>
          <w:p w14:paraId="52BF1EFF"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0914EF1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思政元素：培养大学生理性对待网络，科学使用网络，确立网络道德规范，自觉做到遵纪守纪，文明上网。</w:t>
            </w:r>
          </w:p>
          <w:p w14:paraId="0323E4C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实现形式：</w:t>
            </w:r>
          </w:p>
          <w:p w14:paraId="130D317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案例分析（“迷失自我的小福”，“网络暴力的漩涡”）</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7C3057E8"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65A96BC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39E5BE45" w14:textId="77777777">
        <w:trPr>
          <w:trHeight w:val="552"/>
          <w:jc w:val="center"/>
        </w:trPr>
        <w:tc>
          <w:tcPr>
            <w:tcW w:w="1339" w:type="dxa"/>
            <w:vMerge/>
            <w:shd w:val="clear" w:color="auto" w:fill="FFFFFF"/>
            <w:vAlign w:val="center"/>
          </w:tcPr>
          <w:p w14:paraId="01F1C72D" w14:textId="77777777" w:rsidR="008628D1" w:rsidRDefault="008628D1">
            <w:pPr>
              <w:spacing w:line="380" w:lineRule="exact"/>
              <w:rPr>
                <w:rFonts w:cs="Times New Roman"/>
                <w14:ligatures w14:val="none"/>
              </w:rPr>
            </w:pPr>
          </w:p>
        </w:tc>
        <w:tc>
          <w:tcPr>
            <w:tcW w:w="4063" w:type="dxa"/>
            <w:gridSpan w:val="7"/>
            <w:vAlign w:val="center"/>
          </w:tcPr>
          <w:p w14:paraId="3372C42B"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第十章大学生情绪管理</w:t>
            </w:r>
          </w:p>
          <w:p w14:paraId="54DC6FA7"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知道：大学生情绪特点及其影响；</w:t>
            </w:r>
          </w:p>
          <w:p w14:paraId="27B435D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运用：培养良好的情绪；不良情绪的表现及调适。</w:t>
            </w:r>
          </w:p>
        </w:tc>
        <w:tc>
          <w:tcPr>
            <w:tcW w:w="2187" w:type="dxa"/>
            <w:gridSpan w:val="6"/>
            <w:vAlign w:val="center"/>
          </w:tcPr>
          <w:p w14:paraId="4781EFE4"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5EDCCA8E"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5753836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3</w:t>
            </w:r>
          </w:p>
        </w:tc>
      </w:tr>
      <w:tr w:rsidR="008628D1" w14:paraId="77EA2ECC" w14:textId="77777777">
        <w:trPr>
          <w:trHeight w:val="90"/>
          <w:jc w:val="center"/>
        </w:trPr>
        <w:tc>
          <w:tcPr>
            <w:tcW w:w="1339" w:type="dxa"/>
            <w:vMerge/>
            <w:shd w:val="clear" w:color="auto" w:fill="FFFFFF"/>
            <w:vAlign w:val="center"/>
          </w:tcPr>
          <w:p w14:paraId="3DC13675" w14:textId="77777777" w:rsidR="008628D1" w:rsidRDefault="008628D1">
            <w:pPr>
              <w:spacing w:line="380" w:lineRule="exact"/>
              <w:rPr>
                <w:rFonts w:cs="Times New Roman"/>
                <w14:ligatures w14:val="none"/>
              </w:rPr>
            </w:pPr>
          </w:p>
        </w:tc>
        <w:tc>
          <w:tcPr>
            <w:tcW w:w="4063" w:type="dxa"/>
            <w:gridSpan w:val="7"/>
            <w:vAlign w:val="center"/>
          </w:tcPr>
          <w:p w14:paraId="3852F4B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第十一章大学生压力管理与挫折应对</w:t>
            </w:r>
          </w:p>
          <w:p w14:paraId="618375A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知道：压力和挫折概述；</w:t>
            </w:r>
          </w:p>
          <w:p w14:paraId="0B46ACE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分析：大学生压力和挫折的产生与特点；压力和挫折对大学生心理的影响；</w:t>
            </w:r>
          </w:p>
          <w:p w14:paraId="31646DE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运用：压力管理与挫折应对。</w:t>
            </w:r>
          </w:p>
          <w:p w14:paraId="74D89858"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345963F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思政元素：</w:t>
            </w:r>
          </w:p>
          <w:p w14:paraId="645D38F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勇于面对压力和挫折；积极乐观心态；提高心理韧性；</w:t>
            </w:r>
          </w:p>
          <w:p w14:paraId="675F896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实现形式：</w:t>
            </w:r>
          </w:p>
          <w:p w14:paraId="572782F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案例分析（“大学生在抗击</w:t>
            </w:r>
            <w:r>
              <w:rPr>
                <w:rFonts w:ascii="仿宋" w:cs="仿宋" w:hint="eastAsia"/>
                <w:kern w:val="0"/>
                <w:sz w:val="24"/>
                <w:szCs w:val="24"/>
                <w14:ligatures w14:val="none"/>
              </w:rPr>
              <w:lastRenderedPageBreak/>
              <w:t>新冠疫情中的成长）</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21D94229"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lastRenderedPageBreak/>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26CBEA5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0B77DADB" w14:textId="77777777">
        <w:trPr>
          <w:trHeight w:val="454"/>
          <w:jc w:val="center"/>
        </w:trPr>
        <w:tc>
          <w:tcPr>
            <w:tcW w:w="1339" w:type="dxa"/>
            <w:vMerge/>
            <w:shd w:val="clear" w:color="auto" w:fill="FFFFFF"/>
            <w:vAlign w:val="center"/>
          </w:tcPr>
          <w:p w14:paraId="6E123979" w14:textId="77777777" w:rsidR="008628D1" w:rsidRDefault="008628D1">
            <w:pPr>
              <w:spacing w:line="380" w:lineRule="exact"/>
              <w:rPr>
                <w:rFonts w:cs="Times New Roman"/>
                <w14:ligatures w14:val="none"/>
              </w:rPr>
            </w:pPr>
          </w:p>
        </w:tc>
        <w:tc>
          <w:tcPr>
            <w:tcW w:w="4063" w:type="dxa"/>
            <w:gridSpan w:val="7"/>
            <w:vAlign w:val="center"/>
          </w:tcPr>
          <w:p w14:paraId="4C33D06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第十二章生命探索与心理危机应对</w:t>
            </w:r>
          </w:p>
          <w:p w14:paraId="7ACF5D4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知道：大学生心理危机的表现；</w:t>
            </w:r>
          </w:p>
          <w:p w14:paraId="003A66C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领会：生命的意义；</w:t>
            </w:r>
          </w:p>
          <w:p w14:paraId="5B85AF0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运用：大学生心理危机的预防与干预。</w:t>
            </w:r>
          </w:p>
        </w:tc>
        <w:tc>
          <w:tcPr>
            <w:tcW w:w="2187" w:type="dxa"/>
            <w:gridSpan w:val="6"/>
            <w:vAlign w:val="center"/>
          </w:tcPr>
          <w:p w14:paraId="32990F2B"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34E7A223"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3543F76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color w:val="000000"/>
                <w:sz w:val="24"/>
                <w:szCs w:val="24"/>
                <w14:ligatures w14:val="none"/>
              </w:rPr>
              <w:t>2</w:t>
            </w:r>
          </w:p>
        </w:tc>
      </w:tr>
      <w:tr w:rsidR="008628D1" w14:paraId="5FDEC762" w14:textId="77777777">
        <w:trPr>
          <w:trHeight w:val="508"/>
          <w:jc w:val="center"/>
        </w:trPr>
        <w:tc>
          <w:tcPr>
            <w:tcW w:w="1339" w:type="dxa"/>
            <w:vMerge/>
            <w:shd w:val="clear" w:color="auto" w:fill="FFFFFF"/>
            <w:vAlign w:val="center"/>
          </w:tcPr>
          <w:p w14:paraId="1013B743" w14:textId="77777777" w:rsidR="008628D1" w:rsidRDefault="008628D1">
            <w:pPr>
              <w:spacing w:line="380" w:lineRule="exact"/>
              <w:rPr>
                <w:rFonts w:cs="Times New Roman"/>
                <w14:ligatures w14:val="none"/>
              </w:rPr>
            </w:pPr>
          </w:p>
        </w:tc>
        <w:tc>
          <w:tcPr>
            <w:tcW w:w="7183" w:type="dxa"/>
            <w:gridSpan w:val="15"/>
            <w:vAlign w:val="center"/>
          </w:tcPr>
          <w:p w14:paraId="5F6A458D"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bCs/>
                <w:color w:val="000000"/>
                <w:sz w:val="24"/>
                <w:szCs w:val="24"/>
                <w14:ligatures w14:val="none"/>
              </w:rPr>
              <w:t>合计</w:t>
            </w:r>
          </w:p>
        </w:tc>
        <w:tc>
          <w:tcPr>
            <w:tcW w:w="616" w:type="dxa"/>
            <w:shd w:val="clear" w:color="auto" w:fill="FFFFFF"/>
            <w:vAlign w:val="center"/>
          </w:tcPr>
          <w:p w14:paraId="0AFB259E"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000000"/>
                <w:sz w:val="24"/>
                <w:szCs w:val="24"/>
                <w14:ligatures w14:val="none"/>
              </w:rPr>
              <w:t>32</w:t>
            </w:r>
          </w:p>
        </w:tc>
      </w:tr>
      <w:tr w:rsidR="008628D1" w14:paraId="4011F92E" w14:textId="77777777">
        <w:trPr>
          <w:trHeight w:val="921"/>
          <w:jc w:val="center"/>
        </w:trPr>
        <w:tc>
          <w:tcPr>
            <w:tcW w:w="1339" w:type="dxa"/>
            <w:vAlign w:val="center"/>
          </w:tcPr>
          <w:p w14:paraId="0093E228"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I</w:t>
            </w:r>
          </w:p>
          <w:p w14:paraId="4457CD0E"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教学方法与教学方式</w:t>
            </w:r>
          </w:p>
        </w:tc>
        <w:tc>
          <w:tcPr>
            <w:tcW w:w="7799" w:type="dxa"/>
            <w:gridSpan w:val="16"/>
            <w:tcBorders>
              <w:bottom w:val="single" w:sz="4" w:space="0" w:color="auto"/>
            </w:tcBorders>
            <w:vAlign w:val="center"/>
          </w:tcPr>
          <w:p w14:paraId="77627896"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kern w:val="0"/>
                <w:sz w:val="24"/>
                <w:szCs w:val="24"/>
                <w14:ligatures w14:val="none"/>
              </w:rPr>
              <w:t>1.</w:t>
            </w:r>
            <w:r>
              <w:rPr>
                <w:rFonts w:ascii="仿宋" w:cs="仿宋" w:hint="eastAsia"/>
                <w:sz w:val="24"/>
                <w:szCs w:val="24"/>
                <w14:ligatures w14:val="none"/>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17B90A61"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sz w:val="24"/>
                <w:szCs w:val="24"/>
                <w14:ligatures w14:val="none"/>
              </w:rPr>
              <w:t>2.</w:t>
            </w:r>
            <w:r>
              <w:rPr>
                <w:rFonts w:ascii="仿宋" w:cs="仿宋" w:hint="eastAsia"/>
                <w:sz w:val="24"/>
                <w:szCs w:val="24"/>
                <w14:ligatures w14:val="none"/>
              </w:rPr>
              <w:t>开通企业微信群服务，达到与学生及时沟通、交流的目的，能及时答疑解惑，将课堂教学延伸到课外辅导。</w:t>
            </w:r>
          </w:p>
          <w:p w14:paraId="30CFF6B1"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主要方式：</w:t>
            </w:r>
          </w:p>
          <w:p w14:paraId="3537BAC5"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讲授</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网络学习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讨论或座谈</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问题导向学习</w:t>
            </w:r>
            <w:r>
              <w:rPr>
                <w:rFonts w:ascii="仿宋" w:cs="Times New Roman" w:hint="eastAsia"/>
                <w:color w:val="000000"/>
                <w:sz w:val="24"/>
                <w14:ligatures w14:val="none"/>
              </w:rPr>
              <w:t xml:space="preserve">  </w:t>
            </w:r>
          </w:p>
          <w:p w14:paraId="3604E292"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分组合作学习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专题学习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实作学习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发表学习</w:t>
            </w:r>
            <w:r>
              <w:rPr>
                <w:rFonts w:ascii="仿宋" w:cs="Times New Roman" w:hint="eastAsia"/>
                <w:color w:val="000000"/>
                <w:sz w:val="24"/>
                <w14:ligatures w14:val="none"/>
              </w:rPr>
              <w:t xml:space="preserve">  </w:t>
            </w:r>
          </w:p>
          <w:p w14:paraId="7474CE0F"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参观访问</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A8"/>
            </w:r>
            <w:r>
              <w:rPr>
                <w:rFonts w:ascii="仿宋" w:cs="Times New Roman" w:hint="eastAsia"/>
                <w:color w:val="000000"/>
                <w:sz w:val="24"/>
                <w14:ligatures w14:val="none"/>
              </w:rPr>
              <w:t>其它：</w:t>
            </w:r>
            <w:r>
              <w:rPr>
                <w:rFonts w:ascii="仿宋" w:cs="Times New Roman" w:hint="eastAsia"/>
                <w:color w:val="000000"/>
                <w:sz w:val="24"/>
                <w14:ligatures w14:val="none"/>
              </w:rPr>
              <w:t>(</w:t>
            </w:r>
            <w:r>
              <w:rPr>
                <w:rFonts w:ascii="仿宋" w:cs="Times New Roman" w:hint="eastAsia"/>
                <w:color w:val="000000"/>
                <w:sz w:val="24"/>
                <w14:ligatures w14:val="none"/>
              </w:rPr>
              <w:t>如体验式学习等</w:t>
            </w:r>
            <w:r>
              <w:rPr>
                <w:rFonts w:ascii="仿宋" w:cs="Times New Roman" w:hint="eastAsia"/>
                <w:color w:val="000000"/>
                <w:sz w:val="24"/>
                <w14:ligatures w14:val="none"/>
              </w:rPr>
              <w:t>)</w:t>
            </w:r>
          </w:p>
        </w:tc>
      </w:tr>
      <w:tr w:rsidR="008628D1" w14:paraId="23582B89" w14:textId="77777777">
        <w:trPr>
          <w:trHeight w:val="935"/>
          <w:jc w:val="center"/>
        </w:trPr>
        <w:tc>
          <w:tcPr>
            <w:tcW w:w="1339" w:type="dxa"/>
            <w:vAlign w:val="center"/>
          </w:tcPr>
          <w:p w14:paraId="0C912A9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J</w:t>
            </w:r>
          </w:p>
          <w:p w14:paraId="381A896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教学条件</w:t>
            </w:r>
          </w:p>
          <w:p w14:paraId="6D167CB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需求</w:t>
            </w:r>
          </w:p>
        </w:tc>
        <w:tc>
          <w:tcPr>
            <w:tcW w:w="7799" w:type="dxa"/>
            <w:gridSpan w:val="16"/>
            <w:tcBorders>
              <w:bottom w:val="single" w:sz="4" w:space="0" w:color="auto"/>
            </w:tcBorders>
            <w:vAlign w:val="center"/>
          </w:tcPr>
          <w:p w14:paraId="12BACD06" w14:textId="77777777" w:rsidR="008628D1" w:rsidRDefault="008628D1">
            <w:pPr>
              <w:tabs>
                <w:tab w:val="left" w:pos="720"/>
              </w:tabs>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1</w:t>
            </w:r>
            <w:r>
              <w:rPr>
                <w:rFonts w:ascii="仿宋" w:cs="仿宋"/>
                <w:kern w:val="0"/>
                <w:sz w:val="24"/>
                <w:szCs w:val="24"/>
                <w14:ligatures w14:val="none"/>
              </w:rPr>
              <w:t>.</w:t>
            </w:r>
            <w:r>
              <w:rPr>
                <w:rFonts w:ascii="仿宋" w:cs="仿宋" w:hint="eastAsia"/>
                <w:kern w:val="0"/>
                <w:sz w:val="24"/>
                <w:szCs w:val="24"/>
                <w14:ligatures w14:val="none"/>
              </w:rPr>
              <w:t>安排多媒体教室</w:t>
            </w:r>
          </w:p>
        </w:tc>
      </w:tr>
      <w:tr w:rsidR="008628D1" w14:paraId="02458F7A" w14:textId="77777777">
        <w:trPr>
          <w:trHeight w:val="445"/>
          <w:jc w:val="center"/>
        </w:trPr>
        <w:tc>
          <w:tcPr>
            <w:tcW w:w="1339" w:type="dxa"/>
            <w:vMerge w:val="restart"/>
            <w:vAlign w:val="center"/>
          </w:tcPr>
          <w:p w14:paraId="088ADDC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K</w:t>
            </w:r>
          </w:p>
          <w:p w14:paraId="526A8E7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课程目标及其考核内容、考核方式及评分占比</w:t>
            </w:r>
          </w:p>
        </w:tc>
        <w:tc>
          <w:tcPr>
            <w:tcW w:w="1663" w:type="dxa"/>
            <w:gridSpan w:val="3"/>
            <w:vMerge w:val="restart"/>
            <w:vAlign w:val="center"/>
          </w:tcPr>
          <w:p w14:paraId="5CE8DC33"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课程目标及评分占比</w:t>
            </w:r>
          </w:p>
        </w:tc>
        <w:tc>
          <w:tcPr>
            <w:tcW w:w="2220" w:type="dxa"/>
            <w:gridSpan w:val="2"/>
            <w:vMerge w:val="restart"/>
            <w:tcBorders>
              <w:right w:val="single" w:sz="4" w:space="0" w:color="000000"/>
            </w:tcBorders>
            <w:vAlign w:val="center"/>
          </w:tcPr>
          <w:p w14:paraId="6C54705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考核内容</w:t>
            </w:r>
          </w:p>
        </w:tc>
        <w:tc>
          <w:tcPr>
            <w:tcW w:w="3300" w:type="dxa"/>
            <w:gridSpan w:val="10"/>
            <w:tcBorders>
              <w:left w:val="single" w:sz="4" w:space="0" w:color="000000"/>
              <w:right w:val="single" w:sz="4" w:space="0" w:color="000000"/>
            </w:tcBorders>
            <w:vAlign w:val="center"/>
          </w:tcPr>
          <w:p w14:paraId="7E675F79" w14:textId="77777777" w:rsidR="008628D1" w:rsidRDefault="008628D1">
            <w:pPr>
              <w:tabs>
                <w:tab w:val="left" w:pos="720"/>
              </w:tabs>
              <w:adjustRightInd w:val="0"/>
              <w:snapToGrid w:val="0"/>
              <w:spacing w:line="380" w:lineRule="exact"/>
              <w:jc w:val="center"/>
              <w:rPr>
                <w:rFonts w:ascii="仿宋" w:cs="仿宋"/>
                <w:color w:val="4472C4"/>
                <w:sz w:val="24"/>
                <w:szCs w:val="24"/>
                <w14:ligatures w14:val="none"/>
              </w:rPr>
            </w:pPr>
            <w:r>
              <w:rPr>
                <w:rFonts w:ascii="仿宋" w:cs="仿宋" w:hint="eastAsia"/>
                <w:color w:val="000000"/>
                <w:kern w:val="0"/>
                <w:sz w:val="24"/>
                <w:szCs w:val="24"/>
                <w14:ligatures w14:val="none"/>
              </w:rPr>
              <w:t>考核方式</w:t>
            </w:r>
          </w:p>
        </w:tc>
        <w:tc>
          <w:tcPr>
            <w:tcW w:w="616" w:type="dxa"/>
            <w:vMerge w:val="restart"/>
            <w:tcBorders>
              <w:left w:val="single" w:sz="4" w:space="0" w:color="000000"/>
            </w:tcBorders>
            <w:vAlign w:val="center"/>
          </w:tcPr>
          <w:p w14:paraId="5EC68E1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sz w:val="24"/>
                <w:szCs w:val="24"/>
                <w14:ligatures w14:val="none"/>
              </w:rPr>
              <w:t>课程分目标的达成度</w:t>
            </w:r>
          </w:p>
        </w:tc>
      </w:tr>
      <w:tr w:rsidR="008628D1" w14:paraId="7A0878A3" w14:textId="77777777">
        <w:trPr>
          <w:trHeight w:val="184"/>
          <w:jc w:val="center"/>
        </w:trPr>
        <w:tc>
          <w:tcPr>
            <w:tcW w:w="1339" w:type="dxa"/>
            <w:vMerge/>
            <w:vAlign w:val="center"/>
          </w:tcPr>
          <w:p w14:paraId="419DF89D" w14:textId="77777777" w:rsidR="008628D1" w:rsidRDefault="008628D1">
            <w:pPr>
              <w:spacing w:line="380" w:lineRule="exact"/>
              <w:rPr>
                <w:rFonts w:cs="Times New Roman"/>
                <w14:ligatures w14:val="none"/>
              </w:rPr>
            </w:pPr>
          </w:p>
        </w:tc>
        <w:tc>
          <w:tcPr>
            <w:tcW w:w="1663" w:type="dxa"/>
            <w:gridSpan w:val="3"/>
            <w:vMerge/>
            <w:tcBorders>
              <w:tl2br w:val="single" w:sz="4" w:space="0" w:color="auto"/>
            </w:tcBorders>
            <w:vAlign w:val="center"/>
          </w:tcPr>
          <w:p w14:paraId="645768D7" w14:textId="77777777" w:rsidR="008628D1" w:rsidRDefault="008628D1">
            <w:pPr>
              <w:spacing w:line="380" w:lineRule="exact"/>
              <w:rPr>
                <w:rFonts w:cs="Times New Roman"/>
                <w14:ligatures w14:val="none"/>
              </w:rPr>
            </w:pPr>
          </w:p>
        </w:tc>
        <w:tc>
          <w:tcPr>
            <w:tcW w:w="2220" w:type="dxa"/>
            <w:gridSpan w:val="2"/>
            <w:vMerge/>
            <w:tcBorders>
              <w:right w:val="single" w:sz="4" w:space="0" w:color="000000"/>
            </w:tcBorders>
            <w:vAlign w:val="center"/>
          </w:tcPr>
          <w:p w14:paraId="085DEDBB" w14:textId="77777777" w:rsidR="008628D1" w:rsidRDefault="008628D1">
            <w:pPr>
              <w:spacing w:line="380" w:lineRule="exact"/>
              <w:rPr>
                <w:rFonts w:cs="Times New Roman"/>
                <w14:ligatures w14:val="none"/>
              </w:rPr>
            </w:pPr>
          </w:p>
        </w:tc>
        <w:tc>
          <w:tcPr>
            <w:tcW w:w="810" w:type="dxa"/>
            <w:gridSpan w:val="4"/>
            <w:tcBorders>
              <w:left w:val="single" w:sz="4" w:space="0" w:color="000000"/>
            </w:tcBorders>
            <w:vAlign w:val="center"/>
          </w:tcPr>
          <w:p w14:paraId="1675C872"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上课</w:t>
            </w:r>
          </w:p>
          <w:p w14:paraId="3F97890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考勤</w:t>
            </w:r>
          </w:p>
          <w:p w14:paraId="337042D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10%</w:t>
            </w:r>
            <w:r>
              <w:rPr>
                <w:rFonts w:ascii="仿宋" w:cs="仿宋" w:hint="eastAsia"/>
                <w:color w:val="000000"/>
                <w:kern w:val="0"/>
                <w:sz w:val="24"/>
                <w:szCs w:val="24"/>
                <w14:ligatures w14:val="none"/>
              </w:rPr>
              <w:t>）</w:t>
            </w:r>
          </w:p>
        </w:tc>
        <w:tc>
          <w:tcPr>
            <w:tcW w:w="870" w:type="dxa"/>
            <w:gridSpan w:val="2"/>
            <w:tcBorders>
              <w:left w:val="single" w:sz="4" w:space="0" w:color="000000"/>
            </w:tcBorders>
            <w:vAlign w:val="center"/>
          </w:tcPr>
          <w:p w14:paraId="74C1B4AE"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平时</w:t>
            </w:r>
          </w:p>
          <w:p w14:paraId="463D715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作业</w:t>
            </w:r>
          </w:p>
          <w:p w14:paraId="3E3219CE" w14:textId="77777777" w:rsidR="008628D1" w:rsidRDefault="008628D1">
            <w:pPr>
              <w:tabs>
                <w:tab w:val="left" w:pos="720"/>
              </w:tabs>
              <w:adjustRightInd w:val="0"/>
              <w:snapToGrid w:val="0"/>
              <w:spacing w:line="380" w:lineRule="exact"/>
              <w:jc w:val="center"/>
              <w:rPr>
                <w:rFonts w:ascii="仿宋" w:cs="仿宋"/>
                <w:color w:val="000000"/>
                <w:kern w:val="0"/>
                <w:sz w:val="18"/>
                <w:szCs w:val="18"/>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20%</w:t>
            </w:r>
            <w:r>
              <w:rPr>
                <w:rFonts w:ascii="仿宋" w:cs="仿宋" w:hint="eastAsia"/>
                <w:color w:val="000000"/>
                <w:kern w:val="0"/>
                <w:sz w:val="24"/>
                <w:szCs w:val="24"/>
                <w14:ligatures w14:val="none"/>
              </w:rPr>
              <w:t>）</w:t>
            </w:r>
          </w:p>
        </w:tc>
        <w:tc>
          <w:tcPr>
            <w:tcW w:w="795" w:type="dxa"/>
            <w:gridSpan w:val="3"/>
            <w:tcBorders>
              <w:bottom w:val="single" w:sz="4" w:space="0" w:color="auto"/>
            </w:tcBorders>
            <w:vAlign w:val="center"/>
          </w:tcPr>
          <w:p w14:paraId="2314CFB3"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课堂活动评分占比</w:t>
            </w:r>
          </w:p>
          <w:p w14:paraId="7070D40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30%</w:t>
            </w:r>
            <w:r>
              <w:rPr>
                <w:rFonts w:ascii="仿宋" w:cs="仿宋" w:hint="eastAsia"/>
                <w:color w:val="000000"/>
                <w:kern w:val="0"/>
                <w:sz w:val="24"/>
                <w:szCs w:val="24"/>
                <w14:ligatures w14:val="none"/>
              </w:rPr>
              <w:t>）</w:t>
            </w:r>
          </w:p>
        </w:tc>
        <w:tc>
          <w:tcPr>
            <w:tcW w:w="825" w:type="dxa"/>
            <w:tcBorders>
              <w:bottom w:val="single" w:sz="4" w:space="0" w:color="auto"/>
              <w:right w:val="single" w:sz="4" w:space="0" w:color="000000"/>
            </w:tcBorders>
            <w:vAlign w:val="center"/>
          </w:tcPr>
          <w:p w14:paraId="3382EDC1"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期末考试评分占比</w:t>
            </w:r>
          </w:p>
          <w:p w14:paraId="40E7DD7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616" w:type="dxa"/>
            <w:vMerge/>
            <w:tcBorders>
              <w:left w:val="single" w:sz="4" w:space="0" w:color="000000"/>
              <w:bottom w:val="single" w:sz="4" w:space="0" w:color="auto"/>
            </w:tcBorders>
            <w:vAlign w:val="center"/>
          </w:tcPr>
          <w:p w14:paraId="1A278AE7" w14:textId="77777777" w:rsidR="008628D1" w:rsidRDefault="008628D1">
            <w:pPr>
              <w:spacing w:line="380" w:lineRule="exact"/>
              <w:rPr>
                <w:rFonts w:cs="Times New Roman"/>
                <w14:ligatures w14:val="none"/>
              </w:rPr>
            </w:pPr>
          </w:p>
        </w:tc>
      </w:tr>
      <w:tr w:rsidR="008628D1" w14:paraId="0339F82A" w14:textId="77777777">
        <w:trPr>
          <w:trHeight w:val="567"/>
          <w:jc w:val="center"/>
        </w:trPr>
        <w:tc>
          <w:tcPr>
            <w:tcW w:w="1339" w:type="dxa"/>
            <w:vMerge/>
            <w:vAlign w:val="center"/>
          </w:tcPr>
          <w:p w14:paraId="3208F250" w14:textId="77777777" w:rsidR="008628D1" w:rsidRDefault="008628D1">
            <w:pPr>
              <w:spacing w:line="380" w:lineRule="exact"/>
              <w:rPr>
                <w:rFonts w:cs="Times New Roman"/>
                <w14:ligatures w14:val="none"/>
              </w:rPr>
            </w:pPr>
          </w:p>
        </w:tc>
        <w:tc>
          <w:tcPr>
            <w:tcW w:w="1663" w:type="dxa"/>
            <w:gridSpan w:val="3"/>
            <w:tcBorders>
              <w:bottom w:val="single" w:sz="4" w:space="0" w:color="auto"/>
            </w:tcBorders>
            <w:vAlign w:val="center"/>
          </w:tcPr>
          <w:p w14:paraId="1C44AC86"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w:t>
            </w:r>
            <w:r>
              <w:rPr>
                <w:rFonts w:ascii="仿宋" w:cs="仿宋"/>
                <w:color w:val="000000"/>
                <w:kern w:val="0"/>
                <w:sz w:val="24"/>
                <w:szCs w:val="24"/>
                <w14:ligatures w14:val="none"/>
              </w:rPr>
              <w:t>0</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w:t>
            </w:r>
          </w:p>
        </w:tc>
        <w:tc>
          <w:tcPr>
            <w:tcW w:w="2220" w:type="dxa"/>
            <w:gridSpan w:val="2"/>
            <w:tcBorders>
              <w:bottom w:val="single" w:sz="4" w:space="0" w:color="auto"/>
              <w:right w:val="single" w:sz="4" w:space="0" w:color="000000"/>
            </w:tcBorders>
            <w:vAlign w:val="center"/>
          </w:tcPr>
          <w:p w14:paraId="119B52C5"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心理学的有关理论和基本概念，明确心理健康的标准及意义，了解大学阶段人的心理发展特征及异常表现，掌握自我调适的基本知识</w:t>
            </w:r>
            <w:r>
              <w:rPr>
                <w:rFonts w:ascii="仿宋" w:cs="Times New Roman"/>
                <w:color w:val="000000"/>
                <w:sz w:val="24"/>
                <w:szCs w:val="24"/>
                <w14:ligatures w14:val="none"/>
              </w:rPr>
              <w:t>。</w:t>
            </w:r>
          </w:p>
        </w:tc>
        <w:tc>
          <w:tcPr>
            <w:tcW w:w="810" w:type="dxa"/>
            <w:gridSpan w:val="4"/>
            <w:tcBorders>
              <w:left w:val="single" w:sz="4" w:space="0" w:color="000000"/>
              <w:bottom w:val="single" w:sz="4" w:space="0" w:color="auto"/>
            </w:tcBorders>
            <w:vAlign w:val="center"/>
          </w:tcPr>
          <w:p w14:paraId="0EC30AFD"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870" w:type="dxa"/>
            <w:gridSpan w:val="2"/>
            <w:tcBorders>
              <w:left w:val="single" w:sz="4" w:space="0" w:color="000000"/>
              <w:bottom w:val="single" w:sz="4" w:space="0" w:color="auto"/>
            </w:tcBorders>
            <w:vAlign w:val="center"/>
          </w:tcPr>
          <w:p w14:paraId="6B8940F5"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0B8DE7ED"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5E071862"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auto"/>
              <w:bottom w:val="single" w:sz="4" w:space="0" w:color="auto"/>
            </w:tcBorders>
            <w:vAlign w:val="center"/>
          </w:tcPr>
          <w:p w14:paraId="513F44A9"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68DD7B84" w14:textId="77777777" w:rsidTr="00A85061">
        <w:trPr>
          <w:trHeight w:val="2101"/>
          <w:jc w:val="center"/>
        </w:trPr>
        <w:tc>
          <w:tcPr>
            <w:tcW w:w="1339" w:type="dxa"/>
            <w:vMerge/>
            <w:vAlign w:val="center"/>
          </w:tcPr>
          <w:p w14:paraId="61F224E5" w14:textId="77777777" w:rsidR="008628D1" w:rsidRDefault="008628D1" w:rsidP="00577D6B">
            <w:pPr>
              <w:spacing w:line="380" w:lineRule="exact"/>
              <w:rPr>
                <w:rFonts w:cs="Times New Roman"/>
                <w14:ligatures w14:val="none"/>
              </w:rPr>
            </w:pPr>
          </w:p>
        </w:tc>
        <w:tc>
          <w:tcPr>
            <w:tcW w:w="1663" w:type="dxa"/>
            <w:gridSpan w:val="3"/>
            <w:vAlign w:val="center"/>
          </w:tcPr>
          <w:p w14:paraId="217E4388" w14:textId="77777777" w:rsidR="008628D1" w:rsidRDefault="008628D1" w:rsidP="00577D6B">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2</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03F176D3" w14:textId="77777777" w:rsidR="008628D1" w:rsidRDefault="008628D1" w:rsidP="00577D6B">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自我探索技能，心理调适技能及心理发展技能。如学习发展技能、环境适应技能、压力管理技能、沟通技能、问题解决技能、自我管理技能、人际交往技能和生涯规划技能等。</w:t>
            </w:r>
          </w:p>
        </w:tc>
        <w:tc>
          <w:tcPr>
            <w:tcW w:w="810" w:type="dxa"/>
            <w:gridSpan w:val="4"/>
            <w:tcBorders>
              <w:left w:val="single" w:sz="4" w:space="0" w:color="000000"/>
              <w:bottom w:val="single" w:sz="4" w:space="0" w:color="auto"/>
            </w:tcBorders>
            <w:vAlign w:val="center"/>
          </w:tcPr>
          <w:p w14:paraId="61683BE4"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870" w:type="dxa"/>
            <w:gridSpan w:val="2"/>
            <w:tcBorders>
              <w:left w:val="single" w:sz="4" w:space="0" w:color="000000"/>
              <w:bottom w:val="single" w:sz="4" w:space="0" w:color="auto"/>
            </w:tcBorders>
            <w:vAlign w:val="center"/>
          </w:tcPr>
          <w:p w14:paraId="76CE7F5A"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6AF8A49E"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5FD0243A"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000000"/>
              <w:bottom w:val="single" w:sz="4" w:space="0" w:color="000000"/>
            </w:tcBorders>
            <w:vAlign w:val="center"/>
          </w:tcPr>
          <w:p w14:paraId="4F0AB563"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6D069E0A" w14:textId="77777777">
        <w:trPr>
          <w:trHeight w:val="2557"/>
          <w:jc w:val="center"/>
        </w:trPr>
        <w:tc>
          <w:tcPr>
            <w:tcW w:w="1339" w:type="dxa"/>
            <w:vMerge/>
            <w:vAlign w:val="center"/>
          </w:tcPr>
          <w:p w14:paraId="13D86E04" w14:textId="77777777" w:rsidR="008628D1" w:rsidRDefault="008628D1">
            <w:pPr>
              <w:spacing w:line="380" w:lineRule="exact"/>
              <w:rPr>
                <w:rFonts w:cs="Times New Roman"/>
                <w14:ligatures w14:val="none"/>
              </w:rPr>
            </w:pPr>
          </w:p>
        </w:tc>
        <w:tc>
          <w:tcPr>
            <w:tcW w:w="1663" w:type="dxa"/>
            <w:gridSpan w:val="3"/>
            <w:vAlign w:val="center"/>
          </w:tcPr>
          <w:p w14:paraId="71015AFA"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3</w:t>
            </w:r>
            <w:r>
              <w:rPr>
                <w:rFonts w:ascii="仿宋" w:cs="仿宋" w:hint="eastAsia"/>
                <w:color w:val="000000"/>
                <w:kern w:val="0"/>
                <w:sz w:val="24"/>
                <w:szCs w:val="24"/>
                <w14:ligatures w14:val="none"/>
              </w:rPr>
              <w:t>（</w:t>
            </w:r>
            <w:r>
              <w:rPr>
                <w:rFonts w:ascii="仿宋" w:cs="仿宋"/>
                <w:color w:val="000000"/>
                <w:kern w:val="0"/>
                <w:sz w:val="24"/>
                <w:szCs w:val="24"/>
                <w14:ligatures w14:val="none"/>
              </w:rPr>
              <w:t>2</w:t>
            </w:r>
            <w:r>
              <w:rPr>
                <w:rFonts w:ascii="仿宋" w:cs="仿宋" w:hint="eastAsia"/>
                <w:color w:val="000000"/>
                <w:kern w:val="0"/>
                <w:sz w:val="24"/>
                <w:szCs w:val="24"/>
                <w14:ligatures w14:val="none"/>
              </w:rPr>
              <w:t>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5C0C2C9E"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color w:val="000000"/>
                <w:sz w:val="24"/>
                <w:szCs w:val="24"/>
                <w14:ligatures w14:val="none"/>
              </w:rPr>
              <w:t>。</w:t>
            </w:r>
          </w:p>
        </w:tc>
        <w:tc>
          <w:tcPr>
            <w:tcW w:w="810" w:type="dxa"/>
            <w:gridSpan w:val="4"/>
            <w:tcBorders>
              <w:left w:val="single" w:sz="4" w:space="0" w:color="000000"/>
            </w:tcBorders>
            <w:vAlign w:val="center"/>
          </w:tcPr>
          <w:p w14:paraId="5A1896B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w:t>
            </w:r>
          </w:p>
        </w:tc>
        <w:tc>
          <w:tcPr>
            <w:tcW w:w="870" w:type="dxa"/>
            <w:gridSpan w:val="2"/>
            <w:tcBorders>
              <w:left w:val="single" w:sz="4" w:space="0" w:color="000000"/>
            </w:tcBorders>
            <w:vAlign w:val="center"/>
          </w:tcPr>
          <w:p w14:paraId="7C5AEB3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795" w:type="dxa"/>
            <w:gridSpan w:val="3"/>
            <w:tcBorders>
              <w:bottom w:val="single" w:sz="4" w:space="0" w:color="000000"/>
            </w:tcBorders>
            <w:vAlign w:val="center"/>
          </w:tcPr>
          <w:p w14:paraId="46FE2C57"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6</w:t>
            </w:r>
          </w:p>
        </w:tc>
        <w:tc>
          <w:tcPr>
            <w:tcW w:w="825" w:type="dxa"/>
            <w:tcBorders>
              <w:bottom w:val="single" w:sz="4" w:space="0" w:color="000000"/>
              <w:right w:val="single" w:sz="4" w:space="0" w:color="000000"/>
            </w:tcBorders>
            <w:vAlign w:val="center"/>
          </w:tcPr>
          <w:p w14:paraId="1FF7E897"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616" w:type="dxa"/>
            <w:tcBorders>
              <w:left w:val="single" w:sz="4" w:space="0" w:color="000000"/>
              <w:bottom w:val="single" w:sz="4" w:space="0" w:color="000000"/>
            </w:tcBorders>
            <w:vAlign w:val="center"/>
          </w:tcPr>
          <w:p w14:paraId="04A29A5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color w:val="000000"/>
                <w:kern w:val="0"/>
                <w:sz w:val="24"/>
                <w:szCs w:val="24"/>
                <w14:ligatures w14:val="none"/>
              </w:rPr>
              <w:t>0.75</w:t>
            </w:r>
          </w:p>
        </w:tc>
      </w:tr>
      <w:tr w:rsidR="008628D1" w14:paraId="1DFAC065" w14:textId="77777777">
        <w:trPr>
          <w:trHeight w:val="685"/>
          <w:jc w:val="center"/>
        </w:trPr>
        <w:tc>
          <w:tcPr>
            <w:tcW w:w="1339" w:type="dxa"/>
            <w:vMerge/>
            <w:vAlign w:val="center"/>
          </w:tcPr>
          <w:p w14:paraId="31E9E191" w14:textId="77777777" w:rsidR="008628D1" w:rsidRDefault="008628D1">
            <w:pPr>
              <w:spacing w:line="380" w:lineRule="exact"/>
              <w:rPr>
                <w:rFonts w:cs="Times New Roman"/>
                <w14:ligatures w14:val="none"/>
              </w:rPr>
            </w:pPr>
          </w:p>
        </w:tc>
        <w:tc>
          <w:tcPr>
            <w:tcW w:w="3883" w:type="dxa"/>
            <w:gridSpan w:val="5"/>
            <w:tcBorders>
              <w:right w:val="single" w:sz="4" w:space="0" w:color="000000"/>
            </w:tcBorders>
            <w:vAlign w:val="center"/>
          </w:tcPr>
          <w:p w14:paraId="747F3BEF" w14:textId="77777777" w:rsidR="008628D1" w:rsidRDefault="008628D1">
            <w:pPr>
              <w:adjustRightInd w:val="0"/>
              <w:snapToGrid w:val="0"/>
              <w:spacing w:line="380" w:lineRule="exact"/>
              <w:jc w:val="center"/>
              <w:rPr>
                <w:rFonts w:ascii="宋体" w:cs="Times New Roman"/>
                <w:color w:val="000000"/>
                <w14:ligatures w14:val="none"/>
              </w:rPr>
            </w:pPr>
            <w:r>
              <w:rPr>
                <w:rFonts w:ascii="宋体" w:cs="Times New Roman" w:hint="eastAsia"/>
                <w:color w:val="000000"/>
                <w14:ligatures w14:val="none"/>
              </w:rPr>
              <w:t>总分</w:t>
            </w:r>
          </w:p>
        </w:tc>
        <w:tc>
          <w:tcPr>
            <w:tcW w:w="810" w:type="dxa"/>
            <w:gridSpan w:val="4"/>
            <w:tcBorders>
              <w:left w:val="single" w:sz="4" w:space="0" w:color="000000"/>
            </w:tcBorders>
            <w:vAlign w:val="center"/>
          </w:tcPr>
          <w:p w14:paraId="502B2BDF"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10</w:t>
            </w:r>
          </w:p>
        </w:tc>
        <w:tc>
          <w:tcPr>
            <w:tcW w:w="870" w:type="dxa"/>
            <w:gridSpan w:val="2"/>
            <w:tcBorders>
              <w:left w:val="single" w:sz="4" w:space="0" w:color="000000"/>
            </w:tcBorders>
            <w:vAlign w:val="center"/>
          </w:tcPr>
          <w:p w14:paraId="233EE12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20</w:t>
            </w:r>
          </w:p>
        </w:tc>
        <w:tc>
          <w:tcPr>
            <w:tcW w:w="795" w:type="dxa"/>
            <w:gridSpan w:val="3"/>
            <w:tcBorders>
              <w:bottom w:val="single" w:sz="4" w:space="0" w:color="000000"/>
            </w:tcBorders>
            <w:vAlign w:val="center"/>
          </w:tcPr>
          <w:p w14:paraId="3E50788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30</w:t>
            </w:r>
          </w:p>
        </w:tc>
        <w:tc>
          <w:tcPr>
            <w:tcW w:w="825" w:type="dxa"/>
            <w:tcBorders>
              <w:bottom w:val="single" w:sz="4" w:space="0" w:color="000000"/>
              <w:right w:val="single" w:sz="4" w:space="0" w:color="000000"/>
            </w:tcBorders>
            <w:vAlign w:val="center"/>
          </w:tcPr>
          <w:p w14:paraId="302C80FA"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40</w:t>
            </w:r>
          </w:p>
        </w:tc>
        <w:tc>
          <w:tcPr>
            <w:tcW w:w="616" w:type="dxa"/>
            <w:tcBorders>
              <w:left w:val="single" w:sz="4" w:space="0" w:color="000000"/>
              <w:bottom w:val="single" w:sz="4" w:space="0" w:color="000000"/>
            </w:tcBorders>
            <w:vAlign w:val="center"/>
          </w:tcPr>
          <w:p w14:paraId="365CB78F"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0.75</w:t>
            </w:r>
          </w:p>
        </w:tc>
      </w:tr>
      <w:tr w:rsidR="008628D1" w14:paraId="1FF108E7" w14:textId="77777777">
        <w:trPr>
          <w:jc w:val="center"/>
        </w:trPr>
        <w:tc>
          <w:tcPr>
            <w:tcW w:w="1339" w:type="dxa"/>
            <w:vAlign w:val="center"/>
          </w:tcPr>
          <w:p w14:paraId="37B3953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L</w:t>
            </w:r>
          </w:p>
          <w:p w14:paraId="7F6F62F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学习建议</w:t>
            </w:r>
          </w:p>
        </w:tc>
        <w:tc>
          <w:tcPr>
            <w:tcW w:w="7799" w:type="dxa"/>
            <w:gridSpan w:val="16"/>
            <w:tcBorders>
              <w:bottom w:val="single" w:sz="4" w:space="0" w:color="auto"/>
            </w:tcBorders>
            <w:vAlign w:val="center"/>
          </w:tcPr>
          <w:p w14:paraId="6F34D30E"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自主学习：</w:t>
            </w:r>
            <w:r>
              <w:rPr>
                <w:rFonts w:ascii="仿宋" w:cs="仿宋" w:hint="eastAsia"/>
                <w:kern w:val="0"/>
                <w:sz w:val="24"/>
                <w:szCs w:val="24"/>
                <w14:ligatures w14:val="none"/>
              </w:rPr>
              <w:t>要求学生通过相关的线上课程平台，对照每周学习任务清单，进行自主学习。并同步完成相关线上课程平台的不同任务。引导学生规划自己的课程学习，充分发挥自身的学习主动性。</w:t>
            </w:r>
          </w:p>
          <w:p w14:paraId="5891AFCE"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2.</w:t>
            </w:r>
            <w:r>
              <w:rPr>
                <w:rFonts w:ascii="仿宋" w:cs="仿宋" w:hint="eastAsia"/>
                <w:kern w:val="0"/>
                <w:sz w:val="24"/>
                <w:szCs w:val="24"/>
                <w14:ligatures w14:val="none"/>
              </w:rPr>
              <w:t>小组合作性学习：基于该课程的实践性，要求学生充分利用小组团队合作，完成相关的小组专题汇报、调查报告、案例分析与讨论等活动，以此来提高学生的学习兴趣，增强对自我心理调适的能力。</w:t>
            </w:r>
          </w:p>
          <w:p w14:paraId="68124514"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3</w:t>
            </w:r>
            <w:r>
              <w:rPr>
                <w:rFonts w:ascii="仿宋" w:cs="仿宋"/>
                <w:color w:val="000000"/>
                <w:kern w:val="0"/>
                <w:sz w:val="24"/>
                <w:szCs w:val="24"/>
                <w14:ligatures w14:val="none"/>
              </w:rPr>
              <w:t>.</w:t>
            </w:r>
            <w:r>
              <w:rPr>
                <w:rFonts w:ascii="仿宋" w:cs="仿宋" w:hint="eastAsia"/>
                <w:color w:val="000000"/>
                <w:kern w:val="0"/>
                <w:sz w:val="24"/>
                <w:szCs w:val="24"/>
                <w14:ligatures w14:val="none"/>
              </w:rPr>
              <w:t>研究性学习：鼓励学生针对课程教学内容，尝试理论课专题报告的学习方式，开展相关的心理辅导专题讲座，提高学生的学习兴趣，了解国内外最新有关心理健康的动态和知识，开阔学生的视野。</w:t>
            </w:r>
          </w:p>
        </w:tc>
      </w:tr>
      <w:tr w:rsidR="008628D1" w14:paraId="1F4E1067" w14:textId="77777777">
        <w:trPr>
          <w:trHeight w:val="454"/>
          <w:jc w:val="center"/>
        </w:trPr>
        <w:tc>
          <w:tcPr>
            <w:tcW w:w="1339" w:type="dxa"/>
            <w:vAlign w:val="center"/>
          </w:tcPr>
          <w:p w14:paraId="7CEF4A5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M</w:t>
            </w:r>
          </w:p>
          <w:p w14:paraId="03034C2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评分量表</w:t>
            </w:r>
          </w:p>
        </w:tc>
        <w:tc>
          <w:tcPr>
            <w:tcW w:w="7799" w:type="dxa"/>
            <w:gridSpan w:val="16"/>
            <w:vAlign w:val="center"/>
          </w:tcPr>
          <w:p w14:paraId="308CA977"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《大学生心理健康教育》课程目标评分量表见附表。</w:t>
            </w:r>
          </w:p>
        </w:tc>
      </w:tr>
      <w:tr w:rsidR="008628D1" w14:paraId="720D5272" w14:textId="77777777">
        <w:trPr>
          <w:trHeight w:val="454"/>
          <w:jc w:val="center"/>
        </w:trPr>
        <w:tc>
          <w:tcPr>
            <w:tcW w:w="1339" w:type="dxa"/>
            <w:vAlign w:val="center"/>
          </w:tcPr>
          <w:p w14:paraId="10D8058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备注</w:t>
            </w:r>
          </w:p>
        </w:tc>
        <w:tc>
          <w:tcPr>
            <w:tcW w:w="7799" w:type="dxa"/>
            <w:gridSpan w:val="16"/>
            <w:vAlign w:val="center"/>
          </w:tcPr>
          <w:p w14:paraId="4A59CCA9"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课程大纲</w:t>
            </w:r>
            <w:r>
              <w:rPr>
                <w:rFonts w:ascii="仿宋" w:cs="仿宋" w:hint="eastAsia"/>
                <w:color w:val="000000"/>
                <w:sz w:val="24"/>
                <w:szCs w:val="24"/>
                <w14:ligatures w14:val="none"/>
              </w:rPr>
              <w:t>A</w:t>
            </w:r>
            <w:r>
              <w:rPr>
                <w:rFonts w:ascii="仿宋" w:cs="仿宋" w:hint="eastAsia"/>
                <w:color w:val="000000"/>
                <w:sz w:val="24"/>
                <w:szCs w:val="24"/>
                <w14:ligatures w14:val="none"/>
              </w:rPr>
              <w:t>—</w:t>
            </w:r>
            <w:r>
              <w:rPr>
                <w:rFonts w:ascii="仿宋" w:cs="仿宋" w:hint="eastAsia"/>
                <w:color w:val="000000"/>
                <w:sz w:val="24"/>
                <w:szCs w:val="24"/>
                <w14:ligatures w14:val="none"/>
              </w:rPr>
              <w:t>M</w:t>
            </w:r>
            <w:r>
              <w:rPr>
                <w:rFonts w:ascii="仿宋" w:cs="仿宋" w:hint="eastAsia"/>
                <w:color w:val="000000"/>
                <w:sz w:val="24"/>
                <w:szCs w:val="24"/>
                <w14:ligatures w14:val="none"/>
              </w:rPr>
              <w:t>项由开课学院审批通过，任课教师不能自行更改。</w:t>
            </w:r>
          </w:p>
        </w:tc>
      </w:tr>
      <w:tr w:rsidR="008628D1" w14:paraId="3655A25F" w14:textId="77777777">
        <w:trPr>
          <w:trHeight w:val="771"/>
          <w:jc w:val="center"/>
        </w:trPr>
        <w:tc>
          <w:tcPr>
            <w:tcW w:w="1339" w:type="dxa"/>
            <w:vAlign w:val="center"/>
          </w:tcPr>
          <w:p w14:paraId="0420E491"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审批</w:t>
            </w:r>
          </w:p>
          <w:p w14:paraId="7CED399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意见</w:t>
            </w:r>
          </w:p>
        </w:tc>
        <w:tc>
          <w:tcPr>
            <w:tcW w:w="3901" w:type="dxa"/>
            <w:gridSpan w:val="6"/>
            <w:vAlign w:val="center"/>
          </w:tcPr>
          <w:p w14:paraId="33C7F296" w14:textId="77777777" w:rsidR="008628D1" w:rsidRDefault="008628D1" w:rsidP="00FD5614">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课程教学大纲修订负责人及教学团队成员</w:t>
            </w:r>
            <w:r>
              <w:rPr>
                <w:rFonts w:ascii="仿宋" w:cs="仿宋" w:hint="eastAsia"/>
                <w:color w:val="000000"/>
                <w:sz w:val="24"/>
                <w:szCs w:val="24"/>
                <w14:ligatures w14:val="none"/>
              </w:rPr>
              <w:t>签名</w:t>
            </w:r>
            <w:r>
              <w:rPr>
                <w:rFonts w:ascii="仿宋" w:cs="仿宋" w:hint="eastAsia"/>
                <w:kern w:val="0"/>
                <w:sz w:val="24"/>
                <w:szCs w:val="24"/>
                <w14:ligatures w14:val="none"/>
              </w:rPr>
              <w:t>：</w:t>
            </w:r>
            <w:r w:rsidRPr="00FD5614">
              <w:rPr>
                <w:rFonts w:ascii="仿宋" w:cs="仿宋" w:hint="eastAsia"/>
                <w:kern w:val="0"/>
                <w:sz w:val="24"/>
                <w:szCs w:val="24"/>
                <w14:ligatures w14:val="none"/>
              </w:rPr>
              <w:t>莫传玉、陈玉娥、陈燕、</w:t>
            </w:r>
            <w:r w:rsidRPr="00FD5614">
              <w:rPr>
                <w:rFonts w:ascii="仿宋" w:cs="仿宋" w:hint="eastAsia"/>
                <w:kern w:val="0"/>
                <w:sz w:val="24"/>
                <w:szCs w:val="24"/>
                <w14:ligatures w14:val="none"/>
              </w:rPr>
              <w:lastRenderedPageBreak/>
              <w:t>翁小霞、郭桂婷、许舒敏、林珊</w:t>
            </w:r>
            <w:r>
              <w:rPr>
                <w:rFonts w:ascii="仿宋" w:cs="仿宋" w:hint="eastAsia"/>
                <w:kern w:val="0"/>
                <w:sz w:val="24"/>
                <w:szCs w:val="24"/>
                <w14:ligatures w14:val="none"/>
              </w:rPr>
              <w:t xml:space="preserve">                                                          2026</w:t>
            </w:r>
            <w:r>
              <w:rPr>
                <w:rFonts w:ascii="仿宋" w:cs="仿宋" w:hint="eastAsia"/>
                <w:kern w:val="0"/>
                <w:sz w:val="24"/>
                <w:szCs w:val="24"/>
                <w14:ligatures w14:val="none"/>
              </w:rPr>
              <w:t>年</w:t>
            </w:r>
            <w:r>
              <w:rPr>
                <w:rFonts w:ascii="仿宋" w:cs="仿宋" w:hint="eastAsia"/>
                <w:kern w:val="0"/>
                <w:sz w:val="24"/>
                <w:szCs w:val="24"/>
                <w14:ligatures w14:val="none"/>
              </w:rPr>
              <w:t>8</w:t>
            </w:r>
            <w:r>
              <w:rPr>
                <w:rFonts w:ascii="仿宋" w:cs="仿宋" w:hint="eastAsia"/>
                <w:kern w:val="0"/>
                <w:sz w:val="24"/>
                <w:szCs w:val="24"/>
                <w14:ligatures w14:val="none"/>
              </w:rPr>
              <w:t>月</w:t>
            </w:r>
            <w:r>
              <w:rPr>
                <w:rFonts w:ascii="仿宋" w:cs="仿宋" w:hint="eastAsia"/>
                <w:kern w:val="0"/>
                <w:sz w:val="24"/>
                <w:szCs w:val="24"/>
                <w14:ligatures w14:val="none"/>
              </w:rPr>
              <w:t>29</w:t>
            </w:r>
            <w:r>
              <w:rPr>
                <w:rFonts w:ascii="仿宋" w:cs="仿宋" w:hint="eastAsia"/>
                <w:kern w:val="0"/>
                <w:sz w:val="24"/>
                <w:szCs w:val="24"/>
                <w14:ligatures w14:val="none"/>
              </w:rPr>
              <w:t>日</w:t>
            </w:r>
          </w:p>
        </w:tc>
        <w:tc>
          <w:tcPr>
            <w:tcW w:w="3898" w:type="dxa"/>
            <w:gridSpan w:val="10"/>
            <w:vAlign w:val="center"/>
          </w:tcPr>
          <w:p w14:paraId="18B220F6"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系主任审核意见：</w:t>
            </w:r>
          </w:p>
          <w:p w14:paraId="04A74740" w14:textId="77777777" w:rsidR="008628D1" w:rsidRDefault="008628D1">
            <w:pPr>
              <w:adjustRightInd w:val="0"/>
              <w:snapToGrid w:val="0"/>
              <w:spacing w:line="380" w:lineRule="exact"/>
              <w:rPr>
                <w:rFonts w:ascii="仿宋" w:cs="仿宋"/>
                <w:kern w:val="0"/>
                <w:sz w:val="24"/>
                <w:szCs w:val="24"/>
                <w14:ligatures w14:val="none"/>
              </w:rPr>
            </w:pPr>
          </w:p>
          <w:p w14:paraId="2065197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系主任签名：</w:t>
            </w:r>
          </w:p>
          <w:p w14:paraId="618F0BC6" w14:textId="77777777" w:rsidR="008628D1" w:rsidRDefault="008628D1">
            <w:pPr>
              <w:adjustRightInd w:val="0"/>
              <w:snapToGrid w:val="0"/>
              <w:spacing w:line="380" w:lineRule="exact"/>
              <w:jc w:val="right"/>
              <w:rPr>
                <w:rFonts w:ascii="仿宋" w:cs="仿宋"/>
                <w:kern w:val="0"/>
                <w:sz w:val="24"/>
                <w:szCs w:val="24"/>
                <w14:ligatures w14:val="none"/>
              </w:rPr>
            </w:pPr>
            <w:r>
              <w:rPr>
                <w:noProof/>
              </w:rPr>
              <w:drawing>
                <wp:inline distT="0" distB="0" distL="0" distR="0" wp14:anchorId="07A15626" wp14:editId="5372B1F7">
                  <wp:extent cx="1155700" cy="412750"/>
                  <wp:effectExtent l="0" t="0" r="6350" b="6350"/>
                  <wp:docPr id="698590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0">
                            <a:extLst>
                              <a:ext uri="{28A0092B-C50C-407E-A947-70E740481C1C}">
                                <a14:useLocalDpi xmlns:a14="http://schemas.microsoft.com/office/drawing/2010/main" val="0"/>
                              </a:ext>
                            </a:extLst>
                          </a:blip>
                          <a:srcRect l="4974" t="9334"/>
                          <a:stretch>
                            <a:fillRect/>
                          </a:stretch>
                        </pic:blipFill>
                        <pic:spPr bwMode="auto">
                          <a:xfrm>
                            <a:off x="0" y="0"/>
                            <a:ext cx="1155700" cy="412750"/>
                          </a:xfrm>
                          <a:prstGeom prst="rect">
                            <a:avLst/>
                          </a:prstGeom>
                          <a:noFill/>
                          <a:ln>
                            <a:noFill/>
                          </a:ln>
                        </pic:spPr>
                      </pic:pic>
                    </a:graphicData>
                  </a:graphic>
                </wp:inline>
              </w:drawing>
            </w:r>
          </w:p>
          <w:p w14:paraId="47C39C72" w14:textId="77777777" w:rsidR="008628D1" w:rsidRDefault="008628D1">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2026</w:t>
            </w:r>
            <w:r>
              <w:rPr>
                <w:rFonts w:ascii="仿宋" w:cs="仿宋" w:hint="eastAsia"/>
                <w:kern w:val="0"/>
                <w:sz w:val="24"/>
                <w:szCs w:val="24"/>
                <w14:ligatures w14:val="none"/>
              </w:rPr>
              <w:t>年</w:t>
            </w:r>
            <w:r>
              <w:rPr>
                <w:rFonts w:ascii="仿宋" w:cs="仿宋" w:hint="eastAsia"/>
                <w:kern w:val="0"/>
                <w:sz w:val="24"/>
                <w:szCs w:val="24"/>
                <w14:ligatures w14:val="none"/>
              </w:rPr>
              <w:t xml:space="preserve">8 </w:t>
            </w:r>
            <w:r>
              <w:rPr>
                <w:rFonts w:ascii="仿宋" w:cs="仿宋" w:hint="eastAsia"/>
                <w:kern w:val="0"/>
                <w:sz w:val="24"/>
                <w:szCs w:val="24"/>
                <w14:ligatures w14:val="none"/>
              </w:rPr>
              <w:t>月</w:t>
            </w:r>
            <w:r>
              <w:rPr>
                <w:rFonts w:ascii="仿宋" w:cs="仿宋" w:hint="eastAsia"/>
                <w:kern w:val="0"/>
                <w:sz w:val="24"/>
                <w:szCs w:val="24"/>
                <w14:ligatures w14:val="none"/>
              </w:rPr>
              <w:t xml:space="preserve"> 30 </w:t>
            </w:r>
            <w:r>
              <w:rPr>
                <w:rFonts w:ascii="仿宋" w:cs="仿宋" w:hint="eastAsia"/>
                <w:kern w:val="0"/>
                <w:sz w:val="24"/>
                <w:szCs w:val="24"/>
                <w14:ligatures w14:val="none"/>
              </w:rPr>
              <w:t>日</w:t>
            </w:r>
          </w:p>
        </w:tc>
      </w:tr>
    </w:tbl>
    <w:p w14:paraId="0E42F201" w14:textId="77777777" w:rsidR="008628D1" w:rsidRDefault="008628D1" w:rsidP="00590E2E">
      <w:pPr>
        <w:spacing w:before="240" w:line="276" w:lineRule="auto"/>
        <w:rPr>
          <w:rFonts w:ascii="仿宋" w:cs="仿宋"/>
          <w:b/>
          <w:szCs w:val="28"/>
          <w14:ligatures w14:val="none"/>
        </w:rPr>
      </w:pPr>
    </w:p>
    <w:p w14:paraId="394ABB86" w14:textId="77777777" w:rsidR="008628D1" w:rsidRDefault="008628D1" w:rsidP="005E704A">
      <w:pPr>
        <w:rPr>
          <w:rFonts w:ascii="仿宋" w:cs="仿宋"/>
          <w:b/>
          <w:szCs w:val="28"/>
          <w14:ligatures w14:val="none"/>
        </w:rPr>
      </w:pPr>
      <w:r>
        <w:rPr>
          <w:rFonts w:ascii="仿宋" w:cs="仿宋"/>
          <w:b/>
          <w:szCs w:val="28"/>
          <w14:ligatures w14:val="none"/>
        </w:rPr>
        <w:br w:type="page"/>
      </w:r>
    </w:p>
    <w:p w14:paraId="0308CF23" w14:textId="77777777" w:rsidR="008628D1" w:rsidRDefault="008628D1">
      <w:pPr>
        <w:spacing w:before="240" w:line="276" w:lineRule="auto"/>
        <w:jc w:val="center"/>
        <w:rPr>
          <w:rFonts w:ascii="仿宋" w:cs="仿宋"/>
          <w:b/>
          <w:szCs w:val="28"/>
          <w14:ligatures w14:val="none"/>
        </w:rPr>
      </w:pPr>
      <w:r>
        <w:rPr>
          <w:rFonts w:ascii="仿宋" w:cs="仿宋" w:hint="eastAsia"/>
          <w:b/>
          <w:szCs w:val="28"/>
          <w14:ligatures w14:val="none"/>
        </w:rPr>
        <w:lastRenderedPageBreak/>
        <w:t>附表：《大学生心理健康教育》课程目标评分量表</w:t>
      </w:r>
    </w:p>
    <w:tbl>
      <w:tblPr>
        <w:tblW w:w="9519" w:type="dxa"/>
        <w:jc w:val="center"/>
        <w:tblLook w:val="04A0" w:firstRow="1" w:lastRow="0" w:firstColumn="1" w:lastColumn="0" w:noHBand="0" w:noVBand="1"/>
      </w:tblPr>
      <w:tblGrid>
        <w:gridCol w:w="1568"/>
        <w:gridCol w:w="1554"/>
        <w:gridCol w:w="1568"/>
        <w:gridCol w:w="1581"/>
        <w:gridCol w:w="1652"/>
        <w:gridCol w:w="1596"/>
      </w:tblGrid>
      <w:tr w:rsidR="008628D1" w14:paraId="5B3F072B"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03FF21D3"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课程目标</w:t>
            </w:r>
          </w:p>
        </w:tc>
        <w:tc>
          <w:tcPr>
            <w:tcW w:w="1554" w:type="dxa"/>
            <w:tcBorders>
              <w:top w:val="single" w:sz="4" w:space="0" w:color="000000"/>
              <w:left w:val="single" w:sz="4" w:space="0" w:color="000000"/>
              <w:bottom w:val="single" w:sz="4" w:space="0" w:color="000000"/>
              <w:right w:val="single" w:sz="4" w:space="0" w:color="000000"/>
            </w:tcBorders>
            <w:vAlign w:val="center"/>
          </w:tcPr>
          <w:p w14:paraId="6DC1404B"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优</w:t>
            </w:r>
          </w:p>
          <w:p w14:paraId="29CC6743"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68" w:type="dxa"/>
            <w:tcBorders>
              <w:top w:val="single" w:sz="4" w:space="0" w:color="000000"/>
              <w:left w:val="single" w:sz="4" w:space="0" w:color="000000"/>
              <w:bottom w:val="single" w:sz="4" w:space="0" w:color="000000"/>
              <w:right w:val="single" w:sz="4" w:space="0" w:color="000000"/>
            </w:tcBorders>
            <w:vAlign w:val="center"/>
          </w:tcPr>
          <w:p w14:paraId="21A240CB"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良</w:t>
            </w:r>
          </w:p>
          <w:p w14:paraId="689C8236"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81" w:type="dxa"/>
            <w:tcBorders>
              <w:top w:val="single" w:sz="4" w:space="0" w:color="000000"/>
              <w:left w:val="single" w:sz="4" w:space="0" w:color="000000"/>
              <w:bottom w:val="single" w:sz="4" w:space="0" w:color="000000"/>
              <w:right w:val="single" w:sz="4" w:space="0" w:color="000000"/>
            </w:tcBorders>
            <w:vAlign w:val="center"/>
          </w:tcPr>
          <w:p w14:paraId="573C42FC"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中</w:t>
            </w:r>
          </w:p>
          <w:p w14:paraId="3DE29091"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p>
        </w:tc>
        <w:tc>
          <w:tcPr>
            <w:tcW w:w="1652" w:type="dxa"/>
            <w:tcBorders>
              <w:top w:val="single" w:sz="4" w:space="0" w:color="000000"/>
              <w:left w:val="single" w:sz="4" w:space="0" w:color="000000"/>
              <w:bottom w:val="single" w:sz="4" w:space="0" w:color="000000"/>
              <w:right w:val="single" w:sz="4" w:space="0" w:color="000000"/>
            </w:tcBorders>
            <w:vAlign w:val="center"/>
          </w:tcPr>
          <w:p w14:paraId="37D0EE68"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及格</w:t>
            </w:r>
          </w:p>
          <w:p w14:paraId="6556DC8D"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p>
        </w:tc>
        <w:tc>
          <w:tcPr>
            <w:tcW w:w="1596" w:type="dxa"/>
            <w:tcBorders>
              <w:top w:val="single" w:sz="4" w:space="0" w:color="000000"/>
              <w:left w:val="single" w:sz="4" w:space="0" w:color="000000"/>
              <w:bottom w:val="single" w:sz="4" w:space="0" w:color="000000"/>
              <w:right w:val="single" w:sz="4" w:space="0" w:color="000000"/>
            </w:tcBorders>
            <w:vAlign w:val="center"/>
          </w:tcPr>
          <w:p w14:paraId="50580615"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不及格</w:t>
            </w:r>
          </w:p>
          <w:p w14:paraId="5BEE2CF1"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p>
        </w:tc>
      </w:tr>
      <w:tr w:rsidR="008628D1" w14:paraId="4FA6BE33"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1C02F2DC"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w:t>
            </w:r>
            <w:r>
              <w:rPr>
                <w:rFonts w:ascii="楷体" w:eastAsia="楷体" w:cs="Times New Roman"/>
                <w14:ligatures w14:val="none"/>
              </w:rPr>
              <w:t>1</w:t>
            </w:r>
            <w:r>
              <w:rPr>
                <w:rFonts w:ascii="楷体" w:eastAsia="楷体" w:cs="Times New Roman" w:hint="eastAsia"/>
                <w14:ligatures w14:val="none"/>
              </w:rPr>
              <w:t>：学生了解心理学的有关理论和基本概念，明确心理健康的标准及意义，了解大学阶段人的心理发展特征及异常表现，掌握自我调适的基本知识。</w:t>
            </w:r>
          </w:p>
        </w:tc>
        <w:tc>
          <w:tcPr>
            <w:tcW w:w="1554" w:type="dxa"/>
            <w:tcBorders>
              <w:top w:val="single" w:sz="4" w:space="0" w:color="000000"/>
              <w:left w:val="single" w:sz="4" w:space="0" w:color="000000"/>
              <w:bottom w:val="single" w:sz="4" w:space="0" w:color="000000"/>
              <w:right w:val="single" w:sz="4" w:space="0" w:color="000000"/>
            </w:tcBorders>
          </w:tcPr>
          <w:p w14:paraId="382BAD86"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学生扎实地掌握心理学的有关理论和基本概念，明确心理健康的标准及意义，了解大学阶段人的心理发展特征及异常表现，掌握自我调适的基本知识。</w:t>
            </w:r>
          </w:p>
        </w:tc>
        <w:tc>
          <w:tcPr>
            <w:tcW w:w="1568" w:type="dxa"/>
            <w:tcBorders>
              <w:top w:val="single" w:sz="4" w:space="0" w:color="000000"/>
              <w:left w:val="single" w:sz="4" w:space="0" w:color="000000"/>
              <w:bottom w:val="single" w:sz="4" w:space="0" w:color="000000"/>
              <w:right w:val="single" w:sz="4" w:space="0" w:color="000000"/>
            </w:tcBorders>
          </w:tcPr>
          <w:p w14:paraId="7EACD215"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学生掌握心理学的有关理论和基本概念，明确心理健康的标准及意义，了解大学阶段人的心理发展特征及异常表现，掌握自我调适的基本知识。</w:t>
            </w:r>
          </w:p>
        </w:tc>
        <w:tc>
          <w:tcPr>
            <w:tcW w:w="1581" w:type="dxa"/>
            <w:tcBorders>
              <w:top w:val="single" w:sz="4" w:space="0" w:color="000000"/>
              <w:left w:val="single" w:sz="4" w:space="0" w:color="000000"/>
              <w:bottom w:val="single" w:sz="4" w:space="0" w:color="000000"/>
              <w:right w:val="single" w:sz="4" w:space="0" w:color="000000"/>
            </w:tcBorders>
          </w:tcPr>
          <w:p w14:paraId="470458C1"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学生基本掌握心理学的有关理论和基本概念，明确心理健康的标准及意义，了解大学阶段人的心理发展特征及异常表现，掌握自我调适的基本知识。</w:t>
            </w:r>
          </w:p>
        </w:tc>
        <w:tc>
          <w:tcPr>
            <w:tcW w:w="1652" w:type="dxa"/>
            <w:tcBorders>
              <w:top w:val="single" w:sz="4" w:space="0" w:color="000000"/>
              <w:left w:val="single" w:sz="4" w:space="0" w:color="000000"/>
              <w:bottom w:val="single" w:sz="4" w:space="0" w:color="000000"/>
              <w:right w:val="single" w:sz="4" w:space="0" w:color="000000"/>
            </w:tcBorders>
          </w:tcPr>
          <w:p w14:paraId="0CCDB7F6"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学生掌握心理学的部分理论和基本概念，明确心理健康的标准及意义，了解大学阶段人的心理发展特征及异常表现，掌握自我调适的基本知识。</w:t>
            </w:r>
          </w:p>
        </w:tc>
        <w:tc>
          <w:tcPr>
            <w:tcW w:w="1596" w:type="dxa"/>
            <w:tcBorders>
              <w:top w:val="single" w:sz="4" w:space="0" w:color="000000"/>
              <w:left w:val="single" w:sz="4" w:space="0" w:color="000000"/>
              <w:bottom w:val="single" w:sz="4" w:space="0" w:color="000000"/>
              <w:right w:val="single" w:sz="4" w:space="0" w:color="000000"/>
            </w:tcBorders>
          </w:tcPr>
          <w:p w14:paraId="4B1715A8"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学生未能掌握心理学的有关理论和基本概念，明确心理健康的标准及意义，了解大学阶段人的心理发展特征及异常表现，掌握自我调适的基本知识。</w:t>
            </w:r>
          </w:p>
        </w:tc>
      </w:tr>
      <w:tr w:rsidR="008628D1" w14:paraId="57290EDC"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4ADB8125"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课程目标2：学生掌握自我探索技能，心理调适技能及心理发展技能。如学习发展技能、环境适应技能、压力管理技能、沟通技能、问题解决技能、自我管理技能、人际交往技能和生涯规划技能等。</w:t>
            </w:r>
          </w:p>
        </w:tc>
        <w:tc>
          <w:tcPr>
            <w:tcW w:w="1554" w:type="dxa"/>
            <w:tcBorders>
              <w:top w:val="single" w:sz="4" w:space="0" w:color="000000"/>
              <w:left w:val="single" w:sz="4" w:space="0" w:color="000000"/>
              <w:bottom w:val="single" w:sz="4" w:space="0" w:color="000000"/>
              <w:right w:val="single" w:sz="4" w:space="0" w:color="000000"/>
            </w:tcBorders>
          </w:tcPr>
          <w:p w14:paraId="61F64161"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掌握很好地自我探索技能，心理调适技能及心理发展技能。如学习发展技能、环境适应技能、压力管理技能、沟通技能、问题解决技能、自我管理技能、人际交往技能和生涯规划技能等。</w:t>
            </w:r>
          </w:p>
        </w:tc>
        <w:tc>
          <w:tcPr>
            <w:tcW w:w="1568" w:type="dxa"/>
            <w:tcBorders>
              <w:top w:val="single" w:sz="4" w:space="0" w:color="000000"/>
              <w:left w:val="single" w:sz="4" w:space="0" w:color="000000"/>
              <w:bottom w:val="single" w:sz="4" w:space="0" w:color="000000"/>
              <w:right w:val="single" w:sz="4" w:space="0" w:color="000000"/>
            </w:tcBorders>
          </w:tcPr>
          <w:p w14:paraId="3F371761"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掌握自我探索技能，心理调适技能及心理发展技能。如学习发展技能、环境适应技能、压力管理技能、沟通技能、问题解决技能、自我管理技能、人际交往技能和生涯规划技能等。</w:t>
            </w:r>
          </w:p>
        </w:tc>
        <w:tc>
          <w:tcPr>
            <w:tcW w:w="1581" w:type="dxa"/>
            <w:tcBorders>
              <w:top w:val="single" w:sz="4" w:space="0" w:color="000000"/>
              <w:left w:val="single" w:sz="4" w:space="0" w:color="000000"/>
              <w:bottom w:val="single" w:sz="4" w:space="0" w:color="000000"/>
              <w:right w:val="single" w:sz="4" w:space="0" w:color="000000"/>
            </w:tcBorders>
          </w:tcPr>
          <w:p w14:paraId="3F88C8B8"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掌握基本自我探索技能，心理调适技能及心理发展技能。如学习发展技能、环境适应技能、压力管理技能、沟通技能、问题解决技能、自我管理技能、人际交往技能和生涯规划技能等。</w:t>
            </w:r>
          </w:p>
        </w:tc>
        <w:tc>
          <w:tcPr>
            <w:tcW w:w="1652" w:type="dxa"/>
            <w:tcBorders>
              <w:top w:val="single" w:sz="4" w:space="0" w:color="000000"/>
              <w:left w:val="single" w:sz="4" w:space="0" w:color="000000"/>
              <w:bottom w:val="single" w:sz="4" w:space="0" w:color="000000"/>
              <w:right w:val="single" w:sz="4" w:space="0" w:color="000000"/>
            </w:tcBorders>
          </w:tcPr>
          <w:p w14:paraId="7D890492"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掌握部分自我探索技能，心理调适技能及心理发展技能。如学习发展技能、环境适应技能、压力管理技能、沟通技能、问题解决技能、自我管理技能、人际交往技能和生涯规划技能等。</w:t>
            </w:r>
          </w:p>
        </w:tc>
        <w:tc>
          <w:tcPr>
            <w:tcW w:w="1596" w:type="dxa"/>
            <w:tcBorders>
              <w:top w:val="single" w:sz="4" w:space="0" w:color="000000"/>
              <w:left w:val="single" w:sz="4" w:space="0" w:color="000000"/>
              <w:bottom w:val="single" w:sz="4" w:space="0" w:color="000000"/>
              <w:right w:val="single" w:sz="4" w:space="0" w:color="000000"/>
            </w:tcBorders>
          </w:tcPr>
          <w:p w14:paraId="0C814B0E"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未能掌握自我探索技能，心理调适技能及心理发展技能。如学习发展技能、环境适应技能、压力管理技能、沟通技能、问题解决技能、自我管理技能、人际交往技能和生涯规划技能等。</w:t>
            </w:r>
          </w:p>
        </w:tc>
      </w:tr>
      <w:tr w:rsidR="008628D1" w14:paraId="57D7B2B9" w14:textId="77777777">
        <w:trPr>
          <w:trHeight w:val="1740"/>
          <w:jc w:val="center"/>
        </w:trPr>
        <w:tc>
          <w:tcPr>
            <w:tcW w:w="1568" w:type="dxa"/>
            <w:tcBorders>
              <w:top w:val="single" w:sz="4" w:space="0" w:color="000000"/>
              <w:left w:val="single" w:sz="4" w:space="0" w:color="000000"/>
              <w:bottom w:val="single" w:sz="4" w:space="0" w:color="000000"/>
              <w:right w:val="single" w:sz="4" w:space="0" w:color="000000"/>
            </w:tcBorders>
          </w:tcPr>
          <w:p w14:paraId="5D2BDF4B"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54" w:type="dxa"/>
            <w:tcBorders>
              <w:top w:val="single" w:sz="4" w:space="0" w:color="000000"/>
              <w:left w:val="single" w:sz="4" w:space="0" w:color="000000"/>
              <w:bottom w:val="single" w:sz="4" w:space="0" w:color="000000"/>
              <w:right w:val="single" w:sz="4" w:space="0" w:color="000000"/>
            </w:tcBorders>
          </w:tcPr>
          <w:p w14:paraId="7722241F"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8" w:type="dxa"/>
            <w:tcBorders>
              <w:top w:val="single" w:sz="4" w:space="0" w:color="000000"/>
              <w:left w:val="single" w:sz="4" w:space="0" w:color="000000"/>
              <w:bottom w:val="single" w:sz="4" w:space="0" w:color="000000"/>
              <w:right w:val="single" w:sz="4" w:space="0" w:color="000000"/>
            </w:tcBorders>
          </w:tcPr>
          <w:p w14:paraId="73D0BE55"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1" w:type="dxa"/>
            <w:tcBorders>
              <w:top w:val="single" w:sz="4" w:space="0" w:color="000000"/>
              <w:left w:val="single" w:sz="4" w:space="0" w:color="000000"/>
              <w:bottom w:val="single" w:sz="4" w:space="0" w:color="000000"/>
              <w:right w:val="single" w:sz="4" w:space="0" w:color="000000"/>
            </w:tcBorders>
          </w:tcPr>
          <w:p w14:paraId="2A22B37F"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652" w:type="dxa"/>
            <w:tcBorders>
              <w:top w:val="single" w:sz="4" w:space="0" w:color="000000"/>
              <w:left w:val="single" w:sz="4" w:space="0" w:color="000000"/>
              <w:bottom w:val="single" w:sz="4" w:space="0" w:color="000000"/>
              <w:right w:val="single" w:sz="4" w:space="0" w:color="000000"/>
            </w:tcBorders>
          </w:tcPr>
          <w:p w14:paraId="104CE947"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96" w:type="dxa"/>
            <w:tcBorders>
              <w:top w:val="single" w:sz="4" w:space="0" w:color="000000"/>
              <w:left w:val="single" w:sz="4" w:space="0" w:color="000000"/>
              <w:bottom w:val="single" w:sz="4" w:space="0" w:color="000000"/>
              <w:right w:val="single" w:sz="4" w:space="0" w:color="000000"/>
            </w:tcBorders>
          </w:tcPr>
          <w:p w14:paraId="719E0FF9"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08F0595F" w14:textId="77777777" w:rsidR="008628D1" w:rsidRDefault="008628D1" w:rsidP="002106F2">
      <w:pPr>
        <w:spacing w:line="240" w:lineRule="atLeast"/>
        <w:rPr>
          <w:rFonts w:hint="eastAsia"/>
        </w:rPr>
      </w:pPr>
    </w:p>
    <w:p w14:paraId="632CEF8A" w14:textId="77777777" w:rsidR="008628D1" w:rsidRDefault="008628D1">
      <w:pPr>
        <w:spacing w:line="560" w:lineRule="exact"/>
        <w:jc w:val="center"/>
        <w:rPr>
          <w:rFonts w:eastAsia="方正小标宋简体" w:cs="Times New Roman"/>
          <w:sz w:val="44"/>
          <w:szCs w:val="44"/>
          <w14:ligatures w14:val="none"/>
        </w:rPr>
      </w:pPr>
      <w:r>
        <w:rPr>
          <w:rFonts w:cs="Times New Roman" w:hint="eastAsia"/>
          <w:b/>
          <w:kern w:val="44"/>
          <w:sz w:val="32"/>
          <w:szCs w:val="32"/>
          <w14:ligatures w14:val="none"/>
        </w:rPr>
        <w:lastRenderedPageBreak/>
        <w:t>26</w:t>
      </w:r>
      <w:r>
        <w:rPr>
          <w:rFonts w:cs="Times New Roman" w:hint="eastAsia"/>
          <w:b/>
          <w:kern w:val="44"/>
          <w:sz w:val="32"/>
          <w:szCs w:val="32"/>
          <w14:ligatures w14:val="none"/>
        </w:rPr>
        <w:t>级数字经济（闽台）《大学生心理健康教育》课程教学大纲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02"/>
        <w:gridCol w:w="1218"/>
        <w:gridCol w:w="1002"/>
        <w:gridCol w:w="18"/>
        <w:gridCol w:w="162"/>
        <w:gridCol w:w="233"/>
        <w:gridCol w:w="397"/>
        <w:gridCol w:w="250"/>
        <w:gridCol w:w="620"/>
        <w:gridCol w:w="184"/>
        <w:gridCol w:w="503"/>
        <w:gridCol w:w="108"/>
        <w:gridCol w:w="825"/>
        <w:gridCol w:w="616"/>
      </w:tblGrid>
      <w:tr w:rsidR="008628D1" w14:paraId="319F9ACE" w14:textId="77777777">
        <w:trPr>
          <w:trHeight w:val="454"/>
          <w:jc w:val="center"/>
        </w:trPr>
        <w:tc>
          <w:tcPr>
            <w:tcW w:w="1339" w:type="dxa"/>
            <w:vAlign w:val="center"/>
          </w:tcPr>
          <w:p w14:paraId="4DEE620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课程名称</w:t>
            </w:r>
          </w:p>
        </w:tc>
        <w:tc>
          <w:tcPr>
            <w:tcW w:w="4943" w:type="dxa"/>
            <w:gridSpan w:val="10"/>
            <w:vAlign w:val="center"/>
          </w:tcPr>
          <w:p w14:paraId="4D3307F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Times New Roman" w:hint="eastAsia"/>
                <w:color w:val="000000"/>
                <w:sz w:val="24"/>
                <w14:ligatures w14:val="none"/>
              </w:rPr>
              <w:t>《大学生心理健康教育》</w:t>
            </w:r>
          </w:p>
        </w:tc>
        <w:tc>
          <w:tcPr>
            <w:tcW w:w="804" w:type="dxa"/>
            <w:gridSpan w:val="2"/>
            <w:vAlign w:val="center"/>
          </w:tcPr>
          <w:p w14:paraId="39C5B11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w:t>
            </w:r>
          </w:p>
          <w:p w14:paraId="7027FD8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代码</w:t>
            </w:r>
          </w:p>
        </w:tc>
        <w:tc>
          <w:tcPr>
            <w:tcW w:w="2052" w:type="dxa"/>
            <w:gridSpan w:val="4"/>
            <w:vAlign w:val="center"/>
          </w:tcPr>
          <w:p w14:paraId="4935D7AB" w14:textId="77777777" w:rsidR="008628D1" w:rsidRDefault="008628D1">
            <w:pPr>
              <w:adjustRightInd w:val="0"/>
              <w:snapToGrid w:val="0"/>
              <w:spacing w:line="380" w:lineRule="exact"/>
              <w:jc w:val="center"/>
              <w:rPr>
                <w:rFonts w:ascii="仿宋" w:cs="Times New Roman"/>
                <w:color w:val="000000"/>
                <w:sz w:val="24"/>
                <w14:ligatures w14:val="none"/>
              </w:rPr>
            </w:pPr>
            <w:r w:rsidRPr="00E44001">
              <w:rPr>
                <w:rFonts w:ascii="仿宋" w:cs="Times New Roman" w:hint="eastAsia"/>
                <w:color w:val="000000"/>
                <w:sz w:val="24"/>
                <w14:ligatures w14:val="none"/>
              </w:rPr>
              <w:t>1211102001</w:t>
            </w:r>
          </w:p>
        </w:tc>
      </w:tr>
      <w:tr w:rsidR="008628D1" w14:paraId="074D8452" w14:textId="77777777">
        <w:trPr>
          <w:trHeight w:val="454"/>
          <w:jc w:val="center"/>
        </w:trPr>
        <w:tc>
          <w:tcPr>
            <w:tcW w:w="1339" w:type="dxa"/>
            <w:vAlign w:val="center"/>
          </w:tcPr>
          <w:p w14:paraId="5302A8F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课程类型</w:t>
            </w:r>
          </w:p>
        </w:tc>
        <w:tc>
          <w:tcPr>
            <w:tcW w:w="7799" w:type="dxa"/>
            <w:gridSpan w:val="16"/>
            <w:vAlign w:val="center"/>
          </w:tcPr>
          <w:p w14:paraId="2818637F"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FE"/>
            </w:r>
            <w:r>
              <w:rPr>
                <w:rFonts w:ascii="仿宋" w:cs="仿宋" w:hint="eastAsia"/>
                <w:color w:val="000000"/>
                <w:sz w:val="24"/>
                <w:szCs w:val="24"/>
                <w14:ligatures w14:val="none"/>
              </w:rPr>
              <w:t>通识必修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通识选修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专业必修</w:t>
            </w:r>
            <w:r>
              <w:rPr>
                <w:rFonts w:ascii="仿宋" w:cs="仿宋" w:hint="eastAsia"/>
                <w:color w:val="000000"/>
                <w:sz w:val="24"/>
                <w:szCs w:val="24"/>
                <w14:ligatures w14:val="none"/>
              </w:rPr>
              <w:t xml:space="preserve"> </w:t>
            </w:r>
          </w:p>
          <w:p w14:paraId="4AADC438"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专业选修</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教师教育选修</w:t>
            </w:r>
          </w:p>
        </w:tc>
      </w:tr>
      <w:tr w:rsidR="008628D1" w14:paraId="5B1EED8B" w14:textId="77777777">
        <w:trPr>
          <w:trHeight w:val="406"/>
          <w:jc w:val="center"/>
        </w:trPr>
        <w:tc>
          <w:tcPr>
            <w:tcW w:w="1339" w:type="dxa"/>
            <w:vAlign w:val="center"/>
          </w:tcPr>
          <w:p w14:paraId="43D9E77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开课学期</w:t>
            </w:r>
          </w:p>
        </w:tc>
        <w:tc>
          <w:tcPr>
            <w:tcW w:w="1561" w:type="dxa"/>
            <w:gridSpan w:val="2"/>
            <w:vAlign w:val="center"/>
          </w:tcPr>
          <w:p w14:paraId="19910052"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第</w:t>
            </w:r>
            <w:r>
              <w:rPr>
                <w:rFonts w:ascii="仿宋" w:cs="Times New Roman" w:hint="eastAsia"/>
                <w:color w:val="000000"/>
                <w:sz w:val="24"/>
                <w14:ligatures w14:val="none"/>
              </w:rPr>
              <w:t>1</w:t>
            </w:r>
            <w:r>
              <w:rPr>
                <w:rFonts w:ascii="仿宋" w:cs="Times New Roman" w:hint="eastAsia"/>
                <w:color w:val="000000"/>
                <w:sz w:val="24"/>
                <w14:ligatures w14:val="none"/>
              </w:rPr>
              <w:t>学期</w:t>
            </w:r>
          </w:p>
        </w:tc>
        <w:tc>
          <w:tcPr>
            <w:tcW w:w="1320" w:type="dxa"/>
            <w:gridSpan w:val="2"/>
            <w:vAlign w:val="center"/>
          </w:tcPr>
          <w:p w14:paraId="6AC5FF9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学分</w:t>
            </w:r>
          </w:p>
        </w:tc>
        <w:tc>
          <w:tcPr>
            <w:tcW w:w="1415" w:type="dxa"/>
            <w:gridSpan w:val="4"/>
            <w:vAlign w:val="center"/>
          </w:tcPr>
          <w:p w14:paraId="48EB075E"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2</w:t>
            </w:r>
          </w:p>
        </w:tc>
        <w:tc>
          <w:tcPr>
            <w:tcW w:w="1451" w:type="dxa"/>
            <w:gridSpan w:val="4"/>
            <w:vAlign w:val="center"/>
          </w:tcPr>
          <w:p w14:paraId="7B866DF2"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课程负责人</w:t>
            </w:r>
          </w:p>
        </w:tc>
        <w:tc>
          <w:tcPr>
            <w:tcW w:w="2052" w:type="dxa"/>
            <w:gridSpan w:val="4"/>
            <w:vAlign w:val="center"/>
          </w:tcPr>
          <w:p w14:paraId="6F34E415"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kern w:val="0"/>
                <w:sz w:val="24"/>
                <w:szCs w:val="24"/>
                <w14:ligatures w14:val="none"/>
              </w:rPr>
              <w:t>林珊</w:t>
            </w:r>
          </w:p>
        </w:tc>
      </w:tr>
      <w:tr w:rsidR="008628D1" w14:paraId="4F1D5FA5" w14:textId="77777777">
        <w:trPr>
          <w:trHeight w:val="485"/>
          <w:jc w:val="center"/>
        </w:trPr>
        <w:tc>
          <w:tcPr>
            <w:tcW w:w="1339" w:type="dxa"/>
            <w:vAlign w:val="center"/>
          </w:tcPr>
          <w:p w14:paraId="4C8BC75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总学时</w:t>
            </w:r>
          </w:p>
        </w:tc>
        <w:tc>
          <w:tcPr>
            <w:tcW w:w="1561" w:type="dxa"/>
            <w:gridSpan w:val="2"/>
            <w:vAlign w:val="center"/>
          </w:tcPr>
          <w:p w14:paraId="296AFFEA"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32</w:t>
            </w:r>
          </w:p>
        </w:tc>
        <w:tc>
          <w:tcPr>
            <w:tcW w:w="1320" w:type="dxa"/>
            <w:gridSpan w:val="2"/>
            <w:vAlign w:val="center"/>
          </w:tcPr>
          <w:p w14:paraId="08E88D67"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理论学时</w:t>
            </w:r>
          </w:p>
        </w:tc>
        <w:tc>
          <w:tcPr>
            <w:tcW w:w="1415" w:type="dxa"/>
            <w:gridSpan w:val="4"/>
            <w:vAlign w:val="center"/>
          </w:tcPr>
          <w:p w14:paraId="5C855047"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color w:val="000000"/>
                <w:sz w:val="24"/>
                <w14:ligatures w14:val="none"/>
              </w:rPr>
              <w:t>3</w:t>
            </w:r>
            <w:r>
              <w:rPr>
                <w:rFonts w:ascii="仿宋" w:cs="Times New Roman" w:hint="eastAsia"/>
                <w:color w:val="000000"/>
                <w:sz w:val="24"/>
                <w14:ligatures w14:val="none"/>
              </w:rPr>
              <w:t>2</w:t>
            </w:r>
          </w:p>
        </w:tc>
        <w:tc>
          <w:tcPr>
            <w:tcW w:w="1451" w:type="dxa"/>
            <w:gridSpan w:val="4"/>
            <w:tcBorders>
              <w:right w:val="single" w:sz="4" w:space="0" w:color="000000"/>
            </w:tcBorders>
            <w:vAlign w:val="center"/>
          </w:tcPr>
          <w:p w14:paraId="0165A5E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实践学时</w:t>
            </w:r>
          </w:p>
        </w:tc>
        <w:tc>
          <w:tcPr>
            <w:tcW w:w="2052" w:type="dxa"/>
            <w:gridSpan w:val="4"/>
            <w:tcBorders>
              <w:left w:val="single" w:sz="4" w:space="0" w:color="000000"/>
            </w:tcBorders>
            <w:vAlign w:val="center"/>
          </w:tcPr>
          <w:p w14:paraId="339AA79F"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4472C4"/>
                <w:sz w:val="24"/>
                <w:szCs w:val="24"/>
                <w14:ligatures w14:val="none"/>
              </w:rPr>
              <w:t>0</w:t>
            </w:r>
          </w:p>
        </w:tc>
      </w:tr>
      <w:tr w:rsidR="008628D1" w14:paraId="485D914A" w14:textId="77777777">
        <w:trPr>
          <w:trHeight w:val="454"/>
          <w:jc w:val="center"/>
        </w:trPr>
        <w:tc>
          <w:tcPr>
            <w:tcW w:w="1339" w:type="dxa"/>
            <w:vAlign w:val="center"/>
          </w:tcPr>
          <w:p w14:paraId="34EB1CF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先修课程与后续课程</w:t>
            </w:r>
          </w:p>
        </w:tc>
        <w:tc>
          <w:tcPr>
            <w:tcW w:w="7799" w:type="dxa"/>
            <w:gridSpan w:val="16"/>
            <w:vAlign w:val="center"/>
          </w:tcPr>
          <w:p w14:paraId="3AC2ED9F" w14:textId="77777777" w:rsidR="008628D1" w:rsidRDefault="008628D1">
            <w:pPr>
              <w:tabs>
                <w:tab w:val="left" w:pos="720"/>
              </w:tabs>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先修课程：无</w:t>
            </w:r>
          </w:p>
          <w:p w14:paraId="6322C7F3" w14:textId="77777777" w:rsidR="008628D1" w:rsidRDefault="008628D1">
            <w:pPr>
              <w:tabs>
                <w:tab w:val="left" w:pos="720"/>
              </w:tabs>
              <w:adjustRightInd w:val="0"/>
              <w:snapToGrid w:val="0"/>
              <w:spacing w:line="380" w:lineRule="exact"/>
              <w:rPr>
                <w:rFonts w:ascii="仿宋" w:cs="仿宋"/>
                <w:color w:val="000000"/>
                <w:sz w:val="24"/>
                <w:szCs w:val="24"/>
                <w14:ligatures w14:val="none"/>
              </w:rPr>
            </w:pPr>
            <w:r>
              <w:rPr>
                <w:rFonts w:ascii="仿宋" w:cs="Times New Roman" w:hint="eastAsia"/>
                <w:color w:val="000000"/>
                <w:sz w:val="24"/>
                <w14:ligatures w14:val="none"/>
              </w:rPr>
              <w:t>后续课程：无</w:t>
            </w:r>
          </w:p>
        </w:tc>
      </w:tr>
      <w:tr w:rsidR="008628D1" w14:paraId="152F8D12" w14:textId="77777777">
        <w:trPr>
          <w:trHeight w:val="454"/>
          <w:jc w:val="center"/>
        </w:trPr>
        <w:tc>
          <w:tcPr>
            <w:tcW w:w="1339" w:type="dxa"/>
            <w:vAlign w:val="center"/>
          </w:tcPr>
          <w:p w14:paraId="489B9FD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适用专业</w:t>
            </w:r>
          </w:p>
        </w:tc>
        <w:tc>
          <w:tcPr>
            <w:tcW w:w="7799" w:type="dxa"/>
            <w:gridSpan w:val="16"/>
            <w:vAlign w:val="center"/>
          </w:tcPr>
          <w:p w14:paraId="154F1043" w14:textId="77777777" w:rsidR="008628D1" w:rsidRDefault="008628D1">
            <w:pPr>
              <w:tabs>
                <w:tab w:val="left" w:pos="720"/>
              </w:tabs>
              <w:adjustRightInd w:val="0"/>
              <w:snapToGrid w:val="0"/>
              <w:spacing w:line="380" w:lineRule="exact"/>
              <w:jc w:val="center"/>
              <w:rPr>
                <w:rFonts w:ascii="仿宋" w:cs="Times New Roman"/>
                <w:color w:val="000000"/>
                <w:sz w:val="24"/>
                <w14:ligatures w14:val="none"/>
              </w:rPr>
            </w:pPr>
            <w:r>
              <w:rPr>
                <w:rFonts w:ascii="仿宋" w:cs="仿宋" w:hint="eastAsia"/>
                <w:color w:val="000000"/>
                <w:sz w:val="24"/>
                <w:szCs w:val="24"/>
                <w14:ligatures w14:val="none"/>
              </w:rPr>
              <w:t>数字经济（闽台）</w:t>
            </w:r>
            <w:r>
              <w:rPr>
                <w:rFonts w:ascii="仿宋" w:cs="仿宋"/>
                <w:color w:val="000000"/>
                <w:sz w:val="24"/>
                <w:szCs w:val="24"/>
                <w14:ligatures w14:val="none"/>
              </w:rPr>
              <w:t>专业</w:t>
            </w:r>
          </w:p>
        </w:tc>
      </w:tr>
      <w:tr w:rsidR="008628D1" w14:paraId="068DC3A4" w14:textId="77777777">
        <w:trPr>
          <w:jc w:val="center"/>
        </w:trPr>
        <w:tc>
          <w:tcPr>
            <w:tcW w:w="1339" w:type="dxa"/>
            <w:tcBorders>
              <w:bottom w:val="single" w:sz="4" w:space="0" w:color="auto"/>
            </w:tcBorders>
            <w:vAlign w:val="center"/>
          </w:tcPr>
          <w:p w14:paraId="5C439DE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A</w:t>
            </w:r>
          </w:p>
          <w:p w14:paraId="290D1011"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参考教材</w:t>
            </w:r>
          </w:p>
        </w:tc>
        <w:tc>
          <w:tcPr>
            <w:tcW w:w="7799" w:type="dxa"/>
            <w:gridSpan w:val="16"/>
            <w:tcBorders>
              <w:bottom w:val="single" w:sz="4" w:space="0" w:color="auto"/>
            </w:tcBorders>
            <w:vAlign w:val="center"/>
          </w:tcPr>
          <w:p w14:paraId="752E26A7"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14:ligatures w14:val="none"/>
              </w:rPr>
              <w:t>连榕，张本钰</w:t>
            </w:r>
            <w:r>
              <w:rPr>
                <w:rFonts w:ascii="仿宋" w:cs="Times New Roman"/>
                <w:sz w:val="24"/>
                <w14:ligatures w14:val="none"/>
              </w:rPr>
              <w:t>.</w:t>
            </w:r>
            <w:r>
              <w:rPr>
                <w:rFonts w:ascii="仿宋" w:cs="Times New Roman" w:hint="eastAsia"/>
                <w:sz w:val="24"/>
                <w14:ligatures w14:val="none"/>
              </w:rPr>
              <w:t>大学生心理健康</w:t>
            </w:r>
            <w:r>
              <w:rPr>
                <w:rFonts w:ascii="仿宋" w:cs="Times New Roman" w:hint="eastAsia"/>
                <w:color w:val="000000"/>
                <w:sz w:val="24"/>
                <w14:ligatures w14:val="none"/>
              </w:rPr>
              <w:t>[M]</w:t>
            </w:r>
            <w:r>
              <w:rPr>
                <w:rFonts w:ascii="仿宋" w:cs="Times New Roman"/>
                <w:color w:val="000000"/>
                <w:sz w:val="24"/>
                <w14:ligatures w14:val="none"/>
              </w:rPr>
              <w:t>.</w:t>
            </w:r>
            <w:r>
              <w:rPr>
                <w:rFonts w:ascii="仿宋" w:cs="Times New Roman" w:hint="eastAsia"/>
                <w:color w:val="000000"/>
                <w:sz w:val="24"/>
                <w14:ligatures w14:val="none"/>
              </w:rPr>
              <w:t>北京：教育科学出版社，</w:t>
            </w:r>
            <w:r>
              <w:rPr>
                <w:rFonts w:ascii="仿宋" w:cs="Times New Roman"/>
                <w:color w:val="000000"/>
                <w:sz w:val="24"/>
                <w14:ligatures w14:val="none"/>
              </w:rPr>
              <w:t>202</w:t>
            </w:r>
            <w:r>
              <w:rPr>
                <w:rFonts w:ascii="仿宋" w:cs="Times New Roman" w:hint="eastAsia"/>
                <w:color w:val="000000"/>
                <w:sz w:val="24"/>
                <w14:ligatures w14:val="none"/>
              </w:rPr>
              <w:t>4</w:t>
            </w:r>
            <w:r>
              <w:rPr>
                <w:rFonts w:ascii="仿宋" w:cs="Times New Roman"/>
                <w:color w:val="000000"/>
                <w:sz w:val="24"/>
                <w14:ligatures w14:val="none"/>
              </w:rPr>
              <w:t>.</w:t>
            </w:r>
            <w:r>
              <w:rPr>
                <w:rFonts w:ascii="仿宋" w:cs="Times New Roman" w:hint="eastAsia"/>
                <w:color w:val="000000"/>
                <w:sz w:val="24"/>
                <w14:ligatures w14:val="none"/>
              </w:rPr>
              <w:t xml:space="preserve">  </w:t>
            </w:r>
          </w:p>
        </w:tc>
      </w:tr>
      <w:tr w:rsidR="008628D1" w14:paraId="6C7BDE03" w14:textId="77777777">
        <w:trPr>
          <w:jc w:val="center"/>
        </w:trPr>
        <w:tc>
          <w:tcPr>
            <w:tcW w:w="1339" w:type="dxa"/>
            <w:tcBorders>
              <w:bottom w:val="single" w:sz="4" w:space="0" w:color="auto"/>
            </w:tcBorders>
            <w:vAlign w:val="center"/>
          </w:tcPr>
          <w:p w14:paraId="07971E8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B</w:t>
            </w:r>
          </w:p>
          <w:p w14:paraId="4B7A0FF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主要参考书籍</w:t>
            </w:r>
          </w:p>
        </w:tc>
        <w:tc>
          <w:tcPr>
            <w:tcW w:w="7799" w:type="dxa"/>
            <w:gridSpan w:val="16"/>
            <w:tcBorders>
              <w:bottom w:val="single" w:sz="4" w:space="0" w:color="auto"/>
            </w:tcBorders>
          </w:tcPr>
          <w:p w14:paraId="24C3F736"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[1].</w:t>
            </w:r>
            <w:r>
              <w:rPr>
                <w:rFonts w:ascii="仿宋" w:cs="Times New Roman" w:hint="eastAsia"/>
                <w:color w:val="000000"/>
                <w:sz w:val="24"/>
                <w14:ligatures w14:val="none"/>
              </w:rPr>
              <w:t>沈德立</w:t>
            </w:r>
            <w:r>
              <w:rPr>
                <w:rFonts w:ascii="仿宋" w:cs="Times New Roman" w:hint="eastAsia"/>
                <w:color w:val="000000"/>
                <w:sz w:val="24"/>
                <w14:ligatures w14:val="none"/>
              </w:rPr>
              <w:t>.</w:t>
            </w:r>
            <w:r>
              <w:rPr>
                <w:rFonts w:ascii="仿宋" w:cs="Times New Roman" w:hint="eastAsia"/>
                <w:color w:val="000000"/>
                <w:sz w:val="24"/>
                <w14:ligatures w14:val="none"/>
              </w:rPr>
              <w:t>大学生心理健康</w:t>
            </w:r>
            <w:r>
              <w:rPr>
                <w:rFonts w:ascii="仿宋" w:cs="Times New Roman" w:hint="eastAsia"/>
                <w:color w:val="000000"/>
                <w:sz w:val="24"/>
                <w14:ligatures w14:val="none"/>
              </w:rPr>
              <w:t>[M].</w:t>
            </w:r>
            <w:r>
              <w:rPr>
                <w:rFonts w:ascii="仿宋" w:cs="Times New Roman" w:hint="eastAsia"/>
                <w:color w:val="000000"/>
                <w:sz w:val="24"/>
                <w14:ligatures w14:val="none"/>
              </w:rPr>
              <w:t>北京：高等教育出版社，</w:t>
            </w:r>
            <w:r>
              <w:rPr>
                <w:rFonts w:ascii="仿宋" w:cs="Times New Roman" w:hint="eastAsia"/>
                <w:color w:val="000000"/>
                <w:sz w:val="24"/>
                <w14:ligatures w14:val="none"/>
              </w:rPr>
              <w:t>2013.</w:t>
            </w:r>
          </w:p>
          <w:p w14:paraId="0CEFA318"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[2].</w:t>
            </w:r>
            <w:r>
              <w:rPr>
                <w:rFonts w:ascii="仿宋" w:cs="Times New Roman" w:hint="eastAsia"/>
                <w:color w:val="000000"/>
                <w:sz w:val="24"/>
                <w14:ligatures w14:val="none"/>
              </w:rPr>
              <w:t>张满堂</w:t>
            </w:r>
            <w:r>
              <w:rPr>
                <w:rFonts w:ascii="仿宋" w:cs="Times New Roman" w:hint="eastAsia"/>
                <w:color w:val="000000"/>
                <w:sz w:val="24"/>
                <w14:ligatures w14:val="none"/>
              </w:rPr>
              <w:t>.</w:t>
            </w:r>
            <w:r>
              <w:rPr>
                <w:rFonts w:ascii="仿宋" w:cs="Times New Roman" w:hint="eastAsia"/>
                <w:color w:val="000000"/>
                <w:sz w:val="24"/>
                <w14:ligatures w14:val="none"/>
              </w:rPr>
              <w:t>心灵之路——大学生心理健康教育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天津：南开大学出版社，</w:t>
            </w:r>
            <w:r>
              <w:rPr>
                <w:rFonts w:ascii="仿宋" w:cs="Times New Roman" w:hint="eastAsia"/>
                <w:color w:val="000000"/>
                <w:sz w:val="24"/>
                <w14:ligatures w14:val="none"/>
              </w:rPr>
              <w:t>2012.</w:t>
            </w:r>
          </w:p>
          <w:p w14:paraId="60508657"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葛明贵</w:t>
            </w:r>
            <w:r>
              <w:rPr>
                <w:rFonts w:ascii="仿宋" w:cs="Times New Roman" w:hint="eastAsia"/>
                <w:color w:val="000000"/>
                <w:sz w:val="24"/>
                <w14:ligatures w14:val="none"/>
              </w:rPr>
              <w:t>.</w:t>
            </w:r>
            <w:r>
              <w:rPr>
                <w:rFonts w:ascii="仿宋" w:cs="Times New Roman" w:hint="eastAsia"/>
                <w:color w:val="000000"/>
                <w:sz w:val="24"/>
                <w14:ligatures w14:val="none"/>
              </w:rPr>
              <w:t>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北京：教育科学出版社，</w:t>
            </w:r>
            <w:r>
              <w:rPr>
                <w:rFonts w:ascii="仿宋" w:cs="Times New Roman" w:hint="eastAsia"/>
                <w:color w:val="000000"/>
                <w:sz w:val="24"/>
                <w14:ligatures w14:val="none"/>
              </w:rPr>
              <w:t>2014.</w:t>
            </w:r>
          </w:p>
          <w:p w14:paraId="0C3EA168"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[4].</w:t>
            </w:r>
            <w:r>
              <w:rPr>
                <w:rFonts w:ascii="仿宋" w:cs="Times New Roman" w:hint="eastAsia"/>
                <w:color w:val="000000"/>
                <w:sz w:val="24"/>
                <w14:ligatures w14:val="none"/>
              </w:rPr>
              <w:t>孟娟</w:t>
            </w:r>
            <w:r>
              <w:rPr>
                <w:rFonts w:ascii="仿宋" w:cs="Times New Roman" w:hint="eastAsia"/>
                <w:color w:val="000000"/>
                <w:sz w:val="24"/>
                <w14:ligatures w14:val="none"/>
              </w:rPr>
              <w:t>.</w:t>
            </w:r>
            <w:r>
              <w:rPr>
                <w:rFonts w:ascii="仿宋" w:cs="Times New Roman" w:hint="eastAsia"/>
                <w:color w:val="000000"/>
                <w:sz w:val="24"/>
                <w14:ligatures w14:val="none"/>
              </w:rPr>
              <w:t>自助与成长——大学生心理健康教育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北京：国家行政学院出版社，</w:t>
            </w:r>
            <w:r>
              <w:rPr>
                <w:rFonts w:ascii="仿宋" w:cs="Times New Roman" w:hint="eastAsia"/>
                <w:color w:val="000000"/>
                <w:sz w:val="24"/>
                <w14:ligatures w14:val="none"/>
              </w:rPr>
              <w:t>2013.</w:t>
            </w:r>
          </w:p>
          <w:p w14:paraId="59C2D88A"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[5].</w:t>
            </w:r>
            <w:r>
              <w:rPr>
                <w:rFonts w:ascii="仿宋" w:cs="Times New Roman" w:hint="eastAsia"/>
                <w:color w:val="000000"/>
                <w:sz w:val="24"/>
                <w14:ligatures w14:val="none"/>
              </w:rPr>
              <w:t>余世伟</w:t>
            </w:r>
            <w:r>
              <w:rPr>
                <w:rFonts w:ascii="仿宋" w:cs="Times New Roman" w:hint="eastAsia"/>
                <w:color w:val="000000"/>
                <w:sz w:val="24"/>
                <w14:ligatures w14:val="none"/>
              </w:rPr>
              <w:t>.</w:t>
            </w:r>
            <w:r>
              <w:rPr>
                <w:rFonts w:ascii="仿宋" w:cs="Times New Roman" w:hint="eastAsia"/>
                <w:color w:val="000000"/>
                <w:sz w:val="24"/>
                <w14:ligatures w14:val="none"/>
              </w:rPr>
              <w:t>哈佛大学的第一堂心理课</w:t>
            </w:r>
            <w:r>
              <w:rPr>
                <w:rFonts w:ascii="仿宋" w:cs="Times New Roman" w:hint="eastAsia"/>
                <w:color w:val="000000"/>
                <w:sz w:val="24"/>
                <w14:ligatures w14:val="none"/>
              </w:rPr>
              <w:t>[M].</w:t>
            </w:r>
            <w:r>
              <w:rPr>
                <w:rFonts w:ascii="仿宋" w:cs="Times New Roman" w:hint="eastAsia"/>
                <w:color w:val="000000"/>
                <w:sz w:val="24"/>
                <w14:ligatures w14:val="none"/>
              </w:rPr>
              <w:t>江西：百花洲文艺出版社，</w:t>
            </w:r>
            <w:r>
              <w:rPr>
                <w:rFonts w:ascii="仿宋" w:cs="Times New Roman" w:hint="eastAsia"/>
                <w:color w:val="000000"/>
                <w:sz w:val="24"/>
                <w14:ligatures w14:val="none"/>
              </w:rPr>
              <w:t>2014.</w:t>
            </w:r>
          </w:p>
          <w:p w14:paraId="22FA0418" w14:textId="77777777" w:rsidR="008628D1" w:rsidRDefault="008628D1">
            <w:pPr>
              <w:adjustRightInd w:val="0"/>
              <w:snapToGrid w:val="0"/>
              <w:spacing w:line="380" w:lineRule="exact"/>
              <w:rPr>
                <w:rFonts w:ascii="仿宋" w:cs="宋体"/>
                <w:bCs/>
                <w:kern w:val="0"/>
                <w:sz w:val="18"/>
                <w:szCs w:val="18"/>
                <w14:ligatures w14:val="none"/>
              </w:rPr>
            </w:pPr>
            <w:r>
              <w:rPr>
                <w:rFonts w:ascii="仿宋" w:cs="Times New Roman" w:hint="eastAsia"/>
                <w:color w:val="000000"/>
                <w:sz w:val="24"/>
                <w14:ligatures w14:val="none"/>
              </w:rPr>
              <w:t>[6].</w:t>
            </w:r>
            <w:r>
              <w:rPr>
                <w:rFonts w:ascii="仿宋" w:cs="Times New Roman" w:hint="eastAsia"/>
                <w:color w:val="000000"/>
                <w:sz w:val="24"/>
                <w14:ligatures w14:val="none"/>
              </w:rPr>
              <w:t>黄菁媺</w:t>
            </w:r>
            <w:r>
              <w:rPr>
                <w:rFonts w:ascii="仿宋" w:cs="Times New Roman" w:hint="eastAsia"/>
                <w:color w:val="000000"/>
                <w:sz w:val="24"/>
                <w14:ligatures w14:val="none"/>
              </w:rPr>
              <w:t>.</w:t>
            </w:r>
            <w:r>
              <w:rPr>
                <w:rFonts w:ascii="仿宋" w:cs="Times New Roman" w:hint="eastAsia"/>
                <w:color w:val="000000"/>
                <w:sz w:val="24"/>
                <w14:ligatures w14:val="none"/>
              </w:rPr>
              <w:t>人生规划课</w:t>
            </w:r>
            <w:r>
              <w:rPr>
                <w:rFonts w:ascii="仿宋" w:cs="Times New Roman" w:hint="eastAsia"/>
                <w:color w:val="000000"/>
                <w:sz w:val="24"/>
                <w14:ligatures w14:val="none"/>
              </w:rPr>
              <w:t>[M].</w:t>
            </w:r>
            <w:r>
              <w:rPr>
                <w:rFonts w:ascii="仿宋" w:cs="Times New Roman" w:hint="eastAsia"/>
                <w:color w:val="000000"/>
                <w:sz w:val="24"/>
                <w14:ligatures w14:val="none"/>
              </w:rPr>
              <w:t>北京：北京联合出版社，</w:t>
            </w:r>
            <w:r>
              <w:rPr>
                <w:rFonts w:ascii="仿宋" w:cs="Times New Roman" w:hint="eastAsia"/>
                <w:color w:val="000000"/>
                <w:sz w:val="24"/>
                <w14:ligatures w14:val="none"/>
              </w:rPr>
              <w:t>2015.</w:t>
            </w:r>
          </w:p>
        </w:tc>
      </w:tr>
      <w:tr w:rsidR="008628D1" w14:paraId="18FF2A62" w14:textId="77777777">
        <w:trPr>
          <w:jc w:val="center"/>
        </w:trPr>
        <w:tc>
          <w:tcPr>
            <w:tcW w:w="1339" w:type="dxa"/>
            <w:tcBorders>
              <w:bottom w:val="single" w:sz="4" w:space="0" w:color="auto"/>
            </w:tcBorders>
            <w:vAlign w:val="center"/>
          </w:tcPr>
          <w:p w14:paraId="67011C5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C</w:t>
            </w:r>
          </w:p>
          <w:p w14:paraId="30A9FE9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线上学习资源</w:t>
            </w:r>
          </w:p>
        </w:tc>
        <w:tc>
          <w:tcPr>
            <w:tcW w:w="7799" w:type="dxa"/>
            <w:gridSpan w:val="16"/>
            <w:tcBorders>
              <w:bottom w:val="single" w:sz="4" w:space="0" w:color="auto"/>
            </w:tcBorders>
            <w:vAlign w:val="center"/>
          </w:tcPr>
          <w:p w14:paraId="0499BD48" w14:textId="77777777" w:rsidR="008628D1" w:rsidRDefault="008628D1">
            <w:pPr>
              <w:adjustRightInd w:val="0"/>
              <w:snapToGrid w:val="0"/>
              <w:spacing w:line="380" w:lineRule="exact"/>
              <w:rPr>
                <w:rFonts w:ascii="仿宋" w:cs="仿宋"/>
                <w:color w:val="4472C4"/>
                <w:sz w:val="24"/>
                <w:szCs w:val="24"/>
                <w14:ligatures w14:val="none"/>
              </w:rPr>
            </w:pPr>
            <w:r>
              <w:rPr>
                <w:rFonts w:ascii="仿宋" w:cs="Times New Roman" w:hint="eastAsia"/>
                <w:color w:val="000000"/>
                <w:sz w:val="24"/>
                <w14:ligatures w14:val="none"/>
              </w:rPr>
              <w:t>本课程已经建立超星平台网络课程，同学们依据学校提供的帐号与密码登录课程网站，可查看教学大纲、授课计划、考核方法、课程</w:t>
            </w:r>
            <w:r>
              <w:rPr>
                <w:rFonts w:ascii="仿宋" w:cs="Times New Roman" w:hint="eastAsia"/>
                <w:color w:val="000000"/>
                <w:sz w:val="24"/>
                <w14:ligatures w14:val="none"/>
              </w:rPr>
              <w:t>PPT</w:t>
            </w:r>
            <w:r>
              <w:rPr>
                <w:rFonts w:ascii="仿宋" w:cs="Times New Roman" w:hint="eastAsia"/>
                <w:color w:val="000000"/>
                <w:sz w:val="24"/>
                <w14:ligatures w14:val="none"/>
              </w:rPr>
              <w:t>、教学视频等教学资源。</w:t>
            </w:r>
          </w:p>
        </w:tc>
      </w:tr>
      <w:tr w:rsidR="008628D1" w14:paraId="6A06C24D" w14:textId="77777777">
        <w:trPr>
          <w:trHeight w:val="90"/>
          <w:jc w:val="center"/>
        </w:trPr>
        <w:tc>
          <w:tcPr>
            <w:tcW w:w="1339" w:type="dxa"/>
            <w:shd w:val="clear" w:color="auto" w:fill="FFFFFF"/>
            <w:vAlign w:val="center"/>
          </w:tcPr>
          <w:p w14:paraId="1009A00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D</w:t>
            </w:r>
          </w:p>
          <w:p w14:paraId="5C4E2A9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课程描述</w:t>
            </w:r>
            <w:r>
              <w:rPr>
                <w:rFonts w:ascii="仿宋" w:cs="仿宋" w:hint="eastAsia"/>
                <w:color w:val="000000"/>
                <w:sz w:val="24"/>
                <w:szCs w:val="24"/>
                <w14:ligatures w14:val="none"/>
              </w:rPr>
              <w:t xml:space="preserve"> </w:t>
            </w:r>
          </w:p>
          <w:p w14:paraId="3DC536E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lang w:eastAsia="zh-TW"/>
                <w14:ligatures w14:val="none"/>
              </w:rPr>
              <w:t>(</w:t>
            </w:r>
            <w:r>
              <w:rPr>
                <w:rFonts w:ascii="仿宋" w:cs="仿宋" w:hint="eastAsia"/>
                <w:color w:val="000000"/>
                <w:sz w:val="24"/>
                <w:szCs w:val="24"/>
                <w14:ligatures w14:val="none"/>
              </w:rPr>
              <w:t>含</w:t>
            </w:r>
            <w:r>
              <w:rPr>
                <w:rFonts w:ascii="仿宋" w:cs="仿宋" w:hint="eastAsia"/>
                <w:color w:val="000000"/>
                <w:sz w:val="24"/>
                <w:szCs w:val="24"/>
                <w:lang w:eastAsia="zh-TW"/>
                <w14:ligatures w14:val="none"/>
              </w:rPr>
              <w:t>性质、地位和任务</w:t>
            </w:r>
            <w:r>
              <w:rPr>
                <w:rFonts w:ascii="仿宋" w:cs="仿宋" w:hint="eastAsia"/>
                <w:color w:val="000000"/>
                <w:sz w:val="24"/>
                <w:szCs w:val="24"/>
                <w:lang w:eastAsia="zh-TW"/>
                <w14:ligatures w14:val="none"/>
              </w:rPr>
              <w:t>)</w:t>
            </w:r>
          </w:p>
        </w:tc>
        <w:tc>
          <w:tcPr>
            <w:tcW w:w="7799" w:type="dxa"/>
            <w:gridSpan w:val="16"/>
            <w:tcBorders>
              <w:bottom w:val="single" w:sz="4" w:space="0" w:color="auto"/>
            </w:tcBorders>
            <w:shd w:val="clear" w:color="auto" w:fill="FFFFFF"/>
            <w:vAlign w:val="center"/>
          </w:tcPr>
          <w:p w14:paraId="51D81768" w14:textId="77777777" w:rsidR="008628D1" w:rsidRDefault="008628D1">
            <w:pPr>
              <w:adjustRightInd w:val="0"/>
              <w:snapToGrid w:val="0"/>
              <w:spacing w:line="380" w:lineRule="exact"/>
              <w:rPr>
                <w:rFonts w:ascii="仿宋" w:cs="仿宋"/>
                <w:color w:val="4472C4"/>
                <w:kern w:val="0"/>
                <w:sz w:val="24"/>
                <w:szCs w:val="24"/>
                <w14:ligatures w14:val="none"/>
              </w:rPr>
            </w:pPr>
            <w:r>
              <w:rPr>
                <w:rFonts w:ascii="仿宋" w:cs="Times New Roman" w:hint="eastAsia"/>
                <w:color w:val="000000"/>
                <w:sz w:val="24"/>
                <w14:ligatures w14:val="none"/>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5FB9E2FC" w14:textId="77777777">
        <w:trPr>
          <w:trHeight w:val="769"/>
          <w:jc w:val="center"/>
        </w:trPr>
        <w:tc>
          <w:tcPr>
            <w:tcW w:w="1339" w:type="dxa"/>
            <w:vMerge w:val="restart"/>
            <w:shd w:val="clear" w:color="auto" w:fill="FFFFFF"/>
            <w:vAlign w:val="center"/>
          </w:tcPr>
          <w:p w14:paraId="2058F5C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E</w:t>
            </w:r>
          </w:p>
          <w:p w14:paraId="0FDA1CD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课程学习目标及其与毕</w:t>
            </w:r>
            <w:r>
              <w:rPr>
                <w:rFonts w:ascii="仿宋" w:cs="仿宋" w:hint="eastAsia"/>
                <w:color w:val="000000"/>
                <w:sz w:val="24"/>
                <w:szCs w:val="24"/>
                <w14:ligatures w14:val="none"/>
              </w:rPr>
              <w:lastRenderedPageBreak/>
              <w:t>业要求的对应关系</w:t>
            </w:r>
          </w:p>
        </w:tc>
        <w:tc>
          <w:tcPr>
            <w:tcW w:w="7799" w:type="dxa"/>
            <w:gridSpan w:val="16"/>
            <w:tcBorders>
              <w:bottom w:val="single" w:sz="4" w:space="0" w:color="auto"/>
            </w:tcBorders>
            <w:shd w:val="clear" w:color="auto" w:fill="FFFFFF"/>
            <w:vAlign w:val="center"/>
          </w:tcPr>
          <w:p w14:paraId="3D91A233"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lastRenderedPageBreak/>
              <w:t>通过本课程的学习，学生具备如下知识、能力及情感态度价值观：</w:t>
            </w:r>
          </w:p>
          <w:p w14:paraId="1708518D"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1</w:t>
            </w:r>
            <w:r>
              <w:rPr>
                <w:rFonts w:ascii="仿宋" w:cs="Times New Roman" w:hint="eastAsia"/>
                <w:color w:val="000000"/>
                <w:sz w:val="24"/>
                <w14:ligatures w14:val="none"/>
              </w:rPr>
              <w:t>：通过本课程的教学，使学生了解心理学的有关理论和基本概念，明确心理健康的标准及意义，了解大学阶段人的心理发展特征及异常表现，掌握自我调适的基本知识。</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4.1</w:t>
            </w:r>
            <w:r>
              <w:rPr>
                <w:rFonts w:ascii="仿宋" w:cs="Times New Roman"/>
                <w:sz w:val="24"/>
                <w:shd w:val="solid" w:color="FFFFFF" w:fill="FFFFFF"/>
                <w14:ligatures w14:val="none"/>
              </w:rPr>
              <w:t>）</w:t>
            </w:r>
          </w:p>
          <w:p w14:paraId="352D4B97"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sz w:val="24"/>
                <w:shd w:val="solid" w:color="FFFFFF" w:fill="FFFFFF"/>
                <w14:ligatures w14:val="none"/>
              </w:rPr>
              <w:lastRenderedPageBreak/>
              <w:t>课程目标</w:t>
            </w:r>
            <w:r>
              <w:rPr>
                <w:rFonts w:ascii="仿宋" w:cs="Times New Roman" w:hint="eastAsia"/>
                <w:sz w:val="24"/>
                <w:shd w:val="solid" w:color="FFFFFF" w:fill="FFFFFF"/>
                <w14:ligatures w14:val="none"/>
              </w:rPr>
              <w:t>2</w:t>
            </w:r>
            <w:r>
              <w:rPr>
                <w:rFonts w:ascii="仿宋" w:cs="Times New Roman" w:hint="eastAsia"/>
                <w:sz w:val="24"/>
                <w:shd w:val="solid" w:color="FFFFFF" w:fill="FFFFFF"/>
                <w14:ligatures w14:val="none"/>
              </w:rPr>
              <w:t>：通过本课程的教学，使学生掌握自我探索技能，心理调适技能及心理发展技能。如学习发展技能、环境适应技能、压力管理技能、沟通技能、问题解决技能、自我管理技能、人际交往技能和生涯规划技能等。</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5.1</w:t>
            </w:r>
            <w:r>
              <w:rPr>
                <w:rFonts w:ascii="仿宋" w:cs="Times New Roman"/>
                <w:sz w:val="24"/>
                <w:shd w:val="solid" w:color="FFFFFF" w:fill="FFFFFF"/>
                <w14:ligatures w14:val="none"/>
              </w:rPr>
              <w:t>）</w:t>
            </w:r>
          </w:p>
          <w:p w14:paraId="25B9B0A1"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shd w:val="solid" w:color="FFFFFF" w:fill="FFFFFF"/>
                <w14:ligatures w14:val="none"/>
              </w:rPr>
              <w:t>课程目标</w:t>
            </w:r>
            <w:r>
              <w:rPr>
                <w:rFonts w:ascii="仿宋" w:cs="Times New Roman" w:hint="eastAsia"/>
                <w:sz w:val="24"/>
                <w:shd w:val="solid" w:color="FFFFFF" w:fill="FFFFFF"/>
                <w14:ligatures w14:val="none"/>
              </w:rPr>
              <w:t>3</w:t>
            </w:r>
            <w:r>
              <w:rPr>
                <w:rFonts w:ascii="仿宋" w:cs="Times New Roman" w:hint="eastAsia"/>
                <w:sz w:val="24"/>
                <w:shd w:val="solid" w:color="FFFFFF" w:fill="FFFFFF"/>
                <w14:ligatures w14:val="none"/>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5.2</w:t>
            </w:r>
            <w:r>
              <w:rPr>
                <w:rFonts w:ascii="仿宋" w:cs="Times New Roman"/>
                <w:sz w:val="24"/>
                <w:shd w:val="solid" w:color="FFFFFF" w:fill="FFFFFF"/>
                <w14:ligatures w14:val="none"/>
              </w:rPr>
              <w:t>）</w:t>
            </w:r>
            <w:r>
              <w:rPr>
                <w:rFonts w:ascii="仿宋" w:cs="Times New Roman"/>
                <w:sz w:val="24"/>
                <w:shd w:val="solid" w:color="FFFFFF" w:fill="FFFFFF"/>
                <w14:ligatures w14:val="none"/>
              </w:rPr>
              <w:t xml:space="preserve"> </w:t>
            </w:r>
          </w:p>
        </w:tc>
      </w:tr>
      <w:tr w:rsidR="008628D1" w14:paraId="54C878D5" w14:textId="77777777">
        <w:trPr>
          <w:trHeight w:val="707"/>
          <w:jc w:val="center"/>
        </w:trPr>
        <w:tc>
          <w:tcPr>
            <w:tcW w:w="1339" w:type="dxa"/>
            <w:vMerge/>
            <w:shd w:val="clear" w:color="auto" w:fill="FFFFFF"/>
            <w:vAlign w:val="center"/>
          </w:tcPr>
          <w:p w14:paraId="7945B6DC"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0285038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w:t>
            </w:r>
          </w:p>
        </w:tc>
        <w:tc>
          <w:tcPr>
            <w:tcW w:w="4893" w:type="dxa"/>
            <w:gridSpan w:val="12"/>
            <w:tcBorders>
              <w:bottom w:val="single" w:sz="4" w:space="0" w:color="auto"/>
            </w:tcBorders>
            <w:shd w:val="clear" w:color="auto" w:fill="FFFFFF"/>
            <w:vAlign w:val="center"/>
          </w:tcPr>
          <w:p w14:paraId="43E5BB7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毕业要求分解指标点</w:t>
            </w:r>
          </w:p>
        </w:tc>
        <w:tc>
          <w:tcPr>
            <w:tcW w:w="1549" w:type="dxa"/>
            <w:gridSpan w:val="3"/>
            <w:tcBorders>
              <w:bottom w:val="single" w:sz="4" w:space="0" w:color="auto"/>
            </w:tcBorders>
            <w:shd w:val="clear" w:color="auto" w:fill="FFFFFF"/>
            <w:vAlign w:val="center"/>
          </w:tcPr>
          <w:p w14:paraId="5F54D6FC" w14:textId="77777777" w:rsidR="008628D1" w:rsidRDefault="008628D1">
            <w:pPr>
              <w:adjustRightInd w:val="0"/>
              <w:snapToGrid w:val="0"/>
              <w:spacing w:line="380" w:lineRule="exact"/>
              <w:jc w:val="center"/>
              <w:rPr>
                <w:rFonts w:ascii="仿宋" w:hAnsi="仿宋" w:cs="仿宋" w:hint="eastAsia"/>
                <w:color w:val="000000"/>
                <w:sz w:val="24"/>
                <w:szCs w:val="24"/>
                <w14:ligatures w14:val="none"/>
              </w:rPr>
            </w:pPr>
            <w:r>
              <w:rPr>
                <w:rFonts w:ascii="仿宋" w:hAnsi="仿宋" w:cs="仿宋" w:hint="eastAsia"/>
                <w:color w:val="000000"/>
                <w:sz w:val="24"/>
                <w:szCs w:val="24"/>
                <w14:ligatures w14:val="none"/>
              </w:rPr>
              <w:t>毕业要求</w:t>
            </w:r>
          </w:p>
        </w:tc>
      </w:tr>
      <w:tr w:rsidR="008628D1" w14:paraId="633BF9E3" w14:textId="77777777">
        <w:trPr>
          <w:trHeight w:val="1612"/>
          <w:jc w:val="center"/>
        </w:trPr>
        <w:tc>
          <w:tcPr>
            <w:tcW w:w="1339" w:type="dxa"/>
            <w:vMerge/>
            <w:shd w:val="clear" w:color="auto" w:fill="FFFFFF"/>
            <w:vAlign w:val="center"/>
          </w:tcPr>
          <w:p w14:paraId="29D063D0"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3A91F3A3"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1</w:t>
            </w:r>
          </w:p>
        </w:tc>
        <w:tc>
          <w:tcPr>
            <w:tcW w:w="4893" w:type="dxa"/>
            <w:gridSpan w:val="12"/>
            <w:shd w:val="clear" w:color="auto" w:fill="FFFFFF"/>
            <w:vAlign w:val="center"/>
          </w:tcPr>
          <w:p w14:paraId="0C3C7C39" w14:textId="77777777" w:rsidR="008628D1" w:rsidRDefault="008628D1" w:rsidP="00590E2E">
            <w:pPr>
              <w:adjustRightInd w:val="0"/>
              <w:snapToGrid w:val="0"/>
              <w:spacing w:line="380" w:lineRule="exact"/>
              <w:ind w:left="89" w:right="74"/>
              <w:rPr>
                <w:rFonts w:ascii="仿宋" w:cs="Times New Roman Regular"/>
                <w:sz w:val="24"/>
                <w14:ligatures w14:val="none"/>
              </w:rPr>
            </w:pPr>
            <w:r w:rsidRPr="00E44001">
              <w:rPr>
                <w:rFonts w:ascii="仿宋" w:cs="Times New Roman Regular" w:hint="eastAsia"/>
                <w:sz w:val="24"/>
                <w14:ligatures w14:val="none"/>
              </w:rPr>
              <w:t>4.1</w:t>
            </w:r>
            <w:r w:rsidRPr="00E44001">
              <w:rPr>
                <w:rFonts w:ascii="仿宋" w:cs="Times New Roman Regular" w:hint="eastAsia"/>
                <w:sz w:val="24"/>
                <w14:ligatures w14:val="none"/>
              </w:rPr>
              <w:t>具有良好的商务沟通、团队协作能力。</w:t>
            </w:r>
          </w:p>
        </w:tc>
        <w:tc>
          <w:tcPr>
            <w:tcW w:w="1549" w:type="dxa"/>
            <w:gridSpan w:val="3"/>
            <w:shd w:val="clear" w:color="auto" w:fill="FFFFFF"/>
            <w:vAlign w:val="center"/>
          </w:tcPr>
          <w:p w14:paraId="07765F8B"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4.</w:t>
            </w:r>
            <w:r>
              <w:rPr>
                <w:rFonts w:ascii="仿宋" w:hAnsi="仿宋" w:cs="仿宋" w:hint="eastAsia"/>
                <w:sz w:val="24"/>
                <w:szCs w:val="24"/>
                <w14:ligatures w14:val="none"/>
              </w:rPr>
              <w:t>协作整合</w:t>
            </w:r>
          </w:p>
        </w:tc>
      </w:tr>
      <w:tr w:rsidR="008628D1" w14:paraId="267F2738" w14:textId="77777777">
        <w:trPr>
          <w:trHeight w:val="2005"/>
          <w:jc w:val="center"/>
        </w:trPr>
        <w:tc>
          <w:tcPr>
            <w:tcW w:w="1339" w:type="dxa"/>
            <w:vMerge/>
            <w:shd w:val="clear" w:color="auto" w:fill="FFFFFF"/>
            <w:vAlign w:val="center"/>
          </w:tcPr>
          <w:p w14:paraId="0EEE619E" w14:textId="77777777" w:rsidR="008628D1" w:rsidRDefault="008628D1">
            <w:pPr>
              <w:spacing w:line="380" w:lineRule="exact"/>
              <w:rPr>
                <w:rFonts w:cs="Times New Roman"/>
                <w14:ligatures w14:val="none"/>
              </w:rPr>
            </w:pPr>
          </w:p>
        </w:tc>
        <w:tc>
          <w:tcPr>
            <w:tcW w:w="1357" w:type="dxa"/>
            <w:shd w:val="clear" w:color="auto" w:fill="FFFFFF"/>
            <w:vAlign w:val="center"/>
          </w:tcPr>
          <w:p w14:paraId="6A23B04E"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2</w:t>
            </w:r>
          </w:p>
        </w:tc>
        <w:tc>
          <w:tcPr>
            <w:tcW w:w="4893" w:type="dxa"/>
            <w:gridSpan w:val="12"/>
            <w:shd w:val="clear" w:color="auto" w:fill="FFFFFF"/>
            <w:vAlign w:val="center"/>
          </w:tcPr>
          <w:p w14:paraId="762F8C3B" w14:textId="77777777" w:rsidR="008628D1" w:rsidRPr="00E44001" w:rsidRDefault="008628D1" w:rsidP="00E44001">
            <w:pPr>
              <w:adjustRightInd w:val="0"/>
              <w:snapToGrid w:val="0"/>
              <w:spacing w:line="380" w:lineRule="exact"/>
              <w:ind w:left="89" w:right="74"/>
              <w:rPr>
                <w:rFonts w:ascii="仿宋" w:cs="Times New Roman Regular"/>
                <w:sz w:val="24"/>
                <w14:ligatures w14:val="none"/>
              </w:rPr>
            </w:pPr>
            <w:r w:rsidRPr="00E44001">
              <w:rPr>
                <w:rFonts w:ascii="仿宋" w:cs="Times New Roman Regular" w:hint="eastAsia"/>
                <w:sz w:val="24"/>
                <w14:ligatures w14:val="none"/>
              </w:rPr>
              <w:t>5.1</w:t>
            </w:r>
            <w:r w:rsidRPr="00E44001">
              <w:rPr>
                <w:rFonts w:ascii="仿宋" w:cs="Times New Roman Regular" w:hint="eastAsia"/>
                <w:sz w:val="24"/>
                <w14:ligatures w14:val="none"/>
              </w:rPr>
              <w:t>具有科学精神、人文修养、职业素养、社会责任感和积极向上的人生态度。</w:t>
            </w:r>
          </w:p>
          <w:p w14:paraId="1923A2DB" w14:textId="77777777" w:rsidR="008628D1" w:rsidRPr="00590E2E" w:rsidRDefault="008628D1" w:rsidP="00E44001">
            <w:pPr>
              <w:adjustRightInd w:val="0"/>
              <w:snapToGrid w:val="0"/>
              <w:spacing w:line="380" w:lineRule="exact"/>
              <w:ind w:left="89" w:right="74"/>
              <w:rPr>
                <w:rFonts w:ascii="仿宋" w:cs="Times New Roman Regular"/>
                <w:sz w:val="24"/>
                <w14:ligatures w14:val="none"/>
              </w:rPr>
            </w:pPr>
          </w:p>
        </w:tc>
        <w:tc>
          <w:tcPr>
            <w:tcW w:w="1549" w:type="dxa"/>
            <w:gridSpan w:val="3"/>
            <w:shd w:val="clear" w:color="auto" w:fill="FFFFFF"/>
            <w:vAlign w:val="center"/>
          </w:tcPr>
          <w:p w14:paraId="072B62EF"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5.</w:t>
            </w:r>
            <w:r>
              <w:rPr>
                <w:rFonts w:ascii="仿宋" w:hAnsi="仿宋" w:cs="仿宋" w:hint="eastAsia"/>
                <w:sz w:val="24"/>
                <w:szCs w:val="24"/>
                <w14:ligatures w14:val="none"/>
              </w:rPr>
              <w:t>社会责任</w:t>
            </w:r>
          </w:p>
        </w:tc>
      </w:tr>
      <w:tr w:rsidR="008628D1" w14:paraId="282AA828" w14:textId="77777777">
        <w:trPr>
          <w:trHeight w:val="1669"/>
          <w:jc w:val="center"/>
        </w:trPr>
        <w:tc>
          <w:tcPr>
            <w:tcW w:w="1339" w:type="dxa"/>
            <w:shd w:val="clear" w:color="auto" w:fill="FFFFFF"/>
            <w:vAlign w:val="center"/>
          </w:tcPr>
          <w:p w14:paraId="77105240" w14:textId="77777777" w:rsidR="008628D1" w:rsidRDefault="008628D1">
            <w:pPr>
              <w:adjustRightInd w:val="0"/>
              <w:snapToGrid w:val="0"/>
              <w:spacing w:line="380" w:lineRule="exact"/>
              <w:jc w:val="center"/>
              <w:rPr>
                <w:rFonts w:ascii="仿宋" w:cs="仿宋"/>
                <w:color w:val="000000"/>
                <w:sz w:val="24"/>
                <w:szCs w:val="24"/>
                <w14:ligatures w14:val="none"/>
              </w:rPr>
            </w:pPr>
          </w:p>
        </w:tc>
        <w:tc>
          <w:tcPr>
            <w:tcW w:w="1357" w:type="dxa"/>
            <w:shd w:val="clear" w:color="auto" w:fill="FFFFFF"/>
            <w:vAlign w:val="center"/>
          </w:tcPr>
          <w:p w14:paraId="48306952" w14:textId="77777777" w:rsidR="008628D1" w:rsidRDefault="008628D1">
            <w:pPr>
              <w:adjustRightInd w:val="0"/>
              <w:snapToGrid w:val="0"/>
              <w:spacing w:line="380" w:lineRule="exact"/>
              <w:jc w:val="center"/>
              <w:rPr>
                <w:rFonts w:ascii="仿宋" w:cs="Times New Roman Regular"/>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3</w:t>
            </w:r>
          </w:p>
        </w:tc>
        <w:tc>
          <w:tcPr>
            <w:tcW w:w="4893" w:type="dxa"/>
            <w:gridSpan w:val="12"/>
            <w:shd w:val="clear" w:color="auto" w:fill="FFFFFF"/>
            <w:vAlign w:val="center"/>
          </w:tcPr>
          <w:p w14:paraId="0445433D" w14:textId="77777777" w:rsidR="008628D1" w:rsidRDefault="008628D1" w:rsidP="00590E2E">
            <w:pPr>
              <w:adjustRightInd w:val="0"/>
              <w:snapToGrid w:val="0"/>
              <w:spacing w:line="380" w:lineRule="exact"/>
              <w:ind w:right="74"/>
              <w:rPr>
                <w:rFonts w:ascii="仿宋" w:cs="Times New Roman"/>
                <w:sz w:val="24"/>
                <w14:ligatures w14:val="none"/>
              </w:rPr>
            </w:pPr>
            <w:r w:rsidRPr="00E44001">
              <w:rPr>
                <w:rFonts w:ascii="仿宋" w:cs="Times New Roman Regular" w:hint="eastAsia"/>
                <w:sz w:val="24"/>
                <w14:ligatures w14:val="none"/>
              </w:rPr>
              <w:t>5.2</w:t>
            </w:r>
            <w:r w:rsidRPr="00E44001">
              <w:rPr>
                <w:rFonts w:ascii="仿宋" w:cs="Times New Roman Regular" w:hint="eastAsia"/>
                <w:sz w:val="24"/>
                <w14:ligatures w14:val="none"/>
              </w:rPr>
              <w:t>了解国情社情民情，践行社会主义核心价值观，具有国际视野及高质量经济可持续发展理念。</w:t>
            </w:r>
          </w:p>
        </w:tc>
        <w:tc>
          <w:tcPr>
            <w:tcW w:w="1549" w:type="dxa"/>
            <w:gridSpan w:val="3"/>
            <w:shd w:val="clear" w:color="auto" w:fill="FFFFFF"/>
            <w:vAlign w:val="center"/>
          </w:tcPr>
          <w:p w14:paraId="70312378"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5.</w:t>
            </w:r>
            <w:r>
              <w:rPr>
                <w:rFonts w:ascii="仿宋" w:hAnsi="仿宋" w:cs="仿宋" w:hint="eastAsia"/>
                <w:sz w:val="24"/>
                <w:szCs w:val="24"/>
                <w14:ligatures w14:val="none"/>
              </w:rPr>
              <w:t>社会责任</w:t>
            </w:r>
          </w:p>
        </w:tc>
      </w:tr>
      <w:tr w:rsidR="008628D1" w14:paraId="01DA6AD4" w14:textId="77777777">
        <w:trPr>
          <w:trHeight w:val="582"/>
          <w:jc w:val="center"/>
        </w:trPr>
        <w:tc>
          <w:tcPr>
            <w:tcW w:w="1339" w:type="dxa"/>
            <w:vMerge w:val="restart"/>
            <w:shd w:val="clear" w:color="auto" w:fill="FFFFFF"/>
            <w:vAlign w:val="center"/>
          </w:tcPr>
          <w:p w14:paraId="0781E03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F</w:t>
            </w:r>
          </w:p>
          <w:p w14:paraId="1C83AE7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理论学习内容</w:t>
            </w:r>
            <w:r>
              <w:rPr>
                <w:rFonts w:ascii="仿宋" w:cs="仿宋" w:hint="eastAsia"/>
                <w:color w:val="000000"/>
                <w:sz w:val="24"/>
                <w:szCs w:val="24"/>
                <w14:ligatures w14:val="none"/>
              </w:rPr>
              <w:t>12</w:t>
            </w:r>
          </w:p>
        </w:tc>
        <w:tc>
          <w:tcPr>
            <w:tcW w:w="4063" w:type="dxa"/>
            <w:gridSpan w:val="7"/>
            <w:shd w:val="clear" w:color="auto" w:fill="FFFFFF"/>
            <w:vAlign w:val="center"/>
          </w:tcPr>
          <w:p w14:paraId="02C806B0"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章节学习内容与学习要求</w:t>
            </w:r>
          </w:p>
        </w:tc>
        <w:tc>
          <w:tcPr>
            <w:tcW w:w="2187" w:type="dxa"/>
            <w:gridSpan w:val="6"/>
            <w:shd w:val="clear" w:color="auto" w:fill="FFFFFF"/>
            <w:vAlign w:val="center"/>
          </w:tcPr>
          <w:p w14:paraId="4EB5350D" w14:textId="77777777" w:rsidR="008628D1" w:rsidRDefault="008628D1">
            <w:pPr>
              <w:adjustRightInd w:val="0"/>
              <w:snapToGrid w:val="0"/>
              <w:spacing w:line="380" w:lineRule="exact"/>
              <w:jc w:val="center"/>
              <w:rPr>
                <w:rFonts w:ascii="仿宋" w:hAnsi="仿宋" w:cs="仿宋" w:hint="eastAsia"/>
                <w:kern w:val="0"/>
                <w:sz w:val="24"/>
                <w:szCs w:val="24"/>
                <w14:ligatures w14:val="none"/>
              </w:rPr>
            </w:pPr>
            <w:r>
              <w:rPr>
                <w:rFonts w:ascii="仿宋" w:hAnsi="仿宋" w:cs="仿宋" w:hint="eastAsia"/>
                <w:kern w:val="0"/>
                <w:sz w:val="24"/>
                <w:szCs w:val="24"/>
                <w14:ligatures w14:val="none"/>
              </w:rPr>
              <w:t>思政元素</w:t>
            </w:r>
          </w:p>
          <w:p w14:paraId="18C10686"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hAnsi="仿宋" w:cs="仿宋" w:hint="eastAsia"/>
                <w:kern w:val="0"/>
                <w:sz w:val="24"/>
                <w:szCs w:val="24"/>
                <w14:ligatures w14:val="none"/>
              </w:rPr>
              <w:t>及实现形式</w:t>
            </w:r>
          </w:p>
        </w:tc>
        <w:tc>
          <w:tcPr>
            <w:tcW w:w="933" w:type="dxa"/>
            <w:gridSpan w:val="2"/>
            <w:shd w:val="clear" w:color="auto" w:fill="FFFFFF"/>
            <w:vAlign w:val="center"/>
          </w:tcPr>
          <w:p w14:paraId="40240225"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支撑课程目标</w:t>
            </w:r>
          </w:p>
        </w:tc>
        <w:tc>
          <w:tcPr>
            <w:tcW w:w="616" w:type="dxa"/>
            <w:shd w:val="clear" w:color="auto" w:fill="FFFFFF"/>
            <w:vAlign w:val="center"/>
          </w:tcPr>
          <w:p w14:paraId="40731983"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学时</w:t>
            </w:r>
          </w:p>
          <w:p w14:paraId="1AA688CA"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分配</w:t>
            </w:r>
          </w:p>
        </w:tc>
      </w:tr>
      <w:tr w:rsidR="008628D1" w14:paraId="4681B6F6" w14:textId="77777777">
        <w:trPr>
          <w:trHeight w:val="454"/>
          <w:jc w:val="center"/>
        </w:trPr>
        <w:tc>
          <w:tcPr>
            <w:tcW w:w="1339" w:type="dxa"/>
            <w:vMerge/>
            <w:shd w:val="clear" w:color="auto" w:fill="FFFFFF"/>
            <w:vAlign w:val="center"/>
          </w:tcPr>
          <w:p w14:paraId="3340F865" w14:textId="77777777" w:rsidR="008628D1" w:rsidRDefault="008628D1">
            <w:pPr>
              <w:spacing w:line="380" w:lineRule="exact"/>
              <w:rPr>
                <w:rFonts w:cs="Times New Roman"/>
                <w14:ligatures w14:val="none"/>
              </w:rPr>
            </w:pPr>
          </w:p>
        </w:tc>
        <w:tc>
          <w:tcPr>
            <w:tcW w:w="4063" w:type="dxa"/>
            <w:gridSpan w:val="7"/>
            <w:vAlign w:val="center"/>
          </w:tcPr>
          <w:p w14:paraId="5E86091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第一章大学生心理健康导论</w:t>
            </w:r>
          </w:p>
          <w:p w14:paraId="5716C1D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知道：心理活动的特点和实质；大学生心理发展的特点；</w:t>
            </w:r>
          </w:p>
          <w:p w14:paraId="1F1842A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领会：大学生心理健康的标准；</w:t>
            </w:r>
          </w:p>
          <w:p w14:paraId="00C2EFAC" w14:textId="77777777" w:rsidR="008628D1" w:rsidRDefault="008628D1">
            <w:pPr>
              <w:adjustRightInd w:val="0"/>
              <w:snapToGrid w:val="0"/>
              <w:spacing w:line="380" w:lineRule="exact"/>
              <w:rPr>
                <w:rFonts w:ascii="仿宋" w:cs="仿宋"/>
                <w:bCs/>
                <w:color w:val="4472C4"/>
                <w:sz w:val="24"/>
                <w:szCs w:val="24"/>
                <w14:ligatures w14:val="none"/>
              </w:rPr>
            </w:pPr>
            <w:r>
              <w:rPr>
                <w:rFonts w:ascii="仿宋" w:cs="仿宋" w:hint="eastAsia"/>
                <w:kern w:val="0"/>
                <w:sz w:val="24"/>
                <w:szCs w:val="24"/>
                <w14:ligatures w14:val="none"/>
              </w:rPr>
              <w:t>分析：影响大学生心理健康的主要因素。</w:t>
            </w:r>
          </w:p>
        </w:tc>
        <w:tc>
          <w:tcPr>
            <w:tcW w:w="2187" w:type="dxa"/>
            <w:gridSpan w:val="6"/>
            <w:vAlign w:val="center"/>
          </w:tcPr>
          <w:p w14:paraId="51714085"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00C52083"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p>
        </w:tc>
        <w:tc>
          <w:tcPr>
            <w:tcW w:w="616" w:type="dxa"/>
            <w:shd w:val="clear" w:color="auto" w:fill="FFFFFF"/>
            <w:vAlign w:val="center"/>
          </w:tcPr>
          <w:p w14:paraId="257CF9A3"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kern w:val="0"/>
                <w:sz w:val="24"/>
                <w:szCs w:val="24"/>
                <w14:ligatures w14:val="none"/>
              </w:rPr>
              <w:t>2</w:t>
            </w:r>
          </w:p>
        </w:tc>
      </w:tr>
      <w:tr w:rsidR="008628D1" w14:paraId="4FB9A8E4" w14:textId="77777777">
        <w:trPr>
          <w:trHeight w:val="454"/>
          <w:jc w:val="center"/>
        </w:trPr>
        <w:tc>
          <w:tcPr>
            <w:tcW w:w="1339" w:type="dxa"/>
            <w:vMerge/>
            <w:shd w:val="clear" w:color="auto" w:fill="FFFFFF"/>
            <w:vAlign w:val="center"/>
          </w:tcPr>
          <w:p w14:paraId="7954CB0D" w14:textId="77777777" w:rsidR="008628D1" w:rsidRDefault="008628D1">
            <w:pPr>
              <w:spacing w:line="380" w:lineRule="exact"/>
              <w:rPr>
                <w:rFonts w:cs="Times New Roman"/>
                <w14:ligatures w14:val="none"/>
              </w:rPr>
            </w:pPr>
          </w:p>
        </w:tc>
        <w:tc>
          <w:tcPr>
            <w:tcW w:w="4063" w:type="dxa"/>
            <w:gridSpan w:val="7"/>
            <w:vAlign w:val="center"/>
          </w:tcPr>
          <w:p w14:paraId="44FEA569"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第二章大学生心理问题与识别</w:t>
            </w:r>
          </w:p>
          <w:p w14:paraId="781C985D"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知道：大学生常见的心理困惑及异常心理；</w:t>
            </w:r>
          </w:p>
          <w:p w14:paraId="7C0E2536"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lastRenderedPageBreak/>
              <w:t>运用：大学生常见的心理疾病及其应对。</w:t>
            </w:r>
          </w:p>
        </w:tc>
        <w:tc>
          <w:tcPr>
            <w:tcW w:w="2187" w:type="dxa"/>
            <w:gridSpan w:val="6"/>
            <w:vAlign w:val="center"/>
          </w:tcPr>
          <w:p w14:paraId="45B68B84"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07132D62"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p>
        </w:tc>
        <w:tc>
          <w:tcPr>
            <w:tcW w:w="616" w:type="dxa"/>
            <w:shd w:val="clear" w:color="auto" w:fill="FFFFFF"/>
            <w:vAlign w:val="center"/>
          </w:tcPr>
          <w:p w14:paraId="05C0C7B2"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4</w:t>
            </w:r>
          </w:p>
        </w:tc>
      </w:tr>
      <w:tr w:rsidR="008628D1" w14:paraId="24A5661E" w14:textId="77777777">
        <w:trPr>
          <w:trHeight w:val="454"/>
          <w:jc w:val="center"/>
        </w:trPr>
        <w:tc>
          <w:tcPr>
            <w:tcW w:w="1339" w:type="dxa"/>
            <w:vMerge/>
            <w:shd w:val="clear" w:color="auto" w:fill="FFFFFF"/>
            <w:vAlign w:val="center"/>
          </w:tcPr>
          <w:p w14:paraId="209119A2" w14:textId="77777777" w:rsidR="008628D1" w:rsidRDefault="008628D1">
            <w:pPr>
              <w:spacing w:line="380" w:lineRule="exact"/>
              <w:rPr>
                <w:rFonts w:cs="Times New Roman"/>
                <w14:ligatures w14:val="none"/>
              </w:rPr>
            </w:pPr>
          </w:p>
        </w:tc>
        <w:tc>
          <w:tcPr>
            <w:tcW w:w="4063" w:type="dxa"/>
            <w:gridSpan w:val="7"/>
            <w:vAlign w:val="center"/>
          </w:tcPr>
          <w:p w14:paraId="7991176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第三章大学生心理咨询与心理辅导</w:t>
            </w:r>
          </w:p>
          <w:p w14:paraId="4E3C4D3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知道：心理咨询的概念和功能；大学生心理咨询的内容与类型。</w:t>
            </w:r>
          </w:p>
          <w:p w14:paraId="7A6B462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领会：大学生心理咨询的意义和特点。</w:t>
            </w:r>
          </w:p>
        </w:tc>
        <w:tc>
          <w:tcPr>
            <w:tcW w:w="2187" w:type="dxa"/>
            <w:gridSpan w:val="6"/>
            <w:vAlign w:val="center"/>
          </w:tcPr>
          <w:p w14:paraId="006FBDE3"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59D44E0F"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40C36FD0"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2</w:t>
            </w:r>
          </w:p>
        </w:tc>
      </w:tr>
      <w:tr w:rsidR="008628D1" w14:paraId="6A7A5D38" w14:textId="77777777">
        <w:trPr>
          <w:trHeight w:val="454"/>
          <w:jc w:val="center"/>
        </w:trPr>
        <w:tc>
          <w:tcPr>
            <w:tcW w:w="1339" w:type="dxa"/>
            <w:vMerge/>
            <w:shd w:val="clear" w:color="auto" w:fill="FFFFFF"/>
            <w:vAlign w:val="center"/>
          </w:tcPr>
          <w:p w14:paraId="784B416C" w14:textId="77777777" w:rsidR="008628D1" w:rsidRDefault="008628D1">
            <w:pPr>
              <w:spacing w:line="380" w:lineRule="exact"/>
              <w:rPr>
                <w:rFonts w:cs="Times New Roman"/>
                <w14:ligatures w14:val="none"/>
              </w:rPr>
            </w:pPr>
          </w:p>
        </w:tc>
        <w:tc>
          <w:tcPr>
            <w:tcW w:w="4063" w:type="dxa"/>
            <w:gridSpan w:val="7"/>
            <w:vAlign w:val="center"/>
          </w:tcPr>
          <w:p w14:paraId="7A19B2B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第四章大学生自我意识与自我完善</w:t>
            </w:r>
          </w:p>
          <w:p w14:paraId="46EAC2B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知道：自我意识定义；</w:t>
            </w:r>
          </w:p>
          <w:p w14:paraId="373CE06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领会：大学生自我意识发展的特点；</w:t>
            </w:r>
          </w:p>
          <w:p w14:paraId="3579241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运用：大学生自我意识偏差及其调适；自我意识的评估。</w:t>
            </w:r>
          </w:p>
        </w:tc>
        <w:tc>
          <w:tcPr>
            <w:tcW w:w="2187" w:type="dxa"/>
            <w:gridSpan w:val="6"/>
            <w:vAlign w:val="center"/>
          </w:tcPr>
          <w:p w14:paraId="036B2077" w14:textId="77777777" w:rsidR="008628D1" w:rsidRPr="0061594C"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思政元素：培养学生“四个意识”</w:t>
            </w:r>
            <w:r>
              <w:rPr>
                <w:rFonts w:ascii="仿宋" w:cs="仿宋" w:hint="eastAsia"/>
                <w:kern w:val="0"/>
                <w:sz w:val="24"/>
                <w:szCs w:val="24"/>
                <w14:ligatures w14:val="none"/>
              </w:rPr>
              <w:t>，</w:t>
            </w:r>
            <w:r w:rsidRPr="0061594C">
              <w:rPr>
                <w:rFonts w:ascii="仿宋" w:cs="仿宋" w:hint="eastAsia"/>
                <w:kern w:val="0"/>
                <w:sz w:val="24"/>
                <w:szCs w:val="24"/>
                <w14:ligatures w14:val="none"/>
              </w:rPr>
              <w:t>保持真善美和谐心态，积极乐观的处世态度；合理定位理想自我，培养学生远大理想和构筑有价值的中国梦。</w:t>
            </w:r>
          </w:p>
          <w:p w14:paraId="3FC923FC"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实现形式：</w:t>
            </w:r>
          </w:p>
          <w:p w14:paraId="22766193"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讲授</w:t>
            </w:r>
            <w:r w:rsidRPr="0061594C">
              <w:rPr>
                <w:rFonts w:ascii="仿宋" w:cs="仿宋" w:hint="eastAsia"/>
                <w:kern w:val="0"/>
                <w:sz w:val="24"/>
                <w:szCs w:val="24"/>
                <w14:ligatures w14:val="none"/>
              </w:rPr>
              <w:t>+</w:t>
            </w:r>
            <w:r w:rsidRPr="0061594C">
              <w:rPr>
                <w:rFonts w:ascii="仿宋" w:cs="仿宋" w:hint="eastAsia"/>
                <w:kern w:val="0"/>
                <w:sz w:val="24"/>
                <w:szCs w:val="24"/>
                <w14:ligatures w14:val="none"/>
              </w:rPr>
              <w:t>案例分析《鸢尾花》</w:t>
            </w:r>
            <w:r w:rsidRPr="0061594C">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328A14E0"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kern w:val="0"/>
                <w:sz w:val="24"/>
                <w:szCs w:val="24"/>
                <w14:ligatures w14:val="none"/>
              </w:rPr>
              <w:t>支撑课程目标</w:t>
            </w:r>
            <w:r>
              <w:rPr>
                <w:rFonts w:ascii="仿宋" w:cs="仿宋"/>
                <w:kern w:val="0"/>
                <w:sz w:val="24"/>
                <w:szCs w:val="24"/>
                <w14:ligatures w14:val="none"/>
              </w:rPr>
              <w:t>3</w:t>
            </w:r>
          </w:p>
        </w:tc>
        <w:tc>
          <w:tcPr>
            <w:tcW w:w="616" w:type="dxa"/>
            <w:shd w:val="clear" w:color="auto" w:fill="FFFFFF"/>
            <w:vAlign w:val="center"/>
          </w:tcPr>
          <w:p w14:paraId="764FB25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0D47BADF" w14:textId="77777777">
        <w:trPr>
          <w:trHeight w:val="454"/>
          <w:jc w:val="center"/>
        </w:trPr>
        <w:tc>
          <w:tcPr>
            <w:tcW w:w="1339" w:type="dxa"/>
            <w:vMerge/>
            <w:shd w:val="clear" w:color="auto" w:fill="FFFFFF"/>
            <w:vAlign w:val="center"/>
          </w:tcPr>
          <w:p w14:paraId="73571976" w14:textId="77777777" w:rsidR="008628D1" w:rsidRDefault="008628D1">
            <w:pPr>
              <w:spacing w:line="380" w:lineRule="exact"/>
              <w:rPr>
                <w:rFonts w:cs="Times New Roman"/>
                <w14:ligatures w14:val="none"/>
              </w:rPr>
            </w:pPr>
          </w:p>
        </w:tc>
        <w:tc>
          <w:tcPr>
            <w:tcW w:w="4063" w:type="dxa"/>
            <w:gridSpan w:val="7"/>
            <w:vAlign w:val="center"/>
          </w:tcPr>
          <w:p w14:paraId="6F78C83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第五章大学生人格发展与心理健康</w:t>
            </w:r>
          </w:p>
          <w:p w14:paraId="07A4D14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知道：大学生的人格特征；</w:t>
            </w:r>
          </w:p>
          <w:p w14:paraId="58FC48C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领会：人格发展异常的表现与评估；</w:t>
            </w:r>
          </w:p>
          <w:p w14:paraId="61820EC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运用：大学生人格完善的途径和调适方法。</w:t>
            </w:r>
          </w:p>
        </w:tc>
        <w:tc>
          <w:tcPr>
            <w:tcW w:w="2187" w:type="dxa"/>
            <w:gridSpan w:val="6"/>
            <w:vAlign w:val="center"/>
          </w:tcPr>
          <w:p w14:paraId="557CEEFC"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34E91077"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kern w:val="0"/>
                <w:sz w:val="24"/>
                <w:szCs w:val="24"/>
                <w14:ligatures w14:val="none"/>
              </w:rPr>
              <w:t>3</w:t>
            </w:r>
          </w:p>
        </w:tc>
        <w:tc>
          <w:tcPr>
            <w:tcW w:w="616" w:type="dxa"/>
            <w:shd w:val="clear" w:color="auto" w:fill="FFFFFF"/>
            <w:vAlign w:val="center"/>
          </w:tcPr>
          <w:p w14:paraId="6C2973A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3</w:t>
            </w:r>
          </w:p>
        </w:tc>
      </w:tr>
      <w:tr w:rsidR="008628D1" w14:paraId="3958D96B" w14:textId="77777777">
        <w:trPr>
          <w:trHeight w:val="454"/>
          <w:jc w:val="center"/>
        </w:trPr>
        <w:tc>
          <w:tcPr>
            <w:tcW w:w="1339" w:type="dxa"/>
            <w:vMerge/>
            <w:shd w:val="clear" w:color="auto" w:fill="FFFFFF"/>
            <w:vAlign w:val="center"/>
          </w:tcPr>
          <w:p w14:paraId="13D8BCC7" w14:textId="77777777" w:rsidR="008628D1" w:rsidRDefault="008628D1">
            <w:pPr>
              <w:spacing w:line="380" w:lineRule="exact"/>
              <w:rPr>
                <w:rFonts w:cs="Times New Roman"/>
                <w14:ligatures w14:val="none"/>
              </w:rPr>
            </w:pPr>
          </w:p>
        </w:tc>
        <w:tc>
          <w:tcPr>
            <w:tcW w:w="4063" w:type="dxa"/>
            <w:gridSpan w:val="7"/>
            <w:vAlign w:val="center"/>
          </w:tcPr>
          <w:p w14:paraId="7CCEE7D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第六章大学生人际吸引与人际交往</w:t>
            </w:r>
          </w:p>
          <w:p w14:paraId="28A23E1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知道：人际关系的意涵；大学生人际交往及影响因素；</w:t>
            </w:r>
          </w:p>
          <w:p w14:paraId="7334B75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领会和运用：大学生人际交往原则及技巧；人际关系障碍及调适。</w:t>
            </w:r>
          </w:p>
        </w:tc>
        <w:tc>
          <w:tcPr>
            <w:tcW w:w="2187" w:type="dxa"/>
            <w:gridSpan w:val="6"/>
            <w:vAlign w:val="center"/>
          </w:tcPr>
          <w:p w14:paraId="486B8822"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60526B46"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54EA3DF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124BB827" w14:textId="77777777">
        <w:trPr>
          <w:trHeight w:val="454"/>
          <w:jc w:val="center"/>
        </w:trPr>
        <w:tc>
          <w:tcPr>
            <w:tcW w:w="1339" w:type="dxa"/>
            <w:vMerge/>
            <w:shd w:val="clear" w:color="auto" w:fill="FFFFFF"/>
            <w:vAlign w:val="center"/>
          </w:tcPr>
          <w:p w14:paraId="2099B4CA" w14:textId="77777777" w:rsidR="008628D1" w:rsidRDefault="008628D1">
            <w:pPr>
              <w:spacing w:line="380" w:lineRule="exact"/>
              <w:rPr>
                <w:rFonts w:cs="Times New Roman"/>
                <w14:ligatures w14:val="none"/>
              </w:rPr>
            </w:pPr>
          </w:p>
        </w:tc>
        <w:tc>
          <w:tcPr>
            <w:tcW w:w="4063" w:type="dxa"/>
            <w:gridSpan w:val="7"/>
            <w:vAlign w:val="center"/>
          </w:tcPr>
          <w:p w14:paraId="43B977D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第七章大学生恋爱与性心理</w:t>
            </w:r>
          </w:p>
          <w:p w14:paraId="3D37070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知道：性心理的发展和大学生性心理的特点；</w:t>
            </w:r>
          </w:p>
          <w:p w14:paraId="0315CA4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领会：大学生性心理问题及调适；大学生恋爱心理发展的规律特点和常见问题</w:t>
            </w:r>
          </w:p>
          <w:p w14:paraId="75FCB4E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运用：培养健康恋爱观和择偶观。</w:t>
            </w:r>
          </w:p>
        </w:tc>
        <w:tc>
          <w:tcPr>
            <w:tcW w:w="2187" w:type="dxa"/>
            <w:gridSpan w:val="6"/>
            <w:vAlign w:val="center"/>
          </w:tcPr>
          <w:p w14:paraId="7AB47F25"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797EA9FF"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0B4C89B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7970BC23" w14:textId="77777777">
        <w:trPr>
          <w:trHeight w:val="1352"/>
          <w:jc w:val="center"/>
        </w:trPr>
        <w:tc>
          <w:tcPr>
            <w:tcW w:w="1339" w:type="dxa"/>
            <w:vMerge/>
            <w:shd w:val="clear" w:color="auto" w:fill="FFFFFF"/>
            <w:vAlign w:val="center"/>
          </w:tcPr>
          <w:p w14:paraId="7DE46A02" w14:textId="77777777" w:rsidR="008628D1" w:rsidRDefault="008628D1">
            <w:pPr>
              <w:spacing w:line="380" w:lineRule="exact"/>
              <w:rPr>
                <w:rFonts w:cs="Times New Roman"/>
                <w14:ligatures w14:val="none"/>
              </w:rPr>
            </w:pPr>
          </w:p>
        </w:tc>
        <w:tc>
          <w:tcPr>
            <w:tcW w:w="4063" w:type="dxa"/>
            <w:gridSpan w:val="7"/>
            <w:vAlign w:val="center"/>
          </w:tcPr>
          <w:p w14:paraId="3EC3D79F"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第八章大学生学习与心理健康</w:t>
            </w:r>
          </w:p>
          <w:p w14:paraId="7A33C334"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知道：大学生学习特点与心理机制；</w:t>
            </w:r>
          </w:p>
          <w:p w14:paraId="2ED496E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运用：学习能力的培养及潜能开发；常见的学习心理障碍及调适。</w:t>
            </w:r>
          </w:p>
        </w:tc>
        <w:tc>
          <w:tcPr>
            <w:tcW w:w="2187" w:type="dxa"/>
            <w:gridSpan w:val="6"/>
            <w:vAlign w:val="center"/>
          </w:tcPr>
          <w:p w14:paraId="2CAEF7D0"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思政元素：</w:t>
            </w:r>
          </w:p>
          <w:p w14:paraId="4F65A7C0"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端正的学习态度；科学的学习规律；良好学习习惯；终身学习意识</w:t>
            </w:r>
            <w:r>
              <w:rPr>
                <w:rFonts w:ascii="仿宋" w:cs="仿宋" w:hint="eastAsia"/>
                <w:kern w:val="0"/>
                <w:sz w:val="24"/>
                <w:szCs w:val="24"/>
              </w:rPr>
              <w:t xml:space="preserve"> </w:t>
            </w:r>
          </w:p>
          <w:p w14:paraId="09E14BA4"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实现形式：</w:t>
            </w:r>
          </w:p>
          <w:p w14:paraId="231F92B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讲授</w:t>
            </w:r>
            <w:r>
              <w:rPr>
                <w:rFonts w:ascii="仿宋" w:cs="仿宋" w:hint="eastAsia"/>
                <w:kern w:val="0"/>
                <w:sz w:val="24"/>
                <w:szCs w:val="24"/>
              </w:rPr>
              <w:t>+</w:t>
            </w:r>
            <w:r>
              <w:rPr>
                <w:rFonts w:ascii="仿宋" w:cs="仿宋" w:hint="eastAsia"/>
                <w:kern w:val="0"/>
                <w:sz w:val="24"/>
                <w:szCs w:val="24"/>
              </w:rPr>
              <w:t>心理案例讨论（学习的意义）</w:t>
            </w:r>
            <w:r>
              <w:rPr>
                <w:rFonts w:ascii="仿宋" w:cs="仿宋" w:hint="eastAsia"/>
                <w:kern w:val="0"/>
                <w:sz w:val="24"/>
                <w:szCs w:val="24"/>
              </w:rPr>
              <w:t>+</w:t>
            </w:r>
            <w:r>
              <w:rPr>
                <w:rFonts w:ascii="仿宋" w:cs="仿宋" w:hint="eastAsia"/>
                <w:kern w:val="0"/>
                <w:sz w:val="24"/>
                <w:szCs w:val="24"/>
              </w:rPr>
              <w:t>心理测试（学习动机测试）</w:t>
            </w:r>
          </w:p>
        </w:tc>
        <w:tc>
          <w:tcPr>
            <w:tcW w:w="933" w:type="dxa"/>
            <w:gridSpan w:val="2"/>
            <w:vAlign w:val="center"/>
          </w:tcPr>
          <w:p w14:paraId="0D4C62E8"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467B0B6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2</w:t>
            </w:r>
          </w:p>
        </w:tc>
      </w:tr>
      <w:tr w:rsidR="008628D1" w14:paraId="106BFD98" w14:textId="77777777">
        <w:trPr>
          <w:trHeight w:val="1717"/>
          <w:jc w:val="center"/>
        </w:trPr>
        <w:tc>
          <w:tcPr>
            <w:tcW w:w="1339" w:type="dxa"/>
            <w:vMerge/>
            <w:shd w:val="clear" w:color="auto" w:fill="FFFFFF"/>
            <w:vAlign w:val="center"/>
          </w:tcPr>
          <w:p w14:paraId="74EE8F7C" w14:textId="77777777" w:rsidR="008628D1" w:rsidRDefault="008628D1">
            <w:pPr>
              <w:spacing w:line="380" w:lineRule="exact"/>
              <w:rPr>
                <w:rFonts w:cs="Times New Roman"/>
                <w14:ligatures w14:val="none"/>
              </w:rPr>
            </w:pPr>
          </w:p>
        </w:tc>
        <w:tc>
          <w:tcPr>
            <w:tcW w:w="4063" w:type="dxa"/>
            <w:gridSpan w:val="7"/>
            <w:vAlign w:val="center"/>
          </w:tcPr>
          <w:p w14:paraId="7F03832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第九章</w:t>
            </w:r>
            <w:r>
              <w:rPr>
                <w:rFonts w:ascii="仿宋" w:cs="仿宋" w:hint="eastAsia"/>
                <w:kern w:val="0"/>
                <w:sz w:val="24"/>
                <w:szCs w:val="24"/>
                <w14:ligatures w14:val="none"/>
              </w:rPr>
              <w:t xml:space="preserve"> </w:t>
            </w:r>
            <w:r>
              <w:rPr>
                <w:rFonts w:ascii="仿宋" w:cs="仿宋" w:hint="eastAsia"/>
                <w:kern w:val="0"/>
                <w:sz w:val="24"/>
                <w:szCs w:val="24"/>
                <w14:ligatures w14:val="none"/>
              </w:rPr>
              <w:t>大学生网络心理健康</w:t>
            </w:r>
          </w:p>
          <w:p w14:paraId="44CB59C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知道：大学生网络心理问题的特点；</w:t>
            </w:r>
          </w:p>
          <w:p w14:paraId="4840868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领会：大学生不良网络心理问题的识别和调适</w:t>
            </w:r>
          </w:p>
          <w:p w14:paraId="6E74E0D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运用：健康使用网络，培育预防网络成瘾的能力，做到科学文明上网。</w:t>
            </w:r>
          </w:p>
          <w:p w14:paraId="14E1CFF4"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35F37A4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思政元素：培养大学生理性对待网络，科学使用网络，确立网络道德规范，自觉做到遵纪守纪，文明上网。</w:t>
            </w:r>
          </w:p>
          <w:p w14:paraId="58A6462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实现形式：</w:t>
            </w:r>
          </w:p>
          <w:p w14:paraId="7DDD98D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案例分析（“迷失自我的小福”，“网络暴力的漩涡”）</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393D27B4"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7A28F5D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4CD46416" w14:textId="77777777">
        <w:trPr>
          <w:trHeight w:val="552"/>
          <w:jc w:val="center"/>
        </w:trPr>
        <w:tc>
          <w:tcPr>
            <w:tcW w:w="1339" w:type="dxa"/>
            <w:vMerge/>
            <w:shd w:val="clear" w:color="auto" w:fill="FFFFFF"/>
            <w:vAlign w:val="center"/>
          </w:tcPr>
          <w:p w14:paraId="19EC6499" w14:textId="77777777" w:rsidR="008628D1" w:rsidRDefault="008628D1">
            <w:pPr>
              <w:spacing w:line="380" w:lineRule="exact"/>
              <w:rPr>
                <w:rFonts w:cs="Times New Roman"/>
                <w14:ligatures w14:val="none"/>
              </w:rPr>
            </w:pPr>
          </w:p>
        </w:tc>
        <w:tc>
          <w:tcPr>
            <w:tcW w:w="4063" w:type="dxa"/>
            <w:gridSpan w:val="7"/>
            <w:vAlign w:val="center"/>
          </w:tcPr>
          <w:p w14:paraId="1CDBF3C9"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第十章大学生情绪管理</w:t>
            </w:r>
          </w:p>
          <w:p w14:paraId="3D243452"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知道：大学生情绪特点及其影响；</w:t>
            </w:r>
          </w:p>
          <w:p w14:paraId="30F8008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运用：培养良好的情绪；不良情绪的表现及调适。</w:t>
            </w:r>
          </w:p>
        </w:tc>
        <w:tc>
          <w:tcPr>
            <w:tcW w:w="2187" w:type="dxa"/>
            <w:gridSpan w:val="6"/>
            <w:vAlign w:val="center"/>
          </w:tcPr>
          <w:p w14:paraId="35386972"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50321BAC"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2D5C667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3</w:t>
            </w:r>
          </w:p>
        </w:tc>
      </w:tr>
      <w:tr w:rsidR="008628D1" w14:paraId="66D120FF" w14:textId="77777777">
        <w:trPr>
          <w:trHeight w:val="90"/>
          <w:jc w:val="center"/>
        </w:trPr>
        <w:tc>
          <w:tcPr>
            <w:tcW w:w="1339" w:type="dxa"/>
            <w:vMerge/>
            <w:shd w:val="clear" w:color="auto" w:fill="FFFFFF"/>
            <w:vAlign w:val="center"/>
          </w:tcPr>
          <w:p w14:paraId="0B106CF2" w14:textId="77777777" w:rsidR="008628D1" w:rsidRDefault="008628D1">
            <w:pPr>
              <w:spacing w:line="380" w:lineRule="exact"/>
              <w:rPr>
                <w:rFonts w:cs="Times New Roman"/>
                <w14:ligatures w14:val="none"/>
              </w:rPr>
            </w:pPr>
          </w:p>
        </w:tc>
        <w:tc>
          <w:tcPr>
            <w:tcW w:w="4063" w:type="dxa"/>
            <w:gridSpan w:val="7"/>
            <w:vAlign w:val="center"/>
          </w:tcPr>
          <w:p w14:paraId="1030484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第十一章大学生压力管理与挫折应对</w:t>
            </w:r>
          </w:p>
          <w:p w14:paraId="275250E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知道：压力和挫折概述；</w:t>
            </w:r>
          </w:p>
          <w:p w14:paraId="1BF721E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分析：大学生压力和挫折的产生与特点；压力和挫折对大学生心理的影响；</w:t>
            </w:r>
          </w:p>
          <w:p w14:paraId="72DBC51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运用：压力管理与挫折应对。</w:t>
            </w:r>
          </w:p>
          <w:p w14:paraId="74263749"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7923E3A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思政元素：</w:t>
            </w:r>
          </w:p>
          <w:p w14:paraId="70E077E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勇于面对压力和挫折；积极乐观心态；提高心理韧性；</w:t>
            </w:r>
          </w:p>
          <w:p w14:paraId="6E6569E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实现形式：</w:t>
            </w:r>
          </w:p>
          <w:p w14:paraId="439BD22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案例分析（“大学生在抗击</w:t>
            </w:r>
            <w:r>
              <w:rPr>
                <w:rFonts w:ascii="仿宋" w:cs="仿宋" w:hint="eastAsia"/>
                <w:kern w:val="0"/>
                <w:sz w:val="24"/>
                <w:szCs w:val="24"/>
                <w14:ligatures w14:val="none"/>
              </w:rPr>
              <w:lastRenderedPageBreak/>
              <w:t>新冠疫情中的成长）</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4BD9EDEC"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lastRenderedPageBreak/>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028942B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50964DA4" w14:textId="77777777">
        <w:trPr>
          <w:trHeight w:val="454"/>
          <w:jc w:val="center"/>
        </w:trPr>
        <w:tc>
          <w:tcPr>
            <w:tcW w:w="1339" w:type="dxa"/>
            <w:vMerge/>
            <w:shd w:val="clear" w:color="auto" w:fill="FFFFFF"/>
            <w:vAlign w:val="center"/>
          </w:tcPr>
          <w:p w14:paraId="7FEBD185" w14:textId="77777777" w:rsidR="008628D1" w:rsidRDefault="008628D1">
            <w:pPr>
              <w:spacing w:line="380" w:lineRule="exact"/>
              <w:rPr>
                <w:rFonts w:cs="Times New Roman"/>
                <w14:ligatures w14:val="none"/>
              </w:rPr>
            </w:pPr>
          </w:p>
        </w:tc>
        <w:tc>
          <w:tcPr>
            <w:tcW w:w="4063" w:type="dxa"/>
            <w:gridSpan w:val="7"/>
            <w:vAlign w:val="center"/>
          </w:tcPr>
          <w:p w14:paraId="14D1C7F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第十二章生命探索与心理危机应对</w:t>
            </w:r>
          </w:p>
          <w:p w14:paraId="4EF110E4"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知道：大学生心理危机的表现；</w:t>
            </w:r>
          </w:p>
          <w:p w14:paraId="1121E39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领会：生命的意义；</w:t>
            </w:r>
          </w:p>
          <w:p w14:paraId="5C247C0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运用：大学生心理危机的预防与干预。</w:t>
            </w:r>
          </w:p>
        </w:tc>
        <w:tc>
          <w:tcPr>
            <w:tcW w:w="2187" w:type="dxa"/>
            <w:gridSpan w:val="6"/>
            <w:vAlign w:val="center"/>
          </w:tcPr>
          <w:p w14:paraId="7EB81660"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773F534A"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536B25C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color w:val="000000"/>
                <w:sz w:val="24"/>
                <w:szCs w:val="24"/>
                <w14:ligatures w14:val="none"/>
              </w:rPr>
              <w:t>2</w:t>
            </w:r>
          </w:p>
        </w:tc>
      </w:tr>
      <w:tr w:rsidR="008628D1" w14:paraId="0764C10F" w14:textId="77777777">
        <w:trPr>
          <w:trHeight w:val="508"/>
          <w:jc w:val="center"/>
        </w:trPr>
        <w:tc>
          <w:tcPr>
            <w:tcW w:w="1339" w:type="dxa"/>
            <w:vMerge/>
            <w:shd w:val="clear" w:color="auto" w:fill="FFFFFF"/>
            <w:vAlign w:val="center"/>
          </w:tcPr>
          <w:p w14:paraId="312D6572" w14:textId="77777777" w:rsidR="008628D1" w:rsidRDefault="008628D1">
            <w:pPr>
              <w:spacing w:line="380" w:lineRule="exact"/>
              <w:rPr>
                <w:rFonts w:cs="Times New Roman"/>
                <w14:ligatures w14:val="none"/>
              </w:rPr>
            </w:pPr>
          </w:p>
        </w:tc>
        <w:tc>
          <w:tcPr>
            <w:tcW w:w="7183" w:type="dxa"/>
            <w:gridSpan w:val="15"/>
            <w:vAlign w:val="center"/>
          </w:tcPr>
          <w:p w14:paraId="35998A3A"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bCs/>
                <w:color w:val="000000"/>
                <w:sz w:val="24"/>
                <w:szCs w:val="24"/>
                <w14:ligatures w14:val="none"/>
              </w:rPr>
              <w:t>合计</w:t>
            </w:r>
          </w:p>
        </w:tc>
        <w:tc>
          <w:tcPr>
            <w:tcW w:w="616" w:type="dxa"/>
            <w:shd w:val="clear" w:color="auto" w:fill="FFFFFF"/>
            <w:vAlign w:val="center"/>
          </w:tcPr>
          <w:p w14:paraId="5E58954E"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000000"/>
                <w:sz w:val="24"/>
                <w:szCs w:val="24"/>
                <w14:ligatures w14:val="none"/>
              </w:rPr>
              <w:t>32</w:t>
            </w:r>
          </w:p>
        </w:tc>
      </w:tr>
      <w:tr w:rsidR="008628D1" w14:paraId="2D2BE6EA" w14:textId="77777777">
        <w:trPr>
          <w:trHeight w:val="921"/>
          <w:jc w:val="center"/>
        </w:trPr>
        <w:tc>
          <w:tcPr>
            <w:tcW w:w="1339" w:type="dxa"/>
            <w:vAlign w:val="center"/>
          </w:tcPr>
          <w:p w14:paraId="3F4F0942"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I</w:t>
            </w:r>
          </w:p>
          <w:p w14:paraId="5622F447"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教学方法与教学方式</w:t>
            </w:r>
          </w:p>
        </w:tc>
        <w:tc>
          <w:tcPr>
            <w:tcW w:w="7799" w:type="dxa"/>
            <w:gridSpan w:val="16"/>
            <w:tcBorders>
              <w:bottom w:val="single" w:sz="4" w:space="0" w:color="auto"/>
            </w:tcBorders>
            <w:vAlign w:val="center"/>
          </w:tcPr>
          <w:p w14:paraId="160236B1"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kern w:val="0"/>
                <w:sz w:val="24"/>
                <w:szCs w:val="24"/>
                <w14:ligatures w14:val="none"/>
              </w:rPr>
              <w:t>1.</w:t>
            </w:r>
            <w:r>
              <w:rPr>
                <w:rFonts w:ascii="仿宋" w:cs="仿宋" w:hint="eastAsia"/>
                <w:sz w:val="24"/>
                <w:szCs w:val="24"/>
                <w14:ligatures w14:val="none"/>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6DF8D12E"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sz w:val="24"/>
                <w:szCs w:val="24"/>
                <w14:ligatures w14:val="none"/>
              </w:rPr>
              <w:t>2.</w:t>
            </w:r>
            <w:r>
              <w:rPr>
                <w:rFonts w:ascii="仿宋" w:cs="仿宋" w:hint="eastAsia"/>
                <w:sz w:val="24"/>
                <w:szCs w:val="24"/>
                <w14:ligatures w14:val="none"/>
              </w:rPr>
              <w:t>开通企业微信群服务，达到与学生及时沟通、交流的目的，能及时答疑解惑，将课堂教学延伸到课外辅导。</w:t>
            </w:r>
          </w:p>
          <w:p w14:paraId="7D7DCA58"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主要方式：</w:t>
            </w:r>
          </w:p>
          <w:p w14:paraId="5DC87CE4"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讲授</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网络学习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讨论或座谈</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问题导向学习</w:t>
            </w:r>
            <w:r>
              <w:rPr>
                <w:rFonts w:ascii="仿宋" w:cs="Times New Roman" w:hint="eastAsia"/>
                <w:color w:val="000000"/>
                <w:sz w:val="24"/>
                <w14:ligatures w14:val="none"/>
              </w:rPr>
              <w:t xml:space="preserve">  </w:t>
            </w:r>
          </w:p>
          <w:p w14:paraId="6F6C1875"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分组合作学习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专题学习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实作学习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发表学习</w:t>
            </w:r>
            <w:r>
              <w:rPr>
                <w:rFonts w:ascii="仿宋" w:cs="Times New Roman" w:hint="eastAsia"/>
                <w:color w:val="000000"/>
                <w:sz w:val="24"/>
                <w14:ligatures w14:val="none"/>
              </w:rPr>
              <w:t xml:space="preserve">  </w:t>
            </w:r>
          </w:p>
          <w:p w14:paraId="20F33458"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参观访问</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A8"/>
            </w:r>
            <w:r>
              <w:rPr>
                <w:rFonts w:ascii="仿宋" w:cs="Times New Roman" w:hint="eastAsia"/>
                <w:color w:val="000000"/>
                <w:sz w:val="24"/>
                <w14:ligatures w14:val="none"/>
              </w:rPr>
              <w:t>其它：</w:t>
            </w:r>
            <w:r>
              <w:rPr>
                <w:rFonts w:ascii="仿宋" w:cs="Times New Roman" w:hint="eastAsia"/>
                <w:color w:val="000000"/>
                <w:sz w:val="24"/>
                <w14:ligatures w14:val="none"/>
              </w:rPr>
              <w:t>(</w:t>
            </w:r>
            <w:r>
              <w:rPr>
                <w:rFonts w:ascii="仿宋" w:cs="Times New Roman" w:hint="eastAsia"/>
                <w:color w:val="000000"/>
                <w:sz w:val="24"/>
                <w14:ligatures w14:val="none"/>
              </w:rPr>
              <w:t>如体验式学习等</w:t>
            </w:r>
            <w:r>
              <w:rPr>
                <w:rFonts w:ascii="仿宋" w:cs="Times New Roman" w:hint="eastAsia"/>
                <w:color w:val="000000"/>
                <w:sz w:val="24"/>
                <w14:ligatures w14:val="none"/>
              </w:rPr>
              <w:t>)</w:t>
            </w:r>
          </w:p>
        </w:tc>
      </w:tr>
      <w:tr w:rsidR="008628D1" w14:paraId="1E9D1640" w14:textId="77777777">
        <w:trPr>
          <w:trHeight w:val="935"/>
          <w:jc w:val="center"/>
        </w:trPr>
        <w:tc>
          <w:tcPr>
            <w:tcW w:w="1339" w:type="dxa"/>
            <w:vAlign w:val="center"/>
          </w:tcPr>
          <w:p w14:paraId="08467BC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J</w:t>
            </w:r>
          </w:p>
          <w:p w14:paraId="1307097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教学条件</w:t>
            </w:r>
          </w:p>
          <w:p w14:paraId="1002C5F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需求</w:t>
            </w:r>
          </w:p>
        </w:tc>
        <w:tc>
          <w:tcPr>
            <w:tcW w:w="7799" w:type="dxa"/>
            <w:gridSpan w:val="16"/>
            <w:tcBorders>
              <w:bottom w:val="single" w:sz="4" w:space="0" w:color="auto"/>
            </w:tcBorders>
            <w:vAlign w:val="center"/>
          </w:tcPr>
          <w:p w14:paraId="557257BF" w14:textId="77777777" w:rsidR="008628D1" w:rsidRDefault="008628D1">
            <w:pPr>
              <w:tabs>
                <w:tab w:val="left" w:pos="720"/>
              </w:tabs>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1</w:t>
            </w:r>
            <w:r>
              <w:rPr>
                <w:rFonts w:ascii="仿宋" w:cs="仿宋"/>
                <w:kern w:val="0"/>
                <w:sz w:val="24"/>
                <w:szCs w:val="24"/>
                <w14:ligatures w14:val="none"/>
              </w:rPr>
              <w:t>.</w:t>
            </w:r>
            <w:r>
              <w:rPr>
                <w:rFonts w:ascii="仿宋" w:cs="仿宋" w:hint="eastAsia"/>
                <w:kern w:val="0"/>
                <w:sz w:val="24"/>
                <w:szCs w:val="24"/>
                <w14:ligatures w14:val="none"/>
              </w:rPr>
              <w:t>安排多媒体教室</w:t>
            </w:r>
          </w:p>
        </w:tc>
      </w:tr>
      <w:tr w:rsidR="008628D1" w14:paraId="27B7F917" w14:textId="77777777">
        <w:trPr>
          <w:trHeight w:val="445"/>
          <w:jc w:val="center"/>
        </w:trPr>
        <w:tc>
          <w:tcPr>
            <w:tcW w:w="1339" w:type="dxa"/>
            <w:vMerge w:val="restart"/>
            <w:vAlign w:val="center"/>
          </w:tcPr>
          <w:p w14:paraId="0B6B6341"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K</w:t>
            </w:r>
          </w:p>
          <w:p w14:paraId="31CB6B7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课程目标及其考核内容、考核方式及评分占比</w:t>
            </w:r>
          </w:p>
        </w:tc>
        <w:tc>
          <w:tcPr>
            <w:tcW w:w="1663" w:type="dxa"/>
            <w:gridSpan w:val="3"/>
            <w:vMerge w:val="restart"/>
            <w:vAlign w:val="center"/>
          </w:tcPr>
          <w:p w14:paraId="63E66635"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课程目标及评分占比</w:t>
            </w:r>
          </w:p>
        </w:tc>
        <w:tc>
          <w:tcPr>
            <w:tcW w:w="2220" w:type="dxa"/>
            <w:gridSpan w:val="2"/>
            <w:vMerge w:val="restart"/>
            <w:tcBorders>
              <w:right w:val="single" w:sz="4" w:space="0" w:color="000000"/>
            </w:tcBorders>
            <w:vAlign w:val="center"/>
          </w:tcPr>
          <w:p w14:paraId="18EBDF0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考核内容</w:t>
            </w:r>
          </w:p>
        </w:tc>
        <w:tc>
          <w:tcPr>
            <w:tcW w:w="3300" w:type="dxa"/>
            <w:gridSpan w:val="10"/>
            <w:tcBorders>
              <w:left w:val="single" w:sz="4" w:space="0" w:color="000000"/>
              <w:right w:val="single" w:sz="4" w:space="0" w:color="000000"/>
            </w:tcBorders>
            <w:vAlign w:val="center"/>
          </w:tcPr>
          <w:p w14:paraId="2BD7552D" w14:textId="77777777" w:rsidR="008628D1" w:rsidRDefault="008628D1">
            <w:pPr>
              <w:tabs>
                <w:tab w:val="left" w:pos="720"/>
              </w:tabs>
              <w:adjustRightInd w:val="0"/>
              <w:snapToGrid w:val="0"/>
              <w:spacing w:line="380" w:lineRule="exact"/>
              <w:jc w:val="center"/>
              <w:rPr>
                <w:rFonts w:ascii="仿宋" w:cs="仿宋"/>
                <w:color w:val="4472C4"/>
                <w:sz w:val="24"/>
                <w:szCs w:val="24"/>
                <w14:ligatures w14:val="none"/>
              </w:rPr>
            </w:pPr>
            <w:r>
              <w:rPr>
                <w:rFonts w:ascii="仿宋" w:cs="仿宋" w:hint="eastAsia"/>
                <w:color w:val="000000"/>
                <w:kern w:val="0"/>
                <w:sz w:val="24"/>
                <w:szCs w:val="24"/>
                <w14:ligatures w14:val="none"/>
              </w:rPr>
              <w:t>考核方式</w:t>
            </w:r>
          </w:p>
        </w:tc>
        <w:tc>
          <w:tcPr>
            <w:tcW w:w="616" w:type="dxa"/>
            <w:vMerge w:val="restart"/>
            <w:tcBorders>
              <w:left w:val="single" w:sz="4" w:space="0" w:color="000000"/>
            </w:tcBorders>
            <w:vAlign w:val="center"/>
          </w:tcPr>
          <w:p w14:paraId="7EEB661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sz w:val="24"/>
                <w:szCs w:val="24"/>
                <w14:ligatures w14:val="none"/>
              </w:rPr>
              <w:t>课程分目标的达成度</w:t>
            </w:r>
          </w:p>
        </w:tc>
      </w:tr>
      <w:tr w:rsidR="008628D1" w14:paraId="58AACA89" w14:textId="77777777">
        <w:trPr>
          <w:trHeight w:val="184"/>
          <w:jc w:val="center"/>
        </w:trPr>
        <w:tc>
          <w:tcPr>
            <w:tcW w:w="1339" w:type="dxa"/>
            <w:vMerge/>
            <w:vAlign w:val="center"/>
          </w:tcPr>
          <w:p w14:paraId="57DBA984" w14:textId="77777777" w:rsidR="008628D1" w:rsidRDefault="008628D1">
            <w:pPr>
              <w:spacing w:line="380" w:lineRule="exact"/>
              <w:rPr>
                <w:rFonts w:cs="Times New Roman"/>
                <w14:ligatures w14:val="none"/>
              </w:rPr>
            </w:pPr>
          </w:p>
        </w:tc>
        <w:tc>
          <w:tcPr>
            <w:tcW w:w="1663" w:type="dxa"/>
            <w:gridSpan w:val="3"/>
            <w:vMerge/>
            <w:tcBorders>
              <w:tl2br w:val="single" w:sz="4" w:space="0" w:color="auto"/>
            </w:tcBorders>
            <w:vAlign w:val="center"/>
          </w:tcPr>
          <w:p w14:paraId="210315B5" w14:textId="77777777" w:rsidR="008628D1" w:rsidRDefault="008628D1">
            <w:pPr>
              <w:spacing w:line="380" w:lineRule="exact"/>
              <w:rPr>
                <w:rFonts w:cs="Times New Roman"/>
                <w14:ligatures w14:val="none"/>
              </w:rPr>
            </w:pPr>
          </w:p>
        </w:tc>
        <w:tc>
          <w:tcPr>
            <w:tcW w:w="2220" w:type="dxa"/>
            <w:gridSpan w:val="2"/>
            <w:vMerge/>
            <w:tcBorders>
              <w:right w:val="single" w:sz="4" w:space="0" w:color="000000"/>
            </w:tcBorders>
            <w:vAlign w:val="center"/>
          </w:tcPr>
          <w:p w14:paraId="0E6471AF" w14:textId="77777777" w:rsidR="008628D1" w:rsidRDefault="008628D1">
            <w:pPr>
              <w:spacing w:line="380" w:lineRule="exact"/>
              <w:rPr>
                <w:rFonts w:cs="Times New Roman"/>
                <w14:ligatures w14:val="none"/>
              </w:rPr>
            </w:pPr>
          </w:p>
        </w:tc>
        <w:tc>
          <w:tcPr>
            <w:tcW w:w="810" w:type="dxa"/>
            <w:gridSpan w:val="4"/>
            <w:tcBorders>
              <w:left w:val="single" w:sz="4" w:space="0" w:color="000000"/>
            </w:tcBorders>
            <w:vAlign w:val="center"/>
          </w:tcPr>
          <w:p w14:paraId="3E6A1181"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上课</w:t>
            </w:r>
          </w:p>
          <w:p w14:paraId="062E4DEB"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考勤</w:t>
            </w:r>
          </w:p>
          <w:p w14:paraId="396FF1D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10%</w:t>
            </w:r>
            <w:r>
              <w:rPr>
                <w:rFonts w:ascii="仿宋" w:cs="仿宋" w:hint="eastAsia"/>
                <w:color w:val="000000"/>
                <w:kern w:val="0"/>
                <w:sz w:val="24"/>
                <w:szCs w:val="24"/>
                <w14:ligatures w14:val="none"/>
              </w:rPr>
              <w:t>）</w:t>
            </w:r>
          </w:p>
        </w:tc>
        <w:tc>
          <w:tcPr>
            <w:tcW w:w="870" w:type="dxa"/>
            <w:gridSpan w:val="2"/>
            <w:tcBorders>
              <w:left w:val="single" w:sz="4" w:space="0" w:color="000000"/>
            </w:tcBorders>
            <w:vAlign w:val="center"/>
          </w:tcPr>
          <w:p w14:paraId="169E5553"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平时</w:t>
            </w:r>
          </w:p>
          <w:p w14:paraId="533C00CE"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作业</w:t>
            </w:r>
          </w:p>
          <w:p w14:paraId="3FF7CCC2" w14:textId="77777777" w:rsidR="008628D1" w:rsidRDefault="008628D1">
            <w:pPr>
              <w:tabs>
                <w:tab w:val="left" w:pos="720"/>
              </w:tabs>
              <w:adjustRightInd w:val="0"/>
              <w:snapToGrid w:val="0"/>
              <w:spacing w:line="380" w:lineRule="exact"/>
              <w:jc w:val="center"/>
              <w:rPr>
                <w:rFonts w:ascii="仿宋" w:cs="仿宋"/>
                <w:color w:val="000000"/>
                <w:kern w:val="0"/>
                <w:sz w:val="18"/>
                <w:szCs w:val="18"/>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20%</w:t>
            </w:r>
            <w:r>
              <w:rPr>
                <w:rFonts w:ascii="仿宋" w:cs="仿宋" w:hint="eastAsia"/>
                <w:color w:val="000000"/>
                <w:kern w:val="0"/>
                <w:sz w:val="24"/>
                <w:szCs w:val="24"/>
                <w14:ligatures w14:val="none"/>
              </w:rPr>
              <w:t>）</w:t>
            </w:r>
          </w:p>
        </w:tc>
        <w:tc>
          <w:tcPr>
            <w:tcW w:w="795" w:type="dxa"/>
            <w:gridSpan w:val="3"/>
            <w:tcBorders>
              <w:bottom w:val="single" w:sz="4" w:space="0" w:color="auto"/>
            </w:tcBorders>
            <w:vAlign w:val="center"/>
          </w:tcPr>
          <w:p w14:paraId="2076F3DD"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课堂活动评分占比</w:t>
            </w:r>
          </w:p>
          <w:p w14:paraId="0E76206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30%</w:t>
            </w:r>
            <w:r>
              <w:rPr>
                <w:rFonts w:ascii="仿宋" w:cs="仿宋" w:hint="eastAsia"/>
                <w:color w:val="000000"/>
                <w:kern w:val="0"/>
                <w:sz w:val="24"/>
                <w:szCs w:val="24"/>
                <w14:ligatures w14:val="none"/>
              </w:rPr>
              <w:t>）</w:t>
            </w:r>
          </w:p>
        </w:tc>
        <w:tc>
          <w:tcPr>
            <w:tcW w:w="825" w:type="dxa"/>
            <w:tcBorders>
              <w:bottom w:val="single" w:sz="4" w:space="0" w:color="auto"/>
              <w:right w:val="single" w:sz="4" w:space="0" w:color="000000"/>
            </w:tcBorders>
            <w:vAlign w:val="center"/>
          </w:tcPr>
          <w:p w14:paraId="64C5F552"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期末考试评分占比</w:t>
            </w:r>
          </w:p>
          <w:p w14:paraId="196125D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616" w:type="dxa"/>
            <w:vMerge/>
            <w:tcBorders>
              <w:left w:val="single" w:sz="4" w:space="0" w:color="000000"/>
              <w:bottom w:val="single" w:sz="4" w:space="0" w:color="auto"/>
            </w:tcBorders>
            <w:vAlign w:val="center"/>
          </w:tcPr>
          <w:p w14:paraId="3EF50417" w14:textId="77777777" w:rsidR="008628D1" w:rsidRDefault="008628D1">
            <w:pPr>
              <w:spacing w:line="380" w:lineRule="exact"/>
              <w:rPr>
                <w:rFonts w:cs="Times New Roman"/>
                <w14:ligatures w14:val="none"/>
              </w:rPr>
            </w:pPr>
          </w:p>
        </w:tc>
      </w:tr>
      <w:tr w:rsidR="008628D1" w14:paraId="5A3DE411" w14:textId="77777777">
        <w:trPr>
          <w:trHeight w:val="567"/>
          <w:jc w:val="center"/>
        </w:trPr>
        <w:tc>
          <w:tcPr>
            <w:tcW w:w="1339" w:type="dxa"/>
            <w:vMerge/>
            <w:vAlign w:val="center"/>
          </w:tcPr>
          <w:p w14:paraId="2B28BDFE" w14:textId="77777777" w:rsidR="008628D1" w:rsidRDefault="008628D1">
            <w:pPr>
              <w:spacing w:line="380" w:lineRule="exact"/>
              <w:rPr>
                <w:rFonts w:cs="Times New Roman"/>
                <w14:ligatures w14:val="none"/>
              </w:rPr>
            </w:pPr>
          </w:p>
        </w:tc>
        <w:tc>
          <w:tcPr>
            <w:tcW w:w="1663" w:type="dxa"/>
            <w:gridSpan w:val="3"/>
            <w:tcBorders>
              <w:bottom w:val="single" w:sz="4" w:space="0" w:color="auto"/>
            </w:tcBorders>
            <w:vAlign w:val="center"/>
          </w:tcPr>
          <w:p w14:paraId="550D730B"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w:t>
            </w:r>
            <w:r>
              <w:rPr>
                <w:rFonts w:ascii="仿宋" w:cs="仿宋"/>
                <w:color w:val="000000"/>
                <w:kern w:val="0"/>
                <w:sz w:val="24"/>
                <w:szCs w:val="24"/>
                <w14:ligatures w14:val="none"/>
              </w:rPr>
              <w:t>0</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w:t>
            </w:r>
          </w:p>
        </w:tc>
        <w:tc>
          <w:tcPr>
            <w:tcW w:w="2220" w:type="dxa"/>
            <w:gridSpan w:val="2"/>
            <w:tcBorders>
              <w:bottom w:val="single" w:sz="4" w:space="0" w:color="auto"/>
              <w:right w:val="single" w:sz="4" w:space="0" w:color="000000"/>
            </w:tcBorders>
            <w:vAlign w:val="center"/>
          </w:tcPr>
          <w:p w14:paraId="00034890"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心理学的有关理论和基本概念，明确心理健康的标准及意义，了解大学阶段人的心理发展特征及异常表现，掌握自我调适的基本知识</w:t>
            </w:r>
            <w:r>
              <w:rPr>
                <w:rFonts w:ascii="仿宋" w:cs="Times New Roman"/>
                <w:color w:val="000000"/>
                <w:sz w:val="24"/>
                <w:szCs w:val="24"/>
                <w14:ligatures w14:val="none"/>
              </w:rPr>
              <w:t>。</w:t>
            </w:r>
          </w:p>
        </w:tc>
        <w:tc>
          <w:tcPr>
            <w:tcW w:w="810" w:type="dxa"/>
            <w:gridSpan w:val="4"/>
            <w:tcBorders>
              <w:left w:val="single" w:sz="4" w:space="0" w:color="000000"/>
              <w:bottom w:val="single" w:sz="4" w:space="0" w:color="auto"/>
            </w:tcBorders>
            <w:vAlign w:val="center"/>
          </w:tcPr>
          <w:p w14:paraId="19036E71"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870" w:type="dxa"/>
            <w:gridSpan w:val="2"/>
            <w:tcBorders>
              <w:left w:val="single" w:sz="4" w:space="0" w:color="000000"/>
              <w:bottom w:val="single" w:sz="4" w:space="0" w:color="auto"/>
            </w:tcBorders>
            <w:vAlign w:val="center"/>
          </w:tcPr>
          <w:p w14:paraId="33B0AC63"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1BD21045"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64C6EF0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auto"/>
              <w:bottom w:val="single" w:sz="4" w:space="0" w:color="auto"/>
            </w:tcBorders>
            <w:vAlign w:val="center"/>
          </w:tcPr>
          <w:p w14:paraId="3ECD04C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6036E479" w14:textId="77777777" w:rsidTr="00A85061">
        <w:trPr>
          <w:trHeight w:val="2101"/>
          <w:jc w:val="center"/>
        </w:trPr>
        <w:tc>
          <w:tcPr>
            <w:tcW w:w="1339" w:type="dxa"/>
            <w:vMerge/>
            <w:vAlign w:val="center"/>
          </w:tcPr>
          <w:p w14:paraId="136357D7" w14:textId="77777777" w:rsidR="008628D1" w:rsidRDefault="008628D1" w:rsidP="00577D6B">
            <w:pPr>
              <w:spacing w:line="380" w:lineRule="exact"/>
              <w:rPr>
                <w:rFonts w:cs="Times New Roman"/>
                <w14:ligatures w14:val="none"/>
              </w:rPr>
            </w:pPr>
          </w:p>
        </w:tc>
        <w:tc>
          <w:tcPr>
            <w:tcW w:w="1663" w:type="dxa"/>
            <w:gridSpan w:val="3"/>
            <w:vAlign w:val="center"/>
          </w:tcPr>
          <w:p w14:paraId="652D89A7" w14:textId="77777777" w:rsidR="008628D1" w:rsidRDefault="008628D1" w:rsidP="00577D6B">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2</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1F06AE80" w14:textId="77777777" w:rsidR="008628D1" w:rsidRDefault="008628D1" w:rsidP="00577D6B">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自我探索技能，心理调适技能及心理发展技能。如学习发展技能、环境适应技能、压力管理技能、沟通技能、问题解决技能、自我管理技能、人际交往技能和生涯规划技能等。</w:t>
            </w:r>
          </w:p>
        </w:tc>
        <w:tc>
          <w:tcPr>
            <w:tcW w:w="810" w:type="dxa"/>
            <w:gridSpan w:val="4"/>
            <w:tcBorders>
              <w:left w:val="single" w:sz="4" w:space="0" w:color="000000"/>
              <w:bottom w:val="single" w:sz="4" w:space="0" w:color="auto"/>
            </w:tcBorders>
            <w:vAlign w:val="center"/>
          </w:tcPr>
          <w:p w14:paraId="5E612E61"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870" w:type="dxa"/>
            <w:gridSpan w:val="2"/>
            <w:tcBorders>
              <w:left w:val="single" w:sz="4" w:space="0" w:color="000000"/>
              <w:bottom w:val="single" w:sz="4" w:space="0" w:color="auto"/>
            </w:tcBorders>
            <w:vAlign w:val="center"/>
          </w:tcPr>
          <w:p w14:paraId="513D1CD3"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30879F79"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5DFDB01C"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000000"/>
              <w:bottom w:val="single" w:sz="4" w:space="0" w:color="000000"/>
            </w:tcBorders>
            <w:vAlign w:val="center"/>
          </w:tcPr>
          <w:p w14:paraId="685A0320"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54DEF2B1" w14:textId="77777777">
        <w:trPr>
          <w:trHeight w:val="2557"/>
          <w:jc w:val="center"/>
        </w:trPr>
        <w:tc>
          <w:tcPr>
            <w:tcW w:w="1339" w:type="dxa"/>
            <w:vMerge/>
            <w:vAlign w:val="center"/>
          </w:tcPr>
          <w:p w14:paraId="34E7EDD8" w14:textId="77777777" w:rsidR="008628D1" w:rsidRDefault="008628D1">
            <w:pPr>
              <w:spacing w:line="380" w:lineRule="exact"/>
              <w:rPr>
                <w:rFonts w:cs="Times New Roman"/>
                <w14:ligatures w14:val="none"/>
              </w:rPr>
            </w:pPr>
          </w:p>
        </w:tc>
        <w:tc>
          <w:tcPr>
            <w:tcW w:w="1663" w:type="dxa"/>
            <w:gridSpan w:val="3"/>
            <w:vAlign w:val="center"/>
          </w:tcPr>
          <w:p w14:paraId="409C42EC"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3</w:t>
            </w:r>
            <w:r>
              <w:rPr>
                <w:rFonts w:ascii="仿宋" w:cs="仿宋" w:hint="eastAsia"/>
                <w:color w:val="000000"/>
                <w:kern w:val="0"/>
                <w:sz w:val="24"/>
                <w:szCs w:val="24"/>
                <w14:ligatures w14:val="none"/>
              </w:rPr>
              <w:t>（</w:t>
            </w:r>
            <w:r>
              <w:rPr>
                <w:rFonts w:ascii="仿宋" w:cs="仿宋"/>
                <w:color w:val="000000"/>
                <w:kern w:val="0"/>
                <w:sz w:val="24"/>
                <w:szCs w:val="24"/>
                <w14:ligatures w14:val="none"/>
              </w:rPr>
              <w:t>2</w:t>
            </w:r>
            <w:r>
              <w:rPr>
                <w:rFonts w:ascii="仿宋" w:cs="仿宋" w:hint="eastAsia"/>
                <w:color w:val="000000"/>
                <w:kern w:val="0"/>
                <w:sz w:val="24"/>
                <w:szCs w:val="24"/>
                <w14:ligatures w14:val="none"/>
              </w:rPr>
              <w:t>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45C02E34"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color w:val="000000"/>
                <w:sz w:val="24"/>
                <w:szCs w:val="24"/>
                <w14:ligatures w14:val="none"/>
              </w:rPr>
              <w:t>。</w:t>
            </w:r>
          </w:p>
        </w:tc>
        <w:tc>
          <w:tcPr>
            <w:tcW w:w="810" w:type="dxa"/>
            <w:gridSpan w:val="4"/>
            <w:tcBorders>
              <w:left w:val="single" w:sz="4" w:space="0" w:color="000000"/>
            </w:tcBorders>
            <w:vAlign w:val="center"/>
          </w:tcPr>
          <w:p w14:paraId="78B94BE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w:t>
            </w:r>
          </w:p>
        </w:tc>
        <w:tc>
          <w:tcPr>
            <w:tcW w:w="870" w:type="dxa"/>
            <w:gridSpan w:val="2"/>
            <w:tcBorders>
              <w:left w:val="single" w:sz="4" w:space="0" w:color="000000"/>
            </w:tcBorders>
            <w:vAlign w:val="center"/>
          </w:tcPr>
          <w:p w14:paraId="77A16335"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795" w:type="dxa"/>
            <w:gridSpan w:val="3"/>
            <w:tcBorders>
              <w:bottom w:val="single" w:sz="4" w:space="0" w:color="000000"/>
            </w:tcBorders>
            <w:vAlign w:val="center"/>
          </w:tcPr>
          <w:p w14:paraId="0567F25A"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6</w:t>
            </w:r>
          </w:p>
        </w:tc>
        <w:tc>
          <w:tcPr>
            <w:tcW w:w="825" w:type="dxa"/>
            <w:tcBorders>
              <w:bottom w:val="single" w:sz="4" w:space="0" w:color="000000"/>
              <w:right w:val="single" w:sz="4" w:space="0" w:color="000000"/>
            </w:tcBorders>
            <w:vAlign w:val="center"/>
          </w:tcPr>
          <w:p w14:paraId="7FC9112D"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616" w:type="dxa"/>
            <w:tcBorders>
              <w:left w:val="single" w:sz="4" w:space="0" w:color="000000"/>
              <w:bottom w:val="single" w:sz="4" w:space="0" w:color="000000"/>
            </w:tcBorders>
            <w:vAlign w:val="center"/>
          </w:tcPr>
          <w:p w14:paraId="5FA4EB2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color w:val="000000"/>
                <w:kern w:val="0"/>
                <w:sz w:val="24"/>
                <w:szCs w:val="24"/>
                <w14:ligatures w14:val="none"/>
              </w:rPr>
              <w:t>0.75</w:t>
            </w:r>
          </w:p>
        </w:tc>
      </w:tr>
      <w:tr w:rsidR="008628D1" w14:paraId="78BEDDBD" w14:textId="77777777">
        <w:trPr>
          <w:trHeight w:val="685"/>
          <w:jc w:val="center"/>
        </w:trPr>
        <w:tc>
          <w:tcPr>
            <w:tcW w:w="1339" w:type="dxa"/>
            <w:vMerge/>
            <w:vAlign w:val="center"/>
          </w:tcPr>
          <w:p w14:paraId="081145DF" w14:textId="77777777" w:rsidR="008628D1" w:rsidRDefault="008628D1">
            <w:pPr>
              <w:spacing w:line="380" w:lineRule="exact"/>
              <w:rPr>
                <w:rFonts w:cs="Times New Roman"/>
                <w14:ligatures w14:val="none"/>
              </w:rPr>
            </w:pPr>
          </w:p>
        </w:tc>
        <w:tc>
          <w:tcPr>
            <w:tcW w:w="3883" w:type="dxa"/>
            <w:gridSpan w:val="5"/>
            <w:tcBorders>
              <w:right w:val="single" w:sz="4" w:space="0" w:color="000000"/>
            </w:tcBorders>
            <w:vAlign w:val="center"/>
          </w:tcPr>
          <w:p w14:paraId="19B24020" w14:textId="77777777" w:rsidR="008628D1" w:rsidRDefault="008628D1">
            <w:pPr>
              <w:adjustRightInd w:val="0"/>
              <w:snapToGrid w:val="0"/>
              <w:spacing w:line="380" w:lineRule="exact"/>
              <w:jc w:val="center"/>
              <w:rPr>
                <w:rFonts w:ascii="宋体" w:cs="Times New Roman"/>
                <w:color w:val="000000"/>
                <w14:ligatures w14:val="none"/>
              </w:rPr>
            </w:pPr>
            <w:r>
              <w:rPr>
                <w:rFonts w:ascii="宋体" w:cs="Times New Roman" w:hint="eastAsia"/>
                <w:color w:val="000000"/>
                <w14:ligatures w14:val="none"/>
              </w:rPr>
              <w:t>总分</w:t>
            </w:r>
          </w:p>
        </w:tc>
        <w:tc>
          <w:tcPr>
            <w:tcW w:w="810" w:type="dxa"/>
            <w:gridSpan w:val="4"/>
            <w:tcBorders>
              <w:left w:val="single" w:sz="4" w:space="0" w:color="000000"/>
            </w:tcBorders>
            <w:vAlign w:val="center"/>
          </w:tcPr>
          <w:p w14:paraId="6652C35F"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10</w:t>
            </w:r>
          </w:p>
        </w:tc>
        <w:tc>
          <w:tcPr>
            <w:tcW w:w="870" w:type="dxa"/>
            <w:gridSpan w:val="2"/>
            <w:tcBorders>
              <w:left w:val="single" w:sz="4" w:space="0" w:color="000000"/>
            </w:tcBorders>
            <w:vAlign w:val="center"/>
          </w:tcPr>
          <w:p w14:paraId="101DF2C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20</w:t>
            </w:r>
          </w:p>
        </w:tc>
        <w:tc>
          <w:tcPr>
            <w:tcW w:w="795" w:type="dxa"/>
            <w:gridSpan w:val="3"/>
            <w:tcBorders>
              <w:bottom w:val="single" w:sz="4" w:space="0" w:color="000000"/>
            </w:tcBorders>
            <w:vAlign w:val="center"/>
          </w:tcPr>
          <w:p w14:paraId="67F65E0E"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30</w:t>
            </w:r>
          </w:p>
        </w:tc>
        <w:tc>
          <w:tcPr>
            <w:tcW w:w="825" w:type="dxa"/>
            <w:tcBorders>
              <w:bottom w:val="single" w:sz="4" w:space="0" w:color="000000"/>
              <w:right w:val="single" w:sz="4" w:space="0" w:color="000000"/>
            </w:tcBorders>
            <w:vAlign w:val="center"/>
          </w:tcPr>
          <w:p w14:paraId="718322AA"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40</w:t>
            </w:r>
          </w:p>
        </w:tc>
        <w:tc>
          <w:tcPr>
            <w:tcW w:w="616" w:type="dxa"/>
            <w:tcBorders>
              <w:left w:val="single" w:sz="4" w:space="0" w:color="000000"/>
              <w:bottom w:val="single" w:sz="4" w:space="0" w:color="000000"/>
            </w:tcBorders>
            <w:vAlign w:val="center"/>
          </w:tcPr>
          <w:p w14:paraId="4ED5BCF5"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0.75</w:t>
            </w:r>
          </w:p>
        </w:tc>
      </w:tr>
      <w:tr w:rsidR="008628D1" w14:paraId="3858C9EE" w14:textId="77777777">
        <w:trPr>
          <w:jc w:val="center"/>
        </w:trPr>
        <w:tc>
          <w:tcPr>
            <w:tcW w:w="1339" w:type="dxa"/>
            <w:vAlign w:val="center"/>
          </w:tcPr>
          <w:p w14:paraId="4D4D9A9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L</w:t>
            </w:r>
          </w:p>
          <w:p w14:paraId="3530614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学习建议</w:t>
            </w:r>
          </w:p>
        </w:tc>
        <w:tc>
          <w:tcPr>
            <w:tcW w:w="7799" w:type="dxa"/>
            <w:gridSpan w:val="16"/>
            <w:tcBorders>
              <w:bottom w:val="single" w:sz="4" w:space="0" w:color="auto"/>
            </w:tcBorders>
            <w:vAlign w:val="center"/>
          </w:tcPr>
          <w:p w14:paraId="1C11CDFF"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自主学习：</w:t>
            </w:r>
            <w:r>
              <w:rPr>
                <w:rFonts w:ascii="仿宋" w:cs="仿宋" w:hint="eastAsia"/>
                <w:kern w:val="0"/>
                <w:sz w:val="24"/>
                <w:szCs w:val="24"/>
                <w14:ligatures w14:val="none"/>
              </w:rPr>
              <w:t>要求学生通过相关的线上课程平台，对照每周学习任务清单，进行自主学习。并同步完成相关线上课程平台的不同任务。引导学生规划自己的课程学习，充分发挥自身的学习主动性。</w:t>
            </w:r>
          </w:p>
          <w:p w14:paraId="72186F40"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2.</w:t>
            </w:r>
            <w:r>
              <w:rPr>
                <w:rFonts w:ascii="仿宋" w:cs="仿宋" w:hint="eastAsia"/>
                <w:kern w:val="0"/>
                <w:sz w:val="24"/>
                <w:szCs w:val="24"/>
                <w14:ligatures w14:val="none"/>
              </w:rPr>
              <w:t>小组合作性学习：基于该课程的实践性，要求学生充分利用小组团队合作，完成相关的小组专题汇报、调查报告、案例分析与讨论等活动，以此来提高学生的学习兴趣，增强对自我心理调适的能力。</w:t>
            </w:r>
          </w:p>
          <w:p w14:paraId="2E70CC42"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3</w:t>
            </w:r>
            <w:r>
              <w:rPr>
                <w:rFonts w:ascii="仿宋" w:cs="仿宋"/>
                <w:color w:val="000000"/>
                <w:kern w:val="0"/>
                <w:sz w:val="24"/>
                <w:szCs w:val="24"/>
                <w14:ligatures w14:val="none"/>
              </w:rPr>
              <w:t>.</w:t>
            </w:r>
            <w:r>
              <w:rPr>
                <w:rFonts w:ascii="仿宋" w:cs="仿宋" w:hint="eastAsia"/>
                <w:color w:val="000000"/>
                <w:kern w:val="0"/>
                <w:sz w:val="24"/>
                <w:szCs w:val="24"/>
                <w14:ligatures w14:val="none"/>
              </w:rPr>
              <w:t>研究性学习：鼓励学生针对课程教学内容，尝试理论课专题报告的学习方式，开展相关的心理辅导专题讲座，提高学生的学习兴趣，了解国内外最新有关心理健康的动态和知识，开阔学生的视野。</w:t>
            </w:r>
          </w:p>
        </w:tc>
      </w:tr>
      <w:tr w:rsidR="008628D1" w14:paraId="1DEEDF1A" w14:textId="77777777">
        <w:trPr>
          <w:trHeight w:val="454"/>
          <w:jc w:val="center"/>
        </w:trPr>
        <w:tc>
          <w:tcPr>
            <w:tcW w:w="1339" w:type="dxa"/>
            <w:vAlign w:val="center"/>
          </w:tcPr>
          <w:p w14:paraId="4147940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M</w:t>
            </w:r>
          </w:p>
          <w:p w14:paraId="72062E2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评分量表</w:t>
            </w:r>
          </w:p>
        </w:tc>
        <w:tc>
          <w:tcPr>
            <w:tcW w:w="7799" w:type="dxa"/>
            <w:gridSpan w:val="16"/>
            <w:vAlign w:val="center"/>
          </w:tcPr>
          <w:p w14:paraId="722559B1"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《大学生心理健康教育》课程目标评分量表见附表。</w:t>
            </w:r>
          </w:p>
        </w:tc>
      </w:tr>
      <w:tr w:rsidR="008628D1" w14:paraId="0B3CC0E6" w14:textId="77777777">
        <w:trPr>
          <w:trHeight w:val="454"/>
          <w:jc w:val="center"/>
        </w:trPr>
        <w:tc>
          <w:tcPr>
            <w:tcW w:w="1339" w:type="dxa"/>
            <w:vAlign w:val="center"/>
          </w:tcPr>
          <w:p w14:paraId="6FF1AF6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备注</w:t>
            </w:r>
          </w:p>
        </w:tc>
        <w:tc>
          <w:tcPr>
            <w:tcW w:w="7799" w:type="dxa"/>
            <w:gridSpan w:val="16"/>
            <w:vAlign w:val="center"/>
          </w:tcPr>
          <w:p w14:paraId="25E2DCC9"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课程大纲</w:t>
            </w:r>
            <w:r>
              <w:rPr>
                <w:rFonts w:ascii="仿宋" w:cs="仿宋" w:hint="eastAsia"/>
                <w:color w:val="000000"/>
                <w:sz w:val="24"/>
                <w:szCs w:val="24"/>
                <w14:ligatures w14:val="none"/>
              </w:rPr>
              <w:t>A</w:t>
            </w:r>
            <w:r>
              <w:rPr>
                <w:rFonts w:ascii="仿宋" w:cs="仿宋" w:hint="eastAsia"/>
                <w:color w:val="000000"/>
                <w:sz w:val="24"/>
                <w:szCs w:val="24"/>
                <w14:ligatures w14:val="none"/>
              </w:rPr>
              <w:t>—</w:t>
            </w:r>
            <w:r>
              <w:rPr>
                <w:rFonts w:ascii="仿宋" w:cs="仿宋" w:hint="eastAsia"/>
                <w:color w:val="000000"/>
                <w:sz w:val="24"/>
                <w:szCs w:val="24"/>
                <w14:ligatures w14:val="none"/>
              </w:rPr>
              <w:t>M</w:t>
            </w:r>
            <w:r>
              <w:rPr>
                <w:rFonts w:ascii="仿宋" w:cs="仿宋" w:hint="eastAsia"/>
                <w:color w:val="000000"/>
                <w:sz w:val="24"/>
                <w:szCs w:val="24"/>
                <w14:ligatures w14:val="none"/>
              </w:rPr>
              <w:t>项由开课学院审批通过，任课教师不能自行更改。</w:t>
            </w:r>
          </w:p>
        </w:tc>
      </w:tr>
      <w:tr w:rsidR="008628D1" w14:paraId="0D114FFB" w14:textId="77777777">
        <w:trPr>
          <w:trHeight w:val="771"/>
          <w:jc w:val="center"/>
        </w:trPr>
        <w:tc>
          <w:tcPr>
            <w:tcW w:w="1339" w:type="dxa"/>
            <w:vAlign w:val="center"/>
          </w:tcPr>
          <w:p w14:paraId="34C0DBA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审批</w:t>
            </w:r>
          </w:p>
          <w:p w14:paraId="65B81E1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意见</w:t>
            </w:r>
          </w:p>
        </w:tc>
        <w:tc>
          <w:tcPr>
            <w:tcW w:w="3901" w:type="dxa"/>
            <w:gridSpan w:val="6"/>
            <w:vAlign w:val="center"/>
          </w:tcPr>
          <w:p w14:paraId="63673291" w14:textId="77777777" w:rsidR="008628D1" w:rsidRDefault="008628D1" w:rsidP="00FD5614">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课程教学大纲修订负责人及教学团队成员</w:t>
            </w:r>
            <w:r>
              <w:rPr>
                <w:rFonts w:ascii="仿宋" w:cs="仿宋" w:hint="eastAsia"/>
                <w:color w:val="000000"/>
                <w:sz w:val="24"/>
                <w:szCs w:val="24"/>
                <w14:ligatures w14:val="none"/>
              </w:rPr>
              <w:t>签名</w:t>
            </w:r>
            <w:r>
              <w:rPr>
                <w:rFonts w:ascii="仿宋" w:cs="仿宋" w:hint="eastAsia"/>
                <w:kern w:val="0"/>
                <w:sz w:val="24"/>
                <w:szCs w:val="24"/>
                <w14:ligatures w14:val="none"/>
              </w:rPr>
              <w:t>：</w:t>
            </w:r>
            <w:r w:rsidRPr="00FD5614">
              <w:rPr>
                <w:rFonts w:ascii="仿宋" w:cs="仿宋" w:hint="eastAsia"/>
                <w:kern w:val="0"/>
                <w:sz w:val="24"/>
                <w:szCs w:val="24"/>
                <w14:ligatures w14:val="none"/>
              </w:rPr>
              <w:t>莫传玉、陈玉娥、陈燕、</w:t>
            </w:r>
            <w:r w:rsidRPr="00FD5614">
              <w:rPr>
                <w:rFonts w:ascii="仿宋" w:cs="仿宋" w:hint="eastAsia"/>
                <w:kern w:val="0"/>
                <w:sz w:val="24"/>
                <w:szCs w:val="24"/>
                <w14:ligatures w14:val="none"/>
              </w:rPr>
              <w:lastRenderedPageBreak/>
              <w:t>翁小霞、郭桂婷、许舒敏、林珊</w:t>
            </w:r>
            <w:r>
              <w:rPr>
                <w:rFonts w:ascii="仿宋" w:cs="仿宋" w:hint="eastAsia"/>
                <w:kern w:val="0"/>
                <w:sz w:val="24"/>
                <w:szCs w:val="24"/>
                <w14:ligatures w14:val="none"/>
              </w:rPr>
              <w:t xml:space="preserve">                                                          2026</w:t>
            </w:r>
            <w:r>
              <w:rPr>
                <w:rFonts w:ascii="仿宋" w:cs="仿宋" w:hint="eastAsia"/>
                <w:kern w:val="0"/>
                <w:sz w:val="24"/>
                <w:szCs w:val="24"/>
                <w14:ligatures w14:val="none"/>
              </w:rPr>
              <w:t>年</w:t>
            </w:r>
            <w:r>
              <w:rPr>
                <w:rFonts w:ascii="仿宋" w:cs="仿宋" w:hint="eastAsia"/>
                <w:kern w:val="0"/>
                <w:sz w:val="24"/>
                <w:szCs w:val="24"/>
                <w14:ligatures w14:val="none"/>
              </w:rPr>
              <w:t>8</w:t>
            </w:r>
            <w:r>
              <w:rPr>
                <w:rFonts w:ascii="仿宋" w:cs="仿宋" w:hint="eastAsia"/>
                <w:kern w:val="0"/>
                <w:sz w:val="24"/>
                <w:szCs w:val="24"/>
                <w14:ligatures w14:val="none"/>
              </w:rPr>
              <w:t>月</w:t>
            </w:r>
            <w:r>
              <w:rPr>
                <w:rFonts w:ascii="仿宋" w:cs="仿宋" w:hint="eastAsia"/>
                <w:kern w:val="0"/>
                <w:sz w:val="24"/>
                <w:szCs w:val="24"/>
                <w14:ligatures w14:val="none"/>
              </w:rPr>
              <w:t>29</w:t>
            </w:r>
            <w:r>
              <w:rPr>
                <w:rFonts w:ascii="仿宋" w:cs="仿宋" w:hint="eastAsia"/>
                <w:kern w:val="0"/>
                <w:sz w:val="24"/>
                <w:szCs w:val="24"/>
                <w14:ligatures w14:val="none"/>
              </w:rPr>
              <w:t>日</w:t>
            </w:r>
          </w:p>
        </w:tc>
        <w:tc>
          <w:tcPr>
            <w:tcW w:w="3898" w:type="dxa"/>
            <w:gridSpan w:val="10"/>
            <w:vAlign w:val="center"/>
          </w:tcPr>
          <w:p w14:paraId="090BD93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系主任审核意见：</w:t>
            </w:r>
          </w:p>
          <w:p w14:paraId="2697F196" w14:textId="77777777" w:rsidR="008628D1" w:rsidRDefault="008628D1">
            <w:pPr>
              <w:adjustRightInd w:val="0"/>
              <w:snapToGrid w:val="0"/>
              <w:spacing w:line="380" w:lineRule="exact"/>
              <w:rPr>
                <w:rFonts w:ascii="仿宋" w:cs="仿宋"/>
                <w:kern w:val="0"/>
                <w:sz w:val="24"/>
                <w:szCs w:val="24"/>
                <w14:ligatures w14:val="none"/>
              </w:rPr>
            </w:pPr>
          </w:p>
          <w:p w14:paraId="2E1BD79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系主任签名：</w:t>
            </w:r>
          </w:p>
          <w:p w14:paraId="7D2A9C5C" w14:textId="77777777" w:rsidR="008628D1" w:rsidRDefault="008628D1">
            <w:pPr>
              <w:adjustRightInd w:val="0"/>
              <w:snapToGrid w:val="0"/>
              <w:spacing w:line="380" w:lineRule="exact"/>
              <w:jc w:val="right"/>
              <w:rPr>
                <w:rFonts w:ascii="仿宋" w:cs="仿宋"/>
                <w:kern w:val="0"/>
                <w:sz w:val="24"/>
                <w:szCs w:val="24"/>
                <w14:ligatures w14:val="none"/>
              </w:rPr>
            </w:pPr>
            <w:r>
              <w:rPr>
                <w:noProof/>
              </w:rPr>
              <w:drawing>
                <wp:inline distT="0" distB="0" distL="0" distR="0" wp14:anchorId="2F5DE741" wp14:editId="407D751E">
                  <wp:extent cx="1155700" cy="412750"/>
                  <wp:effectExtent l="0" t="0" r="6350" b="6350"/>
                  <wp:docPr id="1691531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0">
                            <a:extLst>
                              <a:ext uri="{28A0092B-C50C-407E-A947-70E740481C1C}">
                                <a14:useLocalDpi xmlns:a14="http://schemas.microsoft.com/office/drawing/2010/main" val="0"/>
                              </a:ext>
                            </a:extLst>
                          </a:blip>
                          <a:srcRect l="4974" t="9334"/>
                          <a:stretch>
                            <a:fillRect/>
                          </a:stretch>
                        </pic:blipFill>
                        <pic:spPr bwMode="auto">
                          <a:xfrm>
                            <a:off x="0" y="0"/>
                            <a:ext cx="1155700" cy="412750"/>
                          </a:xfrm>
                          <a:prstGeom prst="rect">
                            <a:avLst/>
                          </a:prstGeom>
                          <a:noFill/>
                          <a:ln>
                            <a:noFill/>
                          </a:ln>
                        </pic:spPr>
                      </pic:pic>
                    </a:graphicData>
                  </a:graphic>
                </wp:inline>
              </w:drawing>
            </w:r>
          </w:p>
          <w:p w14:paraId="66BD73D3" w14:textId="77777777" w:rsidR="008628D1" w:rsidRDefault="008628D1">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2026</w:t>
            </w:r>
            <w:r>
              <w:rPr>
                <w:rFonts w:ascii="仿宋" w:cs="仿宋" w:hint="eastAsia"/>
                <w:kern w:val="0"/>
                <w:sz w:val="24"/>
                <w:szCs w:val="24"/>
                <w14:ligatures w14:val="none"/>
              </w:rPr>
              <w:t>年</w:t>
            </w:r>
            <w:r>
              <w:rPr>
                <w:rFonts w:ascii="仿宋" w:cs="仿宋" w:hint="eastAsia"/>
                <w:kern w:val="0"/>
                <w:sz w:val="24"/>
                <w:szCs w:val="24"/>
                <w14:ligatures w14:val="none"/>
              </w:rPr>
              <w:t xml:space="preserve">8 </w:t>
            </w:r>
            <w:r>
              <w:rPr>
                <w:rFonts w:ascii="仿宋" w:cs="仿宋" w:hint="eastAsia"/>
                <w:kern w:val="0"/>
                <w:sz w:val="24"/>
                <w:szCs w:val="24"/>
                <w14:ligatures w14:val="none"/>
              </w:rPr>
              <w:t>月</w:t>
            </w:r>
            <w:r>
              <w:rPr>
                <w:rFonts w:ascii="仿宋" w:cs="仿宋" w:hint="eastAsia"/>
                <w:kern w:val="0"/>
                <w:sz w:val="24"/>
                <w:szCs w:val="24"/>
                <w14:ligatures w14:val="none"/>
              </w:rPr>
              <w:t xml:space="preserve"> 30 </w:t>
            </w:r>
            <w:r>
              <w:rPr>
                <w:rFonts w:ascii="仿宋" w:cs="仿宋" w:hint="eastAsia"/>
                <w:kern w:val="0"/>
                <w:sz w:val="24"/>
                <w:szCs w:val="24"/>
                <w14:ligatures w14:val="none"/>
              </w:rPr>
              <w:t>日</w:t>
            </w:r>
          </w:p>
        </w:tc>
      </w:tr>
    </w:tbl>
    <w:p w14:paraId="6C35F9FE" w14:textId="77777777" w:rsidR="008628D1" w:rsidRDefault="008628D1" w:rsidP="00590E2E">
      <w:pPr>
        <w:spacing w:before="240" w:line="276" w:lineRule="auto"/>
        <w:rPr>
          <w:rFonts w:ascii="仿宋" w:cs="仿宋"/>
          <w:b/>
          <w:szCs w:val="28"/>
          <w14:ligatures w14:val="none"/>
        </w:rPr>
      </w:pPr>
    </w:p>
    <w:p w14:paraId="6DC46CBF" w14:textId="77777777" w:rsidR="008628D1" w:rsidRDefault="008628D1" w:rsidP="005E704A">
      <w:pPr>
        <w:rPr>
          <w:rFonts w:ascii="仿宋" w:cs="仿宋"/>
          <w:b/>
          <w:szCs w:val="28"/>
          <w14:ligatures w14:val="none"/>
        </w:rPr>
      </w:pPr>
      <w:r>
        <w:rPr>
          <w:rFonts w:ascii="仿宋" w:cs="仿宋"/>
          <w:b/>
          <w:szCs w:val="28"/>
          <w14:ligatures w14:val="none"/>
        </w:rPr>
        <w:br w:type="page"/>
      </w:r>
    </w:p>
    <w:p w14:paraId="238CD5BF" w14:textId="77777777" w:rsidR="008628D1" w:rsidRDefault="008628D1">
      <w:pPr>
        <w:spacing w:before="240" w:line="276" w:lineRule="auto"/>
        <w:jc w:val="center"/>
        <w:rPr>
          <w:rFonts w:ascii="仿宋" w:cs="仿宋"/>
          <w:b/>
          <w:szCs w:val="28"/>
          <w14:ligatures w14:val="none"/>
        </w:rPr>
      </w:pPr>
      <w:r>
        <w:rPr>
          <w:rFonts w:ascii="仿宋" w:cs="仿宋" w:hint="eastAsia"/>
          <w:b/>
          <w:szCs w:val="28"/>
          <w14:ligatures w14:val="none"/>
        </w:rPr>
        <w:lastRenderedPageBreak/>
        <w:t>附表：《大学生心理健康教育》课程目标评分量表</w:t>
      </w:r>
    </w:p>
    <w:tbl>
      <w:tblPr>
        <w:tblW w:w="9519" w:type="dxa"/>
        <w:jc w:val="center"/>
        <w:tblLook w:val="04A0" w:firstRow="1" w:lastRow="0" w:firstColumn="1" w:lastColumn="0" w:noHBand="0" w:noVBand="1"/>
      </w:tblPr>
      <w:tblGrid>
        <w:gridCol w:w="1568"/>
        <w:gridCol w:w="1554"/>
        <w:gridCol w:w="1568"/>
        <w:gridCol w:w="1581"/>
        <w:gridCol w:w="1652"/>
        <w:gridCol w:w="1596"/>
      </w:tblGrid>
      <w:tr w:rsidR="008628D1" w14:paraId="21A1D1FC"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6CF0CBB0"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课程目标</w:t>
            </w:r>
          </w:p>
        </w:tc>
        <w:tc>
          <w:tcPr>
            <w:tcW w:w="1554" w:type="dxa"/>
            <w:tcBorders>
              <w:top w:val="single" w:sz="4" w:space="0" w:color="000000"/>
              <w:left w:val="single" w:sz="4" w:space="0" w:color="000000"/>
              <w:bottom w:val="single" w:sz="4" w:space="0" w:color="000000"/>
              <w:right w:val="single" w:sz="4" w:space="0" w:color="000000"/>
            </w:tcBorders>
            <w:vAlign w:val="center"/>
          </w:tcPr>
          <w:p w14:paraId="6CC30DD4"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优</w:t>
            </w:r>
          </w:p>
          <w:p w14:paraId="11F677A1"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68" w:type="dxa"/>
            <w:tcBorders>
              <w:top w:val="single" w:sz="4" w:space="0" w:color="000000"/>
              <w:left w:val="single" w:sz="4" w:space="0" w:color="000000"/>
              <w:bottom w:val="single" w:sz="4" w:space="0" w:color="000000"/>
              <w:right w:val="single" w:sz="4" w:space="0" w:color="000000"/>
            </w:tcBorders>
            <w:vAlign w:val="center"/>
          </w:tcPr>
          <w:p w14:paraId="37580779"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良</w:t>
            </w:r>
          </w:p>
          <w:p w14:paraId="47237856"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81" w:type="dxa"/>
            <w:tcBorders>
              <w:top w:val="single" w:sz="4" w:space="0" w:color="000000"/>
              <w:left w:val="single" w:sz="4" w:space="0" w:color="000000"/>
              <w:bottom w:val="single" w:sz="4" w:space="0" w:color="000000"/>
              <w:right w:val="single" w:sz="4" w:space="0" w:color="000000"/>
            </w:tcBorders>
            <w:vAlign w:val="center"/>
          </w:tcPr>
          <w:p w14:paraId="36CC4ABE"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中</w:t>
            </w:r>
          </w:p>
          <w:p w14:paraId="565C2A26"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p>
        </w:tc>
        <w:tc>
          <w:tcPr>
            <w:tcW w:w="1652" w:type="dxa"/>
            <w:tcBorders>
              <w:top w:val="single" w:sz="4" w:space="0" w:color="000000"/>
              <w:left w:val="single" w:sz="4" w:space="0" w:color="000000"/>
              <w:bottom w:val="single" w:sz="4" w:space="0" w:color="000000"/>
              <w:right w:val="single" w:sz="4" w:space="0" w:color="000000"/>
            </w:tcBorders>
            <w:vAlign w:val="center"/>
          </w:tcPr>
          <w:p w14:paraId="28C9C674"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及格</w:t>
            </w:r>
          </w:p>
          <w:p w14:paraId="5FCF1107"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p>
        </w:tc>
        <w:tc>
          <w:tcPr>
            <w:tcW w:w="1596" w:type="dxa"/>
            <w:tcBorders>
              <w:top w:val="single" w:sz="4" w:space="0" w:color="000000"/>
              <w:left w:val="single" w:sz="4" w:space="0" w:color="000000"/>
              <w:bottom w:val="single" w:sz="4" w:space="0" w:color="000000"/>
              <w:right w:val="single" w:sz="4" w:space="0" w:color="000000"/>
            </w:tcBorders>
            <w:vAlign w:val="center"/>
          </w:tcPr>
          <w:p w14:paraId="25CD1EEC"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不及格</w:t>
            </w:r>
          </w:p>
          <w:p w14:paraId="4928145B"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p>
        </w:tc>
      </w:tr>
      <w:tr w:rsidR="008628D1" w14:paraId="29B1FCBE"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58016BBD"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w:t>
            </w:r>
            <w:r>
              <w:rPr>
                <w:rFonts w:ascii="楷体" w:eastAsia="楷体" w:cs="Times New Roman"/>
                <w14:ligatures w14:val="none"/>
              </w:rPr>
              <w:t>1</w:t>
            </w:r>
            <w:r>
              <w:rPr>
                <w:rFonts w:ascii="楷体" w:eastAsia="楷体" w:cs="Times New Roman" w:hint="eastAsia"/>
                <w14:ligatures w14:val="none"/>
              </w:rPr>
              <w:t>：学生了解心理学的有关理论和基本概念，明确心理健康的标准及意义，了解大学阶段人的心理发展特征及异常表现，掌握自我调适的基本知识。</w:t>
            </w:r>
          </w:p>
        </w:tc>
        <w:tc>
          <w:tcPr>
            <w:tcW w:w="1554" w:type="dxa"/>
            <w:tcBorders>
              <w:top w:val="single" w:sz="4" w:space="0" w:color="000000"/>
              <w:left w:val="single" w:sz="4" w:space="0" w:color="000000"/>
              <w:bottom w:val="single" w:sz="4" w:space="0" w:color="000000"/>
              <w:right w:val="single" w:sz="4" w:space="0" w:color="000000"/>
            </w:tcBorders>
          </w:tcPr>
          <w:p w14:paraId="498F1E88"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学生扎实地掌握心理学的有关理论和基本概念，明确心理健康的标准及意义，了解大学阶段人的心理发展特征及异常表现，掌握自我调适的基本知识。</w:t>
            </w:r>
          </w:p>
        </w:tc>
        <w:tc>
          <w:tcPr>
            <w:tcW w:w="1568" w:type="dxa"/>
            <w:tcBorders>
              <w:top w:val="single" w:sz="4" w:space="0" w:color="000000"/>
              <w:left w:val="single" w:sz="4" w:space="0" w:color="000000"/>
              <w:bottom w:val="single" w:sz="4" w:space="0" w:color="000000"/>
              <w:right w:val="single" w:sz="4" w:space="0" w:color="000000"/>
            </w:tcBorders>
          </w:tcPr>
          <w:p w14:paraId="12931E53"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学生掌握心理学的有关理论和基本概念，明确心理健康的标准及意义，了解大学阶段人的心理发展特征及异常表现，掌握自我调适的基本知识。</w:t>
            </w:r>
          </w:p>
        </w:tc>
        <w:tc>
          <w:tcPr>
            <w:tcW w:w="1581" w:type="dxa"/>
            <w:tcBorders>
              <w:top w:val="single" w:sz="4" w:space="0" w:color="000000"/>
              <w:left w:val="single" w:sz="4" w:space="0" w:color="000000"/>
              <w:bottom w:val="single" w:sz="4" w:space="0" w:color="000000"/>
              <w:right w:val="single" w:sz="4" w:space="0" w:color="000000"/>
            </w:tcBorders>
          </w:tcPr>
          <w:p w14:paraId="30FF249A"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学生基本掌握心理学的有关理论和基本概念，明确心理健康的标准及意义，了解大学阶段人的心理发展特征及异常表现，掌握自我调适的基本知识。</w:t>
            </w:r>
          </w:p>
        </w:tc>
        <w:tc>
          <w:tcPr>
            <w:tcW w:w="1652" w:type="dxa"/>
            <w:tcBorders>
              <w:top w:val="single" w:sz="4" w:space="0" w:color="000000"/>
              <w:left w:val="single" w:sz="4" w:space="0" w:color="000000"/>
              <w:bottom w:val="single" w:sz="4" w:space="0" w:color="000000"/>
              <w:right w:val="single" w:sz="4" w:space="0" w:color="000000"/>
            </w:tcBorders>
          </w:tcPr>
          <w:p w14:paraId="472C089A"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学生掌握心理学的部分理论和基本概念，明确心理健康的标准及意义，了解大学阶段人的心理发展特征及异常表现，掌握自我调适的基本知识。</w:t>
            </w:r>
          </w:p>
        </w:tc>
        <w:tc>
          <w:tcPr>
            <w:tcW w:w="1596" w:type="dxa"/>
            <w:tcBorders>
              <w:top w:val="single" w:sz="4" w:space="0" w:color="000000"/>
              <w:left w:val="single" w:sz="4" w:space="0" w:color="000000"/>
              <w:bottom w:val="single" w:sz="4" w:space="0" w:color="000000"/>
              <w:right w:val="single" w:sz="4" w:space="0" w:color="000000"/>
            </w:tcBorders>
          </w:tcPr>
          <w:p w14:paraId="7F52E1EB"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学生未能掌握心理学的有关理论和基本概念，明确心理健康的标准及意义，了解大学阶段人的心理发展特征及异常表现，掌握自我调适的基本知识。</w:t>
            </w:r>
          </w:p>
        </w:tc>
      </w:tr>
      <w:tr w:rsidR="008628D1" w14:paraId="7A2F3B14"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2C39CEFB"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课程目标2：学生掌握自我探索技能，心理调适技能及心理发展技能。如学习发展技能、环境适应技能、压力管理技能、沟通技能、问题解决技能、自我管理技能、人际交往技能和生涯规划技能等。</w:t>
            </w:r>
          </w:p>
        </w:tc>
        <w:tc>
          <w:tcPr>
            <w:tcW w:w="1554" w:type="dxa"/>
            <w:tcBorders>
              <w:top w:val="single" w:sz="4" w:space="0" w:color="000000"/>
              <w:left w:val="single" w:sz="4" w:space="0" w:color="000000"/>
              <w:bottom w:val="single" w:sz="4" w:space="0" w:color="000000"/>
              <w:right w:val="single" w:sz="4" w:space="0" w:color="000000"/>
            </w:tcBorders>
          </w:tcPr>
          <w:p w14:paraId="40C63160"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掌握很好地自我探索技能，心理调适技能及心理发展技能。如学习发展技能、环境适应技能、压力管理技能、沟通技能、问题解决技能、自我管理技能、人际交往技能和生涯规划技能等。</w:t>
            </w:r>
          </w:p>
        </w:tc>
        <w:tc>
          <w:tcPr>
            <w:tcW w:w="1568" w:type="dxa"/>
            <w:tcBorders>
              <w:top w:val="single" w:sz="4" w:space="0" w:color="000000"/>
              <w:left w:val="single" w:sz="4" w:space="0" w:color="000000"/>
              <w:bottom w:val="single" w:sz="4" w:space="0" w:color="000000"/>
              <w:right w:val="single" w:sz="4" w:space="0" w:color="000000"/>
            </w:tcBorders>
          </w:tcPr>
          <w:p w14:paraId="0E610093"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掌握自我探索技能，心理调适技能及心理发展技能。如学习发展技能、环境适应技能、压力管理技能、沟通技能、问题解决技能、自我管理技能、人际交往技能和生涯规划技能等。</w:t>
            </w:r>
          </w:p>
        </w:tc>
        <w:tc>
          <w:tcPr>
            <w:tcW w:w="1581" w:type="dxa"/>
            <w:tcBorders>
              <w:top w:val="single" w:sz="4" w:space="0" w:color="000000"/>
              <w:left w:val="single" w:sz="4" w:space="0" w:color="000000"/>
              <w:bottom w:val="single" w:sz="4" w:space="0" w:color="000000"/>
              <w:right w:val="single" w:sz="4" w:space="0" w:color="000000"/>
            </w:tcBorders>
          </w:tcPr>
          <w:p w14:paraId="3A5FD2EE"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掌握基本自我探索技能，心理调适技能及心理发展技能。如学习发展技能、环境适应技能、压力管理技能、沟通技能、问题解决技能、自我管理技能、人际交往技能和生涯规划技能等。</w:t>
            </w:r>
          </w:p>
        </w:tc>
        <w:tc>
          <w:tcPr>
            <w:tcW w:w="1652" w:type="dxa"/>
            <w:tcBorders>
              <w:top w:val="single" w:sz="4" w:space="0" w:color="000000"/>
              <w:left w:val="single" w:sz="4" w:space="0" w:color="000000"/>
              <w:bottom w:val="single" w:sz="4" w:space="0" w:color="000000"/>
              <w:right w:val="single" w:sz="4" w:space="0" w:color="000000"/>
            </w:tcBorders>
          </w:tcPr>
          <w:p w14:paraId="092BD1E6"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掌握部分自我探索技能，心理调适技能及心理发展技能。如学习发展技能、环境适应技能、压力管理技能、沟通技能、问题解决技能、自我管理技能、人际交往技能和生涯规划技能等。</w:t>
            </w:r>
          </w:p>
        </w:tc>
        <w:tc>
          <w:tcPr>
            <w:tcW w:w="1596" w:type="dxa"/>
            <w:tcBorders>
              <w:top w:val="single" w:sz="4" w:space="0" w:color="000000"/>
              <w:left w:val="single" w:sz="4" w:space="0" w:color="000000"/>
              <w:bottom w:val="single" w:sz="4" w:space="0" w:color="000000"/>
              <w:right w:val="single" w:sz="4" w:space="0" w:color="000000"/>
            </w:tcBorders>
          </w:tcPr>
          <w:p w14:paraId="71202B6F"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未能掌握自我探索技能，心理调适技能及心理发展技能。如学习发展技能、环境适应技能、压力管理技能、沟通技能、问题解决技能、自我管理技能、人际交往技能和生涯规划技能等。</w:t>
            </w:r>
          </w:p>
        </w:tc>
      </w:tr>
      <w:tr w:rsidR="008628D1" w14:paraId="55256E39" w14:textId="77777777">
        <w:trPr>
          <w:trHeight w:val="1740"/>
          <w:jc w:val="center"/>
        </w:trPr>
        <w:tc>
          <w:tcPr>
            <w:tcW w:w="1568" w:type="dxa"/>
            <w:tcBorders>
              <w:top w:val="single" w:sz="4" w:space="0" w:color="000000"/>
              <w:left w:val="single" w:sz="4" w:space="0" w:color="000000"/>
              <w:bottom w:val="single" w:sz="4" w:space="0" w:color="000000"/>
              <w:right w:val="single" w:sz="4" w:space="0" w:color="000000"/>
            </w:tcBorders>
          </w:tcPr>
          <w:p w14:paraId="00FA74EA"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54" w:type="dxa"/>
            <w:tcBorders>
              <w:top w:val="single" w:sz="4" w:space="0" w:color="000000"/>
              <w:left w:val="single" w:sz="4" w:space="0" w:color="000000"/>
              <w:bottom w:val="single" w:sz="4" w:space="0" w:color="000000"/>
              <w:right w:val="single" w:sz="4" w:space="0" w:color="000000"/>
            </w:tcBorders>
          </w:tcPr>
          <w:p w14:paraId="2363F838"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8" w:type="dxa"/>
            <w:tcBorders>
              <w:top w:val="single" w:sz="4" w:space="0" w:color="000000"/>
              <w:left w:val="single" w:sz="4" w:space="0" w:color="000000"/>
              <w:bottom w:val="single" w:sz="4" w:space="0" w:color="000000"/>
              <w:right w:val="single" w:sz="4" w:space="0" w:color="000000"/>
            </w:tcBorders>
          </w:tcPr>
          <w:p w14:paraId="4D365390"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1" w:type="dxa"/>
            <w:tcBorders>
              <w:top w:val="single" w:sz="4" w:space="0" w:color="000000"/>
              <w:left w:val="single" w:sz="4" w:space="0" w:color="000000"/>
              <w:bottom w:val="single" w:sz="4" w:space="0" w:color="000000"/>
              <w:right w:val="single" w:sz="4" w:space="0" w:color="000000"/>
            </w:tcBorders>
          </w:tcPr>
          <w:p w14:paraId="38308AC6"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652" w:type="dxa"/>
            <w:tcBorders>
              <w:top w:val="single" w:sz="4" w:space="0" w:color="000000"/>
              <w:left w:val="single" w:sz="4" w:space="0" w:color="000000"/>
              <w:bottom w:val="single" w:sz="4" w:space="0" w:color="000000"/>
              <w:right w:val="single" w:sz="4" w:space="0" w:color="000000"/>
            </w:tcBorders>
          </w:tcPr>
          <w:p w14:paraId="3948ACCA"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96" w:type="dxa"/>
            <w:tcBorders>
              <w:top w:val="single" w:sz="4" w:space="0" w:color="000000"/>
              <w:left w:val="single" w:sz="4" w:space="0" w:color="000000"/>
              <w:bottom w:val="single" w:sz="4" w:space="0" w:color="000000"/>
              <w:right w:val="single" w:sz="4" w:space="0" w:color="000000"/>
            </w:tcBorders>
          </w:tcPr>
          <w:p w14:paraId="34199993"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18026809" w14:textId="77777777" w:rsidR="008628D1" w:rsidRDefault="008628D1" w:rsidP="002106F2">
      <w:pPr>
        <w:spacing w:line="240" w:lineRule="atLeast"/>
        <w:rPr>
          <w:rFonts w:hint="eastAsia"/>
        </w:rPr>
      </w:pPr>
    </w:p>
    <w:p w14:paraId="59A23468"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lastRenderedPageBreak/>
        <w:t>三明学院非师范类专业</w:t>
      </w:r>
    </w:p>
    <w:p w14:paraId="3EC16EBF"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35"/>
        <w:gridCol w:w="169"/>
        <w:gridCol w:w="1320"/>
        <w:gridCol w:w="882"/>
        <w:gridCol w:w="138"/>
        <w:gridCol w:w="395"/>
        <w:gridCol w:w="262"/>
        <w:gridCol w:w="385"/>
        <w:gridCol w:w="455"/>
        <w:gridCol w:w="349"/>
        <w:gridCol w:w="219"/>
        <w:gridCol w:w="248"/>
        <w:gridCol w:w="888"/>
        <w:gridCol w:w="697"/>
      </w:tblGrid>
      <w:tr w:rsidR="008628D1" w14:paraId="11981AB1" w14:textId="77777777">
        <w:trPr>
          <w:trHeight w:val="454"/>
          <w:jc w:val="center"/>
        </w:trPr>
        <w:tc>
          <w:tcPr>
            <w:tcW w:w="1339" w:type="dxa"/>
            <w:vAlign w:val="center"/>
          </w:tcPr>
          <w:p w14:paraId="1DC25D9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448E5422"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233E7F1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2F9F181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052" w:type="dxa"/>
            <w:gridSpan w:val="4"/>
            <w:vAlign w:val="center"/>
          </w:tcPr>
          <w:p w14:paraId="056BBF57"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1211220001</w:t>
            </w:r>
          </w:p>
        </w:tc>
      </w:tr>
      <w:tr w:rsidR="008628D1" w14:paraId="5A526046" w14:textId="77777777">
        <w:trPr>
          <w:trHeight w:val="454"/>
          <w:jc w:val="center"/>
        </w:trPr>
        <w:tc>
          <w:tcPr>
            <w:tcW w:w="1339" w:type="dxa"/>
            <w:vAlign w:val="center"/>
          </w:tcPr>
          <w:p w14:paraId="1344A09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799" w:type="dxa"/>
            <w:gridSpan w:val="15"/>
            <w:vAlign w:val="center"/>
          </w:tcPr>
          <w:p w14:paraId="4AD2763C"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070EB56A"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6120D68A" w14:textId="77777777">
        <w:trPr>
          <w:trHeight w:val="406"/>
          <w:jc w:val="center"/>
        </w:trPr>
        <w:tc>
          <w:tcPr>
            <w:tcW w:w="1339" w:type="dxa"/>
            <w:vAlign w:val="center"/>
          </w:tcPr>
          <w:p w14:paraId="2544432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46D22F2D"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hint="eastAsia"/>
                <w:color w:val="000000"/>
                <w:sz w:val="24"/>
              </w:rPr>
              <w:t>第1学期</w:t>
            </w:r>
          </w:p>
        </w:tc>
        <w:tc>
          <w:tcPr>
            <w:tcW w:w="1320" w:type="dxa"/>
            <w:vAlign w:val="center"/>
          </w:tcPr>
          <w:p w14:paraId="0868A7A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3"/>
            <w:vAlign w:val="center"/>
          </w:tcPr>
          <w:p w14:paraId="31F50830"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2</w:t>
            </w:r>
          </w:p>
        </w:tc>
        <w:tc>
          <w:tcPr>
            <w:tcW w:w="1451" w:type="dxa"/>
            <w:gridSpan w:val="4"/>
            <w:vAlign w:val="center"/>
          </w:tcPr>
          <w:p w14:paraId="2047F4B4"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hint="eastAsia"/>
                <w:color w:val="000000"/>
                <w:sz w:val="24"/>
              </w:rPr>
              <w:t>课程负责人</w:t>
            </w:r>
          </w:p>
        </w:tc>
        <w:tc>
          <w:tcPr>
            <w:tcW w:w="2052" w:type="dxa"/>
            <w:gridSpan w:val="4"/>
            <w:vAlign w:val="center"/>
          </w:tcPr>
          <w:p w14:paraId="03835A03"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hint="eastAsia"/>
                <w:kern w:val="0"/>
                <w:sz w:val="24"/>
                <w:szCs w:val="24"/>
              </w:rPr>
              <w:t>陈燕</w:t>
            </w:r>
          </w:p>
        </w:tc>
      </w:tr>
      <w:tr w:rsidR="008628D1" w14:paraId="0B4F7361" w14:textId="77777777">
        <w:trPr>
          <w:trHeight w:val="485"/>
          <w:jc w:val="center"/>
        </w:trPr>
        <w:tc>
          <w:tcPr>
            <w:tcW w:w="1339" w:type="dxa"/>
            <w:vAlign w:val="center"/>
          </w:tcPr>
          <w:p w14:paraId="43D367D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3"/>
            <w:vAlign w:val="center"/>
          </w:tcPr>
          <w:p w14:paraId="204378AD"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32</w:t>
            </w:r>
          </w:p>
        </w:tc>
        <w:tc>
          <w:tcPr>
            <w:tcW w:w="1320" w:type="dxa"/>
            <w:vAlign w:val="center"/>
          </w:tcPr>
          <w:p w14:paraId="577948F5"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理论学时</w:t>
            </w:r>
          </w:p>
        </w:tc>
        <w:tc>
          <w:tcPr>
            <w:tcW w:w="1415" w:type="dxa"/>
            <w:gridSpan w:val="3"/>
            <w:vAlign w:val="center"/>
          </w:tcPr>
          <w:p w14:paraId="62F0BD1D" w14:textId="77777777" w:rsidR="008628D1" w:rsidRDefault="008628D1">
            <w:pPr>
              <w:adjustRightInd w:val="0"/>
              <w:snapToGrid w:val="0"/>
              <w:spacing w:line="370" w:lineRule="exact"/>
              <w:jc w:val="center"/>
              <w:rPr>
                <w:rFonts w:ascii="仿宋" w:eastAsia="仿宋"/>
                <w:color w:val="000000"/>
                <w:sz w:val="24"/>
              </w:rPr>
            </w:pPr>
            <w:r>
              <w:rPr>
                <w:rFonts w:ascii="仿宋" w:eastAsia="仿宋"/>
                <w:color w:val="000000"/>
                <w:sz w:val="24"/>
              </w:rPr>
              <w:t>3</w:t>
            </w:r>
            <w:r>
              <w:rPr>
                <w:rFonts w:ascii="仿宋" w:eastAsia="仿宋" w:hint="eastAsia"/>
                <w:color w:val="000000"/>
                <w:sz w:val="24"/>
              </w:rPr>
              <w:t>2</w:t>
            </w:r>
          </w:p>
        </w:tc>
        <w:tc>
          <w:tcPr>
            <w:tcW w:w="1451" w:type="dxa"/>
            <w:gridSpan w:val="4"/>
            <w:tcBorders>
              <w:right w:val="single" w:sz="4" w:space="0" w:color="000000"/>
            </w:tcBorders>
            <w:vAlign w:val="center"/>
          </w:tcPr>
          <w:p w14:paraId="4893E0C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052" w:type="dxa"/>
            <w:gridSpan w:val="4"/>
            <w:tcBorders>
              <w:left w:val="single" w:sz="4" w:space="0" w:color="000000"/>
            </w:tcBorders>
            <w:vAlign w:val="center"/>
          </w:tcPr>
          <w:p w14:paraId="6C22BA3C" w14:textId="77777777" w:rsidR="008628D1" w:rsidRDefault="008628D1">
            <w:pPr>
              <w:adjustRightInd w:val="0"/>
              <w:snapToGrid w:val="0"/>
              <w:spacing w:line="370" w:lineRule="exact"/>
              <w:jc w:val="center"/>
              <w:rPr>
                <w:rFonts w:ascii="仿宋" w:eastAsia="仿宋" w:cs="仿宋"/>
                <w:color w:val="4472C4"/>
                <w:sz w:val="24"/>
                <w:szCs w:val="24"/>
              </w:rPr>
            </w:pPr>
          </w:p>
        </w:tc>
      </w:tr>
      <w:tr w:rsidR="008628D1" w14:paraId="7E83E6F2" w14:textId="77777777">
        <w:trPr>
          <w:trHeight w:val="454"/>
          <w:jc w:val="center"/>
        </w:trPr>
        <w:tc>
          <w:tcPr>
            <w:tcW w:w="1339" w:type="dxa"/>
            <w:vAlign w:val="center"/>
          </w:tcPr>
          <w:p w14:paraId="020A132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799" w:type="dxa"/>
            <w:gridSpan w:val="15"/>
            <w:vAlign w:val="center"/>
          </w:tcPr>
          <w:p w14:paraId="578D7A83" w14:textId="77777777" w:rsidR="008628D1" w:rsidRDefault="008628D1">
            <w:pPr>
              <w:tabs>
                <w:tab w:val="left" w:pos="720"/>
              </w:tabs>
              <w:adjustRightInd w:val="0"/>
              <w:snapToGrid w:val="0"/>
              <w:spacing w:line="370" w:lineRule="exact"/>
              <w:rPr>
                <w:rFonts w:ascii="仿宋" w:eastAsia="仿宋"/>
                <w:color w:val="000000"/>
                <w:sz w:val="24"/>
              </w:rPr>
            </w:pPr>
            <w:r>
              <w:rPr>
                <w:rFonts w:ascii="仿宋" w:eastAsia="仿宋" w:hint="eastAsia"/>
                <w:color w:val="000000"/>
                <w:sz w:val="24"/>
              </w:rPr>
              <w:t>先修课程：无</w:t>
            </w:r>
          </w:p>
          <w:p w14:paraId="69A1C809" w14:textId="77777777" w:rsidR="008628D1" w:rsidRDefault="008628D1">
            <w:pPr>
              <w:tabs>
                <w:tab w:val="left" w:pos="720"/>
              </w:tabs>
              <w:adjustRightInd w:val="0"/>
              <w:snapToGrid w:val="0"/>
              <w:spacing w:line="370" w:lineRule="exact"/>
              <w:rPr>
                <w:rFonts w:ascii="仿宋" w:eastAsia="仿宋" w:cs="仿宋"/>
                <w:color w:val="000000"/>
                <w:sz w:val="24"/>
                <w:szCs w:val="24"/>
              </w:rPr>
            </w:pPr>
            <w:r>
              <w:rPr>
                <w:rFonts w:ascii="仿宋" w:eastAsia="仿宋" w:hint="eastAsia"/>
                <w:color w:val="000000"/>
                <w:sz w:val="24"/>
              </w:rPr>
              <w:t>后续课程：无</w:t>
            </w:r>
          </w:p>
        </w:tc>
      </w:tr>
      <w:tr w:rsidR="008628D1" w14:paraId="431BE32F" w14:textId="77777777">
        <w:trPr>
          <w:trHeight w:val="454"/>
          <w:jc w:val="center"/>
        </w:trPr>
        <w:tc>
          <w:tcPr>
            <w:tcW w:w="1339" w:type="dxa"/>
            <w:vAlign w:val="center"/>
          </w:tcPr>
          <w:p w14:paraId="253FBE6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799" w:type="dxa"/>
            <w:gridSpan w:val="15"/>
            <w:vAlign w:val="center"/>
          </w:tcPr>
          <w:p w14:paraId="19789C96" w14:textId="77777777" w:rsidR="008628D1" w:rsidRDefault="008628D1">
            <w:pPr>
              <w:tabs>
                <w:tab w:val="left" w:pos="720"/>
              </w:tabs>
              <w:adjustRightInd w:val="0"/>
              <w:snapToGrid w:val="0"/>
              <w:spacing w:line="370" w:lineRule="exact"/>
              <w:jc w:val="center"/>
              <w:rPr>
                <w:rFonts w:ascii="仿宋" w:eastAsia="仿宋"/>
                <w:color w:val="000000"/>
                <w:sz w:val="24"/>
              </w:rPr>
            </w:pPr>
            <w:r>
              <w:rPr>
                <w:rFonts w:ascii="仿宋" w:eastAsia="仿宋" w:cs="仿宋" w:hint="eastAsia"/>
                <w:color w:val="000000"/>
                <w:sz w:val="24"/>
                <w:szCs w:val="24"/>
              </w:rPr>
              <w:t>数字媒体技术</w:t>
            </w:r>
            <w:r>
              <w:rPr>
                <w:rFonts w:ascii="仿宋" w:eastAsia="仿宋" w:cs="仿宋"/>
                <w:color w:val="000000"/>
                <w:sz w:val="24"/>
                <w:szCs w:val="24"/>
              </w:rPr>
              <w:t>专业</w:t>
            </w:r>
          </w:p>
        </w:tc>
      </w:tr>
      <w:tr w:rsidR="008628D1" w14:paraId="490B848E" w14:textId="77777777">
        <w:trPr>
          <w:jc w:val="center"/>
        </w:trPr>
        <w:tc>
          <w:tcPr>
            <w:tcW w:w="1339" w:type="dxa"/>
            <w:tcBorders>
              <w:bottom w:val="single" w:sz="4" w:space="0" w:color="auto"/>
            </w:tcBorders>
            <w:vAlign w:val="center"/>
          </w:tcPr>
          <w:p w14:paraId="1FE760D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A</w:t>
            </w:r>
          </w:p>
          <w:p w14:paraId="0A7BA92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799" w:type="dxa"/>
            <w:gridSpan w:val="15"/>
            <w:tcBorders>
              <w:bottom w:val="single" w:sz="4" w:space="0" w:color="auto"/>
            </w:tcBorders>
            <w:vAlign w:val="center"/>
          </w:tcPr>
          <w:p w14:paraId="4514C662" w14:textId="77777777" w:rsidR="008628D1" w:rsidRDefault="008628D1">
            <w:pPr>
              <w:adjustRightInd w:val="0"/>
              <w:snapToGrid w:val="0"/>
              <w:spacing w:line="37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r>
              <w:rPr>
                <w:rFonts w:ascii="仿宋" w:eastAsia="仿宋"/>
                <w:color w:val="000000"/>
                <w:sz w:val="24"/>
              </w:rPr>
              <w:t>.</w:t>
            </w:r>
            <w:r>
              <w:rPr>
                <w:rFonts w:ascii="仿宋" w:eastAsia="仿宋" w:hint="eastAsia"/>
                <w:color w:val="000000"/>
                <w:sz w:val="24"/>
              </w:rPr>
              <w:t xml:space="preserve">  </w:t>
            </w:r>
          </w:p>
        </w:tc>
      </w:tr>
      <w:tr w:rsidR="008628D1" w14:paraId="32E97A43" w14:textId="77777777">
        <w:trPr>
          <w:jc w:val="center"/>
        </w:trPr>
        <w:tc>
          <w:tcPr>
            <w:tcW w:w="1339" w:type="dxa"/>
            <w:tcBorders>
              <w:bottom w:val="single" w:sz="4" w:space="0" w:color="auto"/>
            </w:tcBorders>
            <w:vAlign w:val="center"/>
          </w:tcPr>
          <w:p w14:paraId="59E9051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B</w:t>
            </w:r>
          </w:p>
          <w:p w14:paraId="5B75247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3804AC4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799" w:type="dxa"/>
            <w:gridSpan w:val="15"/>
            <w:tcBorders>
              <w:bottom w:val="single" w:sz="4" w:space="0" w:color="auto"/>
            </w:tcBorders>
          </w:tcPr>
          <w:p w14:paraId="26528287"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1、沈德立.大学生心理健康.高等教育出版社.2013</w:t>
            </w:r>
          </w:p>
          <w:p w14:paraId="4666413F"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5BE1DD4F"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3、葛明贵.大学生心理健康教育.教育科学出版社.2014</w:t>
            </w:r>
          </w:p>
          <w:p w14:paraId="02F40E39"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67D2511C"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0A7E860E" w14:textId="77777777" w:rsidR="008628D1" w:rsidRDefault="008628D1">
            <w:pPr>
              <w:adjustRightInd w:val="0"/>
              <w:snapToGrid w:val="0"/>
              <w:spacing w:line="37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31CB20C4" w14:textId="77777777">
        <w:trPr>
          <w:jc w:val="center"/>
        </w:trPr>
        <w:tc>
          <w:tcPr>
            <w:tcW w:w="1339" w:type="dxa"/>
            <w:tcBorders>
              <w:bottom w:val="single" w:sz="4" w:space="0" w:color="auto"/>
            </w:tcBorders>
            <w:vAlign w:val="center"/>
          </w:tcPr>
          <w:p w14:paraId="4204388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C</w:t>
            </w:r>
          </w:p>
          <w:p w14:paraId="36F8706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73FBDF9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799" w:type="dxa"/>
            <w:gridSpan w:val="15"/>
            <w:tcBorders>
              <w:bottom w:val="single" w:sz="4" w:space="0" w:color="auto"/>
            </w:tcBorders>
            <w:vAlign w:val="center"/>
          </w:tcPr>
          <w:p w14:paraId="20BDF0C9" w14:textId="77777777" w:rsidR="008628D1" w:rsidRDefault="008628D1">
            <w:pPr>
              <w:adjustRightInd w:val="0"/>
              <w:snapToGrid w:val="0"/>
              <w:spacing w:line="37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3ED61EC8" w14:textId="77777777">
        <w:trPr>
          <w:trHeight w:val="90"/>
          <w:jc w:val="center"/>
        </w:trPr>
        <w:tc>
          <w:tcPr>
            <w:tcW w:w="1339" w:type="dxa"/>
            <w:shd w:val="clear" w:color="auto" w:fill="FFFFFF"/>
            <w:vAlign w:val="center"/>
          </w:tcPr>
          <w:p w14:paraId="58B4DF8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D</w:t>
            </w:r>
          </w:p>
          <w:p w14:paraId="2DF1616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2033120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799" w:type="dxa"/>
            <w:gridSpan w:val="15"/>
            <w:tcBorders>
              <w:bottom w:val="single" w:sz="4" w:space="0" w:color="auto"/>
            </w:tcBorders>
            <w:shd w:val="clear" w:color="auto" w:fill="FFFFFF"/>
            <w:vAlign w:val="center"/>
          </w:tcPr>
          <w:p w14:paraId="62465274" w14:textId="77777777" w:rsidR="008628D1" w:rsidRDefault="008628D1">
            <w:pPr>
              <w:adjustRightInd w:val="0"/>
              <w:snapToGrid w:val="0"/>
              <w:spacing w:line="37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4B1BB58B" w14:textId="77777777">
        <w:trPr>
          <w:trHeight w:val="769"/>
          <w:jc w:val="center"/>
        </w:trPr>
        <w:tc>
          <w:tcPr>
            <w:tcW w:w="1339" w:type="dxa"/>
            <w:vMerge w:val="restart"/>
            <w:shd w:val="clear" w:color="auto" w:fill="FFFFFF"/>
            <w:vAlign w:val="center"/>
          </w:tcPr>
          <w:p w14:paraId="3767B50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E</w:t>
            </w:r>
          </w:p>
          <w:p w14:paraId="209977C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799" w:type="dxa"/>
            <w:gridSpan w:val="15"/>
            <w:tcBorders>
              <w:bottom w:val="single" w:sz="4" w:space="0" w:color="auto"/>
            </w:tcBorders>
            <w:shd w:val="clear" w:color="auto" w:fill="FFFFFF"/>
            <w:vAlign w:val="center"/>
          </w:tcPr>
          <w:p w14:paraId="3A94249E"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通过本课程的学习，学生具备如下知识、能力及情感态度价值观：</w:t>
            </w:r>
          </w:p>
          <w:p w14:paraId="604DA4C0" w14:textId="77777777" w:rsidR="008628D1" w:rsidRDefault="008628D1">
            <w:pPr>
              <w:adjustRightInd w:val="0"/>
              <w:snapToGrid w:val="0"/>
              <w:spacing w:line="370" w:lineRule="exact"/>
              <w:rPr>
                <w:rFonts w:ascii="仿宋" w:eastAsia="仿宋"/>
                <w:sz w:val="24"/>
                <w:shd w:val="solid" w:color="FFFFFF" w:fill="FFFFFF"/>
              </w:rPr>
            </w:pPr>
            <w:r>
              <w:rPr>
                <w:rFonts w:ascii="仿宋" w:eastAsia="仿宋" w:hint="eastAsia"/>
                <w:color w:val="000000"/>
                <w:sz w:val="24"/>
              </w:rPr>
              <w:t>课程目标1：通过本课程的教学，使学生了解心理学的有关理论和基本概念，明确心理健康的标准及意义，了解大学阶段人的心理发展特征及异常表现，掌握自我调适的基本知识。培养具有科学精神、人文修养、职业素养、社会责任感和积极向上的人生态度。</w:t>
            </w:r>
            <w:r>
              <w:rPr>
                <w:rFonts w:ascii="仿宋" w:eastAsia="仿宋"/>
                <w:sz w:val="24"/>
                <w:shd w:val="solid" w:color="FFFFFF" w:fill="FFFFFF"/>
              </w:rPr>
              <w:t>（支撑毕业要求指标点</w:t>
            </w:r>
            <w:r>
              <w:rPr>
                <w:rFonts w:ascii="仿宋" w:eastAsia="仿宋" w:hint="eastAsia"/>
                <w:sz w:val="24"/>
                <w:shd w:val="solid" w:color="FFFFFF" w:fill="FFFFFF"/>
              </w:rPr>
              <w:t>8</w:t>
            </w:r>
            <w:r>
              <w:rPr>
                <w:rFonts w:ascii="仿宋" w:eastAsia="仿宋"/>
                <w:sz w:val="24"/>
                <w:shd w:val="solid" w:color="FFFFFF" w:fill="FFFFFF"/>
              </w:rPr>
              <w:t>）</w:t>
            </w:r>
          </w:p>
          <w:p w14:paraId="1DB65469" w14:textId="77777777" w:rsidR="008628D1" w:rsidRDefault="008628D1">
            <w:pPr>
              <w:adjustRightInd w:val="0"/>
              <w:snapToGrid w:val="0"/>
              <w:spacing w:line="370" w:lineRule="exact"/>
              <w:rPr>
                <w:rFonts w:ascii="仿宋" w:eastAsia="仿宋"/>
                <w:color w:val="000000"/>
                <w:sz w:val="24"/>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w:t>
            </w:r>
            <w:r>
              <w:rPr>
                <w:rFonts w:ascii="仿宋" w:eastAsia="仿宋" w:hint="eastAsia"/>
                <w:sz w:val="24"/>
                <w:shd w:val="solid" w:color="FFFFFF" w:fill="FFFFFF"/>
              </w:rPr>
              <w:lastRenderedPageBreak/>
              <w:t>通技能</w:t>
            </w:r>
            <w:r>
              <w:rPr>
                <w:rFonts w:ascii="仿宋" w:eastAsia="仿宋" w:hint="eastAsia"/>
                <w:color w:val="000000"/>
                <w:sz w:val="24"/>
              </w:rPr>
              <w:t>、问题解决技能、自我管理技能、人际交往技能和生涯规划技能等。（支撑毕业要求指标点10）</w:t>
            </w:r>
          </w:p>
          <w:p w14:paraId="76D100E1"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 xml:space="preserve">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具有自主学习和终身学习的意识，有不断学习和适应发展的能力。（支撑毕业要求指标点12） </w:t>
            </w:r>
          </w:p>
        </w:tc>
      </w:tr>
      <w:tr w:rsidR="008628D1" w14:paraId="737E416F" w14:textId="77777777">
        <w:trPr>
          <w:trHeight w:val="707"/>
          <w:jc w:val="center"/>
        </w:trPr>
        <w:tc>
          <w:tcPr>
            <w:tcW w:w="1339" w:type="dxa"/>
            <w:vMerge/>
            <w:shd w:val="clear" w:color="auto" w:fill="FFFFFF"/>
            <w:vAlign w:val="center"/>
          </w:tcPr>
          <w:p w14:paraId="01106E71" w14:textId="77777777" w:rsidR="008628D1" w:rsidRDefault="008628D1">
            <w:pPr>
              <w:snapToGrid w:val="0"/>
              <w:spacing w:line="370" w:lineRule="exact"/>
            </w:pPr>
          </w:p>
        </w:tc>
        <w:tc>
          <w:tcPr>
            <w:tcW w:w="1357" w:type="dxa"/>
            <w:tcBorders>
              <w:bottom w:val="single" w:sz="4" w:space="0" w:color="auto"/>
            </w:tcBorders>
            <w:shd w:val="clear" w:color="auto" w:fill="FFFFFF"/>
            <w:vAlign w:val="center"/>
          </w:tcPr>
          <w:p w14:paraId="6E69897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4609" w:type="dxa"/>
            <w:gridSpan w:val="11"/>
            <w:tcBorders>
              <w:bottom w:val="single" w:sz="4" w:space="0" w:color="auto"/>
            </w:tcBorders>
            <w:shd w:val="clear" w:color="auto" w:fill="FFFFFF"/>
            <w:vAlign w:val="center"/>
          </w:tcPr>
          <w:p w14:paraId="61CB7EB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833" w:type="dxa"/>
            <w:gridSpan w:val="3"/>
            <w:tcBorders>
              <w:bottom w:val="single" w:sz="4" w:space="0" w:color="auto"/>
            </w:tcBorders>
            <w:shd w:val="clear" w:color="auto" w:fill="FFFFFF"/>
            <w:vAlign w:val="center"/>
          </w:tcPr>
          <w:p w14:paraId="56C8E17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227DEC70" w14:textId="77777777">
        <w:trPr>
          <w:trHeight w:val="1686"/>
          <w:jc w:val="center"/>
        </w:trPr>
        <w:tc>
          <w:tcPr>
            <w:tcW w:w="1339" w:type="dxa"/>
            <w:vMerge/>
            <w:shd w:val="clear" w:color="auto" w:fill="FFFFFF"/>
            <w:vAlign w:val="center"/>
          </w:tcPr>
          <w:p w14:paraId="4DA129CC" w14:textId="77777777" w:rsidR="008628D1" w:rsidRDefault="008628D1">
            <w:pPr>
              <w:snapToGrid w:val="0"/>
              <w:spacing w:line="370" w:lineRule="exact"/>
            </w:pPr>
          </w:p>
        </w:tc>
        <w:tc>
          <w:tcPr>
            <w:tcW w:w="1357" w:type="dxa"/>
            <w:tcBorders>
              <w:bottom w:val="single" w:sz="4" w:space="0" w:color="auto"/>
            </w:tcBorders>
            <w:shd w:val="clear" w:color="auto" w:fill="FFFFFF"/>
            <w:vAlign w:val="center"/>
          </w:tcPr>
          <w:p w14:paraId="3ACD554B"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课程目标1</w:t>
            </w:r>
          </w:p>
        </w:tc>
        <w:tc>
          <w:tcPr>
            <w:tcW w:w="4609" w:type="dxa"/>
            <w:gridSpan w:val="11"/>
            <w:shd w:val="clear" w:color="auto" w:fill="FFFFFF"/>
            <w:vAlign w:val="center"/>
          </w:tcPr>
          <w:p w14:paraId="724E0472"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8 具备健康的身体和良好的心理素质，可适应职业发展</w:t>
            </w:r>
          </w:p>
          <w:p w14:paraId="360D8054" w14:textId="77777777" w:rsidR="008628D1" w:rsidRDefault="008628D1">
            <w:pPr>
              <w:adjustRightInd w:val="0"/>
              <w:snapToGrid w:val="0"/>
              <w:spacing w:line="370" w:lineRule="exact"/>
              <w:rPr>
                <w:rFonts w:ascii="仿宋" w:eastAsia="仿宋"/>
                <w:color w:val="000000"/>
                <w:sz w:val="24"/>
              </w:rPr>
            </w:pPr>
          </w:p>
        </w:tc>
        <w:tc>
          <w:tcPr>
            <w:tcW w:w="1833" w:type="dxa"/>
            <w:gridSpan w:val="3"/>
            <w:shd w:val="clear" w:color="auto" w:fill="FFFFFF"/>
            <w:vAlign w:val="center"/>
          </w:tcPr>
          <w:p w14:paraId="3F00D42F"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伦理和职业规范</w:t>
            </w:r>
          </w:p>
          <w:p w14:paraId="1DD8D55C"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（8）</w:t>
            </w:r>
          </w:p>
        </w:tc>
      </w:tr>
      <w:tr w:rsidR="008628D1" w14:paraId="550B3597" w14:textId="77777777">
        <w:trPr>
          <w:trHeight w:val="2005"/>
          <w:jc w:val="center"/>
        </w:trPr>
        <w:tc>
          <w:tcPr>
            <w:tcW w:w="1339" w:type="dxa"/>
            <w:vMerge/>
            <w:shd w:val="clear" w:color="auto" w:fill="FFFFFF"/>
            <w:vAlign w:val="center"/>
          </w:tcPr>
          <w:p w14:paraId="53E43923" w14:textId="77777777" w:rsidR="008628D1" w:rsidRDefault="008628D1">
            <w:pPr>
              <w:snapToGrid w:val="0"/>
              <w:spacing w:line="370" w:lineRule="exact"/>
            </w:pPr>
          </w:p>
        </w:tc>
        <w:tc>
          <w:tcPr>
            <w:tcW w:w="1357" w:type="dxa"/>
            <w:shd w:val="clear" w:color="auto" w:fill="FFFFFF"/>
            <w:vAlign w:val="center"/>
          </w:tcPr>
          <w:p w14:paraId="7570D33F"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课程目标2</w:t>
            </w:r>
          </w:p>
        </w:tc>
        <w:tc>
          <w:tcPr>
            <w:tcW w:w="4609" w:type="dxa"/>
            <w:gridSpan w:val="11"/>
            <w:shd w:val="clear" w:color="auto" w:fill="FFFFFF"/>
            <w:vAlign w:val="center"/>
          </w:tcPr>
          <w:p w14:paraId="0465086F" w14:textId="77777777" w:rsidR="008628D1" w:rsidRDefault="008628D1">
            <w:pPr>
              <w:adjustRightInd w:val="0"/>
              <w:snapToGrid w:val="0"/>
              <w:spacing w:line="370" w:lineRule="exact"/>
              <w:rPr>
                <w:rFonts w:ascii="仿宋" w:eastAsia="仿宋"/>
                <w:color w:val="000000"/>
                <w:sz w:val="24"/>
              </w:rPr>
            </w:pPr>
            <w:r>
              <w:rPr>
                <w:rFonts w:ascii="仿宋" w:eastAsia="仿宋"/>
                <w:color w:val="000000"/>
                <w:sz w:val="24"/>
              </w:rPr>
              <w:t>10</w:t>
            </w:r>
            <w:r>
              <w:rPr>
                <w:rFonts w:ascii="仿宋" w:eastAsia="仿宋" w:hint="eastAsia"/>
                <w:color w:val="000000"/>
                <w:sz w:val="24"/>
              </w:rPr>
              <w:t xml:space="preserve"> 沟通：具有良好的沟通和表达能力，能够就数字媒体领域的复杂工程问题与业 </w:t>
            </w:r>
          </w:p>
          <w:p w14:paraId="33013735"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界同行及社会公众进行有效沟通和交流，具备一定的行业视野。</w:t>
            </w:r>
          </w:p>
          <w:p w14:paraId="50AFBE86" w14:textId="77777777" w:rsidR="008628D1" w:rsidRDefault="008628D1">
            <w:pPr>
              <w:adjustRightInd w:val="0"/>
              <w:snapToGrid w:val="0"/>
              <w:spacing w:line="370" w:lineRule="exact"/>
              <w:rPr>
                <w:rFonts w:ascii="仿宋" w:eastAsia="仿宋"/>
                <w:color w:val="000000"/>
                <w:sz w:val="24"/>
              </w:rPr>
            </w:pPr>
          </w:p>
        </w:tc>
        <w:tc>
          <w:tcPr>
            <w:tcW w:w="1833" w:type="dxa"/>
            <w:gridSpan w:val="3"/>
            <w:shd w:val="clear" w:color="auto" w:fill="FFFFFF"/>
            <w:vAlign w:val="center"/>
          </w:tcPr>
          <w:p w14:paraId="012D0575"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 xml:space="preserve">沟通（10） </w:t>
            </w:r>
          </w:p>
          <w:p w14:paraId="373706C3" w14:textId="77777777" w:rsidR="008628D1" w:rsidRDefault="008628D1">
            <w:pPr>
              <w:adjustRightInd w:val="0"/>
              <w:snapToGrid w:val="0"/>
              <w:spacing w:line="370" w:lineRule="exact"/>
              <w:rPr>
                <w:rFonts w:ascii="仿宋" w:eastAsia="仿宋"/>
                <w:color w:val="000000"/>
                <w:sz w:val="24"/>
              </w:rPr>
            </w:pPr>
          </w:p>
        </w:tc>
      </w:tr>
      <w:tr w:rsidR="008628D1" w14:paraId="2C2BEC90" w14:textId="77777777">
        <w:trPr>
          <w:trHeight w:val="1669"/>
          <w:jc w:val="center"/>
        </w:trPr>
        <w:tc>
          <w:tcPr>
            <w:tcW w:w="1339" w:type="dxa"/>
            <w:shd w:val="clear" w:color="auto" w:fill="FFFFFF"/>
            <w:vAlign w:val="center"/>
          </w:tcPr>
          <w:p w14:paraId="2A13C37D" w14:textId="77777777" w:rsidR="008628D1" w:rsidRDefault="008628D1">
            <w:pPr>
              <w:adjustRightInd w:val="0"/>
              <w:snapToGrid w:val="0"/>
              <w:spacing w:line="370" w:lineRule="exact"/>
              <w:jc w:val="center"/>
              <w:rPr>
                <w:rFonts w:ascii="仿宋" w:eastAsia="仿宋" w:cs="仿宋"/>
                <w:color w:val="000000"/>
                <w:sz w:val="24"/>
                <w:szCs w:val="24"/>
              </w:rPr>
            </w:pPr>
          </w:p>
        </w:tc>
        <w:tc>
          <w:tcPr>
            <w:tcW w:w="1357" w:type="dxa"/>
            <w:shd w:val="clear" w:color="auto" w:fill="FFFFFF"/>
            <w:vAlign w:val="center"/>
          </w:tcPr>
          <w:p w14:paraId="533F5FE3" w14:textId="77777777" w:rsidR="008628D1" w:rsidRDefault="008628D1">
            <w:pPr>
              <w:adjustRightInd w:val="0"/>
              <w:snapToGrid w:val="0"/>
              <w:spacing w:line="370" w:lineRule="exact"/>
              <w:jc w:val="center"/>
              <w:rPr>
                <w:rFonts w:ascii="仿宋" w:eastAsia="仿宋" w:cs="Times New Roman Regular"/>
                <w:color w:val="000000"/>
                <w:sz w:val="24"/>
              </w:rPr>
            </w:pPr>
            <w:r>
              <w:rPr>
                <w:rFonts w:ascii="仿宋" w:eastAsia="仿宋" w:hint="eastAsia"/>
                <w:color w:val="000000"/>
                <w:sz w:val="24"/>
              </w:rPr>
              <w:t>课程目标3</w:t>
            </w:r>
          </w:p>
        </w:tc>
        <w:tc>
          <w:tcPr>
            <w:tcW w:w="4609" w:type="dxa"/>
            <w:gridSpan w:val="11"/>
            <w:shd w:val="clear" w:color="auto" w:fill="FFFFFF"/>
            <w:vAlign w:val="center"/>
          </w:tcPr>
          <w:p w14:paraId="414E5A43" w14:textId="77777777" w:rsidR="008628D1" w:rsidRDefault="008628D1">
            <w:pPr>
              <w:adjustRightInd w:val="0"/>
              <w:snapToGrid w:val="0"/>
              <w:spacing w:line="370" w:lineRule="exact"/>
              <w:rPr>
                <w:rFonts w:ascii="仿宋" w:eastAsia="仿宋"/>
                <w:color w:val="000000"/>
                <w:sz w:val="24"/>
              </w:rPr>
            </w:pPr>
            <w:r>
              <w:rPr>
                <w:rFonts w:ascii="仿宋" w:eastAsia="仿宋"/>
                <w:color w:val="000000"/>
                <w:sz w:val="24"/>
              </w:rPr>
              <w:t>12</w:t>
            </w:r>
            <w:r>
              <w:rPr>
                <w:rFonts w:ascii="仿宋" w:eastAsia="仿宋" w:hint="eastAsia"/>
                <w:color w:val="000000"/>
                <w:sz w:val="24"/>
              </w:rPr>
              <w:t xml:space="preserve"> 终身学习：具有自主学习和终身学习的能力，能够适应未来数字媒体相关技术 </w:t>
            </w:r>
          </w:p>
          <w:p w14:paraId="75E98B29"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不断发展变化的需求。</w:t>
            </w:r>
          </w:p>
          <w:p w14:paraId="1B8CA765" w14:textId="77777777" w:rsidR="008628D1" w:rsidRDefault="008628D1">
            <w:pPr>
              <w:adjustRightInd w:val="0"/>
              <w:snapToGrid w:val="0"/>
              <w:spacing w:line="370" w:lineRule="exact"/>
              <w:rPr>
                <w:rFonts w:ascii="仿宋" w:eastAsia="仿宋"/>
                <w:color w:val="000000"/>
                <w:sz w:val="24"/>
              </w:rPr>
            </w:pPr>
          </w:p>
        </w:tc>
        <w:tc>
          <w:tcPr>
            <w:tcW w:w="1833" w:type="dxa"/>
            <w:gridSpan w:val="3"/>
            <w:shd w:val="clear" w:color="auto" w:fill="FFFFFF"/>
            <w:vAlign w:val="center"/>
          </w:tcPr>
          <w:p w14:paraId="7DFE9F23"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终身学习（12）</w:t>
            </w:r>
          </w:p>
        </w:tc>
      </w:tr>
      <w:tr w:rsidR="008628D1" w14:paraId="5AABC84E" w14:textId="77777777">
        <w:trPr>
          <w:trHeight w:val="582"/>
          <w:jc w:val="center"/>
        </w:trPr>
        <w:tc>
          <w:tcPr>
            <w:tcW w:w="1339" w:type="dxa"/>
            <w:vMerge w:val="restart"/>
            <w:shd w:val="clear" w:color="auto" w:fill="FFFFFF"/>
            <w:vAlign w:val="center"/>
          </w:tcPr>
          <w:p w14:paraId="2C1F2B0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F</w:t>
            </w:r>
          </w:p>
          <w:p w14:paraId="42C36A4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3763" w:type="dxa"/>
            <w:gridSpan w:val="5"/>
            <w:shd w:val="clear" w:color="auto" w:fill="FFFFFF"/>
            <w:vAlign w:val="center"/>
          </w:tcPr>
          <w:p w14:paraId="5DD1672E"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203" w:type="dxa"/>
            <w:gridSpan w:val="7"/>
            <w:shd w:val="clear" w:color="auto" w:fill="FFFFFF"/>
            <w:vAlign w:val="center"/>
          </w:tcPr>
          <w:p w14:paraId="457048CC" w14:textId="77777777" w:rsidR="008628D1" w:rsidRDefault="008628D1">
            <w:pPr>
              <w:adjustRightInd w:val="0"/>
              <w:snapToGrid w:val="0"/>
              <w:spacing w:line="370" w:lineRule="exact"/>
              <w:jc w:val="center"/>
              <w:rPr>
                <w:rFonts w:ascii="仿宋" w:eastAsia="仿宋" w:hAnsi="仿宋" w:cs="仿宋" w:hint="eastAsia"/>
                <w:kern w:val="0"/>
                <w:sz w:val="24"/>
                <w:szCs w:val="24"/>
              </w:rPr>
            </w:pPr>
            <w:r>
              <w:rPr>
                <w:rFonts w:ascii="仿宋" w:eastAsia="仿宋" w:hAnsi="仿宋" w:cs="仿宋" w:hint="eastAsia"/>
                <w:kern w:val="0"/>
                <w:sz w:val="24"/>
                <w:szCs w:val="24"/>
              </w:rPr>
              <w:t>思政元素</w:t>
            </w:r>
          </w:p>
          <w:p w14:paraId="7FA581F6"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hAnsi="仿宋" w:cs="仿宋" w:hint="eastAsia"/>
                <w:kern w:val="0"/>
                <w:sz w:val="24"/>
                <w:szCs w:val="24"/>
              </w:rPr>
              <w:t>及实现形式</w:t>
            </w:r>
          </w:p>
        </w:tc>
        <w:tc>
          <w:tcPr>
            <w:tcW w:w="1136" w:type="dxa"/>
            <w:gridSpan w:val="2"/>
            <w:shd w:val="clear" w:color="auto" w:fill="FFFFFF"/>
            <w:vAlign w:val="center"/>
          </w:tcPr>
          <w:p w14:paraId="0B77C1FE"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97" w:type="dxa"/>
            <w:shd w:val="clear" w:color="auto" w:fill="FFFFFF"/>
            <w:vAlign w:val="center"/>
          </w:tcPr>
          <w:p w14:paraId="0C59D810"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6DC2866C"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2CD34AD6" w14:textId="77777777">
        <w:trPr>
          <w:trHeight w:val="454"/>
          <w:jc w:val="center"/>
        </w:trPr>
        <w:tc>
          <w:tcPr>
            <w:tcW w:w="1339" w:type="dxa"/>
            <w:vMerge/>
            <w:shd w:val="clear" w:color="auto" w:fill="FFFFFF"/>
            <w:vAlign w:val="center"/>
          </w:tcPr>
          <w:p w14:paraId="0B3047E8" w14:textId="77777777" w:rsidR="008628D1" w:rsidRDefault="008628D1">
            <w:pPr>
              <w:snapToGrid w:val="0"/>
              <w:spacing w:line="370" w:lineRule="exact"/>
            </w:pPr>
          </w:p>
        </w:tc>
        <w:tc>
          <w:tcPr>
            <w:tcW w:w="3763" w:type="dxa"/>
            <w:gridSpan w:val="5"/>
            <w:vAlign w:val="center"/>
          </w:tcPr>
          <w:p w14:paraId="5643548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第一章大学生心理健康导论</w:t>
            </w:r>
          </w:p>
          <w:p w14:paraId="700E1F7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68DB394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3D315998" w14:textId="77777777" w:rsidR="008628D1" w:rsidRDefault="008628D1">
            <w:pPr>
              <w:adjustRightInd w:val="0"/>
              <w:snapToGrid w:val="0"/>
              <w:spacing w:line="37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203" w:type="dxa"/>
            <w:gridSpan w:val="7"/>
            <w:vAlign w:val="center"/>
          </w:tcPr>
          <w:p w14:paraId="2946FF47"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23BBFF37" w14:textId="77777777" w:rsidR="008628D1" w:rsidRDefault="008628D1">
            <w:pPr>
              <w:adjustRightInd w:val="0"/>
              <w:snapToGrid w:val="0"/>
              <w:spacing w:line="37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97" w:type="dxa"/>
            <w:shd w:val="clear" w:color="auto" w:fill="FFFFFF"/>
            <w:vAlign w:val="center"/>
          </w:tcPr>
          <w:p w14:paraId="7E3AB233"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45910F8A" w14:textId="77777777">
        <w:trPr>
          <w:trHeight w:val="454"/>
          <w:jc w:val="center"/>
        </w:trPr>
        <w:tc>
          <w:tcPr>
            <w:tcW w:w="1339" w:type="dxa"/>
            <w:vMerge/>
            <w:shd w:val="clear" w:color="auto" w:fill="FFFFFF"/>
            <w:vAlign w:val="center"/>
          </w:tcPr>
          <w:p w14:paraId="40EAB468" w14:textId="77777777" w:rsidR="008628D1" w:rsidRDefault="008628D1">
            <w:pPr>
              <w:snapToGrid w:val="0"/>
              <w:spacing w:line="370" w:lineRule="exact"/>
            </w:pPr>
          </w:p>
        </w:tc>
        <w:tc>
          <w:tcPr>
            <w:tcW w:w="3763" w:type="dxa"/>
            <w:gridSpan w:val="5"/>
            <w:vAlign w:val="center"/>
          </w:tcPr>
          <w:p w14:paraId="0717CA4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第二章大学生心理咨询</w:t>
            </w:r>
          </w:p>
          <w:p w14:paraId="36B6FC9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2505636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203" w:type="dxa"/>
            <w:gridSpan w:val="7"/>
            <w:vAlign w:val="center"/>
          </w:tcPr>
          <w:p w14:paraId="5AC26C5C"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6FC3E361"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48F6F7E6"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394D69C1" w14:textId="77777777">
        <w:trPr>
          <w:trHeight w:val="454"/>
          <w:jc w:val="center"/>
        </w:trPr>
        <w:tc>
          <w:tcPr>
            <w:tcW w:w="1339" w:type="dxa"/>
            <w:vMerge/>
            <w:shd w:val="clear" w:color="auto" w:fill="FFFFFF"/>
            <w:vAlign w:val="center"/>
          </w:tcPr>
          <w:p w14:paraId="690E0AEE" w14:textId="77777777" w:rsidR="008628D1" w:rsidRDefault="008628D1">
            <w:pPr>
              <w:snapToGrid w:val="0"/>
              <w:spacing w:line="370" w:lineRule="exact"/>
            </w:pPr>
          </w:p>
        </w:tc>
        <w:tc>
          <w:tcPr>
            <w:tcW w:w="3763" w:type="dxa"/>
            <w:gridSpan w:val="5"/>
            <w:vAlign w:val="center"/>
          </w:tcPr>
          <w:p w14:paraId="5AC63895"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第三章大学生常见的心理障碍</w:t>
            </w:r>
          </w:p>
          <w:p w14:paraId="01758A1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153F65A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203" w:type="dxa"/>
            <w:gridSpan w:val="7"/>
            <w:vAlign w:val="center"/>
          </w:tcPr>
          <w:p w14:paraId="3C2B9495"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6EEFE018"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0374F7A7"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01E12C5D" w14:textId="77777777">
        <w:trPr>
          <w:trHeight w:val="454"/>
          <w:jc w:val="center"/>
        </w:trPr>
        <w:tc>
          <w:tcPr>
            <w:tcW w:w="1339" w:type="dxa"/>
            <w:vMerge/>
            <w:shd w:val="clear" w:color="auto" w:fill="FFFFFF"/>
            <w:vAlign w:val="center"/>
          </w:tcPr>
          <w:p w14:paraId="69DEF1C5" w14:textId="77777777" w:rsidR="008628D1" w:rsidRDefault="008628D1">
            <w:pPr>
              <w:snapToGrid w:val="0"/>
              <w:spacing w:line="370" w:lineRule="exact"/>
            </w:pPr>
          </w:p>
        </w:tc>
        <w:tc>
          <w:tcPr>
            <w:tcW w:w="3763" w:type="dxa"/>
            <w:gridSpan w:val="5"/>
            <w:vAlign w:val="center"/>
          </w:tcPr>
          <w:p w14:paraId="28EDF88C"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第四章大学生学习心理</w:t>
            </w:r>
          </w:p>
          <w:p w14:paraId="4C64CE8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5252F4D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203" w:type="dxa"/>
            <w:gridSpan w:val="7"/>
            <w:vAlign w:val="center"/>
          </w:tcPr>
          <w:p w14:paraId="5386DA7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w:t>
            </w:r>
          </w:p>
          <w:p w14:paraId="7778716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 xml:space="preserve">端正的学习态度；科学的学习规律；良好学习习惯；终身学习意识 </w:t>
            </w:r>
          </w:p>
          <w:p w14:paraId="62A28821" w14:textId="77777777" w:rsidR="008628D1" w:rsidRDefault="008628D1">
            <w:pPr>
              <w:adjustRightInd w:val="0"/>
              <w:snapToGrid w:val="0"/>
              <w:spacing w:line="370" w:lineRule="exact"/>
              <w:rPr>
                <w:rFonts w:ascii="仿宋" w:eastAsia="仿宋" w:cs="仿宋"/>
                <w:kern w:val="0"/>
                <w:sz w:val="24"/>
                <w:szCs w:val="24"/>
              </w:rPr>
            </w:pPr>
          </w:p>
          <w:p w14:paraId="104D376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7D54177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讲授+心理案例讨论（学习的意义）+心理测试（学习动机测试）</w:t>
            </w:r>
          </w:p>
        </w:tc>
        <w:tc>
          <w:tcPr>
            <w:tcW w:w="1136" w:type="dxa"/>
            <w:gridSpan w:val="2"/>
            <w:vAlign w:val="center"/>
          </w:tcPr>
          <w:p w14:paraId="1E159D15" w14:textId="77777777" w:rsidR="008628D1" w:rsidRDefault="008628D1">
            <w:pPr>
              <w:adjustRightInd w:val="0"/>
              <w:snapToGrid w:val="0"/>
              <w:spacing w:line="370" w:lineRule="exact"/>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3E37E88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DD60139" w14:textId="77777777">
        <w:trPr>
          <w:trHeight w:val="454"/>
          <w:jc w:val="center"/>
        </w:trPr>
        <w:tc>
          <w:tcPr>
            <w:tcW w:w="1339" w:type="dxa"/>
            <w:vMerge/>
            <w:shd w:val="clear" w:color="auto" w:fill="FFFFFF"/>
            <w:vAlign w:val="center"/>
          </w:tcPr>
          <w:p w14:paraId="366F95AC" w14:textId="77777777" w:rsidR="008628D1" w:rsidRDefault="008628D1">
            <w:pPr>
              <w:snapToGrid w:val="0"/>
              <w:spacing w:line="370" w:lineRule="exact"/>
            </w:pPr>
          </w:p>
        </w:tc>
        <w:tc>
          <w:tcPr>
            <w:tcW w:w="3763" w:type="dxa"/>
            <w:gridSpan w:val="5"/>
            <w:vAlign w:val="center"/>
          </w:tcPr>
          <w:p w14:paraId="71CDAF9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第五章大学生情绪管理</w:t>
            </w:r>
          </w:p>
          <w:p w14:paraId="7AD5347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604B0E4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203" w:type="dxa"/>
            <w:gridSpan w:val="7"/>
            <w:vAlign w:val="center"/>
          </w:tcPr>
          <w:p w14:paraId="3A6E96AD"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3F973421" w14:textId="77777777" w:rsidR="008628D1" w:rsidRDefault="008628D1">
            <w:pPr>
              <w:adjustRightInd w:val="0"/>
              <w:snapToGrid w:val="0"/>
              <w:spacing w:line="37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26B7A23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6695747C" w14:textId="77777777">
        <w:trPr>
          <w:trHeight w:val="454"/>
          <w:jc w:val="center"/>
        </w:trPr>
        <w:tc>
          <w:tcPr>
            <w:tcW w:w="1339" w:type="dxa"/>
            <w:vMerge/>
            <w:shd w:val="clear" w:color="auto" w:fill="FFFFFF"/>
            <w:vAlign w:val="center"/>
          </w:tcPr>
          <w:p w14:paraId="45F9D63A" w14:textId="77777777" w:rsidR="008628D1" w:rsidRDefault="008628D1">
            <w:pPr>
              <w:snapToGrid w:val="0"/>
              <w:spacing w:line="370" w:lineRule="exact"/>
            </w:pPr>
          </w:p>
        </w:tc>
        <w:tc>
          <w:tcPr>
            <w:tcW w:w="3763" w:type="dxa"/>
            <w:gridSpan w:val="5"/>
            <w:vAlign w:val="center"/>
          </w:tcPr>
          <w:p w14:paraId="1C9C45E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第六章大学生的自我意识与培养</w:t>
            </w:r>
          </w:p>
          <w:p w14:paraId="3232E97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知道：自我意识定义；</w:t>
            </w:r>
          </w:p>
          <w:p w14:paraId="6634453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7E4F280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203" w:type="dxa"/>
            <w:gridSpan w:val="7"/>
            <w:vAlign w:val="center"/>
          </w:tcPr>
          <w:p w14:paraId="3DBFED29"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06FA1C88"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442550B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19F0F167" w14:textId="77777777">
        <w:trPr>
          <w:trHeight w:val="454"/>
          <w:jc w:val="center"/>
        </w:trPr>
        <w:tc>
          <w:tcPr>
            <w:tcW w:w="1339" w:type="dxa"/>
            <w:vMerge/>
            <w:shd w:val="clear" w:color="auto" w:fill="FFFFFF"/>
            <w:vAlign w:val="center"/>
          </w:tcPr>
          <w:p w14:paraId="0EA29F41" w14:textId="77777777" w:rsidR="008628D1" w:rsidRDefault="008628D1">
            <w:pPr>
              <w:snapToGrid w:val="0"/>
              <w:spacing w:line="370" w:lineRule="exact"/>
            </w:pPr>
          </w:p>
        </w:tc>
        <w:tc>
          <w:tcPr>
            <w:tcW w:w="3763" w:type="dxa"/>
            <w:gridSpan w:val="5"/>
            <w:vAlign w:val="center"/>
          </w:tcPr>
          <w:p w14:paraId="0FC42AC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第七章大学生人格发展与心理健康</w:t>
            </w:r>
          </w:p>
          <w:p w14:paraId="73AAB81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知道：大学生的人格特征；</w:t>
            </w:r>
          </w:p>
          <w:p w14:paraId="7764237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57B25EF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203" w:type="dxa"/>
            <w:gridSpan w:val="7"/>
            <w:vAlign w:val="center"/>
          </w:tcPr>
          <w:p w14:paraId="70F2A4AA"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27A3F3A9"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57C7756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CD67D94" w14:textId="77777777">
        <w:trPr>
          <w:trHeight w:val="1352"/>
          <w:jc w:val="center"/>
        </w:trPr>
        <w:tc>
          <w:tcPr>
            <w:tcW w:w="1339" w:type="dxa"/>
            <w:vMerge/>
            <w:shd w:val="clear" w:color="auto" w:fill="FFFFFF"/>
            <w:vAlign w:val="center"/>
          </w:tcPr>
          <w:p w14:paraId="4B69BA3C" w14:textId="77777777" w:rsidR="008628D1" w:rsidRDefault="008628D1">
            <w:pPr>
              <w:snapToGrid w:val="0"/>
              <w:spacing w:line="370" w:lineRule="exact"/>
            </w:pPr>
          </w:p>
        </w:tc>
        <w:tc>
          <w:tcPr>
            <w:tcW w:w="3763" w:type="dxa"/>
            <w:gridSpan w:val="5"/>
            <w:vAlign w:val="center"/>
          </w:tcPr>
          <w:p w14:paraId="321A640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第八章大学生的人际交往</w:t>
            </w:r>
          </w:p>
          <w:p w14:paraId="397BCD9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5D8ACF0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203" w:type="dxa"/>
            <w:gridSpan w:val="7"/>
            <w:vAlign w:val="center"/>
          </w:tcPr>
          <w:p w14:paraId="3136249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w:t>
            </w:r>
            <w:r>
              <w:rPr>
                <w:rFonts w:ascii="仿宋" w:eastAsia="仿宋" w:cs="仿宋" w:hint="eastAsia"/>
                <w:kern w:val="0"/>
                <w:sz w:val="24"/>
                <w:szCs w:val="24"/>
              </w:rPr>
              <w:lastRenderedPageBreak/>
              <w:t>家国团结和谐的理念。</w:t>
            </w:r>
          </w:p>
        </w:tc>
        <w:tc>
          <w:tcPr>
            <w:tcW w:w="1136" w:type="dxa"/>
            <w:gridSpan w:val="2"/>
            <w:vAlign w:val="center"/>
          </w:tcPr>
          <w:p w14:paraId="0526091A"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支撑课程目标2、3</w:t>
            </w:r>
          </w:p>
        </w:tc>
        <w:tc>
          <w:tcPr>
            <w:tcW w:w="697" w:type="dxa"/>
            <w:shd w:val="clear" w:color="auto" w:fill="FFFFFF"/>
            <w:vAlign w:val="center"/>
          </w:tcPr>
          <w:p w14:paraId="1F37DAE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0A4E6C64" w14:textId="77777777">
        <w:trPr>
          <w:trHeight w:val="1717"/>
          <w:jc w:val="center"/>
        </w:trPr>
        <w:tc>
          <w:tcPr>
            <w:tcW w:w="1339" w:type="dxa"/>
            <w:vMerge/>
            <w:shd w:val="clear" w:color="auto" w:fill="FFFFFF"/>
            <w:vAlign w:val="center"/>
          </w:tcPr>
          <w:p w14:paraId="0B9C7B8C" w14:textId="77777777" w:rsidR="008628D1" w:rsidRDefault="008628D1">
            <w:pPr>
              <w:snapToGrid w:val="0"/>
              <w:spacing w:line="370" w:lineRule="exact"/>
            </w:pPr>
          </w:p>
        </w:tc>
        <w:tc>
          <w:tcPr>
            <w:tcW w:w="3763" w:type="dxa"/>
            <w:gridSpan w:val="5"/>
            <w:vAlign w:val="center"/>
          </w:tcPr>
          <w:p w14:paraId="0D3C691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第九章大学生性心理及恋爱心理</w:t>
            </w:r>
          </w:p>
          <w:p w14:paraId="6198C99C"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3D7B443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3CF56E1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203" w:type="dxa"/>
            <w:gridSpan w:val="7"/>
            <w:vAlign w:val="center"/>
          </w:tcPr>
          <w:p w14:paraId="2E8E30D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1136" w:type="dxa"/>
            <w:gridSpan w:val="2"/>
            <w:vAlign w:val="center"/>
          </w:tcPr>
          <w:p w14:paraId="1FF48DEF"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03F5DDE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B8BD58A" w14:textId="77777777">
        <w:trPr>
          <w:trHeight w:val="1717"/>
          <w:jc w:val="center"/>
        </w:trPr>
        <w:tc>
          <w:tcPr>
            <w:tcW w:w="1339" w:type="dxa"/>
            <w:vMerge/>
            <w:shd w:val="clear" w:color="auto" w:fill="FFFFFF"/>
            <w:vAlign w:val="center"/>
          </w:tcPr>
          <w:p w14:paraId="7DA0F5C4" w14:textId="77777777" w:rsidR="008628D1" w:rsidRDefault="008628D1">
            <w:pPr>
              <w:snapToGrid w:val="0"/>
              <w:spacing w:line="370" w:lineRule="exact"/>
            </w:pPr>
          </w:p>
        </w:tc>
        <w:tc>
          <w:tcPr>
            <w:tcW w:w="3763" w:type="dxa"/>
            <w:gridSpan w:val="5"/>
            <w:vAlign w:val="center"/>
          </w:tcPr>
          <w:p w14:paraId="23015E4F" w14:textId="77777777" w:rsidR="008628D1" w:rsidRDefault="008628D1" w:rsidP="008628D1">
            <w:pPr>
              <w:widowControl w:val="0"/>
              <w:numPr>
                <w:ilvl w:val="0"/>
                <w:numId w:val="1"/>
              </w:numPr>
              <w:adjustRightInd w:val="0"/>
              <w:snapToGrid w:val="0"/>
              <w:spacing w:line="37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068BCB2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3BFD517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002B01D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203" w:type="dxa"/>
            <w:gridSpan w:val="7"/>
            <w:vAlign w:val="center"/>
          </w:tcPr>
          <w:p w14:paraId="0CF29D7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思政元素：培养大学生理性对待网络，科学使用网络，确立网络道德规范，自觉做到遵纪守纪，文明上网。</w:t>
            </w:r>
          </w:p>
          <w:p w14:paraId="52901B46" w14:textId="77777777" w:rsidR="008628D1" w:rsidRDefault="008628D1">
            <w:pPr>
              <w:adjustRightInd w:val="0"/>
              <w:snapToGrid w:val="0"/>
              <w:spacing w:line="370" w:lineRule="exact"/>
              <w:rPr>
                <w:rFonts w:ascii="仿宋" w:eastAsia="仿宋" w:cs="仿宋"/>
                <w:kern w:val="0"/>
                <w:sz w:val="24"/>
                <w:szCs w:val="24"/>
              </w:rPr>
            </w:pPr>
          </w:p>
          <w:p w14:paraId="7D733F5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49528F6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讲授+案例分析（“迷失自我的小福”，“网络暴力的漩涡”）+互动讨论</w:t>
            </w:r>
          </w:p>
        </w:tc>
        <w:tc>
          <w:tcPr>
            <w:tcW w:w="1136" w:type="dxa"/>
            <w:gridSpan w:val="2"/>
            <w:vAlign w:val="center"/>
          </w:tcPr>
          <w:p w14:paraId="7F543A4E"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5D4DC502"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11A38CE" w14:textId="77777777">
        <w:trPr>
          <w:trHeight w:val="1705"/>
          <w:jc w:val="center"/>
        </w:trPr>
        <w:tc>
          <w:tcPr>
            <w:tcW w:w="1339" w:type="dxa"/>
            <w:vMerge/>
            <w:shd w:val="clear" w:color="auto" w:fill="FFFFFF"/>
            <w:vAlign w:val="center"/>
          </w:tcPr>
          <w:p w14:paraId="0E8BD39F" w14:textId="77777777" w:rsidR="008628D1" w:rsidRDefault="008628D1">
            <w:pPr>
              <w:snapToGrid w:val="0"/>
              <w:spacing w:line="370" w:lineRule="exact"/>
            </w:pPr>
          </w:p>
        </w:tc>
        <w:tc>
          <w:tcPr>
            <w:tcW w:w="3763" w:type="dxa"/>
            <w:gridSpan w:val="5"/>
            <w:vAlign w:val="center"/>
          </w:tcPr>
          <w:p w14:paraId="25422EF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77116A8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知道：压力和挫折概述；</w:t>
            </w:r>
          </w:p>
          <w:p w14:paraId="723106AC"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5DD9ECE5"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203" w:type="dxa"/>
            <w:gridSpan w:val="7"/>
            <w:vAlign w:val="center"/>
          </w:tcPr>
          <w:p w14:paraId="0C61E32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w:t>
            </w:r>
          </w:p>
          <w:p w14:paraId="2253764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勇于面对压力和挫折；积极乐观心态；提高心理韧性；</w:t>
            </w:r>
          </w:p>
          <w:p w14:paraId="76EE57D6" w14:textId="77777777" w:rsidR="008628D1" w:rsidRDefault="008628D1">
            <w:pPr>
              <w:adjustRightInd w:val="0"/>
              <w:snapToGrid w:val="0"/>
              <w:spacing w:line="370" w:lineRule="exact"/>
              <w:rPr>
                <w:rFonts w:ascii="仿宋" w:eastAsia="仿宋" w:cs="仿宋"/>
                <w:kern w:val="0"/>
                <w:sz w:val="24"/>
                <w:szCs w:val="24"/>
              </w:rPr>
            </w:pPr>
          </w:p>
          <w:p w14:paraId="30ACB43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6C8A650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讲授+案例分析（“大学生大学四年成长历程）+互动讨论</w:t>
            </w:r>
          </w:p>
        </w:tc>
        <w:tc>
          <w:tcPr>
            <w:tcW w:w="1136" w:type="dxa"/>
            <w:gridSpan w:val="2"/>
            <w:vAlign w:val="center"/>
          </w:tcPr>
          <w:p w14:paraId="14532047"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540A102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84BF361" w14:textId="77777777">
        <w:trPr>
          <w:trHeight w:val="454"/>
          <w:jc w:val="center"/>
        </w:trPr>
        <w:tc>
          <w:tcPr>
            <w:tcW w:w="1339" w:type="dxa"/>
            <w:vMerge/>
            <w:shd w:val="clear" w:color="auto" w:fill="FFFFFF"/>
            <w:vAlign w:val="center"/>
          </w:tcPr>
          <w:p w14:paraId="0601F6C1" w14:textId="77777777" w:rsidR="008628D1" w:rsidRDefault="008628D1">
            <w:pPr>
              <w:snapToGrid w:val="0"/>
              <w:spacing w:line="370" w:lineRule="exact"/>
            </w:pPr>
          </w:p>
        </w:tc>
        <w:tc>
          <w:tcPr>
            <w:tcW w:w="3763" w:type="dxa"/>
            <w:gridSpan w:val="5"/>
            <w:vAlign w:val="center"/>
          </w:tcPr>
          <w:p w14:paraId="1463FB45"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5AAB3F8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76B150D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领会：生命的意义；</w:t>
            </w:r>
          </w:p>
          <w:p w14:paraId="0B76714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203" w:type="dxa"/>
            <w:gridSpan w:val="7"/>
            <w:vAlign w:val="center"/>
          </w:tcPr>
          <w:p w14:paraId="59E4039C" w14:textId="77777777" w:rsidR="008628D1" w:rsidRDefault="008628D1">
            <w:pPr>
              <w:adjustRightInd w:val="0"/>
              <w:snapToGrid w:val="0"/>
              <w:spacing w:line="370" w:lineRule="exact"/>
              <w:rPr>
                <w:rFonts w:ascii="仿宋" w:eastAsia="仿宋" w:cs="仿宋"/>
                <w:kern w:val="0"/>
                <w:sz w:val="24"/>
                <w:szCs w:val="24"/>
              </w:rPr>
            </w:pPr>
          </w:p>
        </w:tc>
        <w:tc>
          <w:tcPr>
            <w:tcW w:w="1136" w:type="dxa"/>
            <w:gridSpan w:val="2"/>
            <w:vAlign w:val="center"/>
          </w:tcPr>
          <w:p w14:paraId="1B6B6392"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01D7A11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65914FB2" w14:textId="77777777">
        <w:trPr>
          <w:trHeight w:val="508"/>
          <w:jc w:val="center"/>
        </w:trPr>
        <w:tc>
          <w:tcPr>
            <w:tcW w:w="1339" w:type="dxa"/>
            <w:vMerge/>
            <w:shd w:val="clear" w:color="auto" w:fill="FFFFFF"/>
            <w:vAlign w:val="center"/>
          </w:tcPr>
          <w:p w14:paraId="24C4AC08" w14:textId="77777777" w:rsidR="008628D1" w:rsidRDefault="008628D1">
            <w:pPr>
              <w:snapToGrid w:val="0"/>
              <w:spacing w:line="370" w:lineRule="exact"/>
            </w:pPr>
          </w:p>
        </w:tc>
        <w:tc>
          <w:tcPr>
            <w:tcW w:w="7102" w:type="dxa"/>
            <w:gridSpan w:val="14"/>
            <w:vAlign w:val="center"/>
          </w:tcPr>
          <w:p w14:paraId="28086694" w14:textId="77777777" w:rsidR="008628D1" w:rsidRDefault="008628D1">
            <w:pPr>
              <w:adjustRightInd w:val="0"/>
              <w:snapToGrid w:val="0"/>
              <w:spacing w:line="37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97" w:type="dxa"/>
            <w:shd w:val="clear" w:color="auto" w:fill="FFFFFF"/>
            <w:vAlign w:val="center"/>
          </w:tcPr>
          <w:p w14:paraId="65541407"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2673FB49" w14:textId="77777777">
        <w:trPr>
          <w:trHeight w:val="921"/>
          <w:jc w:val="center"/>
        </w:trPr>
        <w:tc>
          <w:tcPr>
            <w:tcW w:w="1339" w:type="dxa"/>
            <w:vAlign w:val="center"/>
          </w:tcPr>
          <w:p w14:paraId="12AB42DF"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I</w:t>
            </w:r>
          </w:p>
          <w:p w14:paraId="4F312B5E"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教学方法与教学方式</w:t>
            </w:r>
          </w:p>
        </w:tc>
        <w:tc>
          <w:tcPr>
            <w:tcW w:w="7799" w:type="dxa"/>
            <w:gridSpan w:val="15"/>
            <w:tcBorders>
              <w:bottom w:val="single" w:sz="4" w:space="0" w:color="auto"/>
            </w:tcBorders>
            <w:vAlign w:val="center"/>
          </w:tcPr>
          <w:p w14:paraId="2C59A47E" w14:textId="77777777" w:rsidR="008628D1" w:rsidRDefault="008628D1">
            <w:pPr>
              <w:adjustRightInd w:val="0"/>
              <w:snapToGrid w:val="0"/>
              <w:spacing w:line="37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06084C78" w14:textId="77777777" w:rsidR="008628D1" w:rsidRDefault="008628D1">
            <w:pPr>
              <w:adjustRightInd w:val="0"/>
              <w:snapToGrid w:val="0"/>
              <w:spacing w:line="37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076A5124"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3.主要方式：</w:t>
            </w:r>
          </w:p>
          <w:p w14:paraId="14B798BD" w14:textId="77777777" w:rsidR="008628D1" w:rsidRDefault="008628D1">
            <w:pPr>
              <w:adjustRightInd w:val="0"/>
              <w:snapToGrid w:val="0"/>
              <w:spacing w:line="37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626B4926" w14:textId="77777777" w:rsidR="008628D1" w:rsidRDefault="008628D1">
            <w:pPr>
              <w:adjustRightInd w:val="0"/>
              <w:snapToGrid w:val="0"/>
              <w:spacing w:line="37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48E22360" w14:textId="77777777" w:rsidR="008628D1" w:rsidRDefault="008628D1">
            <w:pPr>
              <w:adjustRightInd w:val="0"/>
              <w:snapToGrid w:val="0"/>
              <w:spacing w:line="37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4B695EF9" w14:textId="77777777">
        <w:trPr>
          <w:trHeight w:val="580"/>
          <w:jc w:val="center"/>
        </w:trPr>
        <w:tc>
          <w:tcPr>
            <w:tcW w:w="1339" w:type="dxa"/>
            <w:vAlign w:val="center"/>
          </w:tcPr>
          <w:p w14:paraId="4A7BD81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J</w:t>
            </w:r>
          </w:p>
          <w:p w14:paraId="0C1DC98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6DC89AA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799" w:type="dxa"/>
            <w:gridSpan w:val="15"/>
            <w:tcBorders>
              <w:bottom w:val="single" w:sz="4" w:space="0" w:color="auto"/>
            </w:tcBorders>
            <w:vAlign w:val="center"/>
          </w:tcPr>
          <w:p w14:paraId="43E1E05E" w14:textId="77777777" w:rsidR="008628D1" w:rsidRDefault="008628D1">
            <w:pPr>
              <w:tabs>
                <w:tab w:val="left" w:pos="720"/>
              </w:tabs>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1F4B328B" w14:textId="77777777">
        <w:trPr>
          <w:trHeight w:val="445"/>
          <w:jc w:val="center"/>
        </w:trPr>
        <w:tc>
          <w:tcPr>
            <w:tcW w:w="1339" w:type="dxa"/>
            <w:vMerge w:val="restart"/>
            <w:vAlign w:val="center"/>
          </w:tcPr>
          <w:p w14:paraId="246D54B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K</w:t>
            </w:r>
          </w:p>
          <w:p w14:paraId="1157DDA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392" w:type="dxa"/>
            <w:gridSpan w:val="2"/>
            <w:vMerge w:val="restart"/>
            <w:vAlign w:val="center"/>
          </w:tcPr>
          <w:p w14:paraId="72DF1C18"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371" w:type="dxa"/>
            <w:gridSpan w:val="3"/>
            <w:vMerge w:val="restart"/>
            <w:tcBorders>
              <w:right w:val="single" w:sz="4" w:space="0" w:color="000000"/>
            </w:tcBorders>
            <w:vAlign w:val="center"/>
          </w:tcPr>
          <w:p w14:paraId="7445A90B"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339" w:type="dxa"/>
            <w:gridSpan w:val="9"/>
            <w:tcBorders>
              <w:left w:val="single" w:sz="4" w:space="0" w:color="000000"/>
              <w:right w:val="single" w:sz="4" w:space="0" w:color="000000"/>
            </w:tcBorders>
            <w:vAlign w:val="center"/>
          </w:tcPr>
          <w:p w14:paraId="2F731397" w14:textId="77777777" w:rsidR="008628D1" w:rsidRDefault="008628D1">
            <w:pPr>
              <w:tabs>
                <w:tab w:val="left" w:pos="720"/>
              </w:tabs>
              <w:adjustRightInd w:val="0"/>
              <w:snapToGrid w:val="0"/>
              <w:spacing w:line="37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97" w:type="dxa"/>
            <w:vMerge w:val="restart"/>
            <w:tcBorders>
              <w:left w:val="single" w:sz="4" w:space="0" w:color="000000"/>
            </w:tcBorders>
            <w:vAlign w:val="center"/>
          </w:tcPr>
          <w:p w14:paraId="6CC366C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3F48E4CD" w14:textId="77777777">
        <w:trPr>
          <w:trHeight w:val="184"/>
          <w:jc w:val="center"/>
        </w:trPr>
        <w:tc>
          <w:tcPr>
            <w:tcW w:w="1339" w:type="dxa"/>
            <w:vMerge/>
            <w:vAlign w:val="center"/>
          </w:tcPr>
          <w:p w14:paraId="22DECC59" w14:textId="77777777" w:rsidR="008628D1" w:rsidRDefault="008628D1">
            <w:pPr>
              <w:snapToGrid w:val="0"/>
              <w:spacing w:line="370" w:lineRule="exact"/>
            </w:pPr>
          </w:p>
        </w:tc>
        <w:tc>
          <w:tcPr>
            <w:tcW w:w="1392" w:type="dxa"/>
            <w:gridSpan w:val="2"/>
            <w:vMerge/>
            <w:tcBorders>
              <w:tl2br w:val="single" w:sz="4" w:space="0" w:color="auto"/>
            </w:tcBorders>
            <w:vAlign w:val="center"/>
          </w:tcPr>
          <w:p w14:paraId="5852419B" w14:textId="77777777" w:rsidR="008628D1" w:rsidRDefault="008628D1">
            <w:pPr>
              <w:snapToGrid w:val="0"/>
              <w:spacing w:line="370" w:lineRule="exact"/>
            </w:pPr>
          </w:p>
        </w:tc>
        <w:tc>
          <w:tcPr>
            <w:tcW w:w="2371" w:type="dxa"/>
            <w:gridSpan w:val="3"/>
            <w:vMerge/>
            <w:tcBorders>
              <w:right w:val="single" w:sz="4" w:space="0" w:color="000000"/>
            </w:tcBorders>
            <w:vAlign w:val="center"/>
          </w:tcPr>
          <w:p w14:paraId="66ABB7E4" w14:textId="77777777" w:rsidR="008628D1" w:rsidRDefault="008628D1">
            <w:pPr>
              <w:snapToGrid w:val="0"/>
              <w:spacing w:line="370" w:lineRule="exact"/>
            </w:pPr>
          </w:p>
        </w:tc>
        <w:tc>
          <w:tcPr>
            <w:tcW w:w="795" w:type="dxa"/>
            <w:gridSpan w:val="3"/>
            <w:tcBorders>
              <w:left w:val="single" w:sz="4" w:space="0" w:color="000000"/>
            </w:tcBorders>
            <w:vAlign w:val="center"/>
          </w:tcPr>
          <w:p w14:paraId="64BA84D6"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考勤</w:t>
            </w:r>
          </w:p>
          <w:p w14:paraId="6286EBDE"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占比（10%）</w:t>
            </w:r>
          </w:p>
        </w:tc>
        <w:tc>
          <w:tcPr>
            <w:tcW w:w="840" w:type="dxa"/>
            <w:gridSpan w:val="2"/>
            <w:tcBorders>
              <w:left w:val="single" w:sz="4" w:space="0" w:color="000000"/>
            </w:tcBorders>
            <w:vAlign w:val="center"/>
          </w:tcPr>
          <w:p w14:paraId="6D139397"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2311EFEF"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022E62D8"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占比（20%）</w:t>
            </w:r>
          </w:p>
        </w:tc>
        <w:tc>
          <w:tcPr>
            <w:tcW w:w="816" w:type="dxa"/>
            <w:gridSpan w:val="3"/>
            <w:tcBorders>
              <w:bottom w:val="single" w:sz="4" w:space="0" w:color="auto"/>
            </w:tcBorders>
            <w:vAlign w:val="center"/>
          </w:tcPr>
          <w:p w14:paraId="4892A2B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课堂活动评分占比</w:t>
            </w:r>
          </w:p>
          <w:p w14:paraId="3C79A47F"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（30%）</w:t>
            </w:r>
          </w:p>
        </w:tc>
        <w:tc>
          <w:tcPr>
            <w:tcW w:w="888" w:type="dxa"/>
            <w:tcBorders>
              <w:bottom w:val="single" w:sz="4" w:space="0" w:color="auto"/>
              <w:right w:val="single" w:sz="4" w:space="0" w:color="000000"/>
            </w:tcBorders>
            <w:vAlign w:val="center"/>
          </w:tcPr>
          <w:p w14:paraId="21A86E56"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559D96AF"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97" w:type="dxa"/>
            <w:vMerge/>
            <w:tcBorders>
              <w:left w:val="single" w:sz="4" w:space="0" w:color="000000"/>
              <w:bottom w:val="single" w:sz="4" w:space="0" w:color="auto"/>
            </w:tcBorders>
            <w:vAlign w:val="center"/>
          </w:tcPr>
          <w:p w14:paraId="19AA8F51" w14:textId="77777777" w:rsidR="008628D1" w:rsidRDefault="008628D1">
            <w:pPr>
              <w:snapToGrid w:val="0"/>
              <w:spacing w:line="370" w:lineRule="exact"/>
            </w:pPr>
          </w:p>
        </w:tc>
      </w:tr>
      <w:tr w:rsidR="008628D1" w14:paraId="1EF2D125" w14:textId="77777777">
        <w:trPr>
          <w:trHeight w:val="1687"/>
          <w:jc w:val="center"/>
        </w:trPr>
        <w:tc>
          <w:tcPr>
            <w:tcW w:w="1339" w:type="dxa"/>
            <w:vMerge/>
            <w:vAlign w:val="center"/>
          </w:tcPr>
          <w:p w14:paraId="6A7E6629" w14:textId="77777777" w:rsidR="008628D1" w:rsidRDefault="008628D1">
            <w:pPr>
              <w:snapToGrid w:val="0"/>
              <w:spacing w:line="370" w:lineRule="exact"/>
            </w:pPr>
          </w:p>
        </w:tc>
        <w:tc>
          <w:tcPr>
            <w:tcW w:w="1392" w:type="dxa"/>
            <w:gridSpan w:val="2"/>
            <w:tcBorders>
              <w:bottom w:val="single" w:sz="4" w:space="0" w:color="auto"/>
            </w:tcBorders>
            <w:vAlign w:val="center"/>
          </w:tcPr>
          <w:p w14:paraId="0E221CFF"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371" w:type="dxa"/>
            <w:gridSpan w:val="3"/>
            <w:tcBorders>
              <w:bottom w:val="single" w:sz="4" w:space="0" w:color="auto"/>
              <w:right w:val="single" w:sz="4" w:space="0" w:color="000000"/>
            </w:tcBorders>
            <w:vAlign w:val="center"/>
          </w:tcPr>
          <w:p w14:paraId="4DBF1DE8"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795" w:type="dxa"/>
            <w:gridSpan w:val="3"/>
            <w:tcBorders>
              <w:left w:val="single" w:sz="4" w:space="0" w:color="000000"/>
              <w:bottom w:val="single" w:sz="4" w:space="0" w:color="auto"/>
            </w:tcBorders>
            <w:vAlign w:val="center"/>
          </w:tcPr>
          <w:p w14:paraId="37EB1AC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40" w:type="dxa"/>
            <w:gridSpan w:val="2"/>
            <w:tcBorders>
              <w:left w:val="single" w:sz="4" w:space="0" w:color="000000"/>
              <w:bottom w:val="single" w:sz="4" w:space="0" w:color="auto"/>
            </w:tcBorders>
            <w:vAlign w:val="center"/>
          </w:tcPr>
          <w:p w14:paraId="516E5746"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16" w:type="dxa"/>
            <w:gridSpan w:val="3"/>
            <w:tcBorders>
              <w:bottom w:val="single" w:sz="4" w:space="0" w:color="auto"/>
              <w:right w:val="single" w:sz="4" w:space="0" w:color="auto"/>
            </w:tcBorders>
            <w:vAlign w:val="center"/>
          </w:tcPr>
          <w:p w14:paraId="1116E74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88" w:type="dxa"/>
            <w:tcBorders>
              <w:left w:val="single" w:sz="4" w:space="0" w:color="auto"/>
              <w:bottom w:val="single" w:sz="4" w:space="0" w:color="auto"/>
              <w:right w:val="single" w:sz="4" w:space="0" w:color="auto"/>
            </w:tcBorders>
            <w:vAlign w:val="center"/>
          </w:tcPr>
          <w:p w14:paraId="36B285C0"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auto"/>
              <w:bottom w:val="single" w:sz="4" w:space="0" w:color="auto"/>
            </w:tcBorders>
            <w:vAlign w:val="center"/>
          </w:tcPr>
          <w:p w14:paraId="79C1E81E"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7D353A13" w14:textId="77777777">
        <w:trPr>
          <w:trHeight w:val="2101"/>
          <w:jc w:val="center"/>
        </w:trPr>
        <w:tc>
          <w:tcPr>
            <w:tcW w:w="1339" w:type="dxa"/>
            <w:vMerge/>
            <w:vAlign w:val="center"/>
          </w:tcPr>
          <w:p w14:paraId="644E30DC" w14:textId="77777777" w:rsidR="008628D1" w:rsidRDefault="008628D1">
            <w:pPr>
              <w:snapToGrid w:val="0"/>
              <w:spacing w:line="370" w:lineRule="exact"/>
            </w:pPr>
          </w:p>
        </w:tc>
        <w:tc>
          <w:tcPr>
            <w:tcW w:w="1392" w:type="dxa"/>
            <w:gridSpan w:val="2"/>
            <w:vAlign w:val="center"/>
          </w:tcPr>
          <w:p w14:paraId="26B55F82"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371" w:type="dxa"/>
            <w:gridSpan w:val="3"/>
            <w:tcBorders>
              <w:right w:val="single" w:sz="4" w:space="0" w:color="000000"/>
            </w:tcBorders>
            <w:vAlign w:val="center"/>
          </w:tcPr>
          <w:p w14:paraId="171DD42C"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795" w:type="dxa"/>
            <w:gridSpan w:val="3"/>
            <w:tcBorders>
              <w:left w:val="single" w:sz="4" w:space="0" w:color="000000"/>
            </w:tcBorders>
            <w:vAlign w:val="center"/>
          </w:tcPr>
          <w:p w14:paraId="6E615C9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40" w:type="dxa"/>
            <w:gridSpan w:val="2"/>
            <w:tcBorders>
              <w:left w:val="single" w:sz="4" w:space="0" w:color="000000"/>
            </w:tcBorders>
            <w:vAlign w:val="center"/>
          </w:tcPr>
          <w:p w14:paraId="28293CE9"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16" w:type="dxa"/>
            <w:gridSpan w:val="3"/>
            <w:tcBorders>
              <w:bottom w:val="single" w:sz="4" w:space="0" w:color="000000"/>
            </w:tcBorders>
            <w:vAlign w:val="center"/>
          </w:tcPr>
          <w:p w14:paraId="51127176"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88" w:type="dxa"/>
            <w:tcBorders>
              <w:bottom w:val="single" w:sz="4" w:space="0" w:color="000000"/>
              <w:right w:val="single" w:sz="4" w:space="0" w:color="000000"/>
            </w:tcBorders>
            <w:vAlign w:val="center"/>
          </w:tcPr>
          <w:p w14:paraId="4B97AC4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000000"/>
              <w:bottom w:val="single" w:sz="4" w:space="0" w:color="000000"/>
            </w:tcBorders>
            <w:vAlign w:val="center"/>
          </w:tcPr>
          <w:p w14:paraId="14B84B80"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5842CE1C" w14:textId="77777777">
        <w:trPr>
          <w:trHeight w:val="2557"/>
          <w:jc w:val="center"/>
        </w:trPr>
        <w:tc>
          <w:tcPr>
            <w:tcW w:w="1339" w:type="dxa"/>
            <w:vMerge/>
            <w:vAlign w:val="center"/>
          </w:tcPr>
          <w:p w14:paraId="7E01DD2A" w14:textId="77777777" w:rsidR="008628D1" w:rsidRDefault="008628D1">
            <w:pPr>
              <w:snapToGrid w:val="0"/>
              <w:spacing w:line="370" w:lineRule="exact"/>
            </w:pPr>
          </w:p>
        </w:tc>
        <w:tc>
          <w:tcPr>
            <w:tcW w:w="1392" w:type="dxa"/>
            <w:gridSpan w:val="2"/>
            <w:vAlign w:val="center"/>
          </w:tcPr>
          <w:p w14:paraId="288E949D"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371" w:type="dxa"/>
            <w:gridSpan w:val="3"/>
            <w:tcBorders>
              <w:right w:val="single" w:sz="4" w:space="0" w:color="000000"/>
            </w:tcBorders>
            <w:vAlign w:val="center"/>
          </w:tcPr>
          <w:p w14:paraId="00E8045C"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795" w:type="dxa"/>
            <w:gridSpan w:val="3"/>
            <w:tcBorders>
              <w:left w:val="single" w:sz="4" w:space="0" w:color="000000"/>
            </w:tcBorders>
            <w:vAlign w:val="center"/>
          </w:tcPr>
          <w:p w14:paraId="5FFBEF2C"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840" w:type="dxa"/>
            <w:gridSpan w:val="2"/>
            <w:tcBorders>
              <w:left w:val="single" w:sz="4" w:space="0" w:color="000000"/>
            </w:tcBorders>
            <w:vAlign w:val="center"/>
          </w:tcPr>
          <w:p w14:paraId="5F135C33"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16" w:type="dxa"/>
            <w:gridSpan w:val="3"/>
            <w:tcBorders>
              <w:bottom w:val="single" w:sz="4" w:space="0" w:color="000000"/>
            </w:tcBorders>
            <w:vAlign w:val="center"/>
          </w:tcPr>
          <w:p w14:paraId="04C50771"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888" w:type="dxa"/>
            <w:tcBorders>
              <w:bottom w:val="single" w:sz="4" w:space="0" w:color="000000"/>
              <w:right w:val="single" w:sz="4" w:space="0" w:color="000000"/>
            </w:tcBorders>
            <w:vAlign w:val="center"/>
          </w:tcPr>
          <w:p w14:paraId="15BB37A5"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97" w:type="dxa"/>
            <w:tcBorders>
              <w:left w:val="single" w:sz="4" w:space="0" w:color="000000"/>
              <w:bottom w:val="single" w:sz="4" w:space="0" w:color="000000"/>
            </w:tcBorders>
            <w:vAlign w:val="center"/>
          </w:tcPr>
          <w:p w14:paraId="4A527441"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2B4E8456" w14:textId="77777777">
        <w:trPr>
          <w:trHeight w:val="685"/>
          <w:jc w:val="center"/>
        </w:trPr>
        <w:tc>
          <w:tcPr>
            <w:tcW w:w="1339" w:type="dxa"/>
            <w:vMerge/>
            <w:vAlign w:val="center"/>
          </w:tcPr>
          <w:p w14:paraId="15E9E29D" w14:textId="77777777" w:rsidR="008628D1" w:rsidRDefault="008628D1">
            <w:pPr>
              <w:snapToGrid w:val="0"/>
              <w:spacing w:line="370" w:lineRule="exact"/>
            </w:pPr>
          </w:p>
        </w:tc>
        <w:tc>
          <w:tcPr>
            <w:tcW w:w="3763" w:type="dxa"/>
            <w:gridSpan w:val="5"/>
            <w:tcBorders>
              <w:right w:val="single" w:sz="4" w:space="0" w:color="000000"/>
            </w:tcBorders>
            <w:vAlign w:val="center"/>
          </w:tcPr>
          <w:p w14:paraId="48A75DBA" w14:textId="77777777" w:rsidR="008628D1" w:rsidRDefault="008628D1">
            <w:pPr>
              <w:adjustRightInd w:val="0"/>
              <w:snapToGrid w:val="0"/>
              <w:spacing w:line="370" w:lineRule="exact"/>
              <w:jc w:val="center"/>
              <w:rPr>
                <w:rFonts w:ascii="宋体"/>
                <w:color w:val="000000"/>
              </w:rPr>
            </w:pPr>
            <w:r>
              <w:rPr>
                <w:rFonts w:ascii="宋体" w:hint="eastAsia"/>
                <w:color w:val="000000"/>
              </w:rPr>
              <w:t>总分</w:t>
            </w:r>
          </w:p>
        </w:tc>
        <w:tc>
          <w:tcPr>
            <w:tcW w:w="795" w:type="dxa"/>
            <w:gridSpan w:val="3"/>
            <w:tcBorders>
              <w:left w:val="single" w:sz="4" w:space="0" w:color="000000"/>
            </w:tcBorders>
            <w:vAlign w:val="center"/>
          </w:tcPr>
          <w:p w14:paraId="57C3875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840" w:type="dxa"/>
            <w:gridSpan w:val="2"/>
            <w:tcBorders>
              <w:left w:val="single" w:sz="4" w:space="0" w:color="000000"/>
            </w:tcBorders>
            <w:vAlign w:val="center"/>
          </w:tcPr>
          <w:p w14:paraId="032C7F49"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816" w:type="dxa"/>
            <w:gridSpan w:val="3"/>
            <w:tcBorders>
              <w:bottom w:val="single" w:sz="4" w:space="0" w:color="000000"/>
            </w:tcBorders>
            <w:vAlign w:val="center"/>
          </w:tcPr>
          <w:p w14:paraId="5D1BC319"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888" w:type="dxa"/>
            <w:tcBorders>
              <w:bottom w:val="single" w:sz="4" w:space="0" w:color="000000"/>
              <w:right w:val="single" w:sz="4" w:space="0" w:color="000000"/>
            </w:tcBorders>
            <w:vAlign w:val="center"/>
          </w:tcPr>
          <w:p w14:paraId="0D187D0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97" w:type="dxa"/>
            <w:tcBorders>
              <w:left w:val="single" w:sz="4" w:space="0" w:color="000000"/>
              <w:bottom w:val="single" w:sz="4" w:space="0" w:color="000000"/>
            </w:tcBorders>
            <w:vAlign w:val="center"/>
          </w:tcPr>
          <w:p w14:paraId="7F81A2C6"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4030A13F" w14:textId="77777777">
        <w:trPr>
          <w:trHeight w:val="3705"/>
          <w:jc w:val="center"/>
        </w:trPr>
        <w:tc>
          <w:tcPr>
            <w:tcW w:w="1339" w:type="dxa"/>
            <w:vAlign w:val="center"/>
          </w:tcPr>
          <w:p w14:paraId="7E379B3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L</w:t>
            </w:r>
          </w:p>
          <w:p w14:paraId="3649EA1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799" w:type="dxa"/>
            <w:gridSpan w:val="15"/>
            <w:tcBorders>
              <w:bottom w:val="single" w:sz="4" w:space="0" w:color="auto"/>
            </w:tcBorders>
            <w:vAlign w:val="center"/>
          </w:tcPr>
          <w:p w14:paraId="4CA54F70"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7CE55D8A"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06427FE1"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2F263A54" w14:textId="77777777">
        <w:trPr>
          <w:trHeight w:val="860"/>
          <w:jc w:val="center"/>
        </w:trPr>
        <w:tc>
          <w:tcPr>
            <w:tcW w:w="1339" w:type="dxa"/>
            <w:vAlign w:val="center"/>
          </w:tcPr>
          <w:p w14:paraId="24A6C4C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M</w:t>
            </w:r>
          </w:p>
          <w:p w14:paraId="2CD8E14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799" w:type="dxa"/>
            <w:gridSpan w:val="15"/>
            <w:vAlign w:val="center"/>
          </w:tcPr>
          <w:p w14:paraId="17478E2E"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7DDC6362" w14:textId="77777777">
        <w:trPr>
          <w:trHeight w:val="734"/>
          <w:jc w:val="center"/>
        </w:trPr>
        <w:tc>
          <w:tcPr>
            <w:tcW w:w="1339" w:type="dxa"/>
            <w:vAlign w:val="center"/>
          </w:tcPr>
          <w:p w14:paraId="6898642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799" w:type="dxa"/>
            <w:gridSpan w:val="15"/>
            <w:vAlign w:val="center"/>
          </w:tcPr>
          <w:p w14:paraId="394742D9"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6105DFE9" w14:textId="77777777">
        <w:trPr>
          <w:trHeight w:val="771"/>
          <w:jc w:val="center"/>
        </w:trPr>
        <w:tc>
          <w:tcPr>
            <w:tcW w:w="1339" w:type="dxa"/>
            <w:vAlign w:val="center"/>
          </w:tcPr>
          <w:p w14:paraId="0ADD9DA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lastRenderedPageBreak/>
              <w:t>审批</w:t>
            </w:r>
          </w:p>
          <w:p w14:paraId="72F64E5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6"/>
            <w:vAlign w:val="center"/>
          </w:tcPr>
          <w:p w14:paraId="6E2903D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color w:val="000000"/>
                <w:sz w:val="24"/>
                <w:szCs w:val="24"/>
              </w:rPr>
              <w:t>签名</w:t>
            </w:r>
            <w:r>
              <w:rPr>
                <w:rFonts w:ascii="仿宋" w:eastAsia="仿宋" w:cs="仿宋" w:hint="eastAsia"/>
                <w:kern w:val="0"/>
                <w:sz w:val="24"/>
                <w:szCs w:val="24"/>
              </w:rPr>
              <w:t xml:space="preserve">：莫传玉、陈玉娥、黄晏清、陈燕、翁小霞、郭桂婷、林珊、许舒敏、梁海巍    </w:t>
            </w:r>
          </w:p>
          <w:p w14:paraId="36849EC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 xml:space="preserve"> </w:t>
            </w:r>
          </w:p>
          <w:p w14:paraId="18CC0C24" w14:textId="77777777" w:rsidR="008628D1" w:rsidRDefault="008628D1">
            <w:pPr>
              <w:adjustRightInd w:val="0"/>
              <w:snapToGrid w:val="0"/>
              <w:spacing w:line="370" w:lineRule="exact"/>
              <w:rPr>
                <w:rFonts w:ascii="仿宋" w:eastAsia="仿宋" w:cs="仿宋"/>
                <w:kern w:val="0"/>
                <w:sz w:val="24"/>
                <w:szCs w:val="24"/>
              </w:rPr>
            </w:pPr>
          </w:p>
          <w:p w14:paraId="66FA7E5E" w14:textId="77777777" w:rsidR="008628D1" w:rsidRDefault="008628D1">
            <w:pPr>
              <w:adjustRightInd w:val="0"/>
              <w:snapToGrid w:val="0"/>
              <w:spacing w:line="370" w:lineRule="exact"/>
              <w:jc w:val="right"/>
              <w:rPr>
                <w:rFonts w:ascii="仿宋" w:eastAsia="仿宋" w:cs="仿宋"/>
                <w:kern w:val="0"/>
                <w:sz w:val="24"/>
                <w:szCs w:val="24"/>
              </w:rPr>
            </w:pPr>
            <w:r>
              <w:rPr>
                <w:rFonts w:ascii="仿宋" w:eastAsia="仿宋" w:cs="仿宋" w:hint="eastAsia"/>
                <w:kern w:val="0"/>
                <w:sz w:val="24"/>
                <w:szCs w:val="24"/>
              </w:rPr>
              <w:t xml:space="preserve">                                                   </w:t>
            </w:r>
            <w:r>
              <w:rPr>
                <w:rFonts w:ascii="仿宋" w:eastAsia="仿宋" w:hAnsi="仿宋" w:cs="仿宋" w:hint="eastAsia"/>
                <w:sz w:val="24"/>
                <w:szCs w:val="24"/>
              </w:rPr>
              <w:t>2026年9月1日</w:t>
            </w:r>
          </w:p>
        </w:tc>
        <w:tc>
          <w:tcPr>
            <w:tcW w:w="3898" w:type="dxa"/>
            <w:gridSpan w:val="9"/>
            <w:vAlign w:val="center"/>
          </w:tcPr>
          <w:p w14:paraId="32CECC5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系主任审核意见：</w:t>
            </w:r>
          </w:p>
          <w:p w14:paraId="4281160B" w14:textId="77777777" w:rsidR="008628D1" w:rsidRDefault="008628D1">
            <w:pPr>
              <w:adjustRightInd w:val="0"/>
              <w:snapToGrid w:val="0"/>
              <w:spacing w:line="370" w:lineRule="exact"/>
              <w:rPr>
                <w:rFonts w:ascii="仿宋" w:eastAsia="仿宋" w:cs="仿宋"/>
                <w:kern w:val="0"/>
                <w:sz w:val="24"/>
                <w:szCs w:val="24"/>
              </w:rPr>
            </w:pPr>
          </w:p>
          <w:p w14:paraId="6D377CEF" w14:textId="77777777" w:rsidR="008628D1" w:rsidRDefault="008628D1">
            <w:pPr>
              <w:adjustRightInd w:val="0"/>
              <w:snapToGrid w:val="0"/>
              <w:spacing w:line="370" w:lineRule="exact"/>
              <w:rPr>
                <w:rFonts w:ascii="仿宋" w:eastAsia="仿宋" w:cs="仿宋"/>
                <w:kern w:val="0"/>
                <w:sz w:val="24"/>
                <w:szCs w:val="24"/>
              </w:rPr>
            </w:pPr>
          </w:p>
          <w:p w14:paraId="04C0CDF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系主任签名：</w:t>
            </w:r>
          </w:p>
          <w:p w14:paraId="73AA615B" w14:textId="77777777" w:rsidR="008628D1" w:rsidRDefault="008628D1">
            <w:pPr>
              <w:adjustRightInd w:val="0"/>
              <w:snapToGrid w:val="0"/>
              <w:spacing w:line="370" w:lineRule="exact"/>
              <w:jc w:val="right"/>
              <w:rPr>
                <w:rFonts w:ascii="仿宋" w:eastAsia="仿宋" w:cs="仿宋"/>
                <w:kern w:val="0"/>
                <w:sz w:val="24"/>
                <w:szCs w:val="24"/>
              </w:rPr>
            </w:pPr>
          </w:p>
          <w:p w14:paraId="6A65DE16" w14:textId="77777777" w:rsidR="008628D1" w:rsidRDefault="008628D1">
            <w:pPr>
              <w:adjustRightInd w:val="0"/>
              <w:snapToGrid w:val="0"/>
              <w:spacing w:line="370" w:lineRule="exact"/>
              <w:jc w:val="right"/>
              <w:rPr>
                <w:rFonts w:ascii="仿宋" w:eastAsia="仿宋" w:cs="仿宋"/>
                <w:kern w:val="0"/>
                <w:sz w:val="24"/>
                <w:szCs w:val="24"/>
              </w:rPr>
            </w:pPr>
            <w:r>
              <w:rPr>
                <w:rFonts w:ascii="仿宋" w:eastAsia="仿宋" w:cs="仿宋" w:hint="eastAsia"/>
                <w:kern w:val="0"/>
                <w:sz w:val="24"/>
                <w:szCs w:val="24"/>
              </w:rPr>
              <w:t>年   月   日</w:t>
            </w:r>
          </w:p>
        </w:tc>
      </w:tr>
    </w:tbl>
    <w:p w14:paraId="396BD964" w14:textId="77777777" w:rsidR="008628D1" w:rsidRDefault="008628D1">
      <w:pPr>
        <w:adjustRightInd w:val="0"/>
        <w:snapToGrid w:val="0"/>
        <w:spacing w:before="240" w:line="276" w:lineRule="auto"/>
        <w:jc w:val="center"/>
        <w:rPr>
          <w:rFonts w:ascii="仿宋" w:eastAsia="仿宋"/>
          <w:b/>
          <w:sz w:val="28"/>
          <w:szCs w:val="28"/>
        </w:rPr>
      </w:pPr>
    </w:p>
    <w:p w14:paraId="797FB2CF" w14:textId="77777777" w:rsidR="008628D1" w:rsidRDefault="008628D1">
      <w:pPr>
        <w:sectPr w:rsidR="008628D1" w:rsidSect="008628D1">
          <w:pgSz w:w="11906" w:h="16838"/>
          <w:pgMar w:top="1440" w:right="1800" w:bottom="1440" w:left="1800" w:header="851" w:footer="992" w:gutter="0"/>
          <w:cols w:space="425"/>
          <w:docGrid w:type="lines" w:linePitch="312"/>
        </w:sectPr>
      </w:pPr>
    </w:p>
    <w:p w14:paraId="32FB951A"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14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516"/>
        <w:gridCol w:w="2415"/>
        <w:gridCol w:w="2299"/>
        <w:gridCol w:w="2190"/>
        <w:gridCol w:w="2415"/>
      </w:tblGrid>
      <w:tr w:rsidR="008628D1" w14:paraId="351430D2" w14:textId="77777777">
        <w:trPr>
          <w:trHeight w:val="539"/>
          <w:jc w:val="center"/>
        </w:trPr>
        <w:tc>
          <w:tcPr>
            <w:tcW w:w="2427" w:type="dxa"/>
            <w:vAlign w:val="center"/>
          </w:tcPr>
          <w:p w14:paraId="7893E17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2516" w:type="dxa"/>
            <w:vAlign w:val="center"/>
          </w:tcPr>
          <w:p w14:paraId="5C3E201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5663299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2415" w:type="dxa"/>
            <w:vAlign w:val="center"/>
          </w:tcPr>
          <w:p w14:paraId="353F680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5C8612FB"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2299" w:type="dxa"/>
            <w:vAlign w:val="center"/>
          </w:tcPr>
          <w:p w14:paraId="1E93037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08F9F09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2190" w:type="dxa"/>
            <w:vAlign w:val="center"/>
          </w:tcPr>
          <w:p w14:paraId="778F6EF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54A14768"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2415" w:type="dxa"/>
            <w:vAlign w:val="center"/>
          </w:tcPr>
          <w:p w14:paraId="4A3D51D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2D79CF58"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06576196" w14:textId="77777777">
        <w:trPr>
          <w:trHeight w:val="1885"/>
          <w:jc w:val="center"/>
        </w:trPr>
        <w:tc>
          <w:tcPr>
            <w:tcW w:w="2427" w:type="dxa"/>
            <w:vAlign w:val="center"/>
          </w:tcPr>
          <w:p w14:paraId="62A1B790" w14:textId="77777777" w:rsidR="008628D1" w:rsidRDefault="008628D1">
            <w:pPr>
              <w:adjustRightInd w:val="0"/>
              <w:snapToGrid w:val="0"/>
              <w:spacing w:line="260" w:lineRule="exact"/>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2516" w:type="dxa"/>
          </w:tcPr>
          <w:p w14:paraId="710BEFE4" w14:textId="77777777" w:rsidR="008628D1" w:rsidRDefault="008628D1">
            <w:pPr>
              <w:adjustRightInd w:val="0"/>
              <w:snapToGrid w:val="0"/>
              <w:spacing w:line="260" w:lineRule="exact"/>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2415" w:type="dxa"/>
          </w:tcPr>
          <w:p w14:paraId="71FF0333" w14:textId="77777777" w:rsidR="008628D1" w:rsidRDefault="008628D1">
            <w:pPr>
              <w:adjustRightInd w:val="0"/>
              <w:snapToGrid w:val="0"/>
              <w:spacing w:line="260" w:lineRule="exact"/>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2299" w:type="dxa"/>
          </w:tcPr>
          <w:p w14:paraId="5F2AA1A7" w14:textId="77777777" w:rsidR="008628D1" w:rsidRDefault="008628D1">
            <w:pPr>
              <w:adjustRightInd w:val="0"/>
              <w:snapToGrid w:val="0"/>
              <w:spacing w:line="260" w:lineRule="exact"/>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2190" w:type="dxa"/>
          </w:tcPr>
          <w:p w14:paraId="018873B1" w14:textId="77777777" w:rsidR="008628D1" w:rsidRDefault="008628D1">
            <w:pPr>
              <w:adjustRightInd w:val="0"/>
              <w:snapToGrid w:val="0"/>
              <w:spacing w:line="260" w:lineRule="exact"/>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2415" w:type="dxa"/>
          </w:tcPr>
          <w:p w14:paraId="6ACAEF9E" w14:textId="77777777" w:rsidR="008628D1" w:rsidRDefault="008628D1">
            <w:pPr>
              <w:adjustRightInd w:val="0"/>
              <w:snapToGrid w:val="0"/>
              <w:spacing w:line="260" w:lineRule="exact"/>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7903F1F6" w14:textId="77777777">
        <w:trPr>
          <w:trHeight w:val="2373"/>
          <w:jc w:val="center"/>
        </w:trPr>
        <w:tc>
          <w:tcPr>
            <w:tcW w:w="2427" w:type="dxa"/>
          </w:tcPr>
          <w:p w14:paraId="614766C5" w14:textId="77777777" w:rsidR="008628D1" w:rsidRDefault="008628D1">
            <w:pPr>
              <w:adjustRightInd w:val="0"/>
              <w:snapToGrid w:val="0"/>
              <w:spacing w:line="260" w:lineRule="exact"/>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课程目标2：学生掌握自我探索技能，心理调适技能及心理发展技能。如学习发展技能、环境适应技能、压力管理技能、沟通技能、问题解决技能、自我管理技能、人际交往技能和生涯规划技能等。</w:t>
            </w:r>
          </w:p>
        </w:tc>
        <w:tc>
          <w:tcPr>
            <w:tcW w:w="2516" w:type="dxa"/>
          </w:tcPr>
          <w:p w14:paraId="0B3E8503" w14:textId="77777777" w:rsidR="008628D1" w:rsidRDefault="008628D1">
            <w:pPr>
              <w:adjustRightInd w:val="0"/>
              <w:snapToGrid w:val="0"/>
              <w:spacing w:line="260" w:lineRule="exact"/>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2415" w:type="dxa"/>
          </w:tcPr>
          <w:p w14:paraId="788177B6" w14:textId="77777777" w:rsidR="008628D1" w:rsidRDefault="008628D1">
            <w:pPr>
              <w:adjustRightInd w:val="0"/>
              <w:snapToGrid w:val="0"/>
              <w:spacing w:line="260" w:lineRule="exact"/>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2299" w:type="dxa"/>
          </w:tcPr>
          <w:p w14:paraId="19DA8717" w14:textId="77777777" w:rsidR="008628D1" w:rsidRDefault="008628D1">
            <w:pPr>
              <w:adjustRightInd w:val="0"/>
              <w:snapToGrid w:val="0"/>
              <w:spacing w:line="260" w:lineRule="exact"/>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2190" w:type="dxa"/>
          </w:tcPr>
          <w:p w14:paraId="6F7D4E80" w14:textId="77777777" w:rsidR="008628D1" w:rsidRDefault="008628D1">
            <w:pPr>
              <w:adjustRightInd w:val="0"/>
              <w:snapToGrid w:val="0"/>
              <w:spacing w:line="260" w:lineRule="exact"/>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2415" w:type="dxa"/>
          </w:tcPr>
          <w:p w14:paraId="353979D7" w14:textId="77777777" w:rsidR="008628D1" w:rsidRDefault="008628D1">
            <w:pPr>
              <w:adjustRightInd w:val="0"/>
              <w:snapToGrid w:val="0"/>
              <w:spacing w:line="260" w:lineRule="exact"/>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3810D09A" w14:textId="77777777">
        <w:trPr>
          <w:trHeight w:val="624"/>
          <w:jc w:val="center"/>
        </w:trPr>
        <w:tc>
          <w:tcPr>
            <w:tcW w:w="2427" w:type="dxa"/>
          </w:tcPr>
          <w:p w14:paraId="276667CD" w14:textId="77777777" w:rsidR="008628D1" w:rsidRDefault="008628D1">
            <w:pPr>
              <w:adjustRightInd w:val="0"/>
              <w:snapToGrid w:val="0"/>
              <w:spacing w:line="260" w:lineRule="exact"/>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516" w:type="dxa"/>
          </w:tcPr>
          <w:p w14:paraId="1EA8D9A6" w14:textId="77777777" w:rsidR="008628D1" w:rsidRDefault="008628D1">
            <w:pPr>
              <w:adjustRightInd w:val="0"/>
              <w:snapToGrid w:val="0"/>
              <w:spacing w:line="260" w:lineRule="exact"/>
              <w:rPr>
                <w:rFonts w:ascii="楷体" w:eastAsia="楷体"/>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4EB2754B" w14:textId="77777777" w:rsidR="008628D1" w:rsidRDefault="008628D1">
            <w:pPr>
              <w:adjustRightInd w:val="0"/>
              <w:snapToGrid w:val="0"/>
              <w:spacing w:line="260" w:lineRule="exact"/>
              <w:rPr>
                <w:rFonts w:ascii="楷体" w:eastAsia="楷体"/>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299" w:type="dxa"/>
          </w:tcPr>
          <w:p w14:paraId="2F4A9CBB" w14:textId="77777777" w:rsidR="008628D1" w:rsidRDefault="008628D1">
            <w:pPr>
              <w:adjustRightInd w:val="0"/>
              <w:snapToGrid w:val="0"/>
              <w:spacing w:line="260" w:lineRule="exact"/>
              <w:rPr>
                <w:rFonts w:ascii="楷体" w:eastAsia="楷体"/>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190" w:type="dxa"/>
          </w:tcPr>
          <w:p w14:paraId="5C6B8DA5" w14:textId="77777777" w:rsidR="008628D1" w:rsidRDefault="008628D1">
            <w:pPr>
              <w:adjustRightInd w:val="0"/>
              <w:snapToGrid w:val="0"/>
              <w:spacing w:line="260" w:lineRule="exact"/>
              <w:rPr>
                <w:rFonts w:ascii="楷体" w:eastAsia="楷体"/>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2525D95F" w14:textId="77777777" w:rsidR="008628D1" w:rsidRDefault="008628D1">
            <w:pPr>
              <w:adjustRightInd w:val="0"/>
              <w:snapToGrid w:val="0"/>
              <w:spacing w:line="260" w:lineRule="exact"/>
              <w:rPr>
                <w:rFonts w:ascii="楷体" w:eastAsia="楷体"/>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781F7B89" w14:textId="77777777" w:rsidR="008628D1" w:rsidRDefault="008628D1"/>
    <w:p w14:paraId="6C9CF8C8" w14:textId="77777777" w:rsidR="008628D1" w:rsidRDefault="008628D1">
      <w:pPr>
        <w:spacing w:line="560" w:lineRule="exact"/>
        <w:jc w:val="center"/>
        <w:rPr>
          <w:rFonts w:eastAsia="方正小标宋简体" w:cs="Times New Roman"/>
          <w:sz w:val="44"/>
          <w:szCs w:val="44"/>
          <w14:ligatures w14:val="none"/>
        </w:rPr>
      </w:pPr>
      <w:r>
        <w:rPr>
          <w:rFonts w:cs="Times New Roman" w:hint="eastAsia"/>
          <w:b/>
          <w:kern w:val="44"/>
          <w:sz w:val="32"/>
          <w:szCs w:val="32"/>
          <w14:ligatures w14:val="none"/>
        </w:rPr>
        <w:t>26</w:t>
      </w:r>
      <w:r>
        <w:rPr>
          <w:rFonts w:cs="Times New Roman" w:hint="eastAsia"/>
          <w:b/>
          <w:kern w:val="44"/>
          <w:sz w:val="32"/>
          <w:szCs w:val="32"/>
          <w14:ligatures w14:val="none"/>
        </w:rPr>
        <w:t>级土木工程（闽台）《大学生心理健康教育》课程教学大纲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02"/>
        <w:gridCol w:w="1218"/>
        <w:gridCol w:w="1002"/>
        <w:gridCol w:w="18"/>
        <w:gridCol w:w="162"/>
        <w:gridCol w:w="233"/>
        <w:gridCol w:w="397"/>
        <w:gridCol w:w="250"/>
        <w:gridCol w:w="620"/>
        <w:gridCol w:w="184"/>
        <w:gridCol w:w="503"/>
        <w:gridCol w:w="108"/>
        <w:gridCol w:w="825"/>
        <w:gridCol w:w="616"/>
      </w:tblGrid>
      <w:tr w:rsidR="008628D1" w14:paraId="4E79103B" w14:textId="77777777">
        <w:trPr>
          <w:trHeight w:val="454"/>
          <w:jc w:val="center"/>
        </w:trPr>
        <w:tc>
          <w:tcPr>
            <w:tcW w:w="1339" w:type="dxa"/>
            <w:vAlign w:val="center"/>
          </w:tcPr>
          <w:p w14:paraId="5D00F71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课程名称</w:t>
            </w:r>
          </w:p>
        </w:tc>
        <w:tc>
          <w:tcPr>
            <w:tcW w:w="4943" w:type="dxa"/>
            <w:gridSpan w:val="10"/>
            <w:vAlign w:val="center"/>
          </w:tcPr>
          <w:p w14:paraId="0913C62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Times New Roman" w:hint="eastAsia"/>
                <w:color w:val="000000"/>
                <w:sz w:val="24"/>
                <w14:ligatures w14:val="none"/>
              </w:rPr>
              <w:t>《大学生心理健康教育》</w:t>
            </w:r>
          </w:p>
        </w:tc>
        <w:tc>
          <w:tcPr>
            <w:tcW w:w="804" w:type="dxa"/>
            <w:gridSpan w:val="2"/>
            <w:vAlign w:val="center"/>
          </w:tcPr>
          <w:p w14:paraId="56A5CB1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w:t>
            </w:r>
          </w:p>
          <w:p w14:paraId="316D140A"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代码</w:t>
            </w:r>
          </w:p>
        </w:tc>
        <w:tc>
          <w:tcPr>
            <w:tcW w:w="2052" w:type="dxa"/>
            <w:gridSpan w:val="4"/>
            <w:vAlign w:val="center"/>
          </w:tcPr>
          <w:p w14:paraId="40A67F93" w14:textId="77777777" w:rsidR="008628D1" w:rsidRDefault="008628D1">
            <w:pPr>
              <w:adjustRightInd w:val="0"/>
              <w:snapToGrid w:val="0"/>
              <w:spacing w:line="380" w:lineRule="exact"/>
              <w:jc w:val="center"/>
              <w:rPr>
                <w:rFonts w:ascii="仿宋" w:cs="Times New Roman"/>
                <w:color w:val="000000"/>
                <w:sz w:val="24"/>
                <w14:ligatures w14:val="none"/>
              </w:rPr>
            </w:pPr>
            <w:r w:rsidRPr="00890C12">
              <w:rPr>
                <w:rFonts w:ascii="仿宋" w:cs="Times New Roman" w:hint="eastAsia"/>
                <w:color w:val="000000"/>
                <w:sz w:val="24"/>
                <w14:ligatures w14:val="none"/>
              </w:rPr>
              <w:t>1211102001</w:t>
            </w:r>
          </w:p>
        </w:tc>
      </w:tr>
      <w:tr w:rsidR="008628D1" w14:paraId="7D1C525A" w14:textId="77777777">
        <w:trPr>
          <w:trHeight w:val="454"/>
          <w:jc w:val="center"/>
        </w:trPr>
        <w:tc>
          <w:tcPr>
            <w:tcW w:w="1339" w:type="dxa"/>
            <w:vAlign w:val="center"/>
          </w:tcPr>
          <w:p w14:paraId="15707B8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课程类型</w:t>
            </w:r>
          </w:p>
        </w:tc>
        <w:tc>
          <w:tcPr>
            <w:tcW w:w="7799" w:type="dxa"/>
            <w:gridSpan w:val="16"/>
            <w:vAlign w:val="center"/>
          </w:tcPr>
          <w:p w14:paraId="173ED610"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FE"/>
            </w:r>
            <w:r>
              <w:rPr>
                <w:rFonts w:ascii="仿宋" w:cs="仿宋" w:hint="eastAsia"/>
                <w:color w:val="000000"/>
                <w:sz w:val="24"/>
                <w:szCs w:val="24"/>
                <w14:ligatures w14:val="none"/>
              </w:rPr>
              <w:t>通识必修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通识选修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专业必修</w:t>
            </w:r>
            <w:r>
              <w:rPr>
                <w:rFonts w:ascii="仿宋" w:cs="仿宋" w:hint="eastAsia"/>
                <w:color w:val="000000"/>
                <w:sz w:val="24"/>
                <w:szCs w:val="24"/>
                <w14:ligatures w14:val="none"/>
              </w:rPr>
              <w:t xml:space="preserve"> </w:t>
            </w:r>
          </w:p>
          <w:p w14:paraId="60A6E141"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专业选修</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教师教育必修</w:t>
            </w:r>
            <w:r>
              <w:rPr>
                <w:rFonts w:ascii="仿宋" w:cs="仿宋" w:hint="eastAsia"/>
                <w:color w:val="000000"/>
                <w:sz w:val="24"/>
                <w:szCs w:val="24"/>
                <w14:ligatures w14:val="none"/>
              </w:rPr>
              <w:t xml:space="preserve"> </w:t>
            </w:r>
            <w:r>
              <w:rPr>
                <w:rFonts w:ascii="仿宋" w:cs="仿宋" w:hint="eastAsia"/>
                <w:color w:val="000000"/>
                <w:sz w:val="24"/>
                <w:szCs w:val="24"/>
                <w14:ligatures w14:val="none"/>
              </w:rPr>
              <w:sym w:font="Wingdings" w:char="00A8"/>
            </w:r>
            <w:r>
              <w:rPr>
                <w:rFonts w:ascii="仿宋" w:cs="仿宋" w:hint="eastAsia"/>
                <w:color w:val="000000"/>
                <w:sz w:val="24"/>
                <w:szCs w:val="24"/>
                <w14:ligatures w14:val="none"/>
              </w:rPr>
              <w:t>教师教育选修</w:t>
            </w:r>
          </w:p>
        </w:tc>
      </w:tr>
      <w:tr w:rsidR="008628D1" w14:paraId="046882F7" w14:textId="77777777">
        <w:trPr>
          <w:trHeight w:val="406"/>
          <w:jc w:val="center"/>
        </w:trPr>
        <w:tc>
          <w:tcPr>
            <w:tcW w:w="1339" w:type="dxa"/>
            <w:vAlign w:val="center"/>
          </w:tcPr>
          <w:p w14:paraId="42903B6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开课学期</w:t>
            </w:r>
          </w:p>
        </w:tc>
        <w:tc>
          <w:tcPr>
            <w:tcW w:w="1561" w:type="dxa"/>
            <w:gridSpan w:val="2"/>
            <w:vAlign w:val="center"/>
          </w:tcPr>
          <w:p w14:paraId="3244EB2A"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第</w:t>
            </w:r>
            <w:r>
              <w:rPr>
                <w:rFonts w:ascii="仿宋" w:cs="Times New Roman" w:hint="eastAsia"/>
                <w:color w:val="000000"/>
                <w:sz w:val="24"/>
                <w14:ligatures w14:val="none"/>
              </w:rPr>
              <w:t>1</w:t>
            </w:r>
            <w:r>
              <w:rPr>
                <w:rFonts w:ascii="仿宋" w:cs="Times New Roman" w:hint="eastAsia"/>
                <w:color w:val="000000"/>
                <w:sz w:val="24"/>
                <w14:ligatures w14:val="none"/>
              </w:rPr>
              <w:t>学期</w:t>
            </w:r>
          </w:p>
        </w:tc>
        <w:tc>
          <w:tcPr>
            <w:tcW w:w="1320" w:type="dxa"/>
            <w:gridSpan w:val="2"/>
            <w:vAlign w:val="center"/>
          </w:tcPr>
          <w:p w14:paraId="18FE7BE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学分</w:t>
            </w:r>
          </w:p>
        </w:tc>
        <w:tc>
          <w:tcPr>
            <w:tcW w:w="1415" w:type="dxa"/>
            <w:gridSpan w:val="4"/>
            <w:vAlign w:val="center"/>
          </w:tcPr>
          <w:p w14:paraId="75E532D9"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2</w:t>
            </w:r>
          </w:p>
        </w:tc>
        <w:tc>
          <w:tcPr>
            <w:tcW w:w="1451" w:type="dxa"/>
            <w:gridSpan w:val="4"/>
            <w:vAlign w:val="center"/>
          </w:tcPr>
          <w:p w14:paraId="74DCA36B"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Times New Roman" w:hint="eastAsia"/>
                <w:color w:val="000000"/>
                <w:sz w:val="24"/>
                <w14:ligatures w14:val="none"/>
              </w:rPr>
              <w:t>课程负责人</w:t>
            </w:r>
          </w:p>
        </w:tc>
        <w:tc>
          <w:tcPr>
            <w:tcW w:w="2052" w:type="dxa"/>
            <w:gridSpan w:val="4"/>
            <w:vAlign w:val="center"/>
          </w:tcPr>
          <w:p w14:paraId="4F7631FC"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kern w:val="0"/>
                <w:sz w:val="24"/>
                <w:szCs w:val="24"/>
                <w14:ligatures w14:val="none"/>
              </w:rPr>
              <w:t>林珊</w:t>
            </w:r>
          </w:p>
        </w:tc>
      </w:tr>
      <w:tr w:rsidR="008628D1" w14:paraId="27EB11B1" w14:textId="77777777">
        <w:trPr>
          <w:trHeight w:val="485"/>
          <w:jc w:val="center"/>
        </w:trPr>
        <w:tc>
          <w:tcPr>
            <w:tcW w:w="1339" w:type="dxa"/>
            <w:vAlign w:val="center"/>
          </w:tcPr>
          <w:p w14:paraId="3874FF3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总学时</w:t>
            </w:r>
          </w:p>
        </w:tc>
        <w:tc>
          <w:tcPr>
            <w:tcW w:w="1561" w:type="dxa"/>
            <w:gridSpan w:val="2"/>
            <w:vAlign w:val="center"/>
          </w:tcPr>
          <w:p w14:paraId="7B6FD7BD"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32</w:t>
            </w:r>
          </w:p>
        </w:tc>
        <w:tc>
          <w:tcPr>
            <w:tcW w:w="1320" w:type="dxa"/>
            <w:gridSpan w:val="2"/>
            <w:vAlign w:val="center"/>
          </w:tcPr>
          <w:p w14:paraId="0CB46A0B"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理论学时</w:t>
            </w:r>
          </w:p>
        </w:tc>
        <w:tc>
          <w:tcPr>
            <w:tcW w:w="1415" w:type="dxa"/>
            <w:gridSpan w:val="4"/>
            <w:vAlign w:val="center"/>
          </w:tcPr>
          <w:p w14:paraId="0054EF8F"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color w:val="000000"/>
                <w:sz w:val="24"/>
                <w14:ligatures w14:val="none"/>
              </w:rPr>
              <w:t>3</w:t>
            </w:r>
            <w:r>
              <w:rPr>
                <w:rFonts w:ascii="仿宋" w:cs="Times New Roman" w:hint="eastAsia"/>
                <w:color w:val="000000"/>
                <w:sz w:val="24"/>
                <w14:ligatures w14:val="none"/>
              </w:rPr>
              <w:t>2</w:t>
            </w:r>
          </w:p>
        </w:tc>
        <w:tc>
          <w:tcPr>
            <w:tcW w:w="1451" w:type="dxa"/>
            <w:gridSpan w:val="4"/>
            <w:tcBorders>
              <w:right w:val="single" w:sz="4" w:space="0" w:color="000000"/>
            </w:tcBorders>
            <w:vAlign w:val="center"/>
          </w:tcPr>
          <w:p w14:paraId="5576DFF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实践学时</w:t>
            </w:r>
          </w:p>
        </w:tc>
        <w:tc>
          <w:tcPr>
            <w:tcW w:w="2052" w:type="dxa"/>
            <w:gridSpan w:val="4"/>
            <w:tcBorders>
              <w:left w:val="single" w:sz="4" w:space="0" w:color="000000"/>
            </w:tcBorders>
            <w:vAlign w:val="center"/>
          </w:tcPr>
          <w:p w14:paraId="4C7B0E94"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4472C4"/>
                <w:sz w:val="24"/>
                <w:szCs w:val="24"/>
                <w14:ligatures w14:val="none"/>
              </w:rPr>
              <w:t>0</w:t>
            </w:r>
          </w:p>
        </w:tc>
      </w:tr>
      <w:tr w:rsidR="008628D1" w14:paraId="3B2B2135" w14:textId="77777777">
        <w:trPr>
          <w:trHeight w:val="454"/>
          <w:jc w:val="center"/>
        </w:trPr>
        <w:tc>
          <w:tcPr>
            <w:tcW w:w="1339" w:type="dxa"/>
            <w:vAlign w:val="center"/>
          </w:tcPr>
          <w:p w14:paraId="0012898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lastRenderedPageBreak/>
              <w:t>先修课程与后续课程</w:t>
            </w:r>
          </w:p>
        </w:tc>
        <w:tc>
          <w:tcPr>
            <w:tcW w:w="7799" w:type="dxa"/>
            <w:gridSpan w:val="16"/>
            <w:vAlign w:val="center"/>
          </w:tcPr>
          <w:p w14:paraId="623375F5" w14:textId="77777777" w:rsidR="008628D1" w:rsidRDefault="008628D1">
            <w:pPr>
              <w:tabs>
                <w:tab w:val="left" w:pos="720"/>
              </w:tabs>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先修课程：无</w:t>
            </w:r>
          </w:p>
          <w:p w14:paraId="6B411763" w14:textId="77777777" w:rsidR="008628D1" w:rsidRDefault="008628D1">
            <w:pPr>
              <w:tabs>
                <w:tab w:val="left" w:pos="720"/>
              </w:tabs>
              <w:adjustRightInd w:val="0"/>
              <w:snapToGrid w:val="0"/>
              <w:spacing w:line="380" w:lineRule="exact"/>
              <w:rPr>
                <w:rFonts w:ascii="仿宋" w:cs="仿宋"/>
                <w:color w:val="000000"/>
                <w:sz w:val="24"/>
                <w:szCs w:val="24"/>
                <w14:ligatures w14:val="none"/>
              </w:rPr>
            </w:pPr>
            <w:r>
              <w:rPr>
                <w:rFonts w:ascii="仿宋" w:cs="Times New Roman" w:hint="eastAsia"/>
                <w:color w:val="000000"/>
                <w:sz w:val="24"/>
                <w14:ligatures w14:val="none"/>
              </w:rPr>
              <w:t>后续课程：无</w:t>
            </w:r>
          </w:p>
        </w:tc>
      </w:tr>
      <w:tr w:rsidR="008628D1" w14:paraId="64EDE208" w14:textId="77777777">
        <w:trPr>
          <w:trHeight w:val="454"/>
          <w:jc w:val="center"/>
        </w:trPr>
        <w:tc>
          <w:tcPr>
            <w:tcW w:w="1339" w:type="dxa"/>
            <w:vAlign w:val="center"/>
          </w:tcPr>
          <w:p w14:paraId="00A5CBF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适用专业</w:t>
            </w:r>
          </w:p>
        </w:tc>
        <w:tc>
          <w:tcPr>
            <w:tcW w:w="7799" w:type="dxa"/>
            <w:gridSpan w:val="16"/>
            <w:vAlign w:val="center"/>
          </w:tcPr>
          <w:p w14:paraId="738F8BAA" w14:textId="77777777" w:rsidR="008628D1" w:rsidRDefault="008628D1">
            <w:pPr>
              <w:tabs>
                <w:tab w:val="left" w:pos="720"/>
              </w:tabs>
              <w:adjustRightInd w:val="0"/>
              <w:snapToGrid w:val="0"/>
              <w:spacing w:line="380" w:lineRule="exact"/>
              <w:jc w:val="center"/>
              <w:rPr>
                <w:rFonts w:ascii="仿宋" w:cs="Times New Roman"/>
                <w:color w:val="000000"/>
                <w:sz w:val="24"/>
                <w14:ligatures w14:val="none"/>
              </w:rPr>
            </w:pPr>
            <w:r>
              <w:rPr>
                <w:rFonts w:ascii="仿宋" w:cs="仿宋" w:hint="eastAsia"/>
                <w:color w:val="000000"/>
                <w:sz w:val="24"/>
                <w:szCs w:val="24"/>
                <w14:ligatures w14:val="none"/>
              </w:rPr>
              <w:t>土木工程</w:t>
            </w:r>
            <w:r>
              <w:rPr>
                <w:rFonts w:ascii="仿宋" w:cs="仿宋"/>
                <w:color w:val="000000"/>
                <w:sz w:val="24"/>
                <w:szCs w:val="24"/>
                <w14:ligatures w14:val="none"/>
              </w:rPr>
              <w:t>专业</w:t>
            </w:r>
            <w:r>
              <w:rPr>
                <w:rFonts w:ascii="仿宋" w:cs="仿宋" w:hint="eastAsia"/>
                <w:color w:val="000000"/>
                <w:sz w:val="24"/>
                <w:szCs w:val="24"/>
                <w14:ligatures w14:val="none"/>
              </w:rPr>
              <w:t>（闽台）</w:t>
            </w:r>
          </w:p>
        </w:tc>
      </w:tr>
      <w:tr w:rsidR="008628D1" w14:paraId="027AAA0E" w14:textId="77777777">
        <w:trPr>
          <w:jc w:val="center"/>
        </w:trPr>
        <w:tc>
          <w:tcPr>
            <w:tcW w:w="1339" w:type="dxa"/>
            <w:tcBorders>
              <w:bottom w:val="single" w:sz="4" w:space="0" w:color="auto"/>
            </w:tcBorders>
            <w:vAlign w:val="center"/>
          </w:tcPr>
          <w:p w14:paraId="15053A3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A</w:t>
            </w:r>
          </w:p>
          <w:p w14:paraId="04979D7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参考教材</w:t>
            </w:r>
          </w:p>
        </w:tc>
        <w:tc>
          <w:tcPr>
            <w:tcW w:w="7799" w:type="dxa"/>
            <w:gridSpan w:val="16"/>
            <w:tcBorders>
              <w:bottom w:val="single" w:sz="4" w:space="0" w:color="auto"/>
            </w:tcBorders>
            <w:vAlign w:val="center"/>
          </w:tcPr>
          <w:p w14:paraId="477F8769"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14:ligatures w14:val="none"/>
              </w:rPr>
              <w:t>连榕，张本钰</w:t>
            </w:r>
            <w:r>
              <w:rPr>
                <w:rFonts w:ascii="仿宋" w:cs="Times New Roman"/>
                <w:sz w:val="24"/>
                <w14:ligatures w14:val="none"/>
              </w:rPr>
              <w:t>.</w:t>
            </w:r>
            <w:r>
              <w:rPr>
                <w:rFonts w:ascii="仿宋" w:cs="Times New Roman" w:hint="eastAsia"/>
                <w:sz w:val="24"/>
                <w14:ligatures w14:val="none"/>
              </w:rPr>
              <w:t>大学生心理健康</w:t>
            </w:r>
            <w:r>
              <w:rPr>
                <w:rFonts w:ascii="仿宋" w:cs="Times New Roman" w:hint="eastAsia"/>
                <w:color w:val="000000"/>
                <w:sz w:val="24"/>
                <w14:ligatures w14:val="none"/>
              </w:rPr>
              <w:t>[M]</w:t>
            </w:r>
            <w:r>
              <w:rPr>
                <w:rFonts w:ascii="仿宋" w:cs="Times New Roman"/>
                <w:color w:val="000000"/>
                <w:sz w:val="24"/>
                <w14:ligatures w14:val="none"/>
              </w:rPr>
              <w:t>.</w:t>
            </w:r>
            <w:r>
              <w:rPr>
                <w:rFonts w:ascii="仿宋" w:cs="Times New Roman" w:hint="eastAsia"/>
                <w:color w:val="000000"/>
                <w:sz w:val="24"/>
                <w14:ligatures w14:val="none"/>
              </w:rPr>
              <w:t>北京：教育科学出版社，</w:t>
            </w:r>
            <w:r>
              <w:rPr>
                <w:rFonts w:ascii="仿宋" w:cs="Times New Roman"/>
                <w:color w:val="000000"/>
                <w:sz w:val="24"/>
                <w14:ligatures w14:val="none"/>
              </w:rPr>
              <w:t>202</w:t>
            </w:r>
            <w:r>
              <w:rPr>
                <w:rFonts w:ascii="仿宋" w:cs="Times New Roman" w:hint="eastAsia"/>
                <w:color w:val="000000"/>
                <w:sz w:val="24"/>
                <w14:ligatures w14:val="none"/>
              </w:rPr>
              <w:t>4</w:t>
            </w:r>
            <w:r>
              <w:rPr>
                <w:rFonts w:ascii="仿宋" w:cs="Times New Roman"/>
                <w:color w:val="000000"/>
                <w:sz w:val="24"/>
                <w14:ligatures w14:val="none"/>
              </w:rPr>
              <w:t>.</w:t>
            </w:r>
            <w:r>
              <w:rPr>
                <w:rFonts w:ascii="仿宋" w:cs="Times New Roman" w:hint="eastAsia"/>
                <w:color w:val="000000"/>
                <w:sz w:val="24"/>
                <w14:ligatures w14:val="none"/>
              </w:rPr>
              <w:t xml:space="preserve">  </w:t>
            </w:r>
          </w:p>
        </w:tc>
      </w:tr>
      <w:tr w:rsidR="008628D1" w14:paraId="042EA4AB" w14:textId="77777777">
        <w:trPr>
          <w:jc w:val="center"/>
        </w:trPr>
        <w:tc>
          <w:tcPr>
            <w:tcW w:w="1339" w:type="dxa"/>
            <w:tcBorders>
              <w:bottom w:val="single" w:sz="4" w:space="0" w:color="auto"/>
            </w:tcBorders>
            <w:vAlign w:val="center"/>
          </w:tcPr>
          <w:p w14:paraId="36DA859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B</w:t>
            </w:r>
          </w:p>
          <w:p w14:paraId="78430B81"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主要参考书籍</w:t>
            </w:r>
          </w:p>
        </w:tc>
        <w:tc>
          <w:tcPr>
            <w:tcW w:w="7799" w:type="dxa"/>
            <w:gridSpan w:val="16"/>
            <w:tcBorders>
              <w:bottom w:val="single" w:sz="4" w:space="0" w:color="auto"/>
            </w:tcBorders>
          </w:tcPr>
          <w:p w14:paraId="3F1D400F"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[1].</w:t>
            </w:r>
            <w:r>
              <w:rPr>
                <w:rFonts w:ascii="仿宋" w:cs="Times New Roman" w:hint="eastAsia"/>
                <w:color w:val="000000"/>
                <w:sz w:val="24"/>
                <w14:ligatures w14:val="none"/>
              </w:rPr>
              <w:t>沈德立</w:t>
            </w:r>
            <w:r>
              <w:rPr>
                <w:rFonts w:ascii="仿宋" w:cs="Times New Roman" w:hint="eastAsia"/>
                <w:color w:val="000000"/>
                <w:sz w:val="24"/>
                <w14:ligatures w14:val="none"/>
              </w:rPr>
              <w:t>.</w:t>
            </w:r>
            <w:r>
              <w:rPr>
                <w:rFonts w:ascii="仿宋" w:cs="Times New Roman" w:hint="eastAsia"/>
                <w:color w:val="000000"/>
                <w:sz w:val="24"/>
                <w14:ligatures w14:val="none"/>
              </w:rPr>
              <w:t>大学生心理健康</w:t>
            </w:r>
            <w:r>
              <w:rPr>
                <w:rFonts w:ascii="仿宋" w:cs="Times New Roman" w:hint="eastAsia"/>
                <w:color w:val="000000"/>
                <w:sz w:val="24"/>
                <w14:ligatures w14:val="none"/>
              </w:rPr>
              <w:t>[M].</w:t>
            </w:r>
            <w:r>
              <w:rPr>
                <w:rFonts w:ascii="仿宋" w:cs="Times New Roman" w:hint="eastAsia"/>
                <w:color w:val="000000"/>
                <w:sz w:val="24"/>
                <w14:ligatures w14:val="none"/>
              </w:rPr>
              <w:t>北京：高等教育出版社，</w:t>
            </w:r>
            <w:r>
              <w:rPr>
                <w:rFonts w:ascii="仿宋" w:cs="Times New Roman" w:hint="eastAsia"/>
                <w:color w:val="000000"/>
                <w:sz w:val="24"/>
                <w14:ligatures w14:val="none"/>
              </w:rPr>
              <w:t>2013.</w:t>
            </w:r>
          </w:p>
          <w:p w14:paraId="602F6460"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[2].</w:t>
            </w:r>
            <w:r>
              <w:rPr>
                <w:rFonts w:ascii="仿宋" w:cs="Times New Roman" w:hint="eastAsia"/>
                <w:color w:val="000000"/>
                <w:sz w:val="24"/>
                <w14:ligatures w14:val="none"/>
              </w:rPr>
              <w:t>张满堂</w:t>
            </w:r>
            <w:r>
              <w:rPr>
                <w:rFonts w:ascii="仿宋" w:cs="Times New Roman" w:hint="eastAsia"/>
                <w:color w:val="000000"/>
                <w:sz w:val="24"/>
                <w14:ligatures w14:val="none"/>
              </w:rPr>
              <w:t>.</w:t>
            </w:r>
            <w:r>
              <w:rPr>
                <w:rFonts w:ascii="仿宋" w:cs="Times New Roman" w:hint="eastAsia"/>
                <w:color w:val="000000"/>
                <w:sz w:val="24"/>
                <w14:ligatures w14:val="none"/>
              </w:rPr>
              <w:t>心灵之路——大学生心理健康教育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天津：南开大学出版社，</w:t>
            </w:r>
            <w:r>
              <w:rPr>
                <w:rFonts w:ascii="仿宋" w:cs="Times New Roman" w:hint="eastAsia"/>
                <w:color w:val="000000"/>
                <w:sz w:val="24"/>
                <w14:ligatures w14:val="none"/>
              </w:rPr>
              <w:t>2012.</w:t>
            </w:r>
          </w:p>
          <w:p w14:paraId="152AAA6B"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葛明贵</w:t>
            </w:r>
            <w:r>
              <w:rPr>
                <w:rFonts w:ascii="仿宋" w:cs="Times New Roman" w:hint="eastAsia"/>
                <w:color w:val="000000"/>
                <w:sz w:val="24"/>
                <w14:ligatures w14:val="none"/>
              </w:rPr>
              <w:t>.</w:t>
            </w:r>
            <w:r>
              <w:rPr>
                <w:rFonts w:ascii="仿宋" w:cs="Times New Roman" w:hint="eastAsia"/>
                <w:color w:val="000000"/>
                <w:sz w:val="24"/>
                <w14:ligatures w14:val="none"/>
              </w:rPr>
              <w:t>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北京：教育科学出版社，</w:t>
            </w:r>
            <w:r>
              <w:rPr>
                <w:rFonts w:ascii="仿宋" w:cs="Times New Roman" w:hint="eastAsia"/>
                <w:color w:val="000000"/>
                <w:sz w:val="24"/>
                <w14:ligatures w14:val="none"/>
              </w:rPr>
              <w:t>2014.</w:t>
            </w:r>
          </w:p>
          <w:p w14:paraId="20D881CC"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[4].</w:t>
            </w:r>
            <w:r>
              <w:rPr>
                <w:rFonts w:ascii="仿宋" w:cs="Times New Roman" w:hint="eastAsia"/>
                <w:color w:val="000000"/>
                <w:sz w:val="24"/>
                <w14:ligatures w14:val="none"/>
              </w:rPr>
              <w:t>孟娟</w:t>
            </w:r>
            <w:r>
              <w:rPr>
                <w:rFonts w:ascii="仿宋" w:cs="Times New Roman" w:hint="eastAsia"/>
                <w:color w:val="000000"/>
                <w:sz w:val="24"/>
                <w14:ligatures w14:val="none"/>
              </w:rPr>
              <w:t>.</w:t>
            </w:r>
            <w:r>
              <w:rPr>
                <w:rFonts w:ascii="仿宋" w:cs="Times New Roman" w:hint="eastAsia"/>
                <w:color w:val="000000"/>
                <w:sz w:val="24"/>
                <w14:ligatures w14:val="none"/>
              </w:rPr>
              <w:t>自助与成长——大学生心理健康教育</w:t>
            </w:r>
            <w:r>
              <w:rPr>
                <w:rFonts w:ascii="仿宋" w:cs="Times New Roman" w:hint="eastAsia"/>
                <w:color w:val="000000"/>
                <w:sz w:val="24"/>
                <w14:ligatures w14:val="none"/>
              </w:rPr>
              <w:t>[M].</w:t>
            </w:r>
            <w:r>
              <w:rPr>
                <w:rFonts w:ascii="仿宋" w:cs="Times New Roman" w:hint="eastAsia"/>
                <w:color w:val="000000"/>
                <w:sz w:val="24"/>
                <w14:ligatures w14:val="none"/>
              </w:rPr>
              <w:t>北京：国家行政学院出版社，</w:t>
            </w:r>
            <w:r>
              <w:rPr>
                <w:rFonts w:ascii="仿宋" w:cs="Times New Roman" w:hint="eastAsia"/>
                <w:color w:val="000000"/>
                <w:sz w:val="24"/>
                <w14:ligatures w14:val="none"/>
              </w:rPr>
              <w:t>2013.</w:t>
            </w:r>
          </w:p>
          <w:p w14:paraId="2CF8280E"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[5].</w:t>
            </w:r>
            <w:r>
              <w:rPr>
                <w:rFonts w:ascii="仿宋" w:cs="Times New Roman" w:hint="eastAsia"/>
                <w:color w:val="000000"/>
                <w:sz w:val="24"/>
                <w14:ligatures w14:val="none"/>
              </w:rPr>
              <w:t>余世伟</w:t>
            </w:r>
            <w:r>
              <w:rPr>
                <w:rFonts w:ascii="仿宋" w:cs="Times New Roman" w:hint="eastAsia"/>
                <w:color w:val="000000"/>
                <w:sz w:val="24"/>
                <w14:ligatures w14:val="none"/>
              </w:rPr>
              <w:t>.</w:t>
            </w:r>
            <w:r>
              <w:rPr>
                <w:rFonts w:ascii="仿宋" w:cs="Times New Roman" w:hint="eastAsia"/>
                <w:color w:val="000000"/>
                <w:sz w:val="24"/>
                <w14:ligatures w14:val="none"/>
              </w:rPr>
              <w:t>哈佛大学的第一堂心理课</w:t>
            </w:r>
            <w:r>
              <w:rPr>
                <w:rFonts w:ascii="仿宋" w:cs="Times New Roman" w:hint="eastAsia"/>
                <w:color w:val="000000"/>
                <w:sz w:val="24"/>
                <w14:ligatures w14:val="none"/>
              </w:rPr>
              <w:t>[M].</w:t>
            </w:r>
            <w:r>
              <w:rPr>
                <w:rFonts w:ascii="仿宋" w:cs="Times New Roman" w:hint="eastAsia"/>
                <w:color w:val="000000"/>
                <w:sz w:val="24"/>
                <w14:ligatures w14:val="none"/>
              </w:rPr>
              <w:t>江西：百花洲文艺出版社，</w:t>
            </w:r>
            <w:r>
              <w:rPr>
                <w:rFonts w:ascii="仿宋" w:cs="Times New Roman" w:hint="eastAsia"/>
                <w:color w:val="000000"/>
                <w:sz w:val="24"/>
                <w14:ligatures w14:val="none"/>
              </w:rPr>
              <w:t>2014.</w:t>
            </w:r>
          </w:p>
          <w:p w14:paraId="47257CB9" w14:textId="77777777" w:rsidR="008628D1" w:rsidRDefault="008628D1">
            <w:pPr>
              <w:adjustRightInd w:val="0"/>
              <w:snapToGrid w:val="0"/>
              <w:spacing w:line="380" w:lineRule="exact"/>
              <w:rPr>
                <w:rFonts w:ascii="仿宋" w:cs="宋体"/>
                <w:bCs/>
                <w:kern w:val="0"/>
                <w:sz w:val="18"/>
                <w:szCs w:val="18"/>
                <w14:ligatures w14:val="none"/>
              </w:rPr>
            </w:pPr>
            <w:r>
              <w:rPr>
                <w:rFonts w:ascii="仿宋" w:cs="Times New Roman" w:hint="eastAsia"/>
                <w:color w:val="000000"/>
                <w:sz w:val="24"/>
                <w14:ligatures w14:val="none"/>
              </w:rPr>
              <w:t>[6].</w:t>
            </w:r>
            <w:r>
              <w:rPr>
                <w:rFonts w:ascii="仿宋" w:cs="Times New Roman" w:hint="eastAsia"/>
                <w:color w:val="000000"/>
                <w:sz w:val="24"/>
                <w14:ligatures w14:val="none"/>
              </w:rPr>
              <w:t>黄菁媺</w:t>
            </w:r>
            <w:r>
              <w:rPr>
                <w:rFonts w:ascii="仿宋" w:cs="Times New Roman" w:hint="eastAsia"/>
                <w:color w:val="000000"/>
                <w:sz w:val="24"/>
                <w14:ligatures w14:val="none"/>
              </w:rPr>
              <w:t>.</w:t>
            </w:r>
            <w:r>
              <w:rPr>
                <w:rFonts w:ascii="仿宋" w:cs="Times New Roman" w:hint="eastAsia"/>
                <w:color w:val="000000"/>
                <w:sz w:val="24"/>
                <w14:ligatures w14:val="none"/>
              </w:rPr>
              <w:t>人生规划课</w:t>
            </w:r>
            <w:r>
              <w:rPr>
                <w:rFonts w:ascii="仿宋" w:cs="Times New Roman" w:hint="eastAsia"/>
                <w:color w:val="000000"/>
                <w:sz w:val="24"/>
                <w14:ligatures w14:val="none"/>
              </w:rPr>
              <w:t>[M].</w:t>
            </w:r>
            <w:r>
              <w:rPr>
                <w:rFonts w:ascii="仿宋" w:cs="Times New Roman" w:hint="eastAsia"/>
                <w:color w:val="000000"/>
                <w:sz w:val="24"/>
                <w14:ligatures w14:val="none"/>
              </w:rPr>
              <w:t>北京：北京联合出版社，</w:t>
            </w:r>
            <w:r>
              <w:rPr>
                <w:rFonts w:ascii="仿宋" w:cs="Times New Roman" w:hint="eastAsia"/>
                <w:color w:val="000000"/>
                <w:sz w:val="24"/>
                <w14:ligatures w14:val="none"/>
              </w:rPr>
              <w:t>2015.</w:t>
            </w:r>
          </w:p>
        </w:tc>
      </w:tr>
      <w:tr w:rsidR="008628D1" w14:paraId="4501142B" w14:textId="77777777">
        <w:trPr>
          <w:jc w:val="center"/>
        </w:trPr>
        <w:tc>
          <w:tcPr>
            <w:tcW w:w="1339" w:type="dxa"/>
            <w:tcBorders>
              <w:bottom w:val="single" w:sz="4" w:space="0" w:color="auto"/>
            </w:tcBorders>
            <w:vAlign w:val="center"/>
          </w:tcPr>
          <w:p w14:paraId="0C6FF75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C</w:t>
            </w:r>
          </w:p>
          <w:p w14:paraId="3E704F1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线上学习资源</w:t>
            </w:r>
          </w:p>
        </w:tc>
        <w:tc>
          <w:tcPr>
            <w:tcW w:w="7799" w:type="dxa"/>
            <w:gridSpan w:val="16"/>
            <w:tcBorders>
              <w:bottom w:val="single" w:sz="4" w:space="0" w:color="auto"/>
            </w:tcBorders>
            <w:vAlign w:val="center"/>
          </w:tcPr>
          <w:p w14:paraId="7597360A" w14:textId="77777777" w:rsidR="008628D1" w:rsidRDefault="008628D1">
            <w:pPr>
              <w:adjustRightInd w:val="0"/>
              <w:snapToGrid w:val="0"/>
              <w:spacing w:line="380" w:lineRule="exact"/>
              <w:rPr>
                <w:rFonts w:ascii="仿宋" w:cs="仿宋"/>
                <w:color w:val="4472C4"/>
                <w:sz w:val="24"/>
                <w:szCs w:val="24"/>
                <w14:ligatures w14:val="none"/>
              </w:rPr>
            </w:pPr>
            <w:r>
              <w:rPr>
                <w:rFonts w:ascii="仿宋" w:cs="Times New Roman" w:hint="eastAsia"/>
                <w:color w:val="000000"/>
                <w:sz w:val="24"/>
                <w14:ligatures w14:val="none"/>
              </w:rPr>
              <w:t>本课程已经建立超星平台网络课程，同学们依据学校提供的帐号与密码登录课程网站，可查看教学大纲、授课计划、考核方法、课程</w:t>
            </w:r>
            <w:r>
              <w:rPr>
                <w:rFonts w:ascii="仿宋" w:cs="Times New Roman" w:hint="eastAsia"/>
                <w:color w:val="000000"/>
                <w:sz w:val="24"/>
                <w14:ligatures w14:val="none"/>
              </w:rPr>
              <w:t>PPT</w:t>
            </w:r>
            <w:r>
              <w:rPr>
                <w:rFonts w:ascii="仿宋" w:cs="Times New Roman" w:hint="eastAsia"/>
                <w:color w:val="000000"/>
                <w:sz w:val="24"/>
                <w14:ligatures w14:val="none"/>
              </w:rPr>
              <w:t>、教学视频等教学资源。</w:t>
            </w:r>
          </w:p>
        </w:tc>
      </w:tr>
      <w:tr w:rsidR="008628D1" w14:paraId="407BB3EE" w14:textId="77777777">
        <w:trPr>
          <w:trHeight w:val="90"/>
          <w:jc w:val="center"/>
        </w:trPr>
        <w:tc>
          <w:tcPr>
            <w:tcW w:w="1339" w:type="dxa"/>
            <w:shd w:val="clear" w:color="auto" w:fill="FFFFFF"/>
            <w:vAlign w:val="center"/>
          </w:tcPr>
          <w:p w14:paraId="556F9D3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D</w:t>
            </w:r>
          </w:p>
          <w:p w14:paraId="35F05BB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课程描述</w:t>
            </w:r>
            <w:r>
              <w:rPr>
                <w:rFonts w:ascii="仿宋" w:cs="仿宋" w:hint="eastAsia"/>
                <w:color w:val="000000"/>
                <w:sz w:val="24"/>
                <w:szCs w:val="24"/>
                <w14:ligatures w14:val="none"/>
              </w:rPr>
              <w:t xml:space="preserve"> </w:t>
            </w:r>
          </w:p>
          <w:p w14:paraId="60FC6A6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lang w:eastAsia="zh-TW"/>
                <w14:ligatures w14:val="none"/>
              </w:rPr>
              <w:t>(</w:t>
            </w:r>
            <w:r>
              <w:rPr>
                <w:rFonts w:ascii="仿宋" w:cs="仿宋" w:hint="eastAsia"/>
                <w:color w:val="000000"/>
                <w:sz w:val="24"/>
                <w:szCs w:val="24"/>
                <w14:ligatures w14:val="none"/>
              </w:rPr>
              <w:t>含</w:t>
            </w:r>
            <w:r>
              <w:rPr>
                <w:rFonts w:ascii="仿宋" w:cs="仿宋" w:hint="eastAsia"/>
                <w:color w:val="000000"/>
                <w:sz w:val="24"/>
                <w:szCs w:val="24"/>
                <w:lang w:eastAsia="zh-TW"/>
                <w14:ligatures w14:val="none"/>
              </w:rPr>
              <w:t>性质、地位和任务</w:t>
            </w:r>
            <w:r>
              <w:rPr>
                <w:rFonts w:ascii="仿宋" w:cs="仿宋" w:hint="eastAsia"/>
                <w:color w:val="000000"/>
                <w:sz w:val="24"/>
                <w:szCs w:val="24"/>
                <w:lang w:eastAsia="zh-TW"/>
                <w14:ligatures w14:val="none"/>
              </w:rPr>
              <w:t>)</w:t>
            </w:r>
          </w:p>
        </w:tc>
        <w:tc>
          <w:tcPr>
            <w:tcW w:w="7799" w:type="dxa"/>
            <w:gridSpan w:val="16"/>
            <w:tcBorders>
              <w:bottom w:val="single" w:sz="4" w:space="0" w:color="auto"/>
            </w:tcBorders>
            <w:shd w:val="clear" w:color="auto" w:fill="FFFFFF"/>
            <w:vAlign w:val="center"/>
          </w:tcPr>
          <w:p w14:paraId="4E8ADE37" w14:textId="77777777" w:rsidR="008628D1" w:rsidRDefault="008628D1">
            <w:pPr>
              <w:adjustRightInd w:val="0"/>
              <w:snapToGrid w:val="0"/>
              <w:spacing w:line="380" w:lineRule="exact"/>
              <w:rPr>
                <w:rFonts w:ascii="仿宋" w:cs="仿宋"/>
                <w:color w:val="4472C4"/>
                <w:kern w:val="0"/>
                <w:sz w:val="24"/>
                <w:szCs w:val="24"/>
                <w14:ligatures w14:val="none"/>
              </w:rPr>
            </w:pPr>
            <w:r>
              <w:rPr>
                <w:rFonts w:ascii="仿宋" w:cs="Times New Roman" w:hint="eastAsia"/>
                <w:color w:val="000000"/>
                <w:sz w:val="24"/>
                <w14:ligatures w14:val="none"/>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2A9B239A" w14:textId="77777777">
        <w:trPr>
          <w:trHeight w:val="769"/>
          <w:jc w:val="center"/>
        </w:trPr>
        <w:tc>
          <w:tcPr>
            <w:tcW w:w="1339" w:type="dxa"/>
            <w:vMerge w:val="restart"/>
            <w:shd w:val="clear" w:color="auto" w:fill="FFFFFF"/>
            <w:vAlign w:val="center"/>
          </w:tcPr>
          <w:p w14:paraId="64B2840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E</w:t>
            </w:r>
          </w:p>
          <w:p w14:paraId="2F800731"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课程学习目标及其与毕业要求的对应关系</w:t>
            </w:r>
          </w:p>
        </w:tc>
        <w:tc>
          <w:tcPr>
            <w:tcW w:w="7799" w:type="dxa"/>
            <w:gridSpan w:val="16"/>
            <w:tcBorders>
              <w:bottom w:val="single" w:sz="4" w:space="0" w:color="auto"/>
            </w:tcBorders>
            <w:shd w:val="clear" w:color="auto" w:fill="FFFFFF"/>
            <w:vAlign w:val="center"/>
          </w:tcPr>
          <w:p w14:paraId="5DA0A5EF"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通过本课程的学习，学生具备如下知识、能力及情感态度价值观：</w:t>
            </w:r>
          </w:p>
          <w:p w14:paraId="770AB86F"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1</w:t>
            </w:r>
            <w:r>
              <w:rPr>
                <w:rFonts w:ascii="仿宋" w:cs="Times New Roman" w:hint="eastAsia"/>
                <w:color w:val="000000"/>
                <w:sz w:val="24"/>
                <w14:ligatures w14:val="none"/>
              </w:rPr>
              <w:t>：通过本课程的教学，使学生了解心理学的有关理论和基本概念，明确心理健康的标准及意义，了解大学阶段人的心理发展特征及异常表现，掌握自我调适的基本知识。</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8.1</w:t>
            </w:r>
            <w:r>
              <w:rPr>
                <w:rFonts w:ascii="仿宋" w:cs="Times New Roman" w:hint="eastAsia"/>
                <w:sz w:val="24"/>
                <w:shd w:val="solid" w:color="FFFFFF" w:fill="FFFFFF"/>
                <w14:ligatures w14:val="none"/>
              </w:rPr>
              <w:t>、</w:t>
            </w:r>
            <w:r>
              <w:rPr>
                <w:rFonts w:ascii="仿宋" w:cs="Times New Roman" w:hint="eastAsia"/>
                <w:sz w:val="24"/>
                <w:shd w:val="solid" w:color="FFFFFF" w:fill="FFFFFF"/>
                <w14:ligatures w14:val="none"/>
              </w:rPr>
              <w:t>10.1</w:t>
            </w:r>
            <w:r>
              <w:rPr>
                <w:rFonts w:ascii="仿宋" w:cs="Times New Roman"/>
                <w:sz w:val="24"/>
                <w:shd w:val="solid" w:color="FFFFFF" w:fill="FFFFFF"/>
                <w14:ligatures w14:val="none"/>
              </w:rPr>
              <w:t>）</w:t>
            </w:r>
          </w:p>
          <w:p w14:paraId="715268C4" w14:textId="77777777" w:rsidR="008628D1" w:rsidRDefault="008628D1">
            <w:pPr>
              <w:adjustRightInd w:val="0"/>
              <w:snapToGrid w:val="0"/>
              <w:spacing w:line="380" w:lineRule="exact"/>
              <w:rPr>
                <w:rFonts w:ascii="仿宋" w:cs="Times New Roman"/>
                <w:sz w:val="24"/>
                <w:shd w:val="solid" w:color="FFFFFF" w:fill="FFFFFF"/>
                <w14:ligatures w14:val="none"/>
              </w:rPr>
            </w:pPr>
            <w:r>
              <w:rPr>
                <w:rFonts w:ascii="仿宋" w:cs="Times New Roman" w:hint="eastAsia"/>
                <w:sz w:val="24"/>
                <w:shd w:val="solid" w:color="FFFFFF" w:fill="FFFFFF"/>
                <w14:ligatures w14:val="none"/>
              </w:rPr>
              <w:t>课程目标</w:t>
            </w:r>
            <w:r>
              <w:rPr>
                <w:rFonts w:ascii="仿宋" w:cs="Times New Roman" w:hint="eastAsia"/>
                <w:sz w:val="24"/>
                <w:shd w:val="solid" w:color="FFFFFF" w:fill="FFFFFF"/>
                <w14:ligatures w14:val="none"/>
              </w:rPr>
              <w:t>2</w:t>
            </w:r>
            <w:r>
              <w:rPr>
                <w:rFonts w:ascii="仿宋" w:cs="Times New Roman" w:hint="eastAsia"/>
                <w:sz w:val="24"/>
                <w:shd w:val="solid" w:color="FFFFFF" w:fill="FFFFFF"/>
                <w14:ligatures w14:val="none"/>
              </w:rPr>
              <w:t>：通过本课程的教学，使学生掌握自我探索技能，心理调适技能及心理发展技能。如学习发展技能、环境适应技能、压力管理技能、沟通技能、问题解决技能、自我管理技能、人际交往技能和生涯规划技能等。</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9.1</w:t>
            </w:r>
            <w:r>
              <w:rPr>
                <w:rFonts w:ascii="仿宋" w:cs="Times New Roman"/>
                <w:sz w:val="24"/>
                <w:shd w:val="solid" w:color="FFFFFF" w:fill="FFFFFF"/>
                <w14:ligatures w14:val="none"/>
              </w:rPr>
              <w:t>）</w:t>
            </w:r>
          </w:p>
          <w:p w14:paraId="018A1D85"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sz w:val="24"/>
                <w:shd w:val="solid" w:color="FFFFFF" w:fill="FFFFFF"/>
                <w14:ligatures w14:val="none"/>
              </w:rPr>
              <w:t>课程目标</w:t>
            </w:r>
            <w:r>
              <w:rPr>
                <w:rFonts w:ascii="仿宋" w:cs="Times New Roman" w:hint="eastAsia"/>
                <w:sz w:val="24"/>
                <w:shd w:val="solid" w:color="FFFFFF" w:fill="FFFFFF"/>
                <w14:ligatures w14:val="none"/>
              </w:rPr>
              <w:t>3</w:t>
            </w:r>
            <w:r>
              <w:rPr>
                <w:rFonts w:ascii="仿宋" w:cs="Times New Roman" w:hint="eastAsia"/>
                <w:sz w:val="24"/>
                <w:shd w:val="solid" w:color="FFFFFF" w:fill="FFFFFF"/>
                <w14:ligatures w14:val="none"/>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sz w:val="24"/>
                <w:shd w:val="solid" w:color="FFFFFF" w:fill="FFFFFF"/>
                <w14:ligatures w14:val="none"/>
              </w:rPr>
              <w:t>（支撑毕业要求指标点</w:t>
            </w:r>
            <w:r>
              <w:rPr>
                <w:rFonts w:ascii="仿宋" w:cs="Times New Roman" w:hint="eastAsia"/>
                <w:sz w:val="24"/>
                <w:shd w:val="solid" w:color="FFFFFF" w:fill="FFFFFF"/>
                <w14:ligatures w14:val="none"/>
              </w:rPr>
              <w:t>12.1</w:t>
            </w:r>
            <w:r>
              <w:rPr>
                <w:rFonts w:ascii="仿宋" w:cs="Times New Roman"/>
                <w:sz w:val="24"/>
                <w:shd w:val="solid" w:color="FFFFFF" w:fill="FFFFFF"/>
                <w14:ligatures w14:val="none"/>
              </w:rPr>
              <w:t>）</w:t>
            </w:r>
          </w:p>
        </w:tc>
      </w:tr>
      <w:tr w:rsidR="008628D1" w14:paraId="7751371B" w14:textId="77777777">
        <w:trPr>
          <w:trHeight w:val="707"/>
          <w:jc w:val="center"/>
        </w:trPr>
        <w:tc>
          <w:tcPr>
            <w:tcW w:w="1339" w:type="dxa"/>
            <w:vMerge/>
            <w:shd w:val="clear" w:color="auto" w:fill="FFFFFF"/>
            <w:vAlign w:val="center"/>
          </w:tcPr>
          <w:p w14:paraId="1CB18BD6"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624E5B4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w:t>
            </w:r>
          </w:p>
        </w:tc>
        <w:tc>
          <w:tcPr>
            <w:tcW w:w="4893" w:type="dxa"/>
            <w:gridSpan w:val="12"/>
            <w:tcBorders>
              <w:bottom w:val="single" w:sz="4" w:space="0" w:color="auto"/>
            </w:tcBorders>
            <w:shd w:val="clear" w:color="auto" w:fill="FFFFFF"/>
            <w:vAlign w:val="center"/>
          </w:tcPr>
          <w:p w14:paraId="730FD23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毕业要求分解指标点</w:t>
            </w:r>
          </w:p>
        </w:tc>
        <w:tc>
          <w:tcPr>
            <w:tcW w:w="1549" w:type="dxa"/>
            <w:gridSpan w:val="3"/>
            <w:tcBorders>
              <w:bottom w:val="single" w:sz="4" w:space="0" w:color="auto"/>
            </w:tcBorders>
            <w:shd w:val="clear" w:color="auto" w:fill="FFFFFF"/>
            <w:vAlign w:val="center"/>
          </w:tcPr>
          <w:p w14:paraId="4101A62F" w14:textId="77777777" w:rsidR="008628D1" w:rsidRDefault="008628D1">
            <w:pPr>
              <w:adjustRightInd w:val="0"/>
              <w:snapToGrid w:val="0"/>
              <w:spacing w:line="380" w:lineRule="exact"/>
              <w:jc w:val="center"/>
              <w:rPr>
                <w:rFonts w:ascii="仿宋" w:hAnsi="仿宋" w:cs="仿宋" w:hint="eastAsia"/>
                <w:color w:val="000000"/>
                <w:sz w:val="24"/>
                <w:szCs w:val="24"/>
                <w14:ligatures w14:val="none"/>
              </w:rPr>
            </w:pPr>
            <w:r>
              <w:rPr>
                <w:rFonts w:ascii="仿宋" w:hAnsi="仿宋" w:cs="仿宋" w:hint="eastAsia"/>
                <w:color w:val="000000"/>
                <w:sz w:val="24"/>
                <w:szCs w:val="24"/>
                <w14:ligatures w14:val="none"/>
              </w:rPr>
              <w:t>毕业要求</w:t>
            </w:r>
          </w:p>
        </w:tc>
      </w:tr>
      <w:tr w:rsidR="008628D1" w14:paraId="120E185C" w14:textId="77777777">
        <w:trPr>
          <w:trHeight w:val="1612"/>
          <w:jc w:val="center"/>
        </w:trPr>
        <w:tc>
          <w:tcPr>
            <w:tcW w:w="1339" w:type="dxa"/>
            <w:vMerge/>
            <w:shd w:val="clear" w:color="auto" w:fill="FFFFFF"/>
            <w:vAlign w:val="center"/>
          </w:tcPr>
          <w:p w14:paraId="01BC0571" w14:textId="77777777" w:rsidR="008628D1" w:rsidRDefault="008628D1">
            <w:pPr>
              <w:spacing w:line="380" w:lineRule="exact"/>
              <w:rPr>
                <w:rFonts w:cs="Times New Roman"/>
                <w14:ligatures w14:val="none"/>
              </w:rPr>
            </w:pPr>
          </w:p>
        </w:tc>
        <w:tc>
          <w:tcPr>
            <w:tcW w:w="1357" w:type="dxa"/>
            <w:tcBorders>
              <w:bottom w:val="single" w:sz="4" w:space="0" w:color="auto"/>
            </w:tcBorders>
            <w:shd w:val="clear" w:color="auto" w:fill="FFFFFF"/>
            <w:vAlign w:val="center"/>
          </w:tcPr>
          <w:p w14:paraId="252972A1"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1</w:t>
            </w:r>
          </w:p>
        </w:tc>
        <w:tc>
          <w:tcPr>
            <w:tcW w:w="4893" w:type="dxa"/>
            <w:gridSpan w:val="12"/>
            <w:shd w:val="clear" w:color="auto" w:fill="FFFFFF"/>
            <w:vAlign w:val="center"/>
          </w:tcPr>
          <w:p w14:paraId="421F5545" w14:textId="77777777" w:rsidR="008628D1" w:rsidRDefault="008628D1" w:rsidP="00590E2E">
            <w:pPr>
              <w:adjustRightInd w:val="0"/>
              <w:snapToGrid w:val="0"/>
              <w:spacing w:line="380" w:lineRule="exact"/>
              <w:ind w:left="89" w:right="74"/>
              <w:rPr>
                <w:rFonts w:ascii="仿宋" w:cs="Times New Roman Regular"/>
                <w:sz w:val="24"/>
                <w14:ligatures w14:val="none"/>
              </w:rPr>
            </w:pPr>
            <w:r w:rsidRPr="002A5522">
              <w:rPr>
                <w:rFonts w:ascii="仿宋" w:cs="Times New Roman Regular" w:hint="eastAsia"/>
                <w:sz w:val="24"/>
                <w14:ligatures w14:val="none"/>
              </w:rPr>
              <w:t>8.1</w:t>
            </w:r>
            <w:r w:rsidRPr="002A5522">
              <w:rPr>
                <w:rFonts w:ascii="仿宋" w:cs="Times New Roman Regular" w:hint="eastAsia"/>
                <w:sz w:val="24"/>
                <w14:ligatures w14:val="none"/>
              </w:rPr>
              <w:t>有正确的价值观，理解个人与社会的关系；理解土木工程职业规范，并能在土木工程实践中自觉遵守；</w:t>
            </w:r>
          </w:p>
          <w:p w14:paraId="47170D2F" w14:textId="77777777" w:rsidR="008628D1" w:rsidRDefault="008628D1" w:rsidP="00590E2E">
            <w:pPr>
              <w:adjustRightInd w:val="0"/>
              <w:snapToGrid w:val="0"/>
              <w:spacing w:line="380" w:lineRule="exact"/>
              <w:ind w:left="89" w:right="74"/>
              <w:rPr>
                <w:rFonts w:ascii="仿宋" w:cs="Times New Roman Regular"/>
                <w:sz w:val="24"/>
                <w14:ligatures w14:val="none"/>
              </w:rPr>
            </w:pPr>
            <w:r w:rsidRPr="002A5522">
              <w:rPr>
                <w:rFonts w:ascii="仿宋" w:cs="Times New Roman Regular" w:hint="eastAsia"/>
                <w:sz w:val="24"/>
                <w14:ligatures w14:val="none"/>
              </w:rPr>
              <w:t>10.1</w:t>
            </w:r>
            <w:r w:rsidRPr="002A5522">
              <w:rPr>
                <w:rFonts w:ascii="仿宋" w:cs="Times New Roman Regular" w:hint="eastAsia"/>
                <w:sz w:val="24"/>
                <w14:ligatures w14:val="none"/>
              </w:rPr>
              <w:t>针对复杂土木工程问题，能够通过撰写报告、陈述发言、撰写设计文稿、答辩等方式准确而有效地表达专业见解，具有与业界同行及社会公众良好的沟通与交流能力；</w:t>
            </w:r>
          </w:p>
        </w:tc>
        <w:tc>
          <w:tcPr>
            <w:tcW w:w="1549" w:type="dxa"/>
            <w:gridSpan w:val="3"/>
            <w:shd w:val="clear" w:color="auto" w:fill="FFFFFF"/>
            <w:vAlign w:val="center"/>
          </w:tcPr>
          <w:p w14:paraId="5A61AB19"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8.</w:t>
            </w:r>
            <w:r>
              <w:rPr>
                <w:rFonts w:ascii="仿宋" w:hAnsi="仿宋" w:cs="仿宋" w:hint="eastAsia"/>
                <w:sz w:val="24"/>
                <w:szCs w:val="24"/>
                <w14:ligatures w14:val="none"/>
              </w:rPr>
              <w:t>职业规范</w:t>
            </w:r>
          </w:p>
          <w:p w14:paraId="6FEDD4EA"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10.</w:t>
            </w:r>
            <w:r>
              <w:rPr>
                <w:rFonts w:ascii="仿宋" w:hAnsi="仿宋" w:cs="仿宋" w:hint="eastAsia"/>
                <w:sz w:val="24"/>
                <w:szCs w:val="24"/>
                <w14:ligatures w14:val="none"/>
              </w:rPr>
              <w:t>沟通</w:t>
            </w:r>
          </w:p>
        </w:tc>
      </w:tr>
      <w:tr w:rsidR="008628D1" w14:paraId="7415116F" w14:textId="77777777">
        <w:trPr>
          <w:trHeight w:val="2005"/>
          <w:jc w:val="center"/>
        </w:trPr>
        <w:tc>
          <w:tcPr>
            <w:tcW w:w="1339" w:type="dxa"/>
            <w:vMerge/>
            <w:shd w:val="clear" w:color="auto" w:fill="FFFFFF"/>
            <w:vAlign w:val="center"/>
          </w:tcPr>
          <w:p w14:paraId="41C944EF" w14:textId="77777777" w:rsidR="008628D1" w:rsidRDefault="008628D1">
            <w:pPr>
              <w:spacing w:line="380" w:lineRule="exact"/>
              <w:rPr>
                <w:rFonts w:cs="Times New Roman"/>
                <w14:ligatures w14:val="none"/>
              </w:rPr>
            </w:pPr>
          </w:p>
        </w:tc>
        <w:tc>
          <w:tcPr>
            <w:tcW w:w="1357" w:type="dxa"/>
            <w:shd w:val="clear" w:color="auto" w:fill="FFFFFF"/>
            <w:vAlign w:val="center"/>
          </w:tcPr>
          <w:p w14:paraId="6166518D"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2</w:t>
            </w:r>
          </w:p>
        </w:tc>
        <w:tc>
          <w:tcPr>
            <w:tcW w:w="4893" w:type="dxa"/>
            <w:gridSpan w:val="12"/>
            <w:shd w:val="clear" w:color="auto" w:fill="FFFFFF"/>
            <w:vAlign w:val="center"/>
          </w:tcPr>
          <w:p w14:paraId="2D536810" w14:textId="77777777" w:rsidR="008628D1" w:rsidRPr="00590E2E" w:rsidRDefault="008628D1" w:rsidP="002A5522">
            <w:pPr>
              <w:adjustRightInd w:val="0"/>
              <w:snapToGrid w:val="0"/>
              <w:spacing w:line="380" w:lineRule="exact"/>
              <w:ind w:left="89" w:right="74"/>
              <w:rPr>
                <w:rFonts w:ascii="仿宋" w:cs="Times New Roman Regular"/>
                <w:sz w:val="24"/>
                <w14:ligatures w14:val="none"/>
              </w:rPr>
            </w:pPr>
            <w:r w:rsidRPr="002A5522">
              <w:rPr>
                <w:rFonts w:ascii="仿宋" w:cs="Times New Roman Regular" w:hint="eastAsia"/>
                <w:sz w:val="24"/>
                <w14:ligatures w14:val="none"/>
              </w:rPr>
              <w:t>9.1</w:t>
            </w:r>
            <w:r w:rsidRPr="002A5522">
              <w:rPr>
                <w:rFonts w:ascii="仿宋" w:cs="Times New Roman Regular" w:hint="eastAsia"/>
                <w:sz w:val="24"/>
                <w14:ligatures w14:val="none"/>
              </w:rPr>
              <w:t>在解决土木工程专业的复杂工程问题时，能够在多学科环境中具有主动与他人合作和配合的意识，具有奉献精神；</w:t>
            </w:r>
          </w:p>
        </w:tc>
        <w:tc>
          <w:tcPr>
            <w:tcW w:w="1549" w:type="dxa"/>
            <w:gridSpan w:val="3"/>
            <w:shd w:val="clear" w:color="auto" w:fill="FFFFFF"/>
            <w:vAlign w:val="center"/>
          </w:tcPr>
          <w:p w14:paraId="73CBFF7B"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9.</w:t>
            </w:r>
            <w:r>
              <w:rPr>
                <w:rFonts w:ascii="仿宋" w:hAnsi="仿宋" w:cs="仿宋" w:hint="eastAsia"/>
                <w:sz w:val="24"/>
                <w:szCs w:val="24"/>
                <w14:ligatures w14:val="none"/>
              </w:rPr>
              <w:t>个人和团队</w:t>
            </w:r>
          </w:p>
        </w:tc>
      </w:tr>
      <w:tr w:rsidR="008628D1" w14:paraId="70D1CE4A" w14:textId="77777777">
        <w:trPr>
          <w:trHeight w:val="1669"/>
          <w:jc w:val="center"/>
        </w:trPr>
        <w:tc>
          <w:tcPr>
            <w:tcW w:w="1339" w:type="dxa"/>
            <w:shd w:val="clear" w:color="auto" w:fill="FFFFFF"/>
            <w:vAlign w:val="center"/>
          </w:tcPr>
          <w:p w14:paraId="674AC3FC" w14:textId="77777777" w:rsidR="008628D1" w:rsidRDefault="008628D1">
            <w:pPr>
              <w:adjustRightInd w:val="0"/>
              <w:snapToGrid w:val="0"/>
              <w:spacing w:line="380" w:lineRule="exact"/>
              <w:jc w:val="center"/>
              <w:rPr>
                <w:rFonts w:ascii="仿宋" w:cs="仿宋"/>
                <w:color w:val="000000"/>
                <w:sz w:val="24"/>
                <w:szCs w:val="24"/>
                <w14:ligatures w14:val="none"/>
              </w:rPr>
            </w:pPr>
          </w:p>
        </w:tc>
        <w:tc>
          <w:tcPr>
            <w:tcW w:w="1357" w:type="dxa"/>
            <w:shd w:val="clear" w:color="auto" w:fill="FFFFFF"/>
            <w:vAlign w:val="center"/>
          </w:tcPr>
          <w:p w14:paraId="3A4D93B5" w14:textId="77777777" w:rsidR="008628D1" w:rsidRDefault="008628D1">
            <w:pPr>
              <w:adjustRightInd w:val="0"/>
              <w:snapToGrid w:val="0"/>
              <w:spacing w:line="380" w:lineRule="exact"/>
              <w:jc w:val="center"/>
              <w:rPr>
                <w:rFonts w:ascii="仿宋" w:cs="Times New Roman Regular"/>
                <w:color w:val="000000"/>
                <w:sz w:val="24"/>
                <w14:ligatures w14:val="none"/>
              </w:rPr>
            </w:pPr>
            <w:r>
              <w:rPr>
                <w:rFonts w:ascii="仿宋" w:cs="Times New Roman" w:hint="eastAsia"/>
                <w:color w:val="000000"/>
                <w:sz w:val="24"/>
                <w14:ligatures w14:val="none"/>
              </w:rPr>
              <w:t>课程目标</w:t>
            </w:r>
            <w:r>
              <w:rPr>
                <w:rFonts w:ascii="仿宋" w:cs="Times New Roman" w:hint="eastAsia"/>
                <w:color w:val="000000"/>
                <w:sz w:val="24"/>
                <w14:ligatures w14:val="none"/>
              </w:rPr>
              <w:t>3</w:t>
            </w:r>
          </w:p>
        </w:tc>
        <w:tc>
          <w:tcPr>
            <w:tcW w:w="4893" w:type="dxa"/>
            <w:gridSpan w:val="12"/>
            <w:shd w:val="clear" w:color="auto" w:fill="FFFFFF"/>
            <w:vAlign w:val="center"/>
          </w:tcPr>
          <w:p w14:paraId="4D285594" w14:textId="77777777" w:rsidR="008628D1" w:rsidRDefault="008628D1" w:rsidP="00590E2E">
            <w:pPr>
              <w:adjustRightInd w:val="0"/>
              <w:snapToGrid w:val="0"/>
              <w:spacing w:line="380" w:lineRule="exact"/>
              <w:ind w:right="74"/>
              <w:rPr>
                <w:rFonts w:ascii="仿宋" w:cs="Times New Roman"/>
                <w:sz w:val="24"/>
                <w14:ligatures w14:val="none"/>
              </w:rPr>
            </w:pPr>
            <w:r w:rsidRPr="002A5522">
              <w:rPr>
                <w:rFonts w:ascii="仿宋" w:cs="Times New Roman" w:hint="eastAsia"/>
                <w:sz w:val="24"/>
                <w14:ligatures w14:val="none"/>
              </w:rPr>
              <w:t>12.1</w:t>
            </w:r>
            <w:r w:rsidRPr="002A5522">
              <w:rPr>
                <w:rFonts w:ascii="仿宋" w:cs="Times New Roman" w:hint="eastAsia"/>
                <w:sz w:val="24"/>
                <w14:ligatures w14:val="none"/>
              </w:rPr>
              <w:t>能正确认识自主学习和追踪新知识的重要性，具有良好的运动习惯和终身学习的意识；</w:t>
            </w:r>
          </w:p>
        </w:tc>
        <w:tc>
          <w:tcPr>
            <w:tcW w:w="1549" w:type="dxa"/>
            <w:gridSpan w:val="3"/>
            <w:shd w:val="clear" w:color="auto" w:fill="FFFFFF"/>
            <w:vAlign w:val="center"/>
          </w:tcPr>
          <w:p w14:paraId="1F67EBE7" w14:textId="77777777" w:rsidR="008628D1" w:rsidRDefault="008628D1">
            <w:pPr>
              <w:adjustRightInd w:val="0"/>
              <w:snapToGrid w:val="0"/>
              <w:spacing w:line="380" w:lineRule="exact"/>
              <w:jc w:val="center"/>
              <w:rPr>
                <w:rFonts w:ascii="仿宋" w:hAnsi="仿宋" w:cs="仿宋" w:hint="eastAsia"/>
                <w:sz w:val="24"/>
                <w:szCs w:val="24"/>
                <w14:ligatures w14:val="none"/>
              </w:rPr>
            </w:pPr>
            <w:r>
              <w:rPr>
                <w:rFonts w:ascii="仿宋" w:hAnsi="仿宋" w:cs="仿宋" w:hint="eastAsia"/>
                <w:sz w:val="24"/>
                <w:szCs w:val="24"/>
                <w14:ligatures w14:val="none"/>
              </w:rPr>
              <w:t>12.</w:t>
            </w:r>
            <w:r>
              <w:rPr>
                <w:rFonts w:ascii="仿宋" w:hAnsi="仿宋" w:cs="仿宋" w:hint="eastAsia"/>
                <w:sz w:val="24"/>
                <w:szCs w:val="24"/>
                <w14:ligatures w14:val="none"/>
              </w:rPr>
              <w:t>终身学习</w:t>
            </w:r>
          </w:p>
        </w:tc>
      </w:tr>
      <w:tr w:rsidR="008628D1" w14:paraId="50F7CCAE" w14:textId="77777777">
        <w:trPr>
          <w:trHeight w:val="582"/>
          <w:jc w:val="center"/>
        </w:trPr>
        <w:tc>
          <w:tcPr>
            <w:tcW w:w="1339" w:type="dxa"/>
            <w:vMerge w:val="restart"/>
            <w:shd w:val="clear" w:color="auto" w:fill="FFFFFF"/>
            <w:vAlign w:val="center"/>
          </w:tcPr>
          <w:p w14:paraId="3BE3D0C3"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F</w:t>
            </w:r>
          </w:p>
          <w:p w14:paraId="2DCCA7A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理论学习内容</w:t>
            </w:r>
            <w:r>
              <w:rPr>
                <w:rFonts w:ascii="仿宋" w:cs="仿宋" w:hint="eastAsia"/>
                <w:color w:val="000000"/>
                <w:sz w:val="24"/>
                <w:szCs w:val="24"/>
                <w14:ligatures w14:val="none"/>
              </w:rPr>
              <w:t>12</w:t>
            </w:r>
          </w:p>
        </w:tc>
        <w:tc>
          <w:tcPr>
            <w:tcW w:w="4063" w:type="dxa"/>
            <w:gridSpan w:val="7"/>
            <w:shd w:val="clear" w:color="auto" w:fill="FFFFFF"/>
            <w:vAlign w:val="center"/>
          </w:tcPr>
          <w:p w14:paraId="1F477659"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章节学习内容与学习要求</w:t>
            </w:r>
          </w:p>
        </w:tc>
        <w:tc>
          <w:tcPr>
            <w:tcW w:w="2187" w:type="dxa"/>
            <w:gridSpan w:val="6"/>
            <w:shd w:val="clear" w:color="auto" w:fill="FFFFFF"/>
            <w:vAlign w:val="center"/>
          </w:tcPr>
          <w:p w14:paraId="13940A47" w14:textId="77777777" w:rsidR="008628D1" w:rsidRDefault="008628D1">
            <w:pPr>
              <w:adjustRightInd w:val="0"/>
              <w:snapToGrid w:val="0"/>
              <w:spacing w:line="380" w:lineRule="exact"/>
              <w:jc w:val="center"/>
              <w:rPr>
                <w:rFonts w:ascii="仿宋" w:hAnsi="仿宋" w:cs="仿宋" w:hint="eastAsia"/>
                <w:kern w:val="0"/>
                <w:sz w:val="24"/>
                <w:szCs w:val="24"/>
                <w14:ligatures w14:val="none"/>
              </w:rPr>
            </w:pPr>
            <w:r>
              <w:rPr>
                <w:rFonts w:ascii="仿宋" w:hAnsi="仿宋" w:cs="仿宋" w:hint="eastAsia"/>
                <w:kern w:val="0"/>
                <w:sz w:val="24"/>
                <w:szCs w:val="24"/>
                <w14:ligatures w14:val="none"/>
              </w:rPr>
              <w:t>思政元素</w:t>
            </w:r>
          </w:p>
          <w:p w14:paraId="315B0662"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hAnsi="仿宋" w:cs="仿宋" w:hint="eastAsia"/>
                <w:kern w:val="0"/>
                <w:sz w:val="24"/>
                <w:szCs w:val="24"/>
                <w14:ligatures w14:val="none"/>
              </w:rPr>
              <w:t>及实现形式</w:t>
            </w:r>
          </w:p>
        </w:tc>
        <w:tc>
          <w:tcPr>
            <w:tcW w:w="933" w:type="dxa"/>
            <w:gridSpan w:val="2"/>
            <w:shd w:val="clear" w:color="auto" w:fill="FFFFFF"/>
            <w:vAlign w:val="center"/>
          </w:tcPr>
          <w:p w14:paraId="0C10A71C"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支撑课程目标</w:t>
            </w:r>
          </w:p>
        </w:tc>
        <w:tc>
          <w:tcPr>
            <w:tcW w:w="616" w:type="dxa"/>
            <w:shd w:val="clear" w:color="auto" w:fill="FFFFFF"/>
            <w:vAlign w:val="center"/>
          </w:tcPr>
          <w:p w14:paraId="75E797EA"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学时</w:t>
            </w:r>
          </w:p>
          <w:p w14:paraId="50BBD56E"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分配</w:t>
            </w:r>
          </w:p>
        </w:tc>
      </w:tr>
      <w:tr w:rsidR="008628D1" w14:paraId="55CDB12A" w14:textId="77777777">
        <w:trPr>
          <w:trHeight w:val="454"/>
          <w:jc w:val="center"/>
        </w:trPr>
        <w:tc>
          <w:tcPr>
            <w:tcW w:w="1339" w:type="dxa"/>
            <w:vMerge/>
            <w:shd w:val="clear" w:color="auto" w:fill="FFFFFF"/>
            <w:vAlign w:val="center"/>
          </w:tcPr>
          <w:p w14:paraId="4D740261" w14:textId="77777777" w:rsidR="008628D1" w:rsidRDefault="008628D1">
            <w:pPr>
              <w:spacing w:line="380" w:lineRule="exact"/>
              <w:rPr>
                <w:rFonts w:cs="Times New Roman"/>
                <w14:ligatures w14:val="none"/>
              </w:rPr>
            </w:pPr>
          </w:p>
        </w:tc>
        <w:tc>
          <w:tcPr>
            <w:tcW w:w="4063" w:type="dxa"/>
            <w:gridSpan w:val="7"/>
            <w:vAlign w:val="center"/>
          </w:tcPr>
          <w:p w14:paraId="768C34E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第一章大学生心理健康导论</w:t>
            </w:r>
          </w:p>
          <w:p w14:paraId="7BD670C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知道：心理活动的特点和实质；大学生心理发展的特点；</w:t>
            </w:r>
          </w:p>
          <w:p w14:paraId="6CB2AEC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领会：大学生心理健康的标准；</w:t>
            </w:r>
          </w:p>
          <w:p w14:paraId="1DE90D8C" w14:textId="77777777" w:rsidR="008628D1" w:rsidRDefault="008628D1">
            <w:pPr>
              <w:adjustRightInd w:val="0"/>
              <w:snapToGrid w:val="0"/>
              <w:spacing w:line="380" w:lineRule="exact"/>
              <w:rPr>
                <w:rFonts w:ascii="仿宋" w:cs="仿宋"/>
                <w:bCs/>
                <w:color w:val="4472C4"/>
                <w:sz w:val="24"/>
                <w:szCs w:val="24"/>
                <w14:ligatures w14:val="none"/>
              </w:rPr>
            </w:pPr>
            <w:r>
              <w:rPr>
                <w:rFonts w:ascii="仿宋" w:cs="仿宋" w:hint="eastAsia"/>
                <w:kern w:val="0"/>
                <w:sz w:val="24"/>
                <w:szCs w:val="24"/>
                <w14:ligatures w14:val="none"/>
              </w:rPr>
              <w:t>分析：影响大学生心理健康的主要因素。</w:t>
            </w:r>
          </w:p>
        </w:tc>
        <w:tc>
          <w:tcPr>
            <w:tcW w:w="2187" w:type="dxa"/>
            <w:gridSpan w:val="6"/>
            <w:vAlign w:val="center"/>
          </w:tcPr>
          <w:p w14:paraId="10B97F51"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3755F688"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p>
        </w:tc>
        <w:tc>
          <w:tcPr>
            <w:tcW w:w="616" w:type="dxa"/>
            <w:shd w:val="clear" w:color="auto" w:fill="FFFFFF"/>
            <w:vAlign w:val="center"/>
          </w:tcPr>
          <w:p w14:paraId="77DF8A68"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kern w:val="0"/>
                <w:sz w:val="24"/>
                <w:szCs w:val="24"/>
                <w14:ligatures w14:val="none"/>
              </w:rPr>
              <w:t>2</w:t>
            </w:r>
          </w:p>
        </w:tc>
      </w:tr>
      <w:tr w:rsidR="008628D1" w14:paraId="493E6A4E" w14:textId="77777777">
        <w:trPr>
          <w:trHeight w:val="454"/>
          <w:jc w:val="center"/>
        </w:trPr>
        <w:tc>
          <w:tcPr>
            <w:tcW w:w="1339" w:type="dxa"/>
            <w:vMerge/>
            <w:shd w:val="clear" w:color="auto" w:fill="FFFFFF"/>
            <w:vAlign w:val="center"/>
          </w:tcPr>
          <w:p w14:paraId="4F127BFD" w14:textId="77777777" w:rsidR="008628D1" w:rsidRDefault="008628D1">
            <w:pPr>
              <w:spacing w:line="380" w:lineRule="exact"/>
              <w:rPr>
                <w:rFonts w:cs="Times New Roman"/>
                <w14:ligatures w14:val="none"/>
              </w:rPr>
            </w:pPr>
          </w:p>
        </w:tc>
        <w:tc>
          <w:tcPr>
            <w:tcW w:w="4063" w:type="dxa"/>
            <w:gridSpan w:val="7"/>
            <w:vAlign w:val="center"/>
          </w:tcPr>
          <w:p w14:paraId="132B69B0"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第二章大学生心理问题与识别</w:t>
            </w:r>
          </w:p>
          <w:p w14:paraId="03823113"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知道：大学生常见的心理困惑及异常心理；</w:t>
            </w:r>
          </w:p>
          <w:p w14:paraId="34A158D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运用：大学生常见的心理疾病及其应对。</w:t>
            </w:r>
          </w:p>
        </w:tc>
        <w:tc>
          <w:tcPr>
            <w:tcW w:w="2187" w:type="dxa"/>
            <w:gridSpan w:val="6"/>
            <w:vAlign w:val="center"/>
          </w:tcPr>
          <w:p w14:paraId="2CDA90D1"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57F271CC"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p>
        </w:tc>
        <w:tc>
          <w:tcPr>
            <w:tcW w:w="616" w:type="dxa"/>
            <w:shd w:val="clear" w:color="auto" w:fill="FFFFFF"/>
            <w:vAlign w:val="center"/>
          </w:tcPr>
          <w:p w14:paraId="0B049114"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4</w:t>
            </w:r>
          </w:p>
        </w:tc>
      </w:tr>
      <w:tr w:rsidR="008628D1" w14:paraId="6612624C" w14:textId="77777777">
        <w:trPr>
          <w:trHeight w:val="454"/>
          <w:jc w:val="center"/>
        </w:trPr>
        <w:tc>
          <w:tcPr>
            <w:tcW w:w="1339" w:type="dxa"/>
            <w:vMerge/>
            <w:shd w:val="clear" w:color="auto" w:fill="FFFFFF"/>
            <w:vAlign w:val="center"/>
          </w:tcPr>
          <w:p w14:paraId="7A811B75" w14:textId="77777777" w:rsidR="008628D1" w:rsidRDefault="008628D1">
            <w:pPr>
              <w:spacing w:line="380" w:lineRule="exact"/>
              <w:rPr>
                <w:rFonts w:cs="Times New Roman"/>
                <w14:ligatures w14:val="none"/>
              </w:rPr>
            </w:pPr>
          </w:p>
        </w:tc>
        <w:tc>
          <w:tcPr>
            <w:tcW w:w="4063" w:type="dxa"/>
            <w:gridSpan w:val="7"/>
            <w:vAlign w:val="center"/>
          </w:tcPr>
          <w:p w14:paraId="460751A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第三章大学生心理咨询与心理辅导</w:t>
            </w:r>
          </w:p>
          <w:p w14:paraId="21D3B70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知道：心理咨询的概念和功能；大学生心理咨询的内容与类型。</w:t>
            </w:r>
          </w:p>
          <w:p w14:paraId="5222499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lastRenderedPageBreak/>
              <w:t>领会：大学生心理咨询的意义和特点。</w:t>
            </w:r>
          </w:p>
        </w:tc>
        <w:tc>
          <w:tcPr>
            <w:tcW w:w="2187" w:type="dxa"/>
            <w:gridSpan w:val="6"/>
            <w:vAlign w:val="center"/>
          </w:tcPr>
          <w:p w14:paraId="086DCD7F"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777137FB"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4D7D96E3"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2</w:t>
            </w:r>
          </w:p>
        </w:tc>
      </w:tr>
      <w:tr w:rsidR="008628D1" w14:paraId="76AFAF50" w14:textId="77777777">
        <w:trPr>
          <w:trHeight w:val="454"/>
          <w:jc w:val="center"/>
        </w:trPr>
        <w:tc>
          <w:tcPr>
            <w:tcW w:w="1339" w:type="dxa"/>
            <w:vMerge/>
            <w:shd w:val="clear" w:color="auto" w:fill="FFFFFF"/>
            <w:vAlign w:val="center"/>
          </w:tcPr>
          <w:p w14:paraId="6A51E3A9" w14:textId="77777777" w:rsidR="008628D1" w:rsidRDefault="008628D1">
            <w:pPr>
              <w:spacing w:line="380" w:lineRule="exact"/>
              <w:rPr>
                <w:rFonts w:cs="Times New Roman"/>
                <w14:ligatures w14:val="none"/>
              </w:rPr>
            </w:pPr>
          </w:p>
        </w:tc>
        <w:tc>
          <w:tcPr>
            <w:tcW w:w="4063" w:type="dxa"/>
            <w:gridSpan w:val="7"/>
            <w:vAlign w:val="center"/>
          </w:tcPr>
          <w:p w14:paraId="6297B35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第四章大学生自我意识与自我完善</w:t>
            </w:r>
          </w:p>
          <w:p w14:paraId="70C9095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知道：自我意识定义；</w:t>
            </w:r>
          </w:p>
          <w:p w14:paraId="6B7859E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领会：大学生自我意识发展的特点；</w:t>
            </w:r>
          </w:p>
          <w:p w14:paraId="031D99C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运用：大学生自我意识偏差及其调适；自我意识的评估。</w:t>
            </w:r>
          </w:p>
        </w:tc>
        <w:tc>
          <w:tcPr>
            <w:tcW w:w="2187" w:type="dxa"/>
            <w:gridSpan w:val="6"/>
            <w:vAlign w:val="center"/>
          </w:tcPr>
          <w:p w14:paraId="21A2582B" w14:textId="77777777" w:rsidR="008628D1" w:rsidRPr="0061594C"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思政元素：培养学生“四个意识”</w:t>
            </w:r>
            <w:r>
              <w:rPr>
                <w:rFonts w:ascii="仿宋" w:cs="仿宋" w:hint="eastAsia"/>
                <w:kern w:val="0"/>
                <w:sz w:val="24"/>
                <w:szCs w:val="24"/>
                <w14:ligatures w14:val="none"/>
              </w:rPr>
              <w:t>，</w:t>
            </w:r>
            <w:r w:rsidRPr="0061594C">
              <w:rPr>
                <w:rFonts w:ascii="仿宋" w:cs="仿宋" w:hint="eastAsia"/>
                <w:kern w:val="0"/>
                <w:sz w:val="24"/>
                <w:szCs w:val="24"/>
                <w14:ligatures w14:val="none"/>
              </w:rPr>
              <w:t>保持真善美和谐心态，积极乐观的处世态度；合理定位理想自我，培养学生远大理想和构筑有价值的中国梦。</w:t>
            </w:r>
          </w:p>
          <w:p w14:paraId="6C1D256A"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实现形式：</w:t>
            </w:r>
          </w:p>
          <w:p w14:paraId="35314267" w14:textId="77777777" w:rsidR="008628D1" w:rsidRDefault="008628D1" w:rsidP="0061594C">
            <w:pPr>
              <w:adjustRightInd w:val="0"/>
              <w:snapToGrid w:val="0"/>
              <w:spacing w:line="380" w:lineRule="exact"/>
              <w:rPr>
                <w:rFonts w:ascii="仿宋" w:cs="仿宋"/>
                <w:kern w:val="0"/>
                <w:sz w:val="24"/>
                <w:szCs w:val="24"/>
                <w14:ligatures w14:val="none"/>
              </w:rPr>
            </w:pPr>
            <w:r w:rsidRPr="0061594C">
              <w:rPr>
                <w:rFonts w:ascii="仿宋" w:cs="仿宋" w:hint="eastAsia"/>
                <w:kern w:val="0"/>
                <w:sz w:val="24"/>
                <w:szCs w:val="24"/>
                <w14:ligatures w14:val="none"/>
              </w:rPr>
              <w:t>讲授</w:t>
            </w:r>
            <w:r w:rsidRPr="0061594C">
              <w:rPr>
                <w:rFonts w:ascii="仿宋" w:cs="仿宋" w:hint="eastAsia"/>
                <w:kern w:val="0"/>
                <w:sz w:val="24"/>
                <w:szCs w:val="24"/>
                <w14:ligatures w14:val="none"/>
              </w:rPr>
              <w:t>+</w:t>
            </w:r>
            <w:r w:rsidRPr="0061594C">
              <w:rPr>
                <w:rFonts w:ascii="仿宋" w:cs="仿宋" w:hint="eastAsia"/>
                <w:kern w:val="0"/>
                <w:sz w:val="24"/>
                <w:szCs w:val="24"/>
                <w14:ligatures w14:val="none"/>
              </w:rPr>
              <w:t>案例分析《鸢尾花》</w:t>
            </w:r>
            <w:r w:rsidRPr="0061594C">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3DCD3CAA"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kern w:val="0"/>
                <w:sz w:val="24"/>
                <w:szCs w:val="24"/>
                <w14:ligatures w14:val="none"/>
              </w:rPr>
              <w:t>支撑课程目标</w:t>
            </w:r>
            <w:r>
              <w:rPr>
                <w:rFonts w:ascii="仿宋" w:cs="仿宋"/>
                <w:kern w:val="0"/>
                <w:sz w:val="24"/>
                <w:szCs w:val="24"/>
                <w14:ligatures w14:val="none"/>
              </w:rPr>
              <w:t>3</w:t>
            </w:r>
          </w:p>
        </w:tc>
        <w:tc>
          <w:tcPr>
            <w:tcW w:w="616" w:type="dxa"/>
            <w:shd w:val="clear" w:color="auto" w:fill="FFFFFF"/>
            <w:vAlign w:val="center"/>
          </w:tcPr>
          <w:p w14:paraId="059D1808"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79AF1DC9" w14:textId="77777777">
        <w:trPr>
          <w:trHeight w:val="454"/>
          <w:jc w:val="center"/>
        </w:trPr>
        <w:tc>
          <w:tcPr>
            <w:tcW w:w="1339" w:type="dxa"/>
            <w:vMerge/>
            <w:shd w:val="clear" w:color="auto" w:fill="FFFFFF"/>
            <w:vAlign w:val="center"/>
          </w:tcPr>
          <w:p w14:paraId="4CE58A0C" w14:textId="77777777" w:rsidR="008628D1" w:rsidRDefault="008628D1">
            <w:pPr>
              <w:spacing w:line="380" w:lineRule="exact"/>
              <w:rPr>
                <w:rFonts w:cs="Times New Roman"/>
                <w14:ligatures w14:val="none"/>
              </w:rPr>
            </w:pPr>
          </w:p>
        </w:tc>
        <w:tc>
          <w:tcPr>
            <w:tcW w:w="4063" w:type="dxa"/>
            <w:gridSpan w:val="7"/>
            <w:vAlign w:val="center"/>
          </w:tcPr>
          <w:p w14:paraId="1CEDBD1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第五章大学生人格发展与心理健康</w:t>
            </w:r>
          </w:p>
          <w:p w14:paraId="677CB156"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知道：大学生的人格特征；</w:t>
            </w:r>
          </w:p>
          <w:p w14:paraId="35AC2C1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领会：人格发展异常的表现与评估；</w:t>
            </w:r>
          </w:p>
          <w:p w14:paraId="29249E9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运用：大学生人格完善的途径和调适方法。</w:t>
            </w:r>
          </w:p>
        </w:tc>
        <w:tc>
          <w:tcPr>
            <w:tcW w:w="2187" w:type="dxa"/>
            <w:gridSpan w:val="6"/>
            <w:vAlign w:val="center"/>
          </w:tcPr>
          <w:p w14:paraId="7CE4C2B8"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6F0F1210" w14:textId="77777777" w:rsidR="008628D1" w:rsidRDefault="008628D1">
            <w:pPr>
              <w:adjustRightInd w:val="0"/>
              <w:snapToGrid w:val="0"/>
              <w:spacing w:line="380" w:lineRule="exact"/>
              <w:jc w:val="center"/>
              <w:rPr>
                <w:rFonts w:ascii="仿宋" w:cs="仿宋"/>
                <w:bCs/>
                <w:color w:val="4472C4"/>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kern w:val="0"/>
                <w:sz w:val="24"/>
                <w:szCs w:val="24"/>
                <w14:ligatures w14:val="none"/>
              </w:rPr>
              <w:t>3</w:t>
            </w:r>
          </w:p>
        </w:tc>
        <w:tc>
          <w:tcPr>
            <w:tcW w:w="616" w:type="dxa"/>
            <w:shd w:val="clear" w:color="auto" w:fill="FFFFFF"/>
            <w:vAlign w:val="center"/>
          </w:tcPr>
          <w:p w14:paraId="3034EE8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3</w:t>
            </w:r>
          </w:p>
        </w:tc>
      </w:tr>
      <w:tr w:rsidR="008628D1" w14:paraId="1F03332D" w14:textId="77777777">
        <w:trPr>
          <w:trHeight w:val="454"/>
          <w:jc w:val="center"/>
        </w:trPr>
        <w:tc>
          <w:tcPr>
            <w:tcW w:w="1339" w:type="dxa"/>
            <w:vMerge/>
            <w:shd w:val="clear" w:color="auto" w:fill="FFFFFF"/>
            <w:vAlign w:val="center"/>
          </w:tcPr>
          <w:p w14:paraId="4E168E12" w14:textId="77777777" w:rsidR="008628D1" w:rsidRDefault="008628D1">
            <w:pPr>
              <w:spacing w:line="380" w:lineRule="exact"/>
              <w:rPr>
                <w:rFonts w:cs="Times New Roman"/>
                <w14:ligatures w14:val="none"/>
              </w:rPr>
            </w:pPr>
          </w:p>
        </w:tc>
        <w:tc>
          <w:tcPr>
            <w:tcW w:w="4063" w:type="dxa"/>
            <w:gridSpan w:val="7"/>
            <w:vAlign w:val="center"/>
          </w:tcPr>
          <w:p w14:paraId="525531AA"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第六章大学生人际吸引与人际交往</w:t>
            </w:r>
          </w:p>
          <w:p w14:paraId="295F1A8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知道：人际关系的意涵；大学生人际交往及影响因素；</w:t>
            </w:r>
          </w:p>
          <w:p w14:paraId="408989B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领会和运用：大学生人际交往原则及技巧；人际关系障碍及调适。</w:t>
            </w:r>
          </w:p>
        </w:tc>
        <w:tc>
          <w:tcPr>
            <w:tcW w:w="2187" w:type="dxa"/>
            <w:gridSpan w:val="6"/>
            <w:vAlign w:val="center"/>
          </w:tcPr>
          <w:p w14:paraId="777598DB"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75760629"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4BD755C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4</w:t>
            </w:r>
          </w:p>
        </w:tc>
      </w:tr>
      <w:tr w:rsidR="008628D1" w14:paraId="38C16BDD" w14:textId="77777777">
        <w:trPr>
          <w:trHeight w:val="454"/>
          <w:jc w:val="center"/>
        </w:trPr>
        <w:tc>
          <w:tcPr>
            <w:tcW w:w="1339" w:type="dxa"/>
            <w:vMerge/>
            <w:shd w:val="clear" w:color="auto" w:fill="FFFFFF"/>
            <w:vAlign w:val="center"/>
          </w:tcPr>
          <w:p w14:paraId="58CF0470" w14:textId="77777777" w:rsidR="008628D1" w:rsidRDefault="008628D1">
            <w:pPr>
              <w:spacing w:line="380" w:lineRule="exact"/>
              <w:rPr>
                <w:rFonts w:cs="Times New Roman"/>
                <w14:ligatures w14:val="none"/>
              </w:rPr>
            </w:pPr>
          </w:p>
        </w:tc>
        <w:tc>
          <w:tcPr>
            <w:tcW w:w="4063" w:type="dxa"/>
            <w:gridSpan w:val="7"/>
            <w:vAlign w:val="center"/>
          </w:tcPr>
          <w:p w14:paraId="18EA144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第七章大学生恋爱与性心理</w:t>
            </w:r>
          </w:p>
          <w:p w14:paraId="6718CE9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知道：性心理的发展和大学生性心理的特点；</w:t>
            </w:r>
          </w:p>
          <w:p w14:paraId="3DBA7F2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领会：大学生性心理问题及调适；大学生恋爱心理发展的规律特点和常见问题</w:t>
            </w:r>
          </w:p>
          <w:p w14:paraId="36ACBE2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运用：培养健康恋爱观和择偶观。</w:t>
            </w:r>
          </w:p>
        </w:tc>
        <w:tc>
          <w:tcPr>
            <w:tcW w:w="2187" w:type="dxa"/>
            <w:gridSpan w:val="6"/>
            <w:vAlign w:val="center"/>
          </w:tcPr>
          <w:p w14:paraId="1C07C6D8"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71641CCA"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28B166C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4C23C7F4" w14:textId="77777777">
        <w:trPr>
          <w:trHeight w:val="1352"/>
          <w:jc w:val="center"/>
        </w:trPr>
        <w:tc>
          <w:tcPr>
            <w:tcW w:w="1339" w:type="dxa"/>
            <w:vMerge/>
            <w:shd w:val="clear" w:color="auto" w:fill="FFFFFF"/>
            <w:vAlign w:val="center"/>
          </w:tcPr>
          <w:p w14:paraId="6F53C943" w14:textId="77777777" w:rsidR="008628D1" w:rsidRDefault="008628D1">
            <w:pPr>
              <w:spacing w:line="380" w:lineRule="exact"/>
              <w:rPr>
                <w:rFonts w:cs="Times New Roman"/>
                <w14:ligatures w14:val="none"/>
              </w:rPr>
            </w:pPr>
          </w:p>
        </w:tc>
        <w:tc>
          <w:tcPr>
            <w:tcW w:w="4063" w:type="dxa"/>
            <w:gridSpan w:val="7"/>
            <w:vAlign w:val="center"/>
          </w:tcPr>
          <w:p w14:paraId="7C5CF038"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第八章大学生学习与心理健康</w:t>
            </w:r>
          </w:p>
          <w:p w14:paraId="14788F4E"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知道：大学生学习特点与心理机制；</w:t>
            </w:r>
          </w:p>
          <w:p w14:paraId="701E59A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运用：学习能力的培养及潜能开发；常见的学习心理障碍及调适。</w:t>
            </w:r>
          </w:p>
        </w:tc>
        <w:tc>
          <w:tcPr>
            <w:tcW w:w="2187" w:type="dxa"/>
            <w:gridSpan w:val="6"/>
            <w:vAlign w:val="center"/>
          </w:tcPr>
          <w:p w14:paraId="57627652"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思政元素：</w:t>
            </w:r>
          </w:p>
          <w:p w14:paraId="7761FE07"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端正的学习态度；科学的学习规律；良好学习习惯；终身学习意识</w:t>
            </w:r>
            <w:r>
              <w:rPr>
                <w:rFonts w:ascii="仿宋" w:cs="仿宋" w:hint="eastAsia"/>
                <w:kern w:val="0"/>
                <w:sz w:val="24"/>
                <w:szCs w:val="24"/>
              </w:rPr>
              <w:t xml:space="preserve"> </w:t>
            </w:r>
          </w:p>
          <w:p w14:paraId="055B555F"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实现形式：</w:t>
            </w:r>
          </w:p>
          <w:p w14:paraId="1BE6D6A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lastRenderedPageBreak/>
              <w:t>讲授</w:t>
            </w:r>
            <w:r>
              <w:rPr>
                <w:rFonts w:ascii="仿宋" w:cs="仿宋" w:hint="eastAsia"/>
                <w:kern w:val="0"/>
                <w:sz w:val="24"/>
                <w:szCs w:val="24"/>
              </w:rPr>
              <w:t>+</w:t>
            </w:r>
            <w:r>
              <w:rPr>
                <w:rFonts w:ascii="仿宋" w:cs="仿宋" w:hint="eastAsia"/>
                <w:kern w:val="0"/>
                <w:sz w:val="24"/>
                <w:szCs w:val="24"/>
              </w:rPr>
              <w:t>心理案例讨论（学习的意义）</w:t>
            </w:r>
            <w:r>
              <w:rPr>
                <w:rFonts w:ascii="仿宋" w:cs="仿宋" w:hint="eastAsia"/>
                <w:kern w:val="0"/>
                <w:sz w:val="24"/>
                <w:szCs w:val="24"/>
              </w:rPr>
              <w:t>+</w:t>
            </w:r>
            <w:r>
              <w:rPr>
                <w:rFonts w:ascii="仿宋" w:cs="仿宋" w:hint="eastAsia"/>
                <w:kern w:val="0"/>
                <w:sz w:val="24"/>
                <w:szCs w:val="24"/>
              </w:rPr>
              <w:t>心理测试（学习动机测试）</w:t>
            </w:r>
          </w:p>
        </w:tc>
        <w:tc>
          <w:tcPr>
            <w:tcW w:w="933" w:type="dxa"/>
            <w:gridSpan w:val="2"/>
            <w:vAlign w:val="center"/>
          </w:tcPr>
          <w:p w14:paraId="01C6C1C2"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lastRenderedPageBreak/>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4103DC3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2</w:t>
            </w:r>
          </w:p>
        </w:tc>
      </w:tr>
      <w:tr w:rsidR="008628D1" w14:paraId="1D0BAF79" w14:textId="77777777">
        <w:trPr>
          <w:trHeight w:val="1717"/>
          <w:jc w:val="center"/>
        </w:trPr>
        <w:tc>
          <w:tcPr>
            <w:tcW w:w="1339" w:type="dxa"/>
            <w:vMerge/>
            <w:shd w:val="clear" w:color="auto" w:fill="FFFFFF"/>
            <w:vAlign w:val="center"/>
          </w:tcPr>
          <w:p w14:paraId="13BABF4C" w14:textId="77777777" w:rsidR="008628D1" w:rsidRDefault="008628D1">
            <w:pPr>
              <w:spacing w:line="380" w:lineRule="exact"/>
              <w:rPr>
                <w:rFonts w:cs="Times New Roman"/>
                <w14:ligatures w14:val="none"/>
              </w:rPr>
            </w:pPr>
          </w:p>
        </w:tc>
        <w:tc>
          <w:tcPr>
            <w:tcW w:w="4063" w:type="dxa"/>
            <w:gridSpan w:val="7"/>
            <w:vAlign w:val="center"/>
          </w:tcPr>
          <w:p w14:paraId="7E49906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第九章</w:t>
            </w:r>
            <w:r>
              <w:rPr>
                <w:rFonts w:ascii="仿宋" w:cs="仿宋" w:hint="eastAsia"/>
                <w:kern w:val="0"/>
                <w:sz w:val="24"/>
                <w:szCs w:val="24"/>
                <w14:ligatures w14:val="none"/>
              </w:rPr>
              <w:t xml:space="preserve"> </w:t>
            </w:r>
            <w:r>
              <w:rPr>
                <w:rFonts w:ascii="仿宋" w:cs="仿宋" w:hint="eastAsia"/>
                <w:kern w:val="0"/>
                <w:sz w:val="24"/>
                <w:szCs w:val="24"/>
                <w14:ligatures w14:val="none"/>
              </w:rPr>
              <w:t>大学生网络心理健康</w:t>
            </w:r>
          </w:p>
          <w:p w14:paraId="6736091F"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知道：大学生网络心理问题的特点；</w:t>
            </w:r>
          </w:p>
          <w:p w14:paraId="1F08E99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领会：大学生不良网络心理问题的识别和调适</w:t>
            </w:r>
          </w:p>
          <w:p w14:paraId="33F52A75"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运用：健康使用网络，培育预防网络成瘾的能力，做到科学文明上网。</w:t>
            </w:r>
          </w:p>
          <w:p w14:paraId="5F6A889E"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1508057E"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思政元素：培养大学生理性对待网络，科学使用网络，确立网络道德规范，自觉做到遵纪守纪，文明上网。</w:t>
            </w:r>
          </w:p>
          <w:p w14:paraId="6FC7826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实现形式：</w:t>
            </w:r>
          </w:p>
          <w:p w14:paraId="53E3464B"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案例分析（“迷失自我的小福”，“网络暴力的漩涡”）</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510C9C2A"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6BCFC6D4"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310085C0" w14:textId="77777777">
        <w:trPr>
          <w:trHeight w:val="552"/>
          <w:jc w:val="center"/>
        </w:trPr>
        <w:tc>
          <w:tcPr>
            <w:tcW w:w="1339" w:type="dxa"/>
            <w:vMerge/>
            <w:shd w:val="clear" w:color="auto" w:fill="FFFFFF"/>
            <w:vAlign w:val="center"/>
          </w:tcPr>
          <w:p w14:paraId="6457838E" w14:textId="77777777" w:rsidR="008628D1" w:rsidRDefault="008628D1">
            <w:pPr>
              <w:spacing w:line="380" w:lineRule="exact"/>
              <w:rPr>
                <w:rFonts w:cs="Times New Roman"/>
                <w14:ligatures w14:val="none"/>
              </w:rPr>
            </w:pPr>
          </w:p>
        </w:tc>
        <w:tc>
          <w:tcPr>
            <w:tcW w:w="4063" w:type="dxa"/>
            <w:gridSpan w:val="7"/>
            <w:vAlign w:val="center"/>
          </w:tcPr>
          <w:p w14:paraId="0C5ECD2F"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第十章大学生情绪管理</w:t>
            </w:r>
          </w:p>
          <w:p w14:paraId="2BF23B73" w14:textId="77777777" w:rsidR="008628D1" w:rsidRDefault="008628D1">
            <w:pPr>
              <w:adjustRightInd w:val="0"/>
              <w:snapToGrid w:val="0"/>
              <w:spacing w:line="380" w:lineRule="exact"/>
              <w:rPr>
                <w:rFonts w:ascii="仿宋" w:cs="仿宋" w:hint="eastAsia"/>
                <w:kern w:val="0"/>
                <w:sz w:val="24"/>
                <w:szCs w:val="24"/>
              </w:rPr>
            </w:pPr>
            <w:r>
              <w:rPr>
                <w:rFonts w:ascii="仿宋" w:cs="仿宋" w:hint="eastAsia"/>
                <w:kern w:val="0"/>
                <w:sz w:val="24"/>
                <w:szCs w:val="24"/>
              </w:rPr>
              <w:t>知道：大学生情绪特点及其影响；</w:t>
            </w:r>
          </w:p>
          <w:p w14:paraId="06DF672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rPr>
              <w:t>运用：培养良好的情绪；不良情绪的表现及调适。</w:t>
            </w:r>
          </w:p>
        </w:tc>
        <w:tc>
          <w:tcPr>
            <w:tcW w:w="2187" w:type="dxa"/>
            <w:gridSpan w:val="6"/>
            <w:vAlign w:val="center"/>
          </w:tcPr>
          <w:p w14:paraId="4385C5E5"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7E05C3E5"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rPr>
              <w:t>支撑课程目标</w:t>
            </w:r>
            <w:r>
              <w:rPr>
                <w:rFonts w:ascii="仿宋" w:cs="仿宋" w:hint="eastAsia"/>
                <w:kern w:val="0"/>
                <w:sz w:val="24"/>
                <w:szCs w:val="24"/>
              </w:rPr>
              <w:t>1</w:t>
            </w:r>
            <w:r>
              <w:rPr>
                <w:rFonts w:ascii="仿宋" w:cs="仿宋" w:hint="eastAsia"/>
                <w:kern w:val="0"/>
                <w:sz w:val="24"/>
                <w:szCs w:val="24"/>
              </w:rPr>
              <w:t>、</w:t>
            </w:r>
            <w:r>
              <w:rPr>
                <w:rFonts w:ascii="仿宋" w:cs="仿宋" w:hint="eastAsia"/>
                <w:kern w:val="0"/>
                <w:sz w:val="24"/>
                <w:szCs w:val="24"/>
              </w:rPr>
              <w:t>2</w:t>
            </w:r>
            <w:r>
              <w:rPr>
                <w:rFonts w:ascii="仿宋" w:cs="仿宋" w:hint="eastAsia"/>
                <w:kern w:val="0"/>
                <w:sz w:val="24"/>
                <w:szCs w:val="24"/>
              </w:rPr>
              <w:t>、</w:t>
            </w:r>
            <w:r>
              <w:rPr>
                <w:rFonts w:ascii="仿宋" w:cs="仿宋" w:hint="eastAsia"/>
                <w:kern w:val="0"/>
                <w:sz w:val="24"/>
                <w:szCs w:val="24"/>
              </w:rPr>
              <w:t>3</w:t>
            </w:r>
          </w:p>
        </w:tc>
        <w:tc>
          <w:tcPr>
            <w:tcW w:w="616" w:type="dxa"/>
            <w:shd w:val="clear" w:color="auto" w:fill="FFFFFF"/>
            <w:vAlign w:val="center"/>
          </w:tcPr>
          <w:p w14:paraId="3E392300"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rPr>
              <w:t>3</w:t>
            </w:r>
          </w:p>
        </w:tc>
      </w:tr>
      <w:tr w:rsidR="008628D1" w14:paraId="34A15E8B" w14:textId="77777777">
        <w:trPr>
          <w:trHeight w:val="90"/>
          <w:jc w:val="center"/>
        </w:trPr>
        <w:tc>
          <w:tcPr>
            <w:tcW w:w="1339" w:type="dxa"/>
            <w:vMerge/>
            <w:shd w:val="clear" w:color="auto" w:fill="FFFFFF"/>
            <w:vAlign w:val="center"/>
          </w:tcPr>
          <w:p w14:paraId="7C17ECEA" w14:textId="77777777" w:rsidR="008628D1" w:rsidRDefault="008628D1">
            <w:pPr>
              <w:spacing w:line="380" w:lineRule="exact"/>
              <w:rPr>
                <w:rFonts w:cs="Times New Roman"/>
                <w14:ligatures w14:val="none"/>
              </w:rPr>
            </w:pPr>
          </w:p>
        </w:tc>
        <w:tc>
          <w:tcPr>
            <w:tcW w:w="4063" w:type="dxa"/>
            <w:gridSpan w:val="7"/>
            <w:vAlign w:val="center"/>
          </w:tcPr>
          <w:p w14:paraId="3CE8C8D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第十一章大学生压力管理与挫折应对</w:t>
            </w:r>
          </w:p>
          <w:p w14:paraId="496EA9DD"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知道：压力和挫折概述；</w:t>
            </w:r>
          </w:p>
          <w:p w14:paraId="35776C7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分析：大学生压力和挫折的产生与特点；压力和挫折对大学生心理的影响；</w:t>
            </w:r>
          </w:p>
          <w:p w14:paraId="4189ABC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运用：压力管理与挫折应对。</w:t>
            </w:r>
          </w:p>
          <w:p w14:paraId="59901695" w14:textId="77777777" w:rsidR="008628D1" w:rsidRDefault="008628D1">
            <w:pPr>
              <w:adjustRightInd w:val="0"/>
              <w:snapToGrid w:val="0"/>
              <w:spacing w:line="380" w:lineRule="exact"/>
              <w:rPr>
                <w:rFonts w:ascii="仿宋" w:cs="仿宋"/>
                <w:kern w:val="0"/>
                <w:sz w:val="24"/>
                <w:szCs w:val="24"/>
                <w14:ligatures w14:val="none"/>
              </w:rPr>
            </w:pPr>
          </w:p>
        </w:tc>
        <w:tc>
          <w:tcPr>
            <w:tcW w:w="2187" w:type="dxa"/>
            <w:gridSpan w:val="6"/>
            <w:vAlign w:val="center"/>
          </w:tcPr>
          <w:p w14:paraId="07BF46CC"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思政元素：</w:t>
            </w:r>
          </w:p>
          <w:p w14:paraId="500BAC7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勇于面对压力和挫折；积极乐观心态；提高心理韧性；</w:t>
            </w:r>
          </w:p>
          <w:p w14:paraId="6AE43F73"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实现形式：</w:t>
            </w:r>
          </w:p>
          <w:p w14:paraId="51630009"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讲授</w:t>
            </w:r>
            <w:r>
              <w:rPr>
                <w:rFonts w:ascii="仿宋" w:cs="仿宋" w:hint="eastAsia"/>
                <w:kern w:val="0"/>
                <w:sz w:val="24"/>
                <w:szCs w:val="24"/>
                <w14:ligatures w14:val="none"/>
              </w:rPr>
              <w:t>+</w:t>
            </w:r>
            <w:r>
              <w:rPr>
                <w:rFonts w:ascii="仿宋" w:cs="仿宋" w:hint="eastAsia"/>
                <w:kern w:val="0"/>
                <w:sz w:val="24"/>
                <w:szCs w:val="24"/>
                <w14:ligatures w14:val="none"/>
              </w:rPr>
              <w:t>案例分析（“大学生在抗击新冠疫情中的成长）</w:t>
            </w:r>
            <w:r>
              <w:rPr>
                <w:rFonts w:ascii="仿宋" w:cs="仿宋" w:hint="eastAsia"/>
                <w:kern w:val="0"/>
                <w:sz w:val="24"/>
                <w:szCs w:val="24"/>
                <w14:ligatures w14:val="none"/>
              </w:rPr>
              <w:t>+</w:t>
            </w:r>
            <w:r>
              <w:rPr>
                <w:rFonts w:ascii="仿宋" w:cs="仿宋" w:hint="eastAsia"/>
                <w:kern w:val="0"/>
                <w:sz w:val="24"/>
                <w:szCs w:val="24"/>
                <w14:ligatures w14:val="none"/>
              </w:rPr>
              <w:t>互动讨论</w:t>
            </w:r>
          </w:p>
        </w:tc>
        <w:tc>
          <w:tcPr>
            <w:tcW w:w="933" w:type="dxa"/>
            <w:gridSpan w:val="2"/>
            <w:vAlign w:val="center"/>
          </w:tcPr>
          <w:p w14:paraId="5E052A6A"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073919D9"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2</w:t>
            </w:r>
          </w:p>
        </w:tc>
      </w:tr>
      <w:tr w:rsidR="008628D1" w14:paraId="42E6B198" w14:textId="77777777">
        <w:trPr>
          <w:trHeight w:val="454"/>
          <w:jc w:val="center"/>
        </w:trPr>
        <w:tc>
          <w:tcPr>
            <w:tcW w:w="1339" w:type="dxa"/>
            <w:vMerge/>
            <w:shd w:val="clear" w:color="auto" w:fill="FFFFFF"/>
            <w:vAlign w:val="center"/>
          </w:tcPr>
          <w:p w14:paraId="2DB4C3A1" w14:textId="77777777" w:rsidR="008628D1" w:rsidRDefault="008628D1">
            <w:pPr>
              <w:spacing w:line="380" w:lineRule="exact"/>
              <w:rPr>
                <w:rFonts w:cs="Times New Roman"/>
                <w14:ligatures w14:val="none"/>
              </w:rPr>
            </w:pPr>
          </w:p>
        </w:tc>
        <w:tc>
          <w:tcPr>
            <w:tcW w:w="4063" w:type="dxa"/>
            <w:gridSpan w:val="7"/>
            <w:vAlign w:val="center"/>
          </w:tcPr>
          <w:p w14:paraId="0AC1B5C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第十二章生命探索与心理危机应对</w:t>
            </w:r>
          </w:p>
          <w:p w14:paraId="446684C8"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知道：大学生心理危机的表现；</w:t>
            </w:r>
          </w:p>
          <w:p w14:paraId="2C00B411"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领会：生命的意义；</w:t>
            </w:r>
          </w:p>
          <w:p w14:paraId="3208A7A0"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运用：大学生心理危机的预防与干预。</w:t>
            </w:r>
          </w:p>
        </w:tc>
        <w:tc>
          <w:tcPr>
            <w:tcW w:w="2187" w:type="dxa"/>
            <w:gridSpan w:val="6"/>
            <w:vAlign w:val="center"/>
          </w:tcPr>
          <w:p w14:paraId="1113687D" w14:textId="77777777" w:rsidR="008628D1" w:rsidRDefault="008628D1">
            <w:pPr>
              <w:adjustRightInd w:val="0"/>
              <w:snapToGrid w:val="0"/>
              <w:spacing w:line="380" w:lineRule="exact"/>
              <w:rPr>
                <w:rFonts w:ascii="仿宋" w:cs="仿宋"/>
                <w:kern w:val="0"/>
                <w:sz w:val="24"/>
                <w:szCs w:val="24"/>
                <w14:ligatures w14:val="none"/>
              </w:rPr>
            </w:pPr>
          </w:p>
        </w:tc>
        <w:tc>
          <w:tcPr>
            <w:tcW w:w="933" w:type="dxa"/>
            <w:gridSpan w:val="2"/>
            <w:vAlign w:val="center"/>
          </w:tcPr>
          <w:p w14:paraId="309C4234" w14:textId="77777777" w:rsidR="008628D1" w:rsidRDefault="008628D1">
            <w:pPr>
              <w:adjustRightInd w:val="0"/>
              <w:snapToGrid w:val="0"/>
              <w:spacing w:line="380" w:lineRule="exact"/>
              <w:jc w:val="center"/>
              <w:rPr>
                <w:rFonts w:ascii="仿宋" w:cs="仿宋"/>
                <w:kern w:val="0"/>
                <w:sz w:val="24"/>
                <w:szCs w:val="24"/>
                <w14:ligatures w14:val="none"/>
              </w:rPr>
            </w:pPr>
            <w:r>
              <w:rPr>
                <w:rFonts w:ascii="仿宋" w:cs="仿宋" w:hint="eastAsia"/>
                <w:kern w:val="0"/>
                <w:sz w:val="24"/>
                <w:szCs w:val="24"/>
                <w14:ligatures w14:val="none"/>
              </w:rPr>
              <w:t>支撑课程目标</w:t>
            </w:r>
            <w:r>
              <w:rPr>
                <w:rFonts w:ascii="仿宋" w:cs="仿宋" w:hint="eastAsia"/>
                <w:kern w:val="0"/>
                <w:sz w:val="24"/>
                <w:szCs w:val="24"/>
                <w14:ligatures w14:val="none"/>
              </w:rPr>
              <w:t>1</w:t>
            </w:r>
            <w:r>
              <w:rPr>
                <w:rFonts w:ascii="仿宋" w:cs="仿宋" w:hint="eastAsia"/>
                <w:kern w:val="0"/>
                <w:sz w:val="24"/>
                <w:szCs w:val="24"/>
                <w14:ligatures w14:val="none"/>
              </w:rPr>
              <w:t>、</w:t>
            </w:r>
            <w:r>
              <w:rPr>
                <w:rFonts w:ascii="仿宋" w:cs="仿宋" w:hint="eastAsia"/>
                <w:kern w:val="0"/>
                <w:sz w:val="24"/>
                <w:szCs w:val="24"/>
                <w14:ligatures w14:val="none"/>
              </w:rPr>
              <w:t>2</w:t>
            </w:r>
            <w:r>
              <w:rPr>
                <w:rFonts w:ascii="仿宋" w:cs="仿宋" w:hint="eastAsia"/>
                <w:kern w:val="0"/>
                <w:sz w:val="24"/>
                <w:szCs w:val="24"/>
                <w14:ligatures w14:val="none"/>
              </w:rPr>
              <w:t>、</w:t>
            </w:r>
            <w:r>
              <w:rPr>
                <w:rFonts w:ascii="仿宋" w:cs="仿宋" w:hint="eastAsia"/>
                <w:kern w:val="0"/>
                <w:sz w:val="24"/>
                <w:szCs w:val="24"/>
                <w14:ligatures w14:val="none"/>
              </w:rPr>
              <w:t>3</w:t>
            </w:r>
          </w:p>
        </w:tc>
        <w:tc>
          <w:tcPr>
            <w:tcW w:w="616" w:type="dxa"/>
            <w:shd w:val="clear" w:color="auto" w:fill="FFFFFF"/>
            <w:vAlign w:val="center"/>
          </w:tcPr>
          <w:p w14:paraId="75A4809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color w:val="000000"/>
                <w:sz w:val="24"/>
                <w:szCs w:val="24"/>
                <w14:ligatures w14:val="none"/>
              </w:rPr>
              <w:t>2</w:t>
            </w:r>
          </w:p>
        </w:tc>
      </w:tr>
      <w:tr w:rsidR="008628D1" w14:paraId="58D92BBC" w14:textId="77777777">
        <w:trPr>
          <w:trHeight w:val="508"/>
          <w:jc w:val="center"/>
        </w:trPr>
        <w:tc>
          <w:tcPr>
            <w:tcW w:w="1339" w:type="dxa"/>
            <w:vMerge/>
            <w:shd w:val="clear" w:color="auto" w:fill="FFFFFF"/>
            <w:vAlign w:val="center"/>
          </w:tcPr>
          <w:p w14:paraId="2737F4A7" w14:textId="77777777" w:rsidR="008628D1" w:rsidRDefault="008628D1">
            <w:pPr>
              <w:spacing w:line="380" w:lineRule="exact"/>
              <w:rPr>
                <w:rFonts w:cs="Times New Roman"/>
                <w14:ligatures w14:val="none"/>
              </w:rPr>
            </w:pPr>
          </w:p>
        </w:tc>
        <w:tc>
          <w:tcPr>
            <w:tcW w:w="7183" w:type="dxa"/>
            <w:gridSpan w:val="15"/>
            <w:vAlign w:val="center"/>
          </w:tcPr>
          <w:p w14:paraId="28B17BBE" w14:textId="77777777" w:rsidR="008628D1" w:rsidRDefault="008628D1">
            <w:pPr>
              <w:adjustRightInd w:val="0"/>
              <w:snapToGrid w:val="0"/>
              <w:spacing w:line="380" w:lineRule="exact"/>
              <w:jc w:val="center"/>
              <w:rPr>
                <w:rFonts w:ascii="仿宋" w:cs="仿宋"/>
                <w:bCs/>
                <w:color w:val="000000"/>
                <w:sz w:val="24"/>
                <w:szCs w:val="24"/>
                <w14:ligatures w14:val="none"/>
              </w:rPr>
            </w:pPr>
            <w:r>
              <w:rPr>
                <w:rFonts w:ascii="仿宋" w:cs="仿宋" w:hint="eastAsia"/>
                <w:bCs/>
                <w:color w:val="000000"/>
                <w:sz w:val="24"/>
                <w:szCs w:val="24"/>
                <w14:ligatures w14:val="none"/>
              </w:rPr>
              <w:t>合计</w:t>
            </w:r>
          </w:p>
        </w:tc>
        <w:tc>
          <w:tcPr>
            <w:tcW w:w="616" w:type="dxa"/>
            <w:shd w:val="clear" w:color="auto" w:fill="FFFFFF"/>
            <w:vAlign w:val="center"/>
          </w:tcPr>
          <w:p w14:paraId="3BE4F008" w14:textId="77777777" w:rsidR="008628D1" w:rsidRDefault="008628D1">
            <w:pPr>
              <w:adjustRightInd w:val="0"/>
              <w:snapToGrid w:val="0"/>
              <w:spacing w:line="380" w:lineRule="exact"/>
              <w:jc w:val="center"/>
              <w:rPr>
                <w:rFonts w:ascii="仿宋" w:cs="仿宋"/>
                <w:color w:val="4472C4"/>
                <w:sz w:val="24"/>
                <w:szCs w:val="24"/>
                <w14:ligatures w14:val="none"/>
              </w:rPr>
            </w:pPr>
            <w:r>
              <w:rPr>
                <w:rFonts w:ascii="仿宋" w:cs="仿宋" w:hint="eastAsia"/>
                <w:color w:val="000000"/>
                <w:sz w:val="24"/>
                <w:szCs w:val="24"/>
                <w14:ligatures w14:val="none"/>
              </w:rPr>
              <w:t>32</w:t>
            </w:r>
          </w:p>
        </w:tc>
      </w:tr>
      <w:tr w:rsidR="008628D1" w14:paraId="72D3F5E3" w14:textId="77777777">
        <w:trPr>
          <w:trHeight w:val="921"/>
          <w:jc w:val="center"/>
        </w:trPr>
        <w:tc>
          <w:tcPr>
            <w:tcW w:w="1339" w:type="dxa"/>
            <w:vAlign w:val="center"/>
          </w:tcPr>
          <w:p w14:paraId="1E6FBA6B"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I</w:t>
            </w:r>
          </w:p>
          <w:p w14:paraId="3F4F5CA9" w14:textId="77777777" w:rsidR="008628D1" w:rsidRDefault="008628D1">
            <w:pPr>
              <w:adjustRightInd w:val="0"/>
              <w:snapToGrid w:val="0"/>
              <w:spacing w:line="380" w:lineRule="exact"/>
              <w:jc w:val="center"/>
              <w:rPr>
                <w:rFonts w:ascii="仿宋" w:cs="Times New Roman"/>
                <w:color w:val="000000"/>
                <w:sz w:val="24"/>
                <w14:ligatures w14:val="none"/>
              </w:rPr>
            </w:pPr>
            <w:r>
              <w:rPr>
                <w:rFonts w:ascii="仿宋" w:cs="Times New Roman" w:hint="eastAsia"/>
                <w:color w:val="000000"/>
                <w:sz w:val="24"/>
                <w14:ligatures w14:val="none"/>
              </w:rPr>
              <w:t>教学方法与教学方式</w:t>
            </w:r>
          </w:p>
        </w:tc>
        <w:tc>
          <w:tcPr>
            <w:tcW w:w="7799" w:type="dxa"/>
            <w:gridSpan w:val="16"/>
            <w:tcBorders>
              <w:bottom w:val="single" w:sz="4" w:space="0" w:color="auto"/>
            </w:tcBorders>
            <w:vAlign w:val="center"/>
          </w:tcPr>
          <w:p w14:paraId="62A2854D"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kern w:val="0"/>
                <w:sz w:val="24"/>
                <w:szCs w:val="24"/>
                <w14:ligatures w14:val="none"/>
              </w:rPr>
              <w:t>1.</w:t>
            </w:r>
            <w:r>
              <w:rPr>
                <w:rFonts w:ascii="仿宋" w:cs="仿宋" w:hint="eastAsia"/>
                <w:sz w:val="24"/>
                <w:szCs w:val="24"/>
                <w14:ligatures w14:val="none"/>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0FE0C6DF" w14:textId="77777777" w:rsidR="008628D1" w:rsidRDefault="008628D1">
            <w:pPr>
              <w:adjustRightInd w:val="0"/>
              <w:snapToGrid w:val="0"/>
              <w:spacing w:line="380" w:lineRule="exact"/>
              <w:rPr>
                <w:rFonts w:ascii="仿宋" w:cs="仿宋"/>
                <w:sz w:val="24"/>
                <w:szCs w:val="24"/>
                <w14:ligatures w14:val="none"/>
              </w:rPr>
            </w:pPr>
            <w:r>
              <w:rPr>
                <w:rFonts w:ascii="仿宋" w:cs="仿宋" w:hint="eastAsia"/>
                <w:sz w:val="24"/>
                <w:szCs w:val="24"/>
                <w14:ligatures w14:val="none"/>
              </w:rPr>
              <w:t>2.</w:t>
            </w:r>
            <w:r>
              <w:rPr>
                <w:rFonts w:ascii="仿宋" w:cs="仿宋" w:hint="eastAsia"/>
                <w:sz w:val="24"/>
                <w:szCs w:val="24"/>
                <w14:ligatures w14:val="none"/>
              </w:rPr>
              <w:t>开通企业微信群服务，达到与学生及时沟通、交流的目的，能及时答疑解惑，将课堂教学延伸到课外辅导。</w:t>
            </w:r>
          </w:p>
          <w:p w14:paraId="3D3A2211" w14:textId="77777777" w:rsidR="008628D1" w:rsidRDefault="008628D1">
            <w:pPr>
              <w:adjustRightInd w:val="0"/>
              <w:snapToGrid w:val="0"/>
              <w:spacing w:line="380" w:lineRule="exact"/>
              <w:rPr>
                <w:rFonts w:ascii="仿宋" w:cs="Times New Roman"/>
                <w:color w:val="000000"/>
                <w:sz w:val="24"/>
                <w14:ligatures w14:val="none"/>
              </w:rPr>
            </w:pPr>
            <w:r>
              <w:rPr>
                <w:rFonts w:ascii="仿宋" w:cs="Times New Roman" w:hint="eastAsia"/>
                <w:color w:val="000000"/>
                <w:sz w:val="24"/>
                <w14:ligatures w14:val="none"/>
              </w:rPr>
              <w:t>3.</w:t>
            </w:r>
            <w:r>
              <w:rPr>
                <w:rFonts w:ascii="仿宋" w:cs="Times New Roman" w:hint="eastAsia"/>
                <w:color w:val="000000"/>
                <w:sz w:val="24"/>
                <w14:ligatures w14:val="none"/>
              </w:rPr>
              <w:t>主要方式：</w:t>
            </w:r>
          </w:p>
          <w:p w14:paraId="7A39C3D5"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讲授</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网络学习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讨论或座谈</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问题导向学习</w:t>
            </w:r>
            <w:r>
              <w:rPr>
                <w:rFonts w:ascii="仿宋" w:cs="Times New Roman" w:hint="eastAsia"/>
                <w:color w:val="000000"/>
                <w:sz w:val="24"/>
                <w14:ligatures w14:val="none"/>
              </w:rPr>
              <w:t xml:space="preserve">  </w:t>
            </w:r>
          </w:p>
          <w:p w14:paraId="151AC488"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分组合作学习</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FE"/>
            </w:r>
            <w:r>
              <w:rPr>
                <w:rFonts w:ascii="仿宋" w:cs="Times New Roman" w:hint="eastAsia"/>
                <w:color w:val="000000"/>
                <w:sz w:val="24"/>
                <w14:ligatures w14:val="none"/>
              </w:rPr>
              <w:t>专题学习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实作学习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发表学习</w:t>
            </w:r>
            <w:r>
              <w:rPr>
                <w:rFonts w:ascii="仿宋" w:cs="Times New Roman" w:hint="eastAsia"/>
                <w:color w:val="000000"/>
                <w:sz w:val="24"/>
                <w14:ligatures w14:val="none"/>
              </w:rPr>
              <w:t xml:space="preserve">  </w:t>
            </w:r>
          </w:p>
          <w:p w14:paraId="3EF25C83" w14:textId="77777777" w:rsidR="008628D1" w:rsidRDefault="008628D1">
            <w:pPr>
              <w:adjustRightInd w:val="0"/>
              <w:snapToGrid w:val="0"/>
              <w:spacing w:line="380" w:lineRule="exact"/>
              <w:ind w:firstLineChars="200" w:firstLine="480"/>
              <w:rPr>
                <w:rFonts w:ascii="仿宋" w:cs="Times New Roman"/>
                <w:color w:val="000000"/>
                <w:sz w:val="24"/>
                <w14:ligatures w14:val="none"/>
              </w:rPr>
            </w:pPr>
            <w:r>
              <w:rPr>
                <w:rFonts w:ascii="仿宋" w:cs="Times New Roman" w:hint="eastAsia"/>
                <w:color w:val="000000"/>
                <w:sz w:val="24"/>
                <w14:ligatures w14:val="none"/>
              </w:rPr>
              <w:sym w:font="Wingdings" w:char="00A8"/>
            </w:r>
            <w:r>
              <w:rPr>
                <w:rFonts w:ascii="仿宋" w:cs="Times New Roman" w:hint="eastAsia"/>
                <w:color w:val="000000"/>
                <w:sz w:val="24"/>
                <w14:ligatures w14:val="none"/>
              </w:rPr>
              <w:t>实习</w:t>
            </w:r>
            <w:r>
              <w:rPr>
                <w:rFonts w:ascii="仿宋" w:cs="Times New Roman" w:hint="eastAsia"/>
                <w:color w:val="000000"/>
                <w:sz w:val="24"/>
                <w14:ligatures w14:val="none"/>
              </w:rPr>
              <w:t xml:space="preserve">  </w:t>
            </w:r>
            <w:r>
              <w:rPr>
                <w:rFonts w:ascii="仿宋" w:cs="Times New Roman" w:hint="eastAsia"/>
                <w:color w:val="000000"/>
                <w:sz w:val="24"/>
                <w14:ligatures w14:val="none"/>
              </w:rPr>
              <w:sym w:font="Wingdings" w:char="00A8"/>
            </w:r>
            <w:r>
              <w:rPr>
                <w:rFonts w:ascii="仿宋" w:cs="Times New Roman" w:hint="eastAsia"/>
                <w:color w:val="000000"/>
                <w:sz w:val="24"/>
                <w14:ligatures w14:val="none"/>
              </w:rPr>
              <w:t>参观访问</w:t>
            </w:r>
            <w:r>
              <w:rPr>
                <w:rFonts w:ascii="仿宋" w:cs="Times New Roman" w:hint="eastAsia"/>
                <w:color w:val="000000"/>
                <w:sz w:val="24"/>
                <w14:ligatures w14:val="none"/>
              </w:rPr>
              <w:t xml:space="preserve">  </w:t>
            </w:r>
            <w:r>
              <w:rPr>
                <w:rFonts w:ascii="宋体" w:hAnsi="宋体" w:cs="Times New Roman" w:hint="eastAsia"/>
                <w:color w:val="000000"/>
                <w:sz w:val="24"/>
                <w14:ligatures w14:val="none"/>
              </w:rPr>
              <w:sym w:font="Wingdings" w:char="00A8"/>
            </w:r>
            <w:r>
              <w:rPr>
                <w:rFonts w:ascii="仿宋" w:cs="Times New Roman" w:hint="eastAsia"/>
                <w:color w:val="000000"/>
                <w:sz w:val="24"/>
                <w14:ligatures w14:val="none"/>
              </w:rPr>
              <w:t>其它：</w:t>
            </w:r>
            <w:r>
              <w:rPr>
                <w:rFonts w:ascii="仿宋" w:cs="Times New Roman" w:hint="eastAsia"/>
                <w:color w:val="000000"/>
                <w:sz w:val="24"/>
                <w14:ligatures w14:val="none"/>
              </w:rPr>
              <w:t>(</w:t>
            </w:r>
            <w:r>
              <w:rPr>
                <w:rFonts w:ascii="仿宋" w:cs="Times New Roman" w:hint="eastAsia"/>
                <w:color w:val="000000"/>
                <w:sz w:val="24"/>
                <w14:ligatures w14:val="none"/>
              </w:rPr>
              <w:t>如体验式学习等</w:t>
            </w:r>
            <w:r>
              <w:rPr>
                <w:rFonts w:ascii="仿宋" w:cs="Times New Roman" w:hint="eastAsia"/>
                <w:color w:val="000000"/>
                <w:sz w:val="24"/>
                <w14:ligatures w14:val="none"/>
              </w:rPr>
              <w:t>)</w:t>
            </w:r>
          </w:p>
        </w:tc>
      </w:tr>
      <w:tr w:rsidR="008628D1" w14:paraId="1CA6BEFD" w14:textId="77777777">
        <w:trPr>
          <w:trHeight w:val="935"/>
          <w:jc w:val="center"/>
        </w:trPr>
        <w:tc>
          <w:tcPr>
            <w:tcW w:w="1339" w:type="dxa"/>
            <w:vAlign w:val="center"/>
          </w:tcPr>
          <w:p w14:paraId="488CFFAC"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J</w:t>
            </w:r>
          </w:p>
          <w:p w14:paraId="64394D36"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教学条件</w:t>
            </w:r>
          </w:p>
          <w:p w14:paraId="055407C2"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需求</w:t>
            </w:r>
          </w:p>
        </w:tc>
        <w:tc>
          <w:tcPr>
            <w:tcW w:w="7799" w:type="dxa"/>
            <w:gridSpan w:val="16"/>
            <w:tcBorders>
              <w:bottom w:val="single" w:sz="4" w:space="0" w:color="auto"/>
            </w:tcBorders>
            <w:vAlign w:val="center"/>
          </w:tcPr>
          <w:p w14:paraId="03BA499D" w14:textId="77777777" w:rsidR="008628D1" w:rsidRDefault="008628D1">
            <w:pPr>
              <w:tabs>
                <w:tab w:val="left" w:pos="720"/>
              </w:tabs>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1</w:t>
            </w:r>
            <w:r>
              <w:rPr>
                <w:rFonts w:ascii="仿宋" w:cs="仿宋"/>
                <w:kern w:val="0"/>
                <w:sz w:val="24"/>
                <w:szCs w:val="24"/>
                <w14:ligatures w14:val="none"/>
              </w:rPr>
              <w:t>.</w:t>
            </w:r>
            <w:r>
              <w:rPr>
                <w:rFonts w:ascii="仿宋" w:cs="仿宋" w:hint="eastAsia"/>
                <w:kern w:val="0"/>
                <w:sz w:val="24"/>
                <w:szCs w:val="24"/>
                <w14:ligatures w14:val="none"/>
              </w:rPr>
              <w:t>安排多媒体教室</w:t>
            </w:r>
          </w:p>
        </w:tc>
      </w:tr>
      <w:tr w:rsidR="008628D1" w14:paraId="57C995B0" w14:textId="77777777">
        <w:trPr>
          <w:trHeight w:val="445"/>
          <w:jc w:val="center"/>
        </w:trPr>
        <w:tc>
          <w:tcPr>
            <w:tcW w:w="1339" w:type="dxa"/>
            <w:vMerge w:val="restart"/>
            <w:vAlign w:val="center"/>
          </w:tcPr>
          <w:p w14:paraId="43F9B72B"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K</w:t>
            </w:r>
          </w:p>
          <w:p w14:paraId="5DF4BC7E"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课程目标及其考核内容、考核方式及评分占比</w:t>
            </w:r>
          </w:p>
        </w:tc>
        <w:tc>
          <w:tcPr>
            <w:tcW w:w="1663" w:type="dxa"/>
            <w:gridSpan w:val="3"/>
            <w:vMerge w:val="restart"/>
            <w:vAlign w:val="center"/>
          </w:tcPr>
          <w:p w14:paraId="10F01FBE"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课程目标及评分占比</w:t>
            </w:r>
          </w:p>
        </w:tc>
        <w:tc>
          <w:tcPr>
            <w:tcW w:w="2220" w:type="dxa"/>
            <w:gridSpan w:val="2"/>
            <w:vMerge w:val="restart"/>
            <w:tcBorders>
              <w:right w:val="single" w:sz="4" w:space="0" w:color="000000"/>
            </w:tcBorders>
            <w:vAlign w:val="center"/>
          </w:tcPr>
          <w:p w14:paraId="66FE7A1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考核内容</w:t>
            </w:r>
          </w:p>
        </w:tc>
        <w:tc>
          <w:tcPr>
            <w:tcW w:w="3300" w:type="dxa"/>
            <w:gridSpan w:val="10"/>
            <w:tcBorders>
              <w:left w:val="single" w:sz="4" w:space="0" w:color="000000"/>
              <w:right w:val="single" w:sz="4" w:space="0" w:color="000000"/>
            </w:tcBorders>
            <w:vAlign w:val="center"/>
          </w:tcPr>
          <w:p w14:paraId="4B9DA0F0" w14:textId="77777777" w:rsidR="008628D1" w:rsidRDefault="008628D1">
            <w:pPr>
              <w:tabs>
                <w:tab w:val="left" w:pos="720"/>
              </w:tabs>
              <w:adjustRightInd w:val="0"/>
              <w:snapToGrid w:val="0"/>
              <w:spacing w:line="380" w:lineRule="exact"/>
              <w:jc w:val="center"/>
              <w:rPr>
                <w:rFonts w:ascii="仿宋" w:cs="仿宋"/>
                <w:color w:val="4472C4"/>
                <w:sz w:val="24"/>
                <w:szCs w:val="24"/>
                <w14:ligatures w14:val="none"/>
              </w:rPr>
            </w:pPr>
            <w:r>
              <w:rPr>
                <w:rFonts w:ascii="仿宋" w:cs="仿宋" w:hint="eastAsia"/>
                <w:color w:val="000000"/>
                <w:kern w:val="0"/>
                <w:sz w:val="24"/>
                <w:szCs w:val="24"/>
                <w14:ligatures w14:val="none"/>
              </w:rPr>
              <w:t>考核方式</w:t>
            </w:r>
          </w:p>
        </w:tc>
        <w:tc>
          <w:tcPr>
            <w:tcW w:w="616" w:type="dxa"/>
            <w:vMerge w:val="restart"/>
            <w:tcBorders>
              <w:left w:val="single" w:sz="4" w:space="0" w:color="000000"/>
            </w:tcBorders>
            <w:vAlign w:val="center"/>
          </w:tcPr>
          <w:p w14:paraId="7933EAF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sz w:val="24"/>
                <w:szCs w:val="24"/>
                <w14:ligatures w14:val="none"/>
              </w:rPr>
              <w:t>课程分目标的达成度</w:t>
            </w:r>
          </w:p>
        </w:tc>
      </w:tr>
      <w:tr w:rsidR="008628D1" w14:paraId="487C20A5" w14:textId="77777777">
        <w:trPr>
          <w:trHeight w:val="184"/>
          <w:jc w:val="center"/>
        </w:trPr>
        <w:tc>
          <w:tcPr>
            <w:tcW w:w="1339" w:type="dxa"/>
            <w:vMerge/>
            <w:vAlign w:val="center"/>
          </w:tcPr>
          <w:p w14:paraId="6B80754C" w14:textId="77777777" w:rsidR="008628D1" w:rsidRDefault="008628D1">
            <w:pPr>
              <w:spacing w:line="380" w:lineRule="exact"/>
              <w:rPr>
                <w:rFonts w:cs="Times New Roman"/>
                <w14:ligatures w14:val="none"/>
              </w:rPr>
            </w:pPr>
          </w:p>
        </w:tc>
        <w:tc>
          <w:tcPr>
            <w:tcW w:w="1663" w:type="dxa"/>
            <w:gridSpan w:val="3"/>
            <w:vMerge/>
            <w:tcBorders>
              <w:tl2br w:val="single" w:sz="4" w:space="0" w:color="auto"/>
            </w:tcBorders>
            <w:vAlign w:val="center"/>
          </w:tcPr>
          <w:p w14:paraId="3A20E82F" w14:textId="77777777" w:rsidR="008628D1" w:rsidRDefault="008628D1">
            <w:pPr>
              <w:spacing w:line="380" w:lineRule="exact"/>
              <w:rPr>
                <w:rFonts w:cs="Times New Roman"/>
                <w14:ligatures w14:val="none"/>
              </w:rPr>
            </w:pPr>
          </w:p>
        </w:tc>
        <w:tc>
          <w:tcPr>
            <w:tcW w:w="2220" w:type="dxa"/>
            <w:gridSpan w:val="2"/>
            <w:vMerge/>
            <w:tcBorders>
              <w:right w:val="single" w:sz="4" w:space="0" w:color="000000"/>
            </w:tcBorders>
            <w:vAlign w:val="center"/>
          </w:tcPr>
          <w:p w14:paraId="1B782B6B" w14:textId="77777777" w:rsidR="008628D1" w:rsidRDefault="008628D1">
            <w:pPr>
              <w:spacing w:line="380" w:lineRule="exact"/>
              <w:rPr>
                <w:rFonts w:cs="Times New Roman"/>
                <w14:ligatures w14:val="none"/>
              </w:rPr>
            </w:pPr>
          </w:p>
        </w:tc>
        <w:tc>
          <w:tcPr>
            <w:tcW w:w="810" w:type="dxa"/>
            <w:gridSpan w:val="4"/>
            <w:tcBorders>
              <w:left w:val="single" w:sz="4" w:space="0" w:color="000000"/>
            </w:tcBorders>
            <w:vAlign w:val="center"/>
          </w:tcPr>
          <w:p w14:paraId="6C26614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上课</w:t>
            </w:r>
          </w:p>
          <w:p w14:paraId="176E4CCA"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考勤</w:t>
            </w:r>
          </w:p>
          <w:p w14:paraId="7D84A83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10%</w:t>
            </w:r>
            <w:r>
              <w:rPr>
                <w:rFonts w:ascii="仿宋" w:cs="仿宋" w:hint="eastAsia"/>
                <w:color w:val="000000"/>
                <w:kern w:val="0"/>
                <w:sz w:val="24"/>
                <w:szCs w:val="24"/>
                <w14:ligatures w14:val="none"/>
              </w:rPr>
              <w:t>）</w:t>
            </w:r>
          </w:p>
        </w:tc>
        <w:tc>
          <w:tcPr>
            <w:tcW w:w="870" w:type="dxa"/>
            <w:gridSpan w:val="2"/>
            <w:tcBorders>
              <w:left w:val="single" w:sz="4" w:space="0" w:color="000000"/>
            </w:tcBorders>
            <w:vAlign w:val="center"/>
          </w:tcPr>
          <w:p w14:paraId="65352C3A"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平时</w:t>
            </w:r>
          </w:p>
          <w:p w14:paraId="43EE916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作业</w:t>
            </w:r>
          </w:p>
          <w:p w14:paraId="324CD836" w14:textId="77777777" w:rsidR="008628D1" w:rsidRDefault="008628D1">
            <w:pPr>
              <w:tabs>
                <w:tab w:val="left" w:pos="720"/>
              </w:tabs>
              <w:adjustRightInd w:val="0"/>
              <w:snapToGrid w:val="0"/>
              <w:spacing w:line="380" w:lineRule="exact"/>
              <w:jc w:val="center"/>
              <w:rPr>
                <w:rFonts w:ascii="仿宋" w:cs="仿宋"/>
                <w:color w:val="000000"/>
                <w:kern w:val="0"/>
                <w:sz w:val="18"/>
                <w:szCs w:val="18"/>
                <w14:ligatures w14:val="none"/>
              </w:rPr>
            </w:pPr>
            <w:r>
              <w:rPr>
                <w:rFonts w:ascii="仿宋" w:cs="仿宋" w:hint="eastAsia"/>
                <w:color w:val="000000"/>
                <w:kern w:val="0"/>
                <w:sz w:val="24"/>
                <w:szCs w:val="24"/>
                <w14:ligatures w14:val="none"/>
              </w:rPr>
              <w:t>占比（</w:t>
            </w:r>
            <w:r>
              <w:rPr>
                <w:rFonts w:ascii="仿宋" w:cs="仿宋" w:hint="eastAsia"/>
                <w:color w:val="000000"/>
                <w:kern w:val="0"/>
                <w:sz w:val="24"/>
                <w:szCs w:val="24"/>
                <w14:ligatures w14:val="none"/>
              </w:rPr>
              <w:t>20%</w:t>
            </w:r>
            <w:r>
              <w:rPr>
                <w:rFonts w:ascii="仿宋" w:cs="仿宋" w:hint="eastAsia"/>
                <w:color w:val="000000"/>
                <w:kern w:val="0"/>
                <w:sz w:val="24"/>
                <w:szCs w:val="24"/>
                <w14:ligatures w14:val="none"/>
              </w:rPr>
              <w:t>）</w:t>
            </w:r>
          </w:p>
        </w:tc>
        <w:tc>
          <w:tcPr>
            <w:tcW w:w="795" w:type="dxa"/>
            <w:gridSpan w:val="3"/>
            <w:tcBorders>
              <w:bottom w:val="single" w:sz="4" w:space="0" w:color="auto"/>
            </w:tcBorders>
            <w:vAlign w:val="center"/>
          </w:tcPr>
          <w:p w14:paraId="490F6782"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课堂活动评分占比</w:t>
            </w:r>
          </w:p>
          <w:p w14:paraId="6F02C289"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30%</w:t>
            </w:r>
            <w:r>
              <w:rPr>
                <w:rFonts w:ascii="仿宋" w:cs="仿宋" w:hint="eastAsia"/>
                <w:color w:val="000000"/>
                <w:kern w:val="0"/>
                <w:sz w:val="24"/>
                <w:szCs w:val="24"/>
                <w14:ligatures w14:val="none"/>
              </w:rPr>
              <w:t>）</w:t>
            </w:r>
          </w:p>
        </w:tc>
        <w:tc>
          <w:tcPr>
            <w:tcW w:w="825" w:type="dxa"/>
            <w:tcBorders>
              <w:bottom w:val="single" w:sz="4" w:space="0" w:color="auto"/>
              <w:right w:val="single" w:sz="4" w:space="0" w:color="000000"/>
            </w:tcBorders>
            <w:vAlign w:val="center"/>
          </w:tcPr>
          <w:p w14:paraId="57EDF994"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期末考试评分占比</w:t>
            </w:r>
          </w:p>
          <w:p w14:paraId="5F8C8DB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616" w:type="dxa"/>
            <w:vMerge/>
            <w:tcBorders>
              <w:left w:val="single" w:sz="4" w:space="0" w:color="000000"/>
              <w:bottom w:val="single" w:sz="4" w:space="0" w:color="auto"/>
            </w:tcBorders>
            <w:vAlign w:val="center"/>
          </w:tcPr>
          <w:p w14:paraId="2E247A7F" w14:textId="77777777" w:rsidR="008628D1" w:rsidRDefault="008628D1">
            <w:pPr>
              <w:spacing w:line="380" w:lineRule="exact"/>
              <w:rPr>
                <w:rFonts w:cs="Times New Roman"/>
                <w14:ligatures w14:val="none"/>
              </w:rPr>
            </w:pPr>
          </w:p>
        </w:tc>
      </w:tr>
      <w:tr w:rsidR="008628D1" w14:paraId="202698E8" w14:textId="77777777">
        <w:trPr>
          <w:trHeight w:val="567"/>
          <w:jc w:val="center"/>
        </w:trPr>
        <w:tc>
          <w:tcPr>
            <w:tcW w:w="1339" w:type="dxa"/>
            <w:vMerge/>
            <w:vAlign w:val="center"/>
          </w:tcPr>
          <w:p w14:paraId="5CFD30DB" w14:textId="77777777" w:rsidR="008628D1" w:rsidRDefault="008628D1">
            <w:pPr>
              <w:spacing w:line="380" w:lineRule="exact"/>
              <w:rPr>
                <w:rFonts w:cs="Times New Roman"/>
                <w14:ligatures w14:val="none"/>
              </w:rPr>
            </w:pPr>
          </w:p>
        </w:tc>
        <w:tc>
          <w:tcPr>
            <w:tcW w:w="1663" w:type="dxa"/>
            <w:gridSpan w:val="3"/>
            <w:tcBorders>
              <w:bottom w:val="single" w:sz="4" w:space="0" w:color="auto"/>
            </w:tcBorders>
            <w:vAlign w:val="center"/>
          </w:tcPr>
          <w:p w14:paraId="7848365E"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w:t>
            </w:r>
            <w:r>
              <w:rPr>
                <w:rFonts w:ascii="仿宋" w:cs="仿宋"/>
                <w:color w:val="000000"/>
                <w:kern w:val="0"/>
                <w:sz w:val="24"/>
                <w:szCs w:val="24"/>
                <w14:ligatures w14:val="none"/>
              </w:rPr>
              <w:t>0</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w:t>
            </w:r>
          </w:p>
        </w:tc>
        <w:tc>
          <w:tcPr>
            <w:tcW w:w="2220" w:type="dxa"/>
            <w:gridSpan w:val="2"/>
            <w:tcBorders>
              <w:bottom w:val="single" w:sz="4" w:space="0" w:color="auto"/>
              <w:right w:val="single" w:sz="4" w:space="0" w:color="000000"/>
            </w:tcBorders>
            <w:vAlign w:val="center"/>
          </w:tcPr>
          <w:p w14:paraId="055ABB2C"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心理学的有关理论和基本概念，明确心理健康的标准及意义，了解大学阶段人的心理发展特征及异常表现，掌握自我调适的基本知识</w:t>
            </w:r>
            <w:r>
              <w:rPr>
                <w:rFonts w:ascii="仿宋" w:cs="Times New Roman"/>
                <w:color w:val="000000"/>
                <w:sz w:val="24"/>
                <w:szCs w:val="24"/>
                <w14:ligatures w14:val="none"/>
              </w:rPr>
              <w:t>。</w:t>
            </w:r>
          </w:p>
        </w:tc>
        <w:tc>
          <w:tcPr>
            <w:tcW w:w="810" w:type="dxa"/>
            <w:gridSpan w:val="4"/>
            <w:tcBorders>
              <w:left w:val="single" w:sz="4" w:space="0" w:color="000000"/>
              <w:bottom w:val="single" w:sz="4" w:space="0" w:color="auto"/>
            </w:tcBorders>
            <w:vAlign w:val="center"/>
          </w:tcPr>
          <w:p w14:paraId="04CB46C1"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870" w:type="dxa"/>
            <w:gridSpan w:val="2"/>
            <w:tcBorders>
              <w:left w:val="single" w:sz="4" w:space="0" w:color="000000"/>
              <w:bottom w:val="single" w:sz="4" w:space="0" w:color="auto"/>
            </w:tcBorders>
            <w:vAlign w:val="center"/>
          </w:tcPr>
          <w:p w14:paraId="0565FD55"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34B4679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07F6F12A"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auto"/>
              <w:bottom w:val="single" w:sz="4" w:space="0" w:color="auto"/>
            </w:tcBorders>
            <w:vAlign w:val="center"/>
          </w:tcPr>
          <w:p w14:paraId="278E7B8D"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2D0AF59F" w14:textId="77777777" w:rsidTr="00A85061">
        <w:trPr>
          <w:trHeight w:val="2101"/>
          <w:jc w:val="center"/>
        </w:trPr>
        <w:tc>
          <w:tcPr>
            <w:tcW w:w="1339" w:type="dxa"/>
            <w:vMerge/>
            <w:vAlign w:val="center"/>
          </w:tcPr>
          <w:p w14:paraId="03C4B71B" w14:textId="77777777" w:rsidR="008628D1" w:rsidRDefault="008628D1" w:rsidP="00577D6B">
            <w:pPr>
              <w:spacing w:line="380" w:lineRule="exact"/>
              <w:rPr>
                <w:rFonts w:cs="Times New Roman"/>
                <w14:ligatures w14:val="none"/>
              </w:rPr>
            </w:pPr>
          </w:p>
        </w:tc>
        <w:tc>
          <w:tcPr>
            <w:tcW w:w="1663" w:type="dxa"/>
            <w:gridSpan w:val="3"/>
            <w:vAlign w:val="center"/>
          </w:tcPr>
          <w:p w14:paraId="2CB12A7A" w14:textId="77777777" w:rsidR="008628D1" w:rsidRDefault="008628D1" w:rsidP="00577D6B">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2</w:t>
            </w:r>
            <w:r>
              <w:rPr>
                <w:rFonts w:ascii="仿宋" w:cs="仿宋" w:hint="eastAsia"/>
                <w:color w:val="000000"/>
                <w:kern w:val="0"/>
                <w:sz w:val="24"/>
                <w:szCs w:val="24"/>
                <w14:ligatures w14:val="none"/>
              </w:rPr>
              <w:t>（</w:t>
            </w:r>
            <w:r>
              <w:rPr>
                <w:rFonts w:ascii="仿宋" w:cs="仿宋" w:hint="eastAsia"/>
                <w:color w:val="000000"/>
                <w:kern w:val="0"/>
                <w:sz w:val="24"/>
                <w:szCs w:val="24"/>
                <w14:ligatures w14:val="none"/>
              </w:rPr>
              <w:t>40%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23B74F7B" w14:textId="77777777" w:rsidR="008628D1" w:rsidRDefault="008628D1" w:rsidP="00577D6B">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自我探索技能，心理调适技能及心理发展技能。如学习发展技能、环境适应技能、压力管理技能、沟通技能、问题解决技能、自我管理技能、</w:t>
            </w:r>
            <w:r>
              <w:rPr>
                <w:rFonts w:ascii="仿宋" w:cs="Times New Roman" w:hint="eastAsia"/>
                <w:color w:val="000000"/>
                <w:sz w:val="24"/>
                <w:szCs w:val="24"/>
                <w14:ligatures w14:val="none"/>
              </w:rPr>
              <w:lastRenderedPageBreak/>
              <w:t>人际交往技能和生涯规划技能等。</w:t>
            </w:r>
          </w:p>
        </w:tc>
        <w:tc>
          <w:tcPr>
            <w:tcW w:w="810" w:type="dxa"/>
            <w:gridSpan w:val="4"/>
            <w:tcBorders>
              <w:left w:val="single" w:sz="4" w:space="0" w:color="000000"/>
              <w:bottom w:val="single" w:sz="4" w:space="0" w:color="auto"/>
            </w:tcBorders>
            <w:vAlign w:val="center"/>
          </w:tcPr>
          <w:p w14:paraId="4A70EE43"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lastRenderedPageBreak/>
              <w:t>4</w:t>
            </w:r>
          </w:p>
        </w:tc>
        <w:tc>
          <w:tcPr>
            <w:tcW w:w="870" w:type="dxa"/>
            <w:gridSpan w:val="2"/>
            <w:tcBorders>
              <w:left w:val="single" w:sz="4" w:space="0" w:color="000000"/>
              <w:bottom w:val="single" w:sz="4" w:space="0" w:color="auto"/>
            </w:tcBorders>
            <w:vAlign w:val="center"/>
          </w:tcPr>
          <w:p w14:paraId="69714C3D"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795" w:type="dxa"/>
            <w:gridSpan w:val="3"/>
            <w:tcBorders>
              <w:bottom w:val="single" w:sz="4" w:space="0" w:color="auto"/>
              <w:right w:val="single" w:sz="4" w:space="0" w:color="auto"/>
            </w:tcBorders>
            <w:vAlign w:val="center"/>
          </w:tcPr>
          <w:p w14:paraId="3A86C070"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12</w:t>
            </w:r>
          </w:p>
        </w:tc>
        <w:tc>
          <w:tcPr>
            <w:tcW w:w="825" w:type="dxa"/>
            <w:tcBorders>
              <w:left w:val="single" w:sz="4" w:space="0" w:color="auto"/>
              <w:bottom w:val="single" w:sz="4" w:space="0" w:color="auto"/>
              <w:right w:val="single" w:sz="4" w:space="0" w:color="auto"/>
            </w:tcBorders>
            <w:vAlign w:val="center"/>
          </w:tcPr>
          <w:p w14:paraId="5E916153"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16</w:t>
            </w:r>
          </w:p>
        </w:tc>
        <w:tc>
          <w:tcPr>
            <w:tcW w:w="616" w:type="dxa"/>
            <w:tcBorders>
              <w:left w:val="single" w:sz="4" w:space="0" w:color="000000"/>
              <w:bottom w:val="single" w:sz="4" w:space="0" w:color="000000"/>
            </w:tcBorders>
            <w:vAlign w:val="center"/>
          </w:tcPr>
          <w:p w14:paraId="0A4FA8CA" w14:textId="77777777" w:rsidR="008628D1" w:rsidRDefault="008628D1" w:rsidP="00577D6B">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w:t>
            </w:r>
            <w:r>
              <w:rPr>
                <w:rFonts w:ascii="仿宋" w:cs="仿宋"/>
                <w:color w:val="000000"/>
                <w:kern w:val="0"/>
                <w:sz w:val="24"/>
                <w:szCs w:val="24"/>
                <w14:ligatures w14:val="none"/>
              </w:rPr>
              <w:t>.</w:t>
            </w:r>
            <w:r>
              <w:rPr>
                <w:rFonts w:ascii="仿宋" w:cs="仿宋" w:hint="eastAsia"/>
                <w:color w:val="000000"/>
                <w:kern w:val="0"/>
                <w:sz w:val="24"/>
                <w:szCs w:val="24"/>
                <w14:ligatures w14:val="none"/>
              </w:rPr>
              <w:t>7</w:t>
            </w:r>
            <w:r>
              <w:rPr>
                <w:rFonts w:ascii="仿宋" w:cs="仿宋"/>
                <w:color w:val="000000"/>
                <w:kern w:val="0"/>
                <w:sz w:val="24"/>
                <w:szCs w:val="24"/>
                <w14:ligatures w14:val="none"/>
              </w:rPr>
              <w:t>5</w:t>
            </w:r>
          </w:p>
        </w:tc>
      </w:tr>
      <w:tr w:rsidR="008628D1" w14:paraId="5CAA90C9" w14:textId="77777777">
        <w:trPr>
          <w:trHeight w:val="2557"/>
          <w:jc w:val="center"/>
        </w:trPr>
        <w:tc>
          <w:tcPr>
            <w:tcW w:w="1339" w:type="dxa"/>
            <w:vMerge/>
            <w:vAlign w:val="center"/>
          </w:tcPr>
          <w:p w14:paraId="187D9CFF" w14:textId="77777777" w:rsidR="008628D1" w:rsidRDefault="008628D1">
            <w:pPr>
              <w:spacing w:line="380" w:lineRule="exact"/>
              <w:rPr>
                <w:rFonts w:cs="Times New Roman"/>
                <w14:ligatures w14:val="none"/>
              </w:rPr>
            </w:pPr>
          </w:p>
        </w:tc>
        <w:tc>
          <w:tcPr>
            <w:tcW w:w="1663" w:type="dxa"/>
            <w:gridSpan w:val="3"/>
            <w:vAlign w:val="center"/>
          </w:tcPr>
          <w:p w14:paraId="25FC9A03" w14:textId="77777777" w:rsidR="008628D1" w:rsidRDefault="008628D1">
            <w:pPr>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课程目标</w:t>
            </w:r>
            <w:r>
              <w:rPr>
                <w:rFonts w:ascii="仿宋" w:cs="仿宋" w:hint="eastAsia"/>
                <w:color w:val="000000"/>
                <w:kern w:val="0"/>
                <w:sz w:val="24"/>
                <w:szCs w:val="24"/>
                <w14:ligatures w14:val="none"/>
              </w:rPr>
              <w:t>3</w:t>
            </w:r>
            <w:r>
              <w:rPr>
                <w:rFonts w:ascii="仿宋" w:cs="仿宋" w:hint="eastAsia"/>
                <w:color w:val="000000"/>
                <w:kern w:val="0"/>
                <w:sz w:val="24"/>
                <w:szCs w:val="24"/>
                <w14:ligatures w14:val="none"/>
              </w:rPr>
              <w:t>（</w:t>
            </w:r>
            <w:r>
              <w:rPr>
                <w:rFonts w:ascii="仿宋" w:cs="仿宋"/>
                <w:color w:val="000000"/>
                <w:kern w:val="0"/>
                <w:sz w:val="24"/>
                <w:szCs w:val="24"/>
                <w14:ligatures w14:val="none"/>
              </w:rPr>
              <w:t>2</w:t>
            </w:r>
            <w:r>
              <w:rPr>
                <w:rFonts w:ascii="仿宋" w:cs="仿宋" w:hint="eastAsia"/>
                <w:color w:val="000000"/>
                <w:kern w:val="0"/>
                <w:sz w:val="24"/>
                <w:szCs w:val="24"/>
                <w14:ligatures w14:val="none"/>
              </w:rPr>
              <w:t>0%</w:t>
            </w:r>
            <w:r>
              <w:rPr>
                <w:rFonts w:ascii="仿宋" w:cs="仿宋" w:hint="eastAsia"/>
                <w:color w:val="000000"/>
                <w:kern w:val="0"/>
                <w:sz w:val="24"/>
                <w:szCs w:val="24"/>
                <w14:ligatures w14:val="none"/>
              </w:rPr>
              <w:t>）</w:t>
            </w:r>
          </w:p>
        </w:tc>
        <w:tc>
          <w:tcPr>
            <w:tcW w:w="2220" w:type="dxa"/>
            <w:gridSpan w:val="2"/>
            <w:tcBorders>
              <w:right w:val="single" w:sz="4" w:space="0" w:color="000000"/>
            </w:tcBorders>
            <w:vAlign w:val="center"/>
          </w:tcPr>
          <w:p w14:paraId="66AD217B" w14:textId="77777777" w:rsidR="008628D1" w:rsidRDefault="008628D1">
            <w:pPr>
              <w:adjustRightInd w:val="0"/>
              <w:snapToGrid w:val="0"/>
              <w:spacing w:line="380" w:lineRule="exact"/>
              <w:rPr>
                <w:rFonts w:ascii="仿宋" w:cs="Times New Roman"/>
                <w:color w:val="000000"/>
                <w:sz w:val="24"/>
                <w:szCs w:val="24"/>
                <w14:ligatures w14:val="none"/>
              </w:rPr>
            </w:pPr>
            <w:r>
              <w:rPr>
                <w:rFonts w:ascii="仿宋" w:cs="Times New Roman" w:hint="eastAsia"/>
                <w:color w:val="000000"/>
                <w:sz w:val="24"/>
                <w:szCs w:val="24"/>
                <w14:ligatures w14:val="none"/>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cs="Times New Roman"/>
                <w:color w:val="000000"/>
                <w:sz w:val="24"/>
                <w:szCs w:val="24"/>
                <w14:ligatures w14:val="none"/>
              </w:rPr>
              <w:t>。</w:t>
            </w:r>
          </w:p>
        </w:tc>
        <w:tc>
          <w:tcPr>
            <w:tcW w:w="810" w:type="dxa"/>
            <w:gridSpan w:val="4"/>
            <w:tcBorders>
              <w:left w:val="single" w:sz="4" w:space="0" w:color="000000"/>
            </w:tcBorders>
            <w:vAlign w:val="center"/>
          </w:tcPr>
          <w:p w14:paraId="1AEA54F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w:t>
            </w:r>
          </w:p>
        </w:tc>
        <w:tc>
          <w:tcPr>
            <w:tcW w:w="870" w:type="dxa"/>
            <w:gridSpan w:val="2"/>
            <w:tcBorders>
              <w:left w:val="single" w:sz="4" w:space="0" w:color="000000"/>
            </w:tcBorders>
            <w:vAlign w:val="center"/>
          </w:tcPr>
          <w:p w14:paraId="2ACA1CB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w:t>
            </w:r>
          </w:p>
        </w:tc>
        <w:tc>
          <w:tcPr>
            <w:tcW w:w="795" w:type="dxa"/>
            <w:gridSpan w:val="3"/>
            <w:tcBorders>
              <w:bottom w:val="single" w:sz="4" w:space="0" w:color="000000"/>
            </w:tcBorders>
            <w:vAlign w:val="center"/>
          </w:tcPr>
          <w:p w14:paraId="26BC4690"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6</w:t>
            </w:r>
          </w:p>
        </w:tc>
        <w:tc>
          <w:tcPr>
            <w:tcW w:w="825" w:type="dxa"/>
            <w:tcBorders>
              <w:bottom w:val="single" w:sz="4" w:space="0" w:color="000000"/>
              <w:right w:val="single" w:sz="4" w:space="0" w:color="000000"/>
            </w:tcBorders>
            <w:vAlign w:val="center"/>
          </w:tcPr>
          <w:p w14:paraId="1FEBD0FD"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8</w:t>
            </w:r>
          </w:p>
        </w:tc>
        <w:tc>
          <w:tcPr>
            <w:tcW w:w="616" w:type="dxa"/>
            <w:tcBorders>
              <w:left w:val="single" w:sz="4" w:space="0" w:color="000000"/>
              <w:bottom w:val="single" w:sz="4" w:space="0" w:color="000000"/>
            </w:tcBorders>
            <w:vAlign w:val="center"/>
          </w:tcPr>
          <w:p w14:paraId="34BD491C"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color w:val="000000"/>
                <w:kern w:val="0"/>
                <w:sz w:val="24"/>
                <w:szCs w:val="24"/>
                <w14:ligatures w14:val="none"/>
              </w:rPr>
              <w:t>0.75</w:t>
            </w:r>
          </w:p>
        </w:tc>
      </w:tr>
      <w:tr w:rsidR="008628D1" w14:paraId="243FA54A" w14:textId="77777777">
        <w:trPr>
          <w:trHeight w:val="685"/>
          <w:jc w:val="center"/>
        </w:trPr>
        <w:tc>
          <w:tcPr>
            <w:tcW w:w="1339" w:type="dxa"/>
            <w:vMerge/>
            <w:vAlign w:val="center"/>
          </w:tcPr>
          <w:p w14:paraId="16815227" w14:textId="77777777" w:rsidR="008628D1" w:rsidRDefault="008628D1">
            <w:pPr>
              <w:spacing w:line="380" w:lineRule="exact"/>
              <w:rPr>
                <w:rFonts w:cs="Times New Roman"/>
                <w14:ligatures w14:val="none"/>
              </w:rPr>
            </w:pPr>
          </w:p>
        </w:tc>
        <w:tc>
          <w:tcPr>
            <w:tcW w:w="3883" w:type="dxa"/>
            <w:gridSpan w:val="5"/>
            <w:tcBorders>
              <w:right w:val="single" w:sz="4" w:space="0" w:color="000000"/>
            </w:tcBorders>
            <w:vAlign w:val="center"/>
          </w:tcPr>
          <w:p w14:paraId="7A39618E" w14:textId="77777777" w:rsidR="008628D1" w:rsidRDefault="008628D1">
            <w:pPr>
              <w:adjustRightInd w:val="0"/>
              <w:snapToGrid w:val="0"/>
              <w:spacing w:line="380" w:lineRule="exact"/>
              <w:jc w:val="center"/>
              <w:rPr>
                <w:rFonts w:ascii="宋体" w:cs="Times New Roman"/>
                <w:color w:val="000000"/>
                <w14:ligatures w14:val="none"/>
              </w:rPr>
            </w:pPr>
            <w:r>
              <w:rPr>
                <w:rFonts w:ascii="宋体" w:cs="Times New Roman" w:hint="eastAsia"/>
                <w:color w:val="000000"/>
                <w14:ligatures w14:val="none"/>
              </w:rPr>
              <w:t>总分</w:t>
            </w:r>
          </w:p>
        </w:tc>
        <w:tc>
          <w:tcPr>
            <w:tcW w:w="810" w:type="dxa"/>
            <w:gridSpan w:val="4"/>
            <w:tcBorders>
              <w:left w:val="single" w:sz="4" w:space="0" w:color="000000"/>
            </w:tcBorders>
            <w:vAlign w:val="center"/>
          </w:tcPr>
          <w:p w14:paraId="0660780E"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10</w:t>
            </w:r>
          </w:p>
        </w:tc>
        <w:tc>
          <w:tcPr>
            <w:tcW w:w="870" w:type="dxa"/>
            <w:gridSpan w:val="2"/>
            <w:tcBorders>
              <w:left w:val="single" w:sz="4" w:space="0" w:color="000000"/>
            </w:tcBorders>
            <w:vAlign w:val="center"/>
          </w:tcPr>
          <w:p w14:paraId="3DEA611E"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20</w:t>
            </w:r>
          </w:p>
        </w:tc>
        <w:tc>
          <w:tcPr>
            <w:tcW w:w="795" w:type="dxa"/>
            <w:gridSpan w:val="3"/>
            <w:tcBorders>
              <w:bottom w:val="single" w:sz="4" w:space="0" w:color="000000"/>
            </w:tcBorders>
            <w:vAlign w:val="center"/>
          </w:tcPr>
          <w:p w14:paraId="639C7FEE"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30</w:t>
            </w:r>
          </w:p>
        </w:tc>
        <w:tc>
          <w:tcPr>
            <w:tcW w:w="825" w:type="dxa"/>
            <w:tcBorders>
              <w:bottom w:val="single" w:sz="4" w:space="0" w:color="000000"/>
              <w:right w:val="single" w:sz="4" w:space="0" w:color="000000"/>
            </w:tcBorders>
            <w:vAlign w:val="center"/>
          </w:tcPr>
          <w:p w14:paraId="05E4CAF8"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40</w:t>
            </w:r>
          </w:p>
        </w:tc>
        <w:tc>
          <w:tcPr>
            <w:tcW w:w="616" w:type="dxa"/>
            <w:tcBorders>
              <w:left w:val="single" w:sz="4" w:space="0" w:color="000000"/>
              <w:bottom w:val="single" w:sz="4" w:space="0" w:color="000000"/>
            </w:tcBorders>
            <w:vAlign w:val="center"/>
          </w:tcPr>
          <w:p w14:paraId="354B4916" w14:textId="77777777" w:rsidR="008628D1" w:rsidRDefault="008628D1">
            <w:pPr>
              <w:tabs>
                <w:tab w:val="left" w:pos="720"/>
              </w:tabs>
              <w:adjustRightInd w:val="0"/>
              <w:snapToGrid w:val="0"/>
              <w:spacing w:line="380" w:lineRule="exact"/>
              <w:jc w:val="center"/>
              <w:rPr>
                <w:rFonts w:ascii="仿宋" w:cs="仿宋"/>
                <w:color w:val="000000"/>
                <w:kern w:val="0"/>
                <w:sz w:val="24"/>
                <w:szCs w:val="24"/>
                <w14:ligatures w14:val="none"/>
              </w:rPr>
            </w:pPr>
            <w:r>
              <w:rPr>
                <w:rFonts w:ascii="仿宋" w:cs="仿宋" w:hint="eastAsia"/>
                <w:color w:val="000000"/>
                <w:kern w:val="0"/>
                <w:sz w:val="24"/>
                <w:szCs w:val="24"/>
                <w14:ligatures w14:val="none"/>
              </w:rPr>
              <w:t>0.75</w:t>
            </w:r>
          </w:p>
        </w:tc>
      </w:tr>
      <w:tr w:rsidR="008628D1" w14:paraId="59813B9E" w14:textId="77777777">
        <w:trPr>
          <w:jc w:val="center"/>
        </w:trPr>
        <w:tc>
          <w:tcPr>
            <w:tcW w:w="1339" w:type="dxa"/>
            <w:vAlign w:val="center"/>
          </w:tcPr>
          <w:p w14:paraId="38B4C89F"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L</w:t>
            </w:r>
          </w:p>
          <w:p w14:paraId="0A81533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学习建议</w:t>
            </w:r>
          </w:p>
        </w:tc>
        <w:tc>
          <w:tcPr>
            <w:tcW w:w="7799" w:type="dxa"/>
            <w:gridSpan w:val="16"/>
            <w:tcBorders>
              <w:bottom w:val="single" w:sz="4" w:space="0" w:color="auto"/>
            </w:tcBorders>
            <w:vAlign w:val="center"/>
          </w:tcPr>
          <w:p w14:paraId="1E61CAC2"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1.</w:t>
            </w:r>
            <w:r>
              <w:rPr>
                <w:rFonts w:ascii="仿宋" w:cs="仿宋" w:hint="eastAsia"/>
                <w:color w:val="000000"/>
                <w:kern w:val="0"/>
                <w:sz w:val="24"/>
                <w:szCs w:val="24"/>
                <w14:ligatures w14:val="none"/>
              </w:rPr>
              <w:t>自主学习：</w:t>
            </w:r>
            <w:r>
              <w:rPr>
                <w:rFonts w:ascii="仿宋" w:cs="仿宋" w:hint="eastAsia"/>
                <w:kern w:val="0"/>
                <w:sz w:val="24"/>
                <w:szCs w:val="24"/>
                <w14:ligatures w14:val="none"/>
              </w:rPr>
              <w:t>要求学生通过相关的线上课程平台，对照每周学习任务清单，进行自主学习。并同步完成相关线上课程平台的不同任务。引导学生规划自己的课程学习，充分发挥自身的学习主动性。</w:t>
            </w:r>
          </w:p>
          <w:p w14:paraId="28AC384A"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2.</w:t>
            </w:r>
            <w:r>
              <w:rPr>
                <w:rFonts w:ascii="仿宋" w:cs="仿宋" w:hint="eastAsia"/>
                <w:kern w:val="0"/>
                <w:sz w:val="24"/>
                <w:szCs w:val="24"/>
                <w14:ligatures w14:val="none"/>
              </w:rPr>
              <w:t>小组合作性学习：基于该课程的实践性，要求学生充分利用小组团队合作，完成相关的小组专题汇报、调查报告、案例分析与讨论等活动，以此来提高学生的学习兴趣，增强对自我心理调适的能力。</w:t>
            </w:r>
          </w:p>
          <w:p w14:paraId="71F8311E"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3</w:t>
            </w:r>
            <w:r>
              <w:rPr>
                <w:rFonts w:ascii="仿宋" w:cs="仿宋"/>
                <w:color w:val="000000"/>
                <w:kern w:val="0"/>
                <w:sz w:val="24"/>
                <w:szCs w:val="24"/>
                <w14:ligatures w14:val="none"/>
              </w:rPr>
              <w:t>.</w:t>
            </w:r>
            <w:r>
              <w:rPr>
                <w:rFonts w:ascii="仿宋" w:cs="仿宋" w:hint="eastAsia"/>
                <w:color w:val="000000"/>
                <w:kern w:val="0"/>
                <w:sz w:val="24"/>
                <w:szCs w:val="24"/>
                <w14:ligatures w14:val="none"/>
              </w:rPr>
              <w:t>研究性学习：鼓励学生针对课程教学内容，尝试理论课专题报告的学习方式，开展相关的心理辅导专题讲座，提高学生的学习兴趣，了解国内外最新有关心理健康的动态和知识，开阔学生的视野。</w:t>
            </w:r>
          </w:p>
        </w:tc>
      </w:tr>
      <w:tr w:rsidR="008628D1" w14:paraId="09D520F4" w14:textId="77777777">
        <w:trPr>
          <w:trHeight w:val="454"/>
          <w:jc w:val="center"/>
        </w:trPr>
        <w:tc>
          <w:tcPr>
            <w:tcW w:w="1339" w:type="dxa"/>
            <w:vAlign w:val="center"/>
          </w:tcPr>
          <w:p w14:paraId="4DD8EFA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M</w:t>
            </w:r>
          </w:p>
          <w:p w14:paraId="166E5F3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评分量表</w:t>
            </w:r>
          </w:p>
        </w:tc>
        <w:tc>
          <w:tcPr>
            <w:tcW w:w="7799" w:type="dxa"/>
            <w:gridSpan w:val="16"/>
            <w:vAlign w:val="center"/>
          </w:tcPr>
          <w:p w14:paraId="23478564" w14:textId="77777777" w:rsidR="008628D1" w:rsidRDefault="008628D1">
            <w:pPr>
              <w:tabs>
                <w:tab w:val="left" w:pos="720"/>
              </w:tabs>
              <w:adjustRightInd w:val="0"/>
              <w:snapToGrid w:val="0"/>
              <w:spacing w:line="380" w:lineRule="exact"/>
              <w:rPr>
                <w:rFonts w:ascii="仿宋" w:cs="仿宋"/>
                <w:color w:val="000000"/>
                <w:kern w:val="0"/>
                <w:sz w:val="24"/>
                <w:szCs w:val="24"/>
                <w14:ligatures w14:val="none"/>
              </w:rPr>
            </w:pPr>
            <w:r>
              <w:rPr>
                <w:rFonts w:ascii="仿宋" w:cs="仿宋" w:hint="eastAsia"/>
                <w:color w:val="000000"/>
                <w:kern w:val="0"/>
                <w:sz w:val="24"/>
                <w:szCs w:val="24"/>
                <w14:ligatures w14:val="none"/>
              </w:rPr>
              <w:t>《大学生心理健康教育》课程目标评分量表见附表。</w:t>
            </w:r>
          </w:p>
        </w:tc>
      </w:tr>
      <w:tr w:rsidR="008628D1" w14:paraId="48A3969C" w14:textId="77777777">
        <w:trPr>
          <w:trHeight w:val="454"/>
          <w:jc w:val="center"/>
        </w:trPr>
        <w:tc>
          <w:tcPr>
            <w:tcW w:w="1339" w:type="dxa"/>
            <w:vAlign w:val="center"/>
          </w:tcPr>
          <w:p w14:paraId="505DD907"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备注</w:t>
            </w:r>
          </w:p>
        </w:tc>
        <w:tc>
          <w:tcPr>
            <w:tcW w:w="7799" w:type="dxa"/>
            <w:gridSpan w:val="16"/>
            <w:vAlign w:val="center"/>
          </w:tcPr>
          <w:p w14:paraId="3B5BB7B6" w14:textId="77777777" w:rsidR="008628D1" w:rsidRDefault="008628D1">
            <w:pPr>
              <w:adjustRightInd w:val="0"/>
              <w:snapToGrid w:val="0"/>
              <w:spacing w:line="380" w:lineRule="exact"/>
              <w:rPr>
                <w:rFonts w:ascii="仿宋" w:cs="仿宋"/>
                <w:color w:val="000000"/>
                <w:sz w:val="24"/>
                <w:szCs w:val="24"/>
                <w14:ligatures w14:val="none"/>
              </w:rPr>
            </w:pPr>
            <w:r>
              <w:rPr>
                <w:rFonts w:ascii="仿宋" w:cs="仿宋" w:hint="eastAsia"/>
                <w:color w:val="000000"/>
                <w:sz w:val="24"/>
                <w:szCs w:val="24"/>
                <w14:ligatures w14:val="none"/>
              </w:rPr>
              <w:t>课程大纲</w:t>
            </w:r>
            <w:r>
              <w:rPr>
                <w:rFonts w:ascii="仿宋" w:cs="仿宋" w:hint="eastAsia"/>
                <w:color w:val="000000"/>
                <w:sz w:val="24"/>
                <w:szCs w:val="24"/>
                <w14:ligatures w14:val="none"/>
              </w:rPr>
              <w:t>A</w:t>
            </w:r>
            <w:r>
              <w:rPr>
                <w:rFonts w:ascii="仿宋" w:cs="仿宋" w:hint="eastAsia"/>
                <w:color w:val="000000"/>
                <w:sz w:val="24"/>
                <w:szCs w:val="24"/>
                <w14:ligatures w14:val="none"/>
              </w:rPr>
              <w:t>—</w:t>
            </w:r>
            <w:r>
              <w:rPr>
                <w:rFonts w:ascii="仿宋" w:cs="仿宋" w:hint="eastAsia"/>
                <w:color w:val="000000"/>
                <w:sz w:val="24"/>
                <w:szCs w:val="24"/>
                <w14:ligatures w14:val="none"/>
              </w:rPr>
              <w:t>M</w:t>
            </w:r>
            <w:r>
              <w:rPr>
                <w:rFonts w:ascii="仿宋" w:cs="仿宋" w:hint="eastAsia"/>
                <w:color w:val="000000"/>
                <w:sz w:val="24"/>
                <w:szCs w:val="24"/>
                <w14:ligatures w14:val="none"/>
              </w:rPr>
              <w:t>项由开课学院审批通过，任课教师不能自行更改。</w:t>
            </w:r>
          </w:p>
        </w:tc>
      </w:tr>
      <w:tr w:rsidR="008628D1" w14:paraId="177D22BC" w14:textId="77777777">
        <w:trPr>
          <w:trHeight w:val="771"/>
          <w:jc w:val="center"/>
        </w:trPr>
        <w:tc>
          <w:tcPr>
            <w:tcW w:w="1339" w:type="dxa"/>
            <w:vAlign w:val="center"/>
          </w:tcPr>
          <w:p w14:paraId="46D5C22D"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审批</w:t>
            </w:r>
          </w:p>
          <w:p w14:paraId="11871A95" w14:textId="77777777" w:rsidR="008628D1" w:rsidRDefault="008628D1">
            <w:pPr>
              <w:adjustRightInd w:val="0"/>
              <w:snapToGrid w:val="0"/>
              <w:spacing w:line="380" w:lineRule="exact"/>
              <w:jc w:val="center"/>
              <w:rPr>
                <w:rFonts w:ascii="仿宋" w:cs="仿宋"/>
                <w:color w:val="000000"/>
                <w:sz w:val="24"/>
                <w:szCs w:val="24"/>
                <w14:ligatures w14:val="none"/>
              </w:rPr>
            </w:pPr>
            <w:r>
              <w:rPr>
                <w:rFonts w:ascii="仿宋" w:cs="仿宋" w:hint="eastAsia"/>
                <w:color w:val="000000"/>
                <w:sz w:val="24"/>
                <w:szCs w:val="24"/>
                <w14:ligatures w14:val="none"/>
              </w:rPr>
              <w:t>意见</w:t>
            </w:r>
          </w:p>
        </w:tc>
        <w:tc>
          <w:tcPr>
            <w:tcW w:w="3901" w:type="dxa"/>
            <w:gridSpan w:val="6"/>
            <w:vAlign w:val="center"/>
          </w:tcPr>
          <w:p w14:paraId="07137EA1" w14:textId="77777777" w:rsidR="008628D1" w:rsidRDefault="008628D1" w:rsidP="00FD5614">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课程教学大纲修订负责人及教学团队成员</w:t>
            </w:r>
            <w:r>
              <w:rPr>
                <w:rFonts w:ascii="仿宋" w:cs="仿宋" w:hint="eastAsia"/>
                <w:color w:val="000000"/>
                <w:sz w:val="24"/>
                <w:szCs w:val="24"/>
                <w14:ligatures w14:val="none"/>
              </w:rPr>
              <w:t>签名</w:t>
            </w:r>
            <w:r>
              <w:rPr>
                <w:rFonts w:ascii="仿宋" w:cs="仿宋" w:hint="eastAsia"/>
                <w:kern w:val="0"/>
                <w:sz w:val="24"/>
                <w:szCs w:val="24"/>
                <w14:ligatures w14:val="none"/>
              </w:rPr>
              <w:t>：</w:t>
            </w:r>
            <w:r w:rsidRPr="00FD5614">
              <w:rPr>
                <w:rFonts w:ascii="仿宋" w:cs="仿宋" w:hint="eastAsia"/>
                <w:kern w:val="0"/>
                <w:sz w:val="24"/>
                <w:szCs w:val="24"/>
                <w14:ligatures w14:val="none"/>
              </w:rPr>
              <w:t>莫传玉、陈玉娥、陈燕、翁小霞、郭桂婷、许舒敏、林珊</w:t>
            </w:r>
            <w:r>
              <w:rPr>
                <w:rFonts w:ascii="仿宋" w:cs="仿宋" w:hint="eastAsia"/>
                <w:kern w:val="0"/>
                <w:sz w:val="24"/>
                <w:szCs w:val="24"/>
                <w14:ligatures w14:val="none"/>
              </w:rPr>
              <w:t xml:space="preserve">                                                          2026</w:t>
            </w:r>
            <w:r>
              <w:rPr>
                <w:rFonts w:ascii="仿宋" w:cs="仿宋" w:hint="eastAsia"/>
                <w:kern w:val="0"/>
                <w:sz w:val="24"/>
                <w:szCs w:val="24"/>
                <w14:ligatures w14:val="none"/>
              </w:rPr>
              <w:t>年</w:t>
            </w:r>
            <w:r>
              <w:rPr>
                <w:rFonts w:ascii="仿宋" w:cs="仿宋" w:hint="eastAsia"/>
                <w:kern w:val="0"/>
                <w:sz w:val="24"/>
                <w:szCs w:val="24"/>
                <w14:ligatures w14:val="none"/>
              </w:rPr>
              <w:t>8</w:t>
            </w:r>
            <w:r>
              <w:rPr>
                <w:rFonts w:ascii="仿宋" w:cs="仿宋" w:hint="eastAsia"/>
                <w:kern w:val="0"/>
                <w:sz w:val="24"/>
                <w:szCs w:val="24"/>
                <w14:ligatures w14:val="none"/>
              </w:rPr>
              <w:t>月</w:t>
            </w:r>
            <w:r>
              <w:rPr>
                <w:rFonts w:ascii="仿宋" w:cs="仿宋" w:hint="eastAsia"/>
                <w:kern w:val="0"/>
                <w:sz w:val="24"/>
                <w:szCs w:val="24"/>
                <w14:ligatures w14:val="none"/>
              </w:rPr>
              <w:t>29</w:t>
            </w:r>
            <w:r>
              <w:rPr>
                <w:rFonts w:ascii="仿宋" w:cs="仿宋" w:hint="eastAsia"/>
                <w:kern w:val="0"/>
                <w:sz w:val="24"/>
                <w:szCs w:val="24"/>
                <w14:ligatures w14:val="none"/>
              </w:rPr>
              <w:t>日</w:t>
            </w:r>
          </w:p>
        </w:tc>
        <w:tc>
          <w:tcPr>
            <w:tcW w:w="3898" w:type="dxa"/>
            <w:gridSpan w:val="10"/>
            <w:vAlign w:val="center"/>
          </w:tcPr>
          <w:p w14:paraId="11ED9852"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系主任审核意见：</w:t>
            </w:r>
          </w:p>
          <w:p w14:paraId="62F92D3F" w14:textId="77777777" w:rsidR="008628D1" w:rsidRDefault="008628D1">
            <w:pPr>
              <w:adjustRightInd w:val="0"/>
              <w:snapToGrid w:val="0"/>
              <w:spacing w:line="380" w:lineRule="exact"/>
              <w:rPr>
                <w:rFonts w:ascii="仿宋" w:cs="仿宋"/>
                <w:kern w:val="0"/>
                <w:sz w:val="24"/>
                <w:szCs w:val="24"/>
                <w14:ligatures w14:val="none"/>
              </w:rPr>
            </w:pPr>
          </w:p>
          <w:p w14:paraId="0C49B137" w14:textId="77777777" w:rsidR="008628D1" w:rsidRDefault="008628D1">
            <w:pPr>
              <w:adjustRightInd w:val="0"/>
              <w:snapToGrid w:val="0"/>
              <w:spacing w:line="380" w:lineRule="exact"/>
              <w:rPr>
                <w:rFonts w:ascii="仿宋" w:cs="仿宋"/>
                <w:kern w:val="0"/>
                <w:sz w:val="24"/>
                <w:szCs w:val="24"/>
                <w14:ligatures w14:val="none"/>
              </w:rPr>
            </w:pPr>
            <w:r>
              <w:rPr>
                <w:rFonts w:ascii="仿宋" w:cs="仿宋" w:hint="eastAsia"/>
                <w:kern w:val="0"/>
                <w:sz w:val="24"/>
                <w:szCs w:val="24"/>
                <w14:ligatures w14:val="none"/>
              </w:rPr>
              <w:t>系主任签名：</w:t>
            </w:r>
          </w:p>
          <w:p w14:paraId="022050F8" w14:textId="77777777" w:rsidR="008628D1" w:rsidRDefault="008628D1">
            <w:pPr>
              <w:adjustRightInd w:val="0"/>
              <w:snapToGrid w:val="0"/>
              <w:spacing w:line="380" w:lineRule="exact"/>
              <w:jc w:val="right"/>
              <w:rPr>
                <w:rFonts w:ascii="仿宋" w:cs="仿宋"/>
                <w:kern w:val="0"/>
                <w:sz w:val="24"/>
                <w:szCs w:val="24"/>
                <w14:ligatures w14:val="none"/>
              </w:rPr>
            </w:pPr>
            <w:r>
              <w:rPr>
                <w:noProof/>
              </w:rPr>
              <w:drawing>
                <wp:inline distT="0" distB="0" distL="0" distR="0" wp14:anchorId="2C737CA4" wp14:editId="65816975">
                  <wp:extent cx="1155700" cy="412750"/>
                  <wp:effectExtent l="0" t="0" r="6350" b="6350"/>
                  <wp:docPr id="4701459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0">
                            <a:extLst>
                              <a:ext uri="{28A0092B-C50C-407E-A947-70E740481C1C}">
                                <a14:useLocalDpi xmlns:a14="http://schemas.microsoft.com/office/drawing/2010/main" val="0"/>
                              </a:ext>
                            </a:extLst>
                          </a:blip>
                          <a:srcRect l="4974" t="9334"/>
                          <a:stretch>
                            <a:fillRect/>
                          </a:stretch>
                        </pic:blipFill>
                        <pic:spPr bwMode="auto">
                          <a:xfrm>
                            <a:off x="0" y="0"/>
                            <a:ext cx="1155700" cy="412750"/>
                          </a:xfrm>
                          <a:prstGeom prst="rect">
                            <a:avLst/>
                          </a:prstGeom>
                          <a:noFill/>
                          <a:ln>
                            <a:noFill/>
                          </a:ln>
                        </pic:spPr>
                      </pic:pic>
                    </a:graphicData>
                  </a:graphic>
                </wp:inline>
              </w:drawing>
            </w:r>
          </w:p>
          <w:p w14:paraId="2CCEE03C" w14:textId="77777777" w:rsidR="008628D1" w:rsidRDefault="008628D1">
            <w:pPr>
              <w:adjustRightInd w:val="0"/>
              <w:snapToGrid w:val="0"/>
              <w:spacing w:line="380" w:lineRule="exact"/>
              <w:jc w:val="right"/>
              <w:rPr>
                <w:rFonts w:ascii="仿宋" w:cs="仿宋"/>
                <w:kern w:val="0"/>
                <w:sz w:val="24"/>
                <w:szCs w:val="24"/>
                <w14:ligatures w14:val="none"/>
              </w:rPr>
            </w:pPr>
            <w:r>
              <w:rPr>
                <w:rFonts w:ascii="仿宋" w:cs="仿宋" w:hint="eastAsia"/>
                <w:kern w:val="0"/>
                <w:sz w:val="24"/>
                <w:szCs w:val="24"/>
                <w14:ligatures w14:val="none"/>
              </w:rPr>
              <w:t>2026</w:t>
            </w:r>
            <w:r>
              <w:rPr>
                <w:rFonts w:ascii="仿宋" w:cs="仿宋" w:hint="eastAsia"/>
                <w:kern w:val="0"/>
                <w:sz w:val="24"/>
                <w:szCs w:val="24"/>
                <w14:ligatures w14:val="none"/>
              </w:rPr>
              <w:t>年</w:t>
            </w:r>
            <w:r>
              <w:rPr>
                <w:rFonts w:ascii="仿宋" w:cs="仿宋" w:hint="eastAsia"/>
                <w:kern w:val="0"/>
                <w:sz w:val="24"/>
                <w:szCs w:val="24"/>
                <w14:ligatures w14:val="none"/>
              </w:rPr>
              <w:t xml:space="preserve">8 </w:t>
            </w:r>
            <w:r>
              <w:rPr>
                <w:rFonts w:ascii="仿宋" w:cs="仿宋" w:hint="eastAsia"/>
                <w:kern w:val="0"/>
                <w:sz w:val="24"/>
                <w:szCs w:val="24"/>
                <w14:ligatures w14:val="none"/>
              </w:rPr>
              <w:t>月</w:t>
            </w:r>
            <w:r>
              <w:rPr>
                <w:rFonts w:ascii="仿宋" w:cs="仿宋" w:hint="eastAsia"/>
                <w:kern w:val="0"/>
                <w:sz w:val="24"/>
                <w:szCs w:val="24"/>
                <w14:ligatures w14:val="none"/>
              </w:rPr>
              <w:t xml:space="preserve"> 30 </w:t>
            </w:r>
            <w:r>
              <w:rPr>
                <w:rFonts w:ascii="仿宋" w:cs="仿宋" w:hint="eastAsia"/>
                <w:kern w:val="0"/>
                <w:sz w:val="24"/>
                <w:szCs w:val="24"/>
                <w14:ligatures w14:val="none"/>
              </w:rPr>
              <w:t>日</w:t>
            </w:r>
          </w:p>
        </w:tc>
      </w:tr>
    </w:tbl>
    <w:p w14:paraId="36AA54F9" w14:textId="77777777" w:rsidR="008628D1" w:rsidRDefault="008628D1" w:rsidP="00590E2E">
      <w:pPr>
        <w:spacing w:before="240" w:line="276" w:lineRule="auto"/>
        <w:rPr>
          <w:rFonts w:ascii="仿宋" w:cs="仿宋"/>
          <w:b/>
          <w:szCs w:val="28"/>
          <w14:ligatures w14:val="none"/>
        </w:rPr>
      </w:pPr>
    </w:p>
    <w:p w14:paraId="3F8AA3A8" w14:textId="77777777" w:rsidR="008628D1" w:rsidRDefault="008628D1" w:rsidP="005E704A">
      <w:pPr>
        <w:rPr>
          <w:rFonts w:ascii="仿宋" w:cs="仿宋"/>
          <w:b/>
          <w:szCs w:val="28"/>
          <w14:ligatures w14:val="none"/>
        </w:rPr>
      </w:pPr>
      <w:r>
        <w:rPr>
          <w:rFonts w:ascii="仿宋" w:cs="仿宋"/>
          <w:b/>
          <w:szCs w:val="28"/>
          <w14:ligatures w14:val="none"/>
        </w:rPr>
        <w:br w:type="page"/>
      </w:r>
    </w:p>
    <w:p w14:paraId="44B53DA5" w14:textId="77777777" w:rsidR="008628D1" w:rsidRDefault="008628D1">
      <w:pPr>
        <w:spacing w:before="240" w:line="276" w:lineRule="auto"/>
        <w:jc w:val="center"/>
        <w:rPr>
          <w:rFonts w:ascii="仿宋" w:cs="仿宋"/>
          <w:b/>
          <w:szCs w:val="28"/>
          <w14:ligatures w14:val="none"/>
        </w:rPr>
      </w:pPr>
      <w:r>
        <w:rPr>
          <w:rFonts w:ascii="仿宋" w:cs="仿宋" w:hint="eastAsia"/>
          <w:b/>
          <w:szCs w:val="28"/>
          <w14:ligatures w14:val="none"/>
        </w:rPr>
        <w:lastRenderedPageBreak/>
        <w:t>附表：《大学生心理健康教育》课程目标评分量表</w:t>
      </w:r>
    </w:p>
    <w:tbl>
      <w:tblPr>
        <w:tblW w:w="9519" w:type="dxa"/>
        <w:jc w:val="center"/>
        <w:tblLook w:val="04A0" w:firstRow="1" w:lastRow="0" w:firstColumn="1" w:lastColumn="0" w:noHBand="0" w:noVBand="1"/>
      </w:tblPr>
      <w:tblGrid>
        <w:gridCol w:w="1568"/>
        <w:gridCol w:w="1554"/>
        <w:gridCol w:w="1568"/>
        <w:gridCol w:w="1581"/>
        <w:gridCol w:w="1652"/>
        <w:gridCol w:w="1596"/>
      </w:tblGrid>
      <w:tr w:rsidR="008628D1" w14:paraId="2F58708D"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780AC612"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课程目标</w:t>
            </w:r>
          </w:p>
        </w:tc>
        <w:tc>
          <w:tcPr>
            <w:tcW w:w="1554" w:type="dxa"/>
            <w:tcBorders>
              <w:top w:val="single" w:sz="4" w:space="0" w:color="000000"/>
              <w:left w:val="single" w:sz="4" w:space="0" w:color="000000"/>
              <w:bottom w:val="single" w:sz="4" w:space="0" w:color="000000"/>
              <w:right w:val="single" w:sz="4" w:space="0" w:color="000000"/>
            </w:tcBorders>
            <w:vAlign w:val="center"/>
          </w:tcPr>
          <w:p w14:paraId="505D864B"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优</w:t>
            </w:r>
          </w:p>
          <w:p w14:paraId="2EF5B880"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68" w:type="dxa"/>
            <w:tcBorders>
              <w:top w:val="single" w:sz="4" w:space="0" w:color="000000"/>
              <w:left w:val="single" w:sz="4" w:space="0" w:color="000000"/>
              <w:bottom w:val="single" w:sz="4" w:space="0" w:color="000000"/>
              <w:right w:val="single" w:sz="4" w:space="0" w:color="000000"/>
            </w:tcBorders>
            <w:vAlign w:val="center"/>
          </w:tcPr>
          <w:p w14:paraId="23B3C465"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良</w:t>
            </w:r>
          </w:p>
          <w:p w14:paraId="42820B84"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90</w:t>
            </w:r>
            <w:r>
              <w:rPr>
                <w:rFonts w:ascii="仿宋" w:cs="仿宋" w:hint="eastAsia"/>
                <w:b/>
                <w:sz w:val="16"/>
                <w:szCs w:val="16"/>
                <w14:ligatures w14:val="none"/>
              </w:rPr>
              <w:t>）</w:t>
            </w:r>
          </w:p>
        </w:tc>
        <w:tc>
          <w:tcPr>
            <w:tcW w:w="1581" w:type="dxa"/>
            <w:tcBorders>
              <w:top w:val="single" w:sz="4" w:space="0" w:color="000000"/>
              <w:left w:val="single" w:sz="4" w:space="0" w:color="000000"/>
              <w:bottom w:val="single" w:sz="4" w:space="0" w:color="000000"/>
              <w:right w:val="single" w:sz="4" w:space="0" w:color="000000"/>
            </w:tcBorders>
            <w:vAlign w:val="center"/>
          </w:tcPr>
          <w:p w14:paraId="1200A2F8"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中</w:t>
            </w:r>
          </w:p>
          <w:p w14:paraId="3D78B9AB"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80</w:t>
            </w:r>
            <w:r>
              <w:rPr>
                <w:rFonts w:ascii="仿宋" w:cs="仿宋" w:hint="eastAsia"/>
                <w:b/>
                <w:sz w:val="16"/>
                <w:szCs w:val="16"/>
                <w14:ligatures w14:val="none"/>
              </w:rPr>
              <w:t>）</w:t>
            </w:r>
          </w:p>
        </w:tc>
        <w:tc>
          <w:tcPr>
            <w:tcW w:w="1652" w:type="dxa"/>
            <w:tcBorders>
              <w:top w:val="single" w:sz="4" w:space="0" w:color="000000"/>
              <w:left w:val="single" w:sz="4" w:space="0" w:color="000000"/>
              <w:bottom w:val="single" w:sz="4" w:space="0" w:color="000000"/>
              <w:right w:val="single" w:sz="4" w:space="0" w:color="000000"/>
            </w:tcBorders>
            <w:vAlign w:val="center"/>
          </w:tcPr>
          <w:p w14:paraId="5B77AA17"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及格</w:t>
            </w:r>
          </w:p>
          <w:p w14:paraId="18C50D73" w14:textId="77777777" w:rsidR="008628D1" w:rsidRDefault="008628D1">
            <w:pPr>
              <w:tabs>
                <w:tab w:val="left" w:pos="720"/>
              </w:tabs>
              <w:spacing w:line="280" w:lineRule="exact"/>
              <w:ind w:right="-52" w:hanging="131"/>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70</w:t>
            </w:r>
            <w:r>
              <w:rPr>
                <w:rFonts w:ascii="仿宋" w:cs="仿宋" w:hint="eastAsia"/>
                <w:b/>
                <w:sz w:val="16"/>
                <w:szCs w:val="16"/>
                <w14:ligatures w14:val="none"/>
              </w:rPr>
              <w:t>）</w:t>
            </w:r>
          </w:p>
        </w:tc>
        <w:tc>
          <w:tcPr>
            <w:tcW w:w="1596" w:type="dxa"/>
            <w:tcBorders>
              <w:top w:val="single" w:sz="4" w:space="0" w:color="000000"/>
              <w:left w:val="single" w:sz="4" w:space="0" w:color="000000"/>
              <w:bottom w:val="single" w:sz="4" w:space="0" w:color="000000"/>
              <w:right w:val="single" w:sz="4" w:space="0" w:color="000000"/>
            </w:tcBorders>
            <w:vAlign w:val="center"/>
          </w:tcPr>
          <w:p w14:paraId="5AA1A721"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不及格</w:t>
            </w:r>
          </w:p>
          <w:p w14:paraId="0695793B" w14:textId="77777777" w:rsidR="008628D1" w:rsidRDefault="008628D1">
            <w:pPr>
              <w:tabs>
                <w:tab w:val="left" w:pos="720"/>
              </w:tabs>
              <w:spacing w:line="280" w:lineRule="exact"/>
              <w:jc w:val="center"/>
              <w:rPr>
                <w:rFonts w:ascii="仿宋" w:cs="仿宋"/>
                <w:b/>
                <w:sz w:val="16"/>
                <w:szCs w:val="16"/>
                <w14:ligatures w14:val="none"/>
              </w:rPr>
            </w:pPr>
            <w:r>
              <w:rPr>
                <w:rFonts w:ascii="仿宋" w:cs="仿宋" w:hint="eastAsia"/>
                <w:b/>
                <w:sz w:val="16"/>
                <w:szCs w:val="16"/>
                <w14:ligatures w14:val="none"/>
              </w:rPr>
              <w:t>（</w:t>
            </w:r>
            <w:r>
              <w:rPr>
                <w:rFonts w:ascii="仿宋" w:cs="仿宋" w:hint="eastAsia"/>
                <w:b/>
                <w:sz w:val="16"/>
                <w:szCs w:val="16"/>
                <w14:ligatures w14:val="none"/>
              </w:rPr>
              <w:t>X</w:t>
            </w:r>
            <w:r>
              <w:rPr>
                <w:rFonts w:ascii="仿宋" w:cs="仿宋" w:hint="eastAsia"/>
                <w:b/>
                <w:sz w:val="16"/>
                <w:szCs w:val="16"/>
                <w14:ligatures w14:val="none"/>
              </w:rPr>
              <w:t>＜</w:t>
            </w:r>
            <w:r>
              <w:rPr>
                <w:rFonts w:ascii="仿宋" w:cs="仿宋" w:hint="eastAsia"/>
                <w:b/>
                <w:sz w:val="16"/>
                <w:szCs w:val="16"/>
                <w14:ligatures w14:val="none"/>
              </w:rPr>
              <w:t>60</w:t>
            </w:r>
            <w:r>
              <w:rPr>
                <w:rFonts w:ascii="仿宋" w:cs="仿宋" w:hint="eastAsia"/>
                <w:b/>
                <w:sz w:val="16"/>
                <w:szCs w:val="16"/>
                <w14:ligatures w14:val="none"/>
              </w:rPr>
              <w:t>）</w:t>
            </w:r>
          </w:p>
        </w:tc>
      </w:tr>
      <w:tr w:rsidR="008628D1" w14:paraId="359E1949"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6EE299D3"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w:t>
            </w:r>
            <w:r>
              <w:rPr>
                <w:rFonts w:ascii="楷体" w:eastAsia="楷体" w:cs="Times New Roman"/>
                <w14:ligatures w14:val="none"/>
              </w:rPr>
              <w:t>1</w:t>
            </w:r>
            <w:r>
              <w:rPr>
                <w:rFonts w:ascii="楷体" w:eastAsia="楷体" w:cs="Times New Roman" w:hint="eastAsia"/>
                <w14:ligatures w14:val="none"/>
              </w:rPr>
              <w:t>：学生了解心理学的有关理论和基本概念，明确心理健康的标准及意义，了解大学阶段人的心理发展特征及异常表现，掌握自我调适的基本知识。</w:t>
            </w:r>
          </w:p>
        </w:tc>
        <w:tc>
          <w:tcPr>
            <w:tcW w:w="1554" w:type="dxa"/>
            <w:tcBorders>
              <w:top w:val="single" w:sz="4" w:space="0" w:color="000000"/>
              <w:left w:val="single" w:sz="4" w:space="0" w:color="000000"/>
              <w:bottom w:val="single" w:sz="4" w:space="0" w:color="000000"/>
              <w:right w:val="single" w:sz="4" w:space="0" w:color="000000"/>
            </w:tcBorders>
          </w:tcPr>
          <w:p w14:paraId="0634343C"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学生扎实地掌握心理学的有关理论和基本概念，明确心理健康的标准及意义，了解大学阶段人的心理发展特征及异常表现，掌握自我调适的基本知识。</w:t>
            </w:r>
          </w:p>
        </w:tc>
        <w:tc>
          <w:tcPr>
            <w:tcW w:w="1568" w:type="dxa"/>
            <w:tcBorders>
              <w:top w:val="single" w:sz="4" w:space="0" w:color="000000"/>
              <w:left w:val="single" w:sz="4" w:space="0" w:color="000000"/>
              <w:bottom w:val="single" w:sz="4" w:space="0" w:color="000000"/>
              <w:right w:val="single" w:sz="4" w:space="0" w:color="000000"/>
            </w:tcBorders>
          </w:tcPr>
          <w:p w14:paraId="1BC48996"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学生掌握心理学的有关理论和基本概念，明确心理健康的标准及意义，了解大学阶段人的心理发展特征及异常表现，掌握自我调适的基本知识。</w:t>
            </w:r>
          </w:p>
        </w:tc>
        <w:tc>
          <w:tcPr>
            <w:tcW w:w="1581" w:type="dxa"/>
            <w:tcBorders>
              <w:top w:val="single" w:sz="4" w:space="0" w:color="000000"/>
              <w:left w:val="single" w:sz="4" w:space="0" w:color="000000"/>
              <w:bottom w:val="single" w:sz="4" w:space="0" w:color="000000"/>
              <w:right w:val="single" w:sz="4" w:space="0" w:color="000000"/>
            </w:tcBorders>
          </w:tcPr>
          <w:p w14:paraId="5DDF0446"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学生基本掌握心理学的有关理论和基本概念，明确心理健康的标准及意义，了解大学阶段人的心理发展特征及异常表现，掌握自我调适的基本知识。</w:t>
            </w:r>
          </w:p>
        </w:tc>
        <w:tc>
          <w:tcPr>
            <w:tcW w:w="1652" w:type="dxa"/>
            <w:tcBorders>
              <w:top w:val="single" w:sz="4" w:space="0" w:color="000000"/>
              <w:left w:val="single" w:sz="4" w:space="0" w:color="000000"/>
              <w:bottom w:val="single" w:sz="4" w:space="0" w:color="000000"/>
              <w:right w:val="single" w:sz="4" w:space="0" w:color="000000"/>
            </w:tcBorders>
          </w:tcPr>
          <w:p w14:paraId="4FB3E7E4"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学生掌握心理学的部分理论和基本概念，明确心理健康的标准及意义，了解大学阶段人的心理发展特征及异常表现，掌握自我调适的基本知识。</w:t>
            </w:r>
          </w:p>
        </w:tc>
        <w:tc>
          <w:tcPr>
            <w:tcW w:w="1596" w:type="dxa"/>
            <w:tcBorders>
              <w:top w:val="single" w:sz="4" w:space="0" w:color="000000"/>
              <w:left w:val="single" w:sz="4" w:space="0" w:color="000000"/>
              <w:bottom w:val="single" w:sz="4" w:space="0" w:color="000000"/>
              <w:right w:val="single" w:sz="4" w:space="0" w:color="000000"/>
            </w:tcBorders>
          </w:tcPr>
          <w:p w14:paraId="43D3F656"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学生未能掌握心理学的有关理论和基本概念，明确心理健康的标准及意义，了解大学阶段人的心理发展特征及异常表现，掌握自我调适的基本知识。</w:t>
            </w:r>
          </w:p>
        </w:tc>
      </w:tr>
      <w:tr w:rsidR="008628D1" w14:paraId="684BAAF9"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0D3CC968"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课程目标2：学生掌握自我探索技能，心理调适技能及心理发展技能。如学习发展技能、环境适应技能、压力管理技能、沟通技能、问题解决技能、自我管理技能、人际交往技能和生涯规划技能等。</w:t>
            </w:r>
          </w:p>
        </w:tc>
        <w:tc>
          <w:tcPr>
            <w:tcW w:w="1554" w:type="dxa"/>
            <w:tcBorders>
              <w:top w:val="single" w:sz="4" w:space="0" w:color="000000"/>
              <w:left w:val="single" w:sz="4" w:space="0" w:color="000000"/>
              <w:bottom w:val="single" w:sz="4" w:space="0" w:color="000000"/>
              <w:right w:val="single" w:sz="4" w:space="0" w:color="000000"/>
            </w:tcBorders>
          </w:tcPr>
          <w:p w14:paraId="700763FC"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掌握很好地自我探索技能，心理调适技能及心理发展技能。如学习发展技能、环境适应技能、压力管理技能、沟通技能、问题解决技能、自我管理技能、人际交往技能和生涯规划技能等。</w:t>
            </w:r>
          </w:p>
        </w:tc>
        <w:tc>
          <w:tcPr>
            <w:tcW w:w="1568" w:type="dxa"/>
            <w:tcBorders>
              <w:top w:val="single" w:sz="4" w:space="0" w:color="000000"/>
              <w:left w:val="single" w:sz="4" w:space="0" w:color="000000"/>
              <w:bottom w:val="single" w:sz="4" w:space="0" w:color="000000"/>
              <w:right w:val="single" w:sz="4" w:space="0" w:color="000000"/>
            </w:tcBorders>
          </w:tcPr>
          <w:p w14:paraId="6693A624"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掌握自我探索技能，心理调适技能及心理发展技能。如学习发展技能、环境适应技能、压力管理技能、沟通技能、问题解决技能、自我管理技能、人际交往技能和生涯规划技能等。</w:t>
            </w:r>
          </w:p>
        </w:tc>
        <w:tc>
          <w:tcPr>
            <w:tcW w:w="1581" w:type="dxa"/>
            <w:tcBorders>
              <w:top w:val="single" w:sz="4" w:space="0" w:color="000000"/>
              <w:left w:val="single" w:sz="4" w:space="0" w:color="000000"/>
              <w:bottom w:val="single" w:sz="4" w:space="0" w:color="000000"/>
              <w:right w:val="single" w:sz="4" w:space="0" w:color="000000"/>
            </w:tcBorders>
          </w:tcPr>
          <w:p w14:paraId="4959ACFC"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掌握基本自我探索技能，心理调适技能及心理发展技能。如学习发展技能、环境适应技能、压力管理技能、沟通技能、问题解决技能、自我管理技能、人际交往技能和生涯规划技能等。</w:t>
            </w:r>
          </w:p>
        </w:tc>
        <w:tc>
          <w:tcPr>
            <w:tcW w:w="1652" w:type="dxa"/>
            <w:tcBorders>
              <w:top w:val="single" w:sz="4" w:space="0" w:color="000000"/>
              <w:left w:val="single" w:sz="4" w:space="0" w:color="000000"/>
              <w:bottom w:val="single" w:sz="4" w:space="0" w:color="000000"/>
              <w:right w:val="single" w:sz="4" w:space="0" w:color="000000"/>
            </w:tcBorders>
          </w:tcPr>
          <w:p w14:paraId="104E2DB2"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掌握部分自我探索技能，心理调适技能及心理发展技能。如学习发展技能、环境适应技能、压力管理技能、沟通技能、问题解决技能、自我管理技能、人际交往技能和生涯规划技能等。</w:t>
            </w:r>
          </w:p>
        </w:tc>
        <w:tc>
          <w:tcPr>
            <w:tcW w:w="1596" w:type="dxa"/>
            <w:tcBorders>
              <w:top w:val="single" w:sz="4" w:space="0" w:color="000000"/>
              <w:left w:val="single" w:sz="4" w:space="0" w:color="000000"/>
              <w:bottom w:val="single" w:sz="4" w:space="0" w:color="000000"/>
              <w:right w:val="single" w:sz="4" w:space="0" w:color="000000"/>
            </w:tcBorders>
          </w:tcPr>
          <w:p w14:paraId="223BB997"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未能掌握自我探索技能，心理调适技能及心理发展技能。如学习发展技能、环境适应技能、压力管理技能、沟通技能、问题解决技能、自我管理技能、人际交往技能和生涯规划技能等。</w:t>
            </w:r>
          </w:p>
        </w:tc>
      </w:tr>
      <w:tr w:rsidR="008628D1" w14:paraId="2581F6DB" w14:textId="77777777">
        <w:trPr>
          <w:trHeight w:val="1740"/>
          <w:jc w:val="center"/>
        </w:trPr>
        <w:tc>
          <w:tcPr>
            <w:tcW w:w="1568" w:type="dxa"/>
            <w:tcBorders>
              <w:top w:val="single" w:sz="4" w:space="0" w:color="000000"/>
              <w:left w:val="single" w:sz="4" w:space="0" w:color="000000"/>
              <w:bottom w:val="single" w:sz="4" w:space="0" w:color="000000"/>
              <w:right w:val="single" w:sz="4" w:space="0" w:color="000000"/>
            </w:tcBorders>
          </w:tcPr>
          <w:p w14:paraId="39EAF97C"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54" w:type="dxa"/>
            <w:tcBorders>
              <w:top w:val="single" w:sz="4" w:space="0" w:color="000000"/>
              <w:left w:val="single" w:sz="4" w:space="0" w:color="000000"/>
              <w:bottom w:val="single" w:sz="4" w:space="0" w:color="000000"/>
              <w:right w:val="single" w:sz="4" w:space="0" w:color="000000"/>
            </w:tcBorders>
          </w:tcPr>
          <w:p w14:paraId="0671DA86"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8" w:type="dxa"/>
            <w:tcBorders>
              <w:top w:val="single" w:sz="4" w:space="0" w:color="000000"/>
              <w:left w:val="single" w:sz="4" w:space="0" w:color="000000"/>
              <w:bottom w:val="single" w:sz="4" w:space="0" w:color="000000"/>
              <w:right w:val="single" w:sz="4" w:space="0" w:color="000000"/>
            </w:tcBorders>
          </w:tcPr>
          <w:p w14:paraId="58D8FD4D"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1" w:type="dxa"/>
            <w:tcBorders>
              <w:top w:val="single" w:sz="4" w:space="0" w:color="000000"/>
              <w:left w:val="single" w:sz="4" w:space="0" w:color="000000"/>
              <w:bottom w:val="single" w:sz="4" w:space="0" w:color="000000"/>
              <w:right w:val="single" w:sz="4" w:space="0" w:color="000000"/>
            </w:tcBorders>
          </w:tcPr>
          <w:p w14:paraId="177A5CC6"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652" w:type="dxa"/>
            <w:tcBorders>
              <w:top w:val="single" w:sz="4" w:space="0" w:color="000000"/>
              <w:left w:val="single" w:sz="4" w:space="0" w:color="000000"/>
              <w:bottom w:val="single" w:sz="4" w:space="0" w:color="000000"/>
              <w:right w:val="single" w:sz="4" w:space="0" w:color="000000"/>
            </w:tcBorders>
          </w:tcPr>
          <w:p w14:paraId="4C45DDB0"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96" w:type="dxa"/>
            <w:tcBorders>
              <w:top w:val="single" w:sz="4" w:space="0" w:color="000000"/>
              <w:left w:val="single" w:sz="4" w:space="0" w:color="000000"/>
              <w:bottom w:val="single" w:sz="4" w:space="0" w:color="000000"/>
              <w:right w:val="single" w:sz="4" w:space="0" w:color="000000"/>
            </w:tcBorders>
          </w:tcPr>
          <w:p w14:paraId="2F5686E6" w14:textId="77777777" w:rsidR="008628D1" w:rsidRDefault="008628D1">
            <w:pPr>
              <w:adjustRightInd w:val="0"/>
              <w:snapToGrid w:val="0"/>
              <w:spacing w:line="260" w:lineRule="exact"/>
              <w:rPr>
                <w:rFonts w:ascii="楷体" w:eastAsia="楷体" w:cs="仿宋"/>
                <w:bCs/>
                <w14:ligatures w14:val="none"/>
              </w:rPr>
            </w:pPr>
            <w:r>
              <w:rPr>
                <w:rFonts w:ascii="楷体" w:eastAsia="楷体" w:cs="Times New Roman" w:hint="eastAsia"/>
                <w14:ligatures w14:val="none"/>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05E7E61C" w14:textId="77777777" w:rsidR="008628D1" w:rsidRDefault="008628D1" w:rsidP="002106F2">
      <w:pPr>
        <w:spacing w:line="240" w:lineRule="atLeast"/>
        <w:rPr>
          <w:rFonts w:hint="eastAsia"/>
        </w:rPr>
      </w:pPr>
    </w:p>
    <w:p w14:paraId="26DA4AD0"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lastRenderedPageBreak/>
        <w:t>三明学院非师范类专业</w:t>
      </w:r>
    </w:p>
    <w:p w14:paraId="1F74E814"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35"/>
        <w:gridCol w:w="169"/>
        <w:gridCol w:w="1320"/>
        <w:gridCol w:w="882"/>
        <w:gridCol w:w="138"/>
        <w:gridCol w:w="395"/>
        <w:gridCol w:w="262"/>
        <w:gridCol w:w="385"/>
        <w:gridCol w:w="455"/>
        <w:gridCol w:w="349"/>
        <w:gridCol w:w="348"/>
        <w:gridCol w:w="119"/>
        <w:gridCol w:w="888"/>
        <w:gridCol w:w="697"/>
      </w:tblGrid>
      <w:tr w:rsidR="008628D1" w14:paraId="5A7F12B1" w14:textId="77777777">
        <w:trPr>
          <w:trHeight w:val="454"/>
          <w:jc w:val="center"/>
        </w:trPr>
        <w:tc>
          <w:tcPr>
            <w:tcW w:w="1339" w:type="dxa"/>
            <w:vAlign w:val="center"/>
          </w:tcPr>
          <w:p w14:paraId="62F80AE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60C800C2"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73D20A6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5BE73D1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052" w:type="dxa"/>
            <w:gridSpan w:val="4"/>
            <w:vAlign w:val="center"/>
          </w:tcPr>
          <w:p w14:paraId="51202D84"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1211220001</w:t>
            </w:r>
          </w:p>
        </w:tc>
      </w:tr>
      <w:tr w:rsidR="008628D1" w14:paraId="22331A24" w14:textId="77777777">
        <w:trPr>
          <w:trHeight w:val="454"/>
          <w:jc w:val="center"/>
        </w:trPr>
        <w:tc>
          <w:tcPr>
            <w:tcW w:w="1339" w:type="dxa"/>
            <w:vAlign w:val="center"/>
          </w:tcPr>
          <w:p w14:paraId="57FD062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799" w:type="dxa"/>
            <w:gridSpan w:val="15"/>
            <w:vAlign w:val="center"/>
          </w:tcPr>
          <w:p w14:paraId="20E24862"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23FFAA40"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0C0387E7" w14:textId="77777777">
        <w:trPr>
          <w:trHeight w:val="406"/>
          <w:jc w:val="center"/>
        </w:trPr>
        <w:tc>
          <w:tcPr>
            <w:tcW w:w="1339" w:type="dxa"/>
            <w:vAlign w:val="center"/>
          </w:tcPr>
          <w:p w14:paraId="1D7E961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1C50E758"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hint="eastAsia"/>
                <w:color w:val="000000"/>
                <w:sz w:val="24"/>
              </w:rPr>
              <w:t>第1学期</w:t>
            </w:r>
          </w:p>
        </w:tc>
        <w:tc>
          <w:tcPr>
            <w:tcW w:w="1320" w:type="dxa"/>
            <w:vAlign w:val="center"/>
          </w:tcPr>
          <w:p w14:paraId="66C7DF8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3"/>
            <w:vAlign w:val="center"/>
          </w:tcPr>
          <w:p w14:paraId="1CD71F9A"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2</w:t>
            </w:r>
          </w:p>
        </w:tc>
        <w:tc>
          <w:tcPr>
            <w:tcW w:w="1451" w:type="dxa"/>
            <w:gridSpan w:val="4"/>
            <w:vAlign w:val="center"/>
          </w:tcPr>
          <w:p w14:paraId="03E41D75"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hint="eastAsia"/>
                <w:color w:val="000000"/>
                <w:sz w:val="24"/>
              </w:rPr>
              <w:t>课程负责人</w:t>
            </w:r>
          </w:p>
        </w:tc>
        <w:tc>
          <w:tcPr>
            <w:tcW w:w="2052" w:type="dxa"/>
            <w:gridSpan w:val="4"/>
            <w:vAlign w:val="center"/>
          </w:tcPr>
          <w:p w14:paraId="614AC20E"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hint="eastAsia"/>
                <w:kern w:val="0"/>
                <w:sz w:val="24"/>
                <w:szCs w:val="24"/>
              </w:rPr>
              <w:t>陈燕</w:t>
            </w:r>
          </w:p>
        </w:tc>
      </w:tr>
      <w:tr w:rsidR="008628D1" w14:paraId="6504237A" w14:textId="77777777">
        <w:trPr>
          <w:trHeight w:val="485"/>
          <w:jc w:val="center"/>
        </w:trPr>
        <w:tc>
          <w:tcPr>
            <w:tcW w:w="1339" w:type="dxa"/>
            <w:vAlign w:val="center"/>
          </w:tcPr>
          <w:p w14:paraId="7E81633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3"/>
            <w:vAlign w:val="center"/>
          </w:tcPr>
          <w:p w14:paraId="44C7F498"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32</w:t>
            </w:r>
          </w:p>
        </w:tc>
        <w:tc>
          <w:tcPr>
            <w:tcW w:w="1320" w:type="dxa"/>
            <w:vAlign w:val="center"/>
          </w:tcPr>
          <w:p w14:paraId="45FF4D4D"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理论学时</w:t>
            </w:r>
          </w:p>
        </w:tc>
        <w:tc>
          <w:tcPr>
            <w:tcW w:w="1415" w:type="dxa"/>
            <w:gridSpan w:val="3"/>
            <w:vAlign w:val="center"/>
          </w:tcPr>
          <w:p w14:paraId="6E4553E5" w14:textId="77777777" w:rsidR="008628D1" w:rsidRDefault="008628D1">
            <w:pPr>
              <w:adjustRightInd w:val="0"/>
              <w:snapToGrid w:val="0"/>
              <w:spacing w:line="370" w:lineRule="exact"/>
              <w:jc w:val="center"/>
              <w:rPr>
                <w:rFonts w:ascii="仿宋" w:eastAsia="仿宋"/>
                <w:color w:val="000000"/>
                <w:sz w:val="24"/>
              </w:rPr>
            </w:pPr>
            <w:r>
              <w:rPr>
                <w:rFonts w:ascii="仿宋" w:eastAsia="仿宋"/>
                <w:color w:val="000000"/>
                <w:sz w:val="24"/>
              </w:rPr>
              <w:t>3</w:t>
            </w:r>
            <w:r>
              <w:rPr>
                <w:rFonts w:ascii="仿宋" w:eastAsia="仿宋" w:hint="eastAsia"/>
                <w:color w:val="000000"/>
                <w:sz w:val="24"/>
              </w:rPr>
              <w:t>2</w:t>
            </w:r>
          </w:p>
        </w:tc>
        <w:tc>
          <w:tcPr>
            <w:tcW w:w="1451" w:type="dxa"/>
            <w:gridSpan w:val="4"/>
            <w:tcBorders>
              <w:right w:val="single" w:sz="4" w:space="0" w:color="000000"/>
            </w:tcBorders>
            <w:vAlign w:val="center"/>
          </w:tcPr>
          <w:p w14:paraId="74B0589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052" w:type="dxa"/>
            <w:gridSpan w:val="4"/>
            <w:tcBorders>
              <w:left w:val="single" w:sz="4" w:space="0" w:color="000000"/>
            </w:tcBorders>
            <w:vAlign w:val="center"/>
          </w:tcPr>
          <w:p w14:paraId="2C44C346" w14:textId="77777777" w:rsidR="008628D1" w:rsidRDefault="008628D1">
            <w:pPr>
              <w:adjustRightInd w:val="0"/>
              <w:snapToGrid w:val="0"/>
              <w:spacing w:line="370" w:lineRule="exact"/>
              <w:jc w:val="center"/>
              <w:rPr>
                <w:rFonts w:ascii="仿宋" w:eastAsia="仿宋" w:cs="仿宋"/>
                <w:color w:val="4472C4"/>
                <w:sz w:val="24"/>
                <w:szCs w:val="24"/>
              </w:rPr>
            </w:pPr>
          </w:p>
        </w:tc>
      </w:tr>
      <w:tr w:rsidR="008628D1" w14:paraId="700592C3" w14:textId="77777777">
        <w:trPr>
          <w:trHeight w:val="454"/>
          <w:jc w:val="center"/>
        </w:trPr>
        <w:tc>
          <w:tcPr>
            <w:tcW w:w="1339" w:type="dxa"/>
            <w:vAlign w:val="center"/>
          </w:tcPr>
          <w:p w14:paraId="6AD1F15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799" w:type="dxa"/>
            <w:gridSpan w:val="15"/>
            <w:vAlign w:val="center"/>
          </w:tcPr>
          <w:p w14:paraId="132541CC" w14:textId="77777777" w:rsidR="008628D1" w:rsidRDefault="008628D1">
            <w:pPr>
              <w:tabs>
                <w:tab w:val="left" w:pos="720"/>
              </w:tabs>
              <w:adjustRightInd w:val="0"/>
              <w:snapToGrid w:val="0"/>
              <w:spacing w:line="370" w:lineRule="exact"/>
              <w:rPr>
                <w:rFonts w:ascii="仿宋" w:eastAsia="仿宋"/>
                <w:color w:val="000000"/>
                <w:sz w:val="24"/>
              </w:rPr>
            </w:pPr>
            <w:r>
              <w:rPr>
                <w:rFonts w:ascii="仿宋" w:eastAsia="仿宋" w:hint="eastAsia"/>
                <w:color w:val="000000"/>
                <w:sz w:val="24"/>
              </w:rPr>
              <w:t>先修课程：无</w:t>
            </w:r>
          </w:p>
          <w:p w14:paraId="1759EDD4" w14:textId="77777777" w:rsidR="008628D1" w:rsidRDefault="008628D1">
            <w:pPr>
              <w:tabs>
                <w:tab w:val="left" w:pos="720"/>
              </w:tabs>
              <w:adjustRightInd w:val="0"/>
              <w:snapToGrid w:val="0"/>
              <w:spacing w:line="370" w:lineRule="exact"/>
              <w:rPr>
                <w:rFonts w:ascii="仿宋" w:eastAsia="仿宋" w:cs="仿宋"/>
                <w:color w:val="000000"/>
                <w:sz w:val="24"/>
                <w:szCs w:val="24"/>
              </w:rPr>
            </w:pPr>
            <w:r>
              <w:rPr>
                <w:rFonts w:ascii="仿宋" w:eastAsia="仿宋" w:hint="eastAsia"/>
                <w:color w:val="000000"/>
                <w:sz w:val="24"/>
              </w:rPr>
              <w:t>后续课程：无</w:t>
            </w:r>
          </w:p>
        </w:tc>
      </w:tr>
      <w:tr w:rsidR="008628D1" w14:paraId="6AE1B660" w14:textId="77777777">
        <w:trPr>
          <w:trHeight w:val="454"/>
          <w:jc w:val="center"/>
        </w:trPr>
        <w:tc>
          <w:tcPr>
            <w:tcW w:w="1339" w:type="dxa"/>
            <w:vAlign w:val="center"/>
          </w:tcPr>
          <w:p w14:paraId="20DC3E4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799" w:type="dxa"/>
            <w:gridSpan w:val="15"/>
            <w:vAlign w:val="center"/>
          </w:tcPr>
          <w:p w14:paraId="3C4CD705" w14:textId="77777777" w:rsidR="008628D1" w:rsidRDefault="008628D1">
            <w:pPr>
              <w:tabs>
                <w:tab w:val="left" w:pos="720"/>
              </w:tabs>
              <w:adjustRightInd w:val="0"/>
              <w:snapToGrid w:val="0"/>
              <w:spacing w:line="370" w:lineRule="exact"/>
              <w:jc w:val="center"/>
              <w:rPr>
                <w:rFonts w:ascii="仿宋" w:eastAsia="仿宋"/>
                <w:color w:val="000000"/>
                <w:sz w:val="24"/>
              </w:rPr>
            </w:pPr>
            <w:r>
              <w:rPr>
                <w:rFonts w:ascii="仿宋" w:eastAsia="仿宋" w:cs="仿宋" w:hint="eastAsia"/>
                <w:color w:val="000000"/>
                <w:sz w:val="24"/>
                <w:szCs w:val="24"/>
              </w:rPr>
              <w:t>土木工程</w:t>
            </w:r>
            <w:r>
              <w:rPr>
                <w:rFonts w:ascii="仿宋" w:eastAsia="仿宋" w:cs="仿宋"/>
                <w:color w:val="000000"/>
                <w:sz w:val="24"/>
                <w:szCs w:val="24"/>
              </w:rPr>
              <w:t>专业</w:t>
            </w:r>
          </w:p>
        </w:tc>
      </w:tr>
      <w:tr w:rsidR="008628D1" w14:paraId="6205071A" w14:textId="77777777">
        <w:trPr>
          <w:jc w:val="center"/>
        </w:trPr>
        <w:tc>
          <w:tcPr>
            <w:tcW w:w="1339" w:type="dxa"/>
            <w:tcBorders>
              <w:bottom w:val="single" w:sz="4" w:space="0" w:color="auto"/>
            </w:tcBorders>
            <w:vAlign w:val="center"/>
          </w:tcPr>
          <w:p w14:paraId="701E7FB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A</w:t>
            </w:r>
          </w:p>
          <w:p w14:paraId="5D16F05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799" w:type="dxa"/>
            <w:gridSpan w:val="15"/>
            <w:tcBorders>
              <w:bottom w:val="single" w:sz="4" w:space="0" w:color="auto"/>
            </w:tcBorders>
            <w:vAlign w:val="center"/>
          </w:tcPr>
          <w:p w14:paraId="540F177D" w14:textId="77777777" w:rsidR="008628D1" w:rsidRDefault="008628D1">
            <w:pPr>
              <w:adjustRightInd w:val="0"/>
              <w:snapToGrid w:val="0"/>
              <w:spacing w:line="37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r>
              <w:rPr>
                <w:rFonts w:ascii="仿宋" w:eastAsia="仿宋"/>
                <w:color w:val="000000"/>
                <w:sz w:val="24"/>
              </w:rPr>
              <w:t>.</w:t>
            </w:r>
            <w:r>
              <w:rPr>
                <w:rFonts w:ascii="仿宋" w:eastAsia="仿宋" w:hint="eastAsia"/>
                <w:color w:val="000000"/>
                <w:sz w:val="24"/>
              </w:rPr>
              <w:t xml:space="preserve">  </w:t>
            </w:r>
          </w:p>
        </w:tc>
      </w:tr>
      <w:tr w:rsidR="008628D1" w14:paraId="7102F9CE" w14:textId="77777777">
        <w:trPr>
          <w:jc w:val="center"/>
        </w:trPr>
        <w:tc>
          <w:tcPr>
            <w:tcW w:w="1339" w:type="dxa"/>
            <w:tcBorders>
              <w:bottom w:val="single" w:sz="4" w:space="0" w:color="auto"/>
            </w:tcBorders>
            <w:vAlign w:val="center"/>
          </w:tcPr>
          <w:p w14:paraId="75EE517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B</w:t>
            </w:r>
          </w:p>
          <w:p w14:paraId="52B897C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0EA37AD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799" w:type="dxa"/>
            <w:gridSpan w:val="15"/>
            <w:tcBorders>
              <w:bottom w:val="single" w:sz="4" w:space="0" w:color="auto"/>
            </w:tcBorders>
          </w:tcPr>
          <w:p w14:paraId="30AC8A3C"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1、沈德立.大学生心理健康.高等教育出版社.2013</w:t>
            </w:r>
          </w:p>
          <w:p w14:paraId="663FEA80"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3D140E03"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3、葛明贵.大学生心理健康教育.教育科学出版社.2014</w:t>
            </w:r>
          </w:p>
          <w:p w14:paraId="456A56F1"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1B962AD4"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6AF5C13C" w14:textId="77777777" w:rsidR="008628D1" w:rsidRDefault="008628D1">
            <w:pPr>
              <w:adjustRightInd w:val="0"/>
              <w:snapToGrid w:val="0"/>
              <w:spacing w:line="37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59667CA7" w14:textId="77777777">
        <w:trPr>
          <w:jc w:val="center"/>
        </w:trPr>
        <w:tc>
          <w:tcPr>
            <w:tcW w:w="1339" w:type="dxa"/>
            <w:tcBorders>
              <w:bottom w:val="single" w:sz="4" w:space="0" w:color="auto"/>
            </w:tcBorders>
            <w:vAlign w:val="center"/>
          </w:tcPr>
          <w:p w14:paraId="1A3639F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C</w:t>
            </w:r>
          </w:p>
          <w:p w14:paraId="2D5A826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0448D8A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799" w:type="dxa"/>
            <w:gridSpan w:val="15"/>
            <w:tcBorders>
              <w:bottom w:val="single" w:sz="4" w:space="0" w:color="auto"/>
            </w:tcBorders>
            <w:vAlign w:val="center"/>
          </w:tcPr>
          <w:p w14:paraId="79AC131F" w14:textId="77777777" w:rsidR="008628D1" w:rsidRDefault="008628D1">
            <w:pPr>
              <w:adjustRightInd w:val="0"/>
              <w:snapToGrid w:val="0"/>
              <w:spacing w:line="37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740F1DC8" w14:textId="77777777">
        <w:trPr>
          <w:trHeight w:val="90"/>
          <w:jc w:val="center"/>
        </w:trPr>
        <w:tc>
          <w:tcPr>
            <w:tcW w:w="1339" w:type="dxa"/>
            <w:shd w:val="clear" w:color="auto" w:fill="FFFFFF"/>
            <w:vAlign w:val="center"/>
          </w:tcPr>
          <w:p w14:paraId="4BC8FE3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D</w:t>
            </w:r>
          </w:p>
          <w:p w14:paraId="78CC6A6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5519D72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799" w:type="dxa"/>
            <w:gridSpan w:val="15"/>
            <w:tcBorders>
              <w:bottom w:val="single" w:sz="4" w:space="0" w:color="auto"/>
            </w:tcBorders>
            <w:shd w:val="clear" w:color="auto" w:fill="FFFFFF"/>
            <w:vAlign w:val="center"/>
          </w:tcPr>
          <w:p w14:paraId="5B5F5A11" w14:textId="77777777" w:rsidR="008628D1" w:rsidRDefault="008628D1">
            <w:pPr>
              <w:adjustRightInd w:val="0"/>
              <w:snapToGrid w:val="0"/>
              <w:spacing w:line="37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7E37D5F7" w14:textId="77777777">
        <w:trPr>
          <w:trHeight w:val="769"/>
          <w:jc w:val="center"/>
        </w:trPr>
        <w:tc>
          <w:tcPr>
            <w:tcW w:w="1339" w:type="dxa"/>
            <w:vMerge w:val="restart"/>
            <w:shd w:val="clear" w:color="auto" w:fill="FFFFFF"/>
            <w:vAlign w:val="center"/>
          </w:tcPr>
          <w:p w14:paraId="02F6792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E</w:t>
            </w:r>
          </w:p>
          <w:p w14:paraId="449335A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799" w:type="dxa"/>
            <w:gridSpan w:val="15"/>
            <w:tcBorders>
              <w:bottom w:val="single" w:sz="4" w:space="0" w:color="auto"/>
            </w:tcBorders>
            <w:shd w:val="clear" w:color="auto" w:fill="FFFFFF"/>
            <w:vAlign w:val="center"/>
          </w:tcPr>
          <w:p w14:paraId="5E7ED32A"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通过本课程的学习，学生具备如下知识、能力及情感态度价值观：</w:t>
            </w:r>
          </w:p>
          <w:p w14:paraId="4277CE45" w14:textId="77777777" w:rsidR="008628D1" w:rsidRDefault="008628D1">
            <w:pPr>
              <w:adjustRightInd w:val="0"/>
              <w:snapToGrid w:val="0"/>
              <w:spacing w:line="370" w:lineRule="exact"/>
              <w:rPr>
                <w:rFonts w:ascii="仿宋" w:eastAsia="仿宋"/>
                <w:sz w:val="24"/>
                <w:shd w:val="solid" w:color="FFFFFF" w:fill="FFFFFF"/>
              </w:rPr>
            </w:pPr>
            <w:r>
              <w:rPr>
                <w:rFonts w:ascii="仿宋" w:eastAsia="仿宋" w:hint="eastAsia"/>
                <w:color w:val="000000"/>
                <w:sz w:val="24"/>
              </w:rPr>
              <w:t>课程目标1：通过本课程的教学，使学生了解心理学的有关理论和基本概念，明确心理健康的标准及意义，了解大学阶段人的心理发展特征及异常表现，掌握自我调适的基本知识。培养具有科学精神、人文修养、职业素养、社会责任感和积极向上的人生态度。</w:t>
            </w:r>
            <w:r>
              <w:rPr>
                <w:rFonts w:ascii="仿宋" w:eastAsia="仿宋"/>
                <w:sz w:val="24"/>
                <w:shd w:val="solid" w:color="FFFFFF" w:fill="FFFFFF"/>
              </w:rPr>
              <w:t>（支撑毕业要求指标点</w:t>
            </w:r>
            <w:r>
              <w:rPr>
                <w:rFonts w:ascii="仿宋" w:eastAsia="仿宋" w:hint="eastAsia"/>
                <w:sz w:val="24"/>
                <w:shd w:val="solid" w:color="FFFFFF" w:fill="FFFFFF"/>
              </w:rPr>
              <w:t>9</w:t>
            </w:r>
            <w:r>
              <w:rPr>
                <w:rFonts w:ascii="仿宋" w:eastAsia="仿宋"/>
                <w:sz w:val="24"/>
                <w:shd w:val="solid" w:color="FFFFFF" w:fill="FFFFFF"/>
              </w:rPr>
              <w:t>）</w:t>
            </w:r>
          </w:p>
          <w:p w14:paraId="09310902" w14:textId="77777777" w:rsidR="008628D1" w:rsidRDefault="008628D1">
            <w:pPr>
              <w:adjustRightInd w:val="0"/>
              <w:snapToGrid w:val="0"/>
              <w:spacing w:line="370" w:lineRule="exact"/>
              <w:rPr>
                <w:rFonts w:ascii="仿宋" w:eastAsia="仿宋"/>
                <w:color w:val="000000"/>
                <w:sz w:val="24"/>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w:t>
            </w:r>
            <w:r>
              <w:rPr>
                <w:rFonts w:ascii="仿宋" w:eastAsia="仿宋" w:hint="eastAsia"/>
                <w:sz w:val="24"/>
                <w:shd w:val="solid" w:color="FFFFFF" w:fill="FFFFFF"/>
              </w:rPr>
              <w:lastRenderedPageBreak/>
              <w:t>通技能</w:t>
            </w:r>
            <w:r>
              <w:rPr>
                <w:rFonts w:ascii="仿宋" w:eastAsia="仿宋" w:hint="eastAsia"/>
                <w:color w:val="000000"/>
                <w:sz w:val="24"/>
              </w:rPr>
              <w:t>、问题解决技能、自我管理技能、人际交往技能和生涯规划技能等。（支撑毕业要求指标点10）</w:t>
            </w:r>
          </w:p>
          <w:p w14:paraId="39334055"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 xml:space="preserve">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具有自主学习和终身学习的意识，有不断学习和适应发展的能力。（支撑毕业要求指标点8） </w:t>
            </w:r>
          </w:p>
        </w:tc>
      </w:tr>
      <w:tr w:rsidR="008628D1" w14:paraId="0DCE404A" w14:textId="77777777">
        <w:trPr>
          <w:trHeight w:val="707"/>
          <w:jc w:val="center"/>
        </w:trPr>
        <w:tc>
          <w:tcPr>
            <w:tcW w:w="1339" w:type="dxa"/>
            <w:vMerge/>
            <w:shd w:val="clear" w:color="auto" w:fill="FFFFFF"/>
            <w:vAlign w:val="center"/>
          </w:tcPr>
          <w:p w14:paraId="3F1863CF" w14:textId="77777777" w:rsidR="008628D1" w:rsidRDefault="008628D1">
            <w:pPr>
              <w:snapToGrid w:val="0"/>
              <w:spacing w:line="370" w:lineRule="exact"/>
            </w:pPr>
          </w:p>
        </w:tc>
        <w:tc>
          <w:tcPr>
            <w:tcW w:w="1357" w:type="dxa"/>
            <w:tcBorders>
              <w:bottom w:val="single" w:sz="4" w:space="0" w:color="auto"/>
            </w:tcBorders>
            <w:shd w:val="clear" w:color="auto" w:fill="FFFFFF"/>
            <w:vAlign w:val="center"/>
          </w:tcPr>
          <w:p w14:paraId="25B9D87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4738" w:type="dxa"/>
            <w:gridSpan w:val="11"/>
            <w:tcBorders>
              <w:bottom w:val="single" w:sz="4" w:space="0" w:color="auto"/>
            </w:tcBorders>
            <w:shd w:val="clear" w:color="auto" w:fill="FFFFFF"/>
            <w:vAlign w:val="center"/>
          </w:tcPr>
          <w:p w14:paraId="65B10B2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704" w:type="dxa"/>
            <w:gridSpan w:val="3"/>
            <w:tcBorders>
              <w:bottom w:val="single" w:sz="4" w:space="0" w:color="auto"/>
            </w:tcBorders>
            <w:shd w:val="clear" w:color="auto" w:fill="FFFFFF"/>
            <w:vAlign w:val="center"/>
          </w:tcPr>
          <w:p w14:paraId="5406393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1F998A3F" w14:textId="77777777">
        <w:trPr>
          <w:trHeight w:val="1686"/>
          <w:jc w:val="center"/>
        </w:trPr>
        <w:tc>
          <w:tcPr>
            <w:tcW w:w="1339" w:type="dxa"/>
            <w:vMerge/>
            <w:shd w:val="clear" w:color="auto" w:fill="FFFFFF"/>
            <w:vAlign w:val="center"/>
          </w:tcPr>
          <w:p w14:paraId="3C84FEAC" w14:textId="77777777" w:rsidR="008628D1" w:rsidRDefault="008628D1">
            <w:pPr>
              <w:snapToGrid w:val="0"/>
              <w:spacing w:line="370" w:lineRule="exact"/>
            </w:pPr>
          </w:p>
        </w:tc>
        <w:tc>
          <w:tcPr>
            <w:tcW w:w="1357" w:type="dxa"/>
            <w:tcBorders>
              <w:bottom w:val="single" w:sz="4" w:space="0" w:color="auto"/>
            </w:tcBorders>
            <w:shd w:val="clear" w:color="auto" w:fill="FFFFFF"/>
            <w:vAlign w:val="center"/>
          </w:tcPr>
          <w:p w14:paraId="552AD145"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课程目标1</w:t>
            </w:r>
          </w:p>
        </w:tc>
        <w:tc>
          <w:tcPr>
            <w:tcW w:w="4738" w:type="dxa"/>
            <w:gridSpan w:val="11"/>
            <w:shd w:val="clear" w:color="auto" w:fill="FFFFFF"/>
            <w:vAlign w:val="center"/>
          </w:tcPr>
          <w:p w14:paraId="66AB142A" w14:textId="77777777" w:rsidR="008628D1" w:rsidRDefault="008628D1" w:rsidP="008628D1">
            <w:pPr>
              <w:numPr>
                <w:ilvl w:val="0"/>
                <w:numId w:val="2"/>
              </w:numPr>
              <w:adjustRightInd w:val="0"/>
              <w:snapToGrid w:val="0"/>
              <w:spacing w:line="370" w:lineRule="exact"/>
              <w:jc w:val="both"/>
              <w:rPr>
                <w:rFonts w:ascii="仿宋" w:eastAsia="仿宋" w:cs="仿宋"/>
                <w:kern w:val="0"/>
                <w:sz w:val="24"/>
                <w:szCs w:val="24"/>
              </w:rPr>
            </w:pPr>
            <w:r>
              <w:rPr>
                <w:rFonts w:ascii="仿宋" w:eastAsia="仿宋" w:cs="仿宋" w:hint="eastAsia"/>
                <w:kern w:val="0"/>
                <w:sz w:val="24"/>
                <w:szCs w:val="24"/>
              </w:rPr>
              <w:t>在解决土木工程专业的复杂工程问题时，能够在多学科背景下的团队中承担个体、团队成员以及负责人的角色。</w:t>
            </w:r>
          </w:p>
        </w:tc>
        <w:tc>
          <w:tcPr>
            <w:tcW w:w="1704" w:type="dxa"/>
            <w:gridSpan w:val="3"/>
            <w:shd w:val="clear" w:color="auto" w:fill="FFFFFF"/>
            <w:vAlign w:val="center"/>
          </w:tcPr>
          <w:p w14:paraId="4C316FC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个人与团队（9）</w:t>
            </w:r>
          </w:p>
        </w:tc>
      </w:tr>
      <w:tr w:rsidR="008628D1" w14:paraId="123E6970" w14:textId="77777777">
        <w:trPr>
          <w:trHeight w:val="2005"/>
          <w:jc w:val="center"/>
        </w:trPr>
        <w:tc>
          <w:tcPr>
            <w:tcW w:w="1339" w:type="dxa"/>
            <w:vMerge/>
            <w:shd w:val="clear" w:color="auto" w:fill="FFFFFF"/>
            <w:vAlign w:val="center"/>
          </w:tcPr>
          <w:p w14:paraId="605956C5" w14:textId="77777777" w:rsidR="008628D1" w:rsidRDefault="008628D1">
            <w:pPr>
              <w:snapToGrid w:val="0"/>
              <w:spacing w:line="370" w:lineRule="exact"/>
            </w:pPr>
          </w:p>
        </w:tc>
        <w:tc>
          <w:tcPr>
            <w:tcW w:w="1357" w:type="dxa"/>
            <w:shd w:val="clear" w:color="auto" w:fill="FFFFFF"/>
            <w:vAlign w:val="center"/>
          </w:tcPr>
          <w:p w14:paraId="5E62B322"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课程目标2</w:t>
            </w:r>
          </w:p>
        </w:tc>
        <w:tc>
          <w:tcPr>
            <w:tcW w:w="4738" w:type="dxa"/>
            <w:gridSpan w:val="11"/>
            <w:shd w:val="clear" w:color="auto" w:fill="FFFFFF"/>
            <w:vAlign w:val="center"/>
          </w:tcPr>
          <w:p w14:paraId="0B7F0AF4" w14:textId="77777777" w:rsidR="008628D1" w:rsidRDefault="008628D1" w:rsidP="008628D1">
            <w:pPr>
              <w:numPr>
                <w:ilvl w:val="0"/>
                <w:numId w:val="3"/>
              </w:numPr>
              <w:adjustRightInd w:val="0"/>
              <w:snapToGrid w:val="0"/>
              <w:spacing w:line="370" w:lineRule="exact"/>
              <w:jc w:val="both"/>
              <w:rPr>
                <w:rFonts w:ascii="仿宋" w:eastAsia="仿宋" w:cs="仿宋"/>
                <w:kern w:val="0"/>
                <w:sz w:val="24"/>
                <w:szCs w:val="24"/>
              </w:rPr>
            </w:pPr>
            <w:r>
              <w:rPr>
                <w:rFonts w:ascii="仿宋" w:eastAsia="仿宋" w:cs="仿宋" w:hint="eastAsia"/>
                <w:kern w:val="0"/>
                <w:sz w:val="24"/>
                <w:szCs w:val="24"/>
              </w:rPr>
              <w:t>针对土木工程专业的复杂工程问题，能够通过撰写报告、陈述发言、撰写设计文稿、答辩等方式准确表达专业见解，能与业界同行及社会公众进行有效沟通与交流；并具备一定的国际视野，能够在跨文化背景下进行沟通和交流。</w:t>
            </w:r>
          </w:p>
        </w:tc>
        <w:tc>
          <w:tcPr>
            <w:tcW w:w="1704" w:type="dxa"/>
            <w:gridSpan w:val="3"/>
            <w:shd w:val="clear" w:color="auto" w:fill="FFFFFF"/>
            <w:vAlign w:val="center"/>
          </w:tcPr>
          <w:p w14:paraId="23D3DFD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沟通（10）</w:t>
            </w:r>
          </w:p>
        </w:tc>
      </w:tr>
      <w:tr w:rsidR="008628D1" w14:paraId="6943D433" w14:textId="77777777">
        <w:trPr>
          <w:trHeight w:val="1669"/>
          <w:jc w:val="center"/>
        </w:trPr>
        <w:tc>
          <w:tcPr>
            <w:tcW w:w="1339" w:type="dxa"/>
            <w:shd w:val="clear" w:color="auto" w:fill="FFFFFF"/>
            <w:vAlign w:val="center"/>
          </w:tcPr>
          <w:p w14:paraId="7F5FA19C" w14:textId="77777777" w:rsidR="008628D1" w:rsidRDefault="008628D1">
            <w:pPr>
              <w:adjustRightInd w:val="0"/>
              <w:snapToGrid w:val="0"/>
              <w:spacing w:line="370" w:lineRule="exact"/>
              <w:jc w:val="center"/>
              <w:rPr>
                <w:rFonts w:ascii="仿宋" w:eastAsia="仿宋" w:cs="仿宋"/>
                <w:color w:val="000000"/>
                <w:sz w:val="24"/>
                <w:szCs w:val="24"/>
              </w:rPr>
            </w:pPr>
          </w:p>
        </w:tc>
        <w:tc>
          <w:tcPr>
            <w:tcW w:w="1357" w:type="dxa"/>
            <w:shd w:val="clear" w:color="auto" w:fill="FFFFFF"/>
            <w:vAlign w:val="center"/>
          </w:tcPr>
          <w:p w14:paraId="12C7D928" w14:textId="77777777" w:rsidR="008628D1" w:rsidRDefault="008628D1">
            <w:pPr>
              <w:adjustRightInd w:val="0"/>
              <w:snapToGrid w:val="0"/>
              <w:spacing w:line="370" w:lineRule="exact"/>
              <w:jc w:val="center"/>
              <w:rPr>
                <w:rFonts w:ascii="仿宋" w:eastAsia="仿宋" w:cs="Times New Roman Regular"/>
                <w:color w:val="000000"/>
                <w:sz w:val="24"/>
              </w:rPr>
            </w:pPr>
            <w:r>
              <w:rPr>
                <w:rFonts w:ascii="仿宋" w:eastAsia="仿宋" w:hint="eastAsia"/>
                <w:color w:val="000000"/>
                <w:sz w:val="24"/>
              </w:rPr>
              <w:t>课程目标3</w:t>
            </w:r>
          </w:p>
        </w:tc>
        <w:tc>
          <w:tcPr>
            <w:tcW w:w="4738" w:type="dxa"/>
            <w:gridSpan w:val="11"/>
            <w:shd w:val="clear" w:color="auto" w:fill="FFFFFF"/>
            <w:vAlign w:val="center"/>
          </w:tcPr>
          <w:p w14:paraId="17E29432" w14:textId="77777777" w:rsidR="008628D1" w:rsidRDefault="008628D1" w:rsidP="008628D1">
            <w:pPr>
              <w:numPr>
                <w:ilvl w:val="0"/>
                <w:numId w:val="4"/>
              </w:numPr>
              <w:adjustRightInd w:val="0"/>
              <w:snapToGrid w:val="0"/>
              <w:spacing w:line="370" w:lineRule="exact"/>
              <w:jc w:val="both"/>
              <w:rPr>
                <w:rFonts w:ascii="仿宋" w:eastAsia="仿宋" w:cs="仿宋"/>
                <w:kern w:val="0"/>
                <w:sz w:val="24"/>
                <w:szCs w:val="24"/>
              </w:rPr>
            </w:pPr>
            <w:r>
              <w:rPr>
                <w:rFonts w:ascii="仿宋" w:eastAsia="仿宋" w:cs="仿宋" w:hint="eastAsia"/>
                <w:kern w:val="0"/>
                <w:sz w:val="24"/>
                <w:szCs w:val="24"/>
              </w:rPr>
              <w:t>具有人文社会科学素养和社会责任感，能够在土木工程实践中理解并遵守工程职业道德和规范，具有法律意识和责任感，做到贡献国家和服务社会。</w:t>
            </w:r>
          </w:p>
        </w:tc>
        <w:tc>
          <w:tcPr>
            <w:tcW w:w="1704" w:type="dxa"/>
            <w:gridSpan w:val="3"/>
            <w:shd w:val="clear" w:color="auto" w:fill="FFFFFF"/>
            <w:vAlign w:val="center"/>
          </w:tcPr>
          <w:p w14:paraId="6A5C12A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职业规范（8）</w:t>
            </w:r>
          </w:p>
        </w:tc>
      </w:tr>
      <w:tr w:rsidR="008628D1" w14:paraId="1E855B7C" w14:textId="77777777">
        <w:trPr>
          <w:trHeight w:val="582"/>
          <w:jc w:val="center"/>
        </w:trPr>
        <w:tc>
          <w:tcPr>
            <w:tcW w:w="1339" w:type="dxa"/>
            <w:vMerge w:val="restart"/>
            <w:shd w:val="clear" w:color="auto" w:fill="FFFFFF"/>
            <w:vAlign w:val="center"/>
          </w:tcPr>
          <w:p w14:paraId="6A30925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F</w:t>
            </w:r>
          </w:p>
          <w:p w14:paraId="646A664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3763" w:type="dxa"/>
            <w:gridSpan w:val="5"/>
            <w:shd w:val="clear" w:color="auto" w:fill="FFFFFF"/>
            <w:vAlign w:val="center"/>
          </w:tcPr>
          <w:p w14:paraId="60E26963"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32" w:type="dxa"/>
            <w:gridSpan w:val="7"/>
            <w:shd w:val="clear" w:color="auto" w:fill="FFFFFF"/>
            <w:vAlign w:val="center"/>
          </w:tcPr>
          <w:p w14:paraId="68F1F2A0" w14:textId="77777777" w:rsidR="008628D1" w:rsidRDefault="008628D1">
            <w:pPr>
              <w:adjustRightInd w:val="0"/>
              <w:snapToGrid w:val="0"/>
              <w:spacing w:line="370" w:lineRule="exact"/>
              <w:jc w:val="center"/>
              <w:rPr>
                <w:rFonts w:ascii="仿宋" w:eastAsia="仿宋" w:hAnsi="仿宋" w:cs="仿宋" w:hint="eastAsia"/>
                <w:kern w:val="0"/>
                <w:sz w:val="24"/>
                <w:szCs w:val="24"/>
              </w:rPr>
            </w:pPr>
            <w:r>
              <w:rPr>
                <w:rFonts w:ascii="仿宋" w:eastAsia="仿宋" w:hAnsi="仿宋" w:cs="仿宋" w:hint="eastAsia"/>
                <w:kern w:val="0"/>
                <w:sz w:val="24"/>
                <w:szCs w:val="24"/>
              </w:rPr>
              <w:t>思政元素</w:t>
            </w:r>
          </w:p>
          <w:p w14:paraId="24F5C10A"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hAnsi="仿宋" w:cs="仿宋" w:hint="eastAsia"/>
                <w:kern w:val="0"/>
                <w:sz w:val="24"/>
                <w:szCs w:val="24"/>
              </w:rPr>
              <w:t>及实现形式</w:t>
            </w:r>
          </w:p>
        </w:tc>
        <w:tc>
          <w:tcPr>
            <w:tcW w:w="1007" w:type="dxa"/>
            <w:gridSpan w:val="2"/>
            <w:shd w:val="clear" w:color="auto" w:fill="FFFFFF"/>
            <w:vAlign w:val="center"/>
          </w:tcPr>
          <w:p w14:paraId="02FB591B"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97" w:type="dxa"/>
            <w:shd w:val="clear" w:color="auto" w:fill="FFFFFF"/>
            <w:vAlign w:val="center"/>
          </w:tcPr>
          <w:p w14:paraId="7F960452"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3930C1BE"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62E7AD13" w14:textId="77777777">
        <w:trPr>
          <w:trHeight w:val="454"/>
          <w:jc w:val="center"/>
        </w:trPr>
        <w:tc>
          <w:tcPr>
            <w:tcW w:w="1339" w:type="dxa"/>
            <w:vMerge/>
            <w:shd w:val="clear" w:color="auto" w:fill="FFFFFF"/>
            <w:vAlign w:val="center"/>
          </w:tcPr>
          <w:p w14:paraId="7D136621" w14:textId="77777777" w:rsidR="008628D1" w:rsidRDefault="008628D1">
            <w:pPr>
              <w:snapToGrid w:val="0"/>
              <w:spacing w:line="370" w:lineRule="exact"/>
            </w:pPr>
          </w:p>
        </w:tc>
        <w:tc>
          <w:tcPr>
            <w:tcW w:w="3763" w:type="dxa"/>
            <w:gridSpan w:val="5"/>
            <w:vAlign w:val="center"/>
          </w:tcPr>
          <w:p w14:paraId="6C42082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第一章大学生心理健康导论</w:t>
            </w:r>
          </w:p>
          <w:p w14:paraId="3C3EDBD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528498B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43E303D0" w14:textId="77777777" w:rsidR="008628D1" w:rsidRDefault="008628D1">
            <w:pPr>
              <w:adjustRightInd w:val="0"/>
              <w:snapToGrid w:val="0"/>
              <w:spacing w:line="37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32" w:type="dxa"/>
            <w:gridSpan w:val="7"/>
            <w:vAlign w:val="center"/>
          </w:tcPr>
          <w:p w14:paraId="771614E8"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252CFA06" w14:textId="77777777" w:rsidR="008628D1" w:rsidRDefault="008628D1">
            <w:pPr>
              <w:adjustRightInd w:val="0"/>
              <w:snapToGrid w:val="0"/>
              <w:spacing w:line="37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97" w:type="dxa"/>
            <w:shd w:val="clear" w:color="auto" w:fill="FFFFFF"/>
            <w:vAlign w:val="center"/>
          </w:tcPr>
          <w:p w14:paraId="498087D4"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42CAF889" w14:textId="77777777">
        <w:trPr>
          <w:trHeight w:val="454"/>
          <w:jc w:val="center"/>
        </w:trPr>
        <w:tc>
          <w:tcPr>
            <w:tcW w:w="1339" w:type="dxa"/>
            <w:vMerge/>
            <w:shd w:val="clear" w:color="auto" w:fill="FFFFFF"/>
            <w:vAlign w:val="center"/>
          </w:tcPr>
          <w:p w14:paraId="6CE7A2AB" w14:textId="77777777" w:rsidR="008628D1" w:rsidRDefault="008628D1">
            <w:pPr>
              <w:snapToGrid w:val="0"/>
              <w:spacing w:line="370" w:lineRule="exact"/>
            </w:pPr>
          </w:p>
        </w:tc>
        <w:tc>
          <w:tcPr>
            <w:tcW w:w="3763" w:type="dxa"/>
            <w:gridSpan w:val="5"/>
            <w:vAlign w:val="center"/>
          </w:tcPr>
          <w:p w14:paraId="0D58622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第二章大学生心理咨询</w:t>
            </w:r>
          </w:p>
          <w:p w14:paraId="12B91D9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62B1445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lastRenderedPageBreak/>
              <w:t>领会：大学生心理咨询的意义和特点；</w:t>
            </w:r>
          </w:p>
        </w:tc>
        <w:tc>
          <w:tcPr>
            <w:tcW w:w="2332" w:type="dxa"/>
            <w:gridSpan w:val="7"/>
            <w:vAlign w:val="center"/>
          </w:tcPr>
          <w:p w14:paraId="459845BA"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7DB7D545"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107DBD11"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34578D93" w14:textId="77777777">
        <w:trPr>
          <w:trHeight w:val="454"/>
          <w:jc w:val="center"/>
        </w:trPr>
        <w:tc>
          <w:tcPr>
            <w:tcW w:w="1339" w:type="dxa"/>
            <w:vMerge/>
            <w:shd w:val="clear" w:color="auto" w:fill="FFFFFF"/>
            <w:vAlign w:val="center"/>
          </w:tcPr>
          <w:p w14:paraId="7FAD84EB" w14:textId="77777777" w:rsidR="008628D1" w:rsidRDefault="008628D1">
            <w:pPr>
              <w:snapToGrid w:val="0"/>
              <w:spacing w:line="370" w:lineRule="exact"/>
            </w:pPr>
          </w:p>
        </w:tc>
        <w:tc>
          <w:tcPr>
            <w:tcW w:w="3763" w:type="dxa"/>
            <w:gridSpan w:val="5"/>
            <w:vAlign w:val="center"/>
          </w:tcPr>
          <w:p w14:paraId="3ED133D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第三章大学生常见的心理障碍</w:t>
            </w:r>
          </w:p>
          <w:p w14:paraId="7ABDA9EC"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592CAA2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32" w:type="dxa"/>
            <w:gridSpan w:val="7"/>
            <w:vAlign w:val="center"/>
          </w:tcPr>
          <w:p w14:paraId="2187CDAB"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71E9E180"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347CD72C"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3D721CE8" w14:textId="77777777">
        <w:trPr>
          <w:trHeight w:val="454"/>
          <w:jc w:val="center"/>
        </w:trPr>
        <w:tc>
          <w:tcPr>
            <w:tcW w:w="1339" w:type="dxa"/>
            <w:vMerge/>
            <w:shd w:val="clear" w:color="auto" w:fill="FFFFFF"/>
            <w:vAlign w:val="center"/>
          </w:tcPr>
          <w:p w14:paraId="1DDF0B09" w14:textId="77777777" w:rsidR="008628D1" w:rsidRDefault="008628D1">
            <w:pPr>
              <w:snapToGrid w:val="0"/>
              <w:spacing w:line="370" w:lineRule="exact"/>
            </w:pPr>
          </w:p>
        </w:tc>
        <w:tc>
          <w:tcPr>
            <w:tcW w:w="3763" w:type="dxa"/>
            <w:gridSpan w:val="5"/>
            <w:vAlign w:val="center"/>
          </w:tcPr>
          <w:p w14:paraId="10B7087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第四章大学生学习心理</w:t>
            </w:r>
          </w:p>
          <w:p w14:paraId="58CBF5B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239F95A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32" w:type="dxa"/>
            <w:gridSpan w:val="7"/>
            <w:vAlign w:val="center"/>
          </w:tcPr>
          <w:p w14:paraId="3C3CE56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w:t>
            </w:r>
          </w:p>
          <w:p w14:paraId="0739BA6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 xml:space="preserve">端正的学习态度；科学的学习规律；良好学习习惯；终身学习意识 </w:t>
            </w:r>
          </w:p>
          <w:p w14:paraId="4CB098F2" w14:textId="77777777" w:rsidR="008628D1" w:rsidRDefault="008628D1">
            <w:pPr>
              <w:adjustRightInd w:val="0"/>
              <w:snapToGrid w:val="0"/>
              <w:spacing w:line="370" w:lineRule="exact"/>
              <w:rPr>
                <w:rFonts w:ascii="仿宋" w:eastAsia="仿宋" w:cs="仿宋"/>
                <w:kern w:val="0"/>
                <w:sz w:val="24"/>
                <w:szCs w:val="24"/>
              </w:rPr>
            </w:pPr>
          </w:p>
          <w:p w14:paraId="2DE8571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45625C75"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讲授+心理案例讨论（学习的意义）+心理测试（学习动机测试）</w:t>
            </w:r>
          </w:p>
        </w:tc>
        <w:tc>
          <w:tcPr>
            <w:tcW w:w="1007" w:type="dxa"/>
            <w:gridSpan w:val="2"/>
            <w:vAlign w:val="center"/>
          </w:tcPr>
          <w:p w14:paraId="6981D070" w14:textId="77777777" w:rsidR="008628D1" w:rsidRDefault="008628D1">
            <w:pPr>
              <w:adjustRightInd w:val="0"/>
              <w:snapToGrid w:val="0"/>
              <w:spacing w:line="370" w:lineRule="exact"/>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3426540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CDDDFD8" w14:textId="77777777">
        <w:trPr>
          <w:trHeight w:val="454"/>
          <w:jc w:val="center"/>
        </w:trPr>
        <w:tc>
          <w:tcPr>
            <w:tcW w:w="1339" w:type="dxa"/>
            <w:vMerge/>
            <w:shd w:val="clear" w:color="auto" w:fill="FFFFFF"/>
            <w:vAlign w:val="center"/>
          </w:tcPr>
          <w:p w14:paraId="5DCBC8FF" w14:textId="77777777" w:rsidR="008628D1" w:rsidRDefault="008628D1">
            <w:pPr>
              <w:snapToGrid w:val="0"/>
              <w:spacing w:line="370" w:lineRule="exact"/>
            </w:pPr>
          </w:p>
        </w:tc>
        <w:tc>
          <w:tcPr>
            <w:tcW w:w="3763" w:type="dxa"/>
            <w:gridSpan w:val="5"/>
            <w:vAlign w:val="center"/>
          </w:tcPr>
          <w:p w14:paraId="6DEABAD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第五章大学生情绪管理</w:t>
            </w:r>
          </w:p>
          <w:p w14:paraId="610FEDD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3B24B35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32" w:type="dxa"/>
            <w:gridSpan w:val="7"/>
            <w:vAlign w:val="center"/>
          </w:tcPr>
          <w:p w14:paraId="09FFEC37"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3A15BFE4" w14:textId="77777777" w:rsidR="008628D1" w:rsidRDefault="008628D1">
            <w:pPr>
              <w:adjustRightInd w:val="0"/>
              <w:snapToGrid w:val="0"/>
              <w:spacing w:line="37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6F6F535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10D2A20B" w14:textId="77777777">
        <w:trPr>
          <w:trHeight w:val="454"/>
          <w:jc w:val="center"/>
        </w:trPr>
        <w:tc>
          <w:tcPr>
            <w:tcW w:w="1339" w:type="dxa"/>
            <w:vMerge/>
            <w:shd w:val="clear" w:color="auto" w:fill="FFFFFF"/>
            <w:vAlign w:val="center"/>
          </w:tcPr>
          <w:p w14:paraId="06E118D8" w14:textId="77777777" w:rsidR="008628D1" w:rsidRDefault="008628D1">
            <w:pPr>
              <w:snapToGrid w:val="0"/>
              <w:spacing w:line="370" w:lineRule="exact"/>
            </w:pPr>
          </w:p>
        </w:tc>
        <w:tc>
          <w:tcPr>
            <w:tcW w:w="3763" w:type="dxa"/>
            <w:gridSpan w:val="5"/>
            <w:vAlign w:val="center"/>
          </w:tcPr>
          <w:p w14:paraId="0482D2D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第六章大学生的自我意识与培养</w:t>
            </w:r>
          </w:p>
          <w:p w14:paraId="29E02B3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知道：自我意识定义；</w:t>
            </w:r>
          </w:p>
          <w:p w14:paraId="17E5FEE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6D6F857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32" w:type="dxa"/>
            <w:gridSpan w:val="7"/>
            <w:vAlign w:val="center"/>
          </w:tcPr>
          <w:p w14:paraId="6A5FA82D"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72C3BC0F"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5A12730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7351E132" w14:textId="77777777">
        <w:trPr>
          <w:trHeight w:val="454"/>
          <w:jc w:val="center"/>
        </w:trPr>
        <w:tc>
          <w:tcPr>
            <w:tcW w:w="1339" w:type="dxa"/>
            <w:vMerge/>
            <w:shd w:val="clear" w:color="auto" w:fill="FFFFFF"/>
            <w:vAlign w:val="center"/>
          </w:tcPr>
          <w:p w14:paraId="7B9F27B4" w14:textId="77777777" w:rsidR="008628D1" w:rsidRDefault="008628D1">
            <w:pPr>
              <w:snapToGrid w:val="0"/>
              <w:spacing w:line="370" w:lineRule="exact"/>
            </w:pPr>
          </w:p>
        </w:tc>
        <w:tc>
          <w:tcPr>
            <w:tcW w:w="3763" w:type="dxa"/>
            <w:gridSpan w:val="5"/>
            <w:vAlign w:val="center"/>
          </w:tcPr>
          <w:p w14:paraId="23C32EE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第七章大学生人格发展与心理健康</w:t>
            </w:r>
          </w:p>
          <w:p w14:paraId="11EC5B1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知道：大学生的人格特征；</w:t>
            </w:r>
          </w:p>
          <w:p w14:paraId="3370750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7C45587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32" w:type="dxa"/>
            <w:gridSpan w:val="7"/>
            <w:vAlign w:val="center"/>
          </w:tcPr>
          <w:p w14:paraId="0B5EBFEB"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4CF55E55"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7C30B30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4790133C" w14:textId="77777777">
        <w:trPr>
          <w:trHeight w:val="1352"/>
          <w:jc w:val="center"/>
        </w:trPr>
        <w:tc>
          <w:tcPr>
            <w:tcW w:w="1339" w:type="dxa"/>
            <w:vMerge/>
            <w:shd w:val="clear" w:color="auto" w:fill="FFFFFF"/>
            <w:vAlign w:val="center"/>
          </w:tcPr>
          <w:p w14:paraId="27393586" w14:textId="77777777" w:rsidR="008628D1" w:rsidRDefault="008628D1">
            <w:pPr>
              <w:snapToGrid w:val="0"/>
              <w:spacing w:line="370" w:lineRule="exact"/>
            </w:pPr>
          </w:p>
        </w:tc>
        <w:tc>
          <w:tcPr>
            <w:tcW w:w="3763" w:type="dxa"/>
            <w:gridSpan w:val="5"/>
            <w:vAlign w:val="center"/>
          </w:tcPr>
          <w:p w14:paraId="58C720F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第八章大学生的人际交往</w:t>
            </w:r>
          </w:p>
          <w:p w14:paraId="6A492C1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142CCE8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32" w:type="dxa"/>
            <w:gridSpan w:val="7"/>
            <w:vAlign w:val="center"/>
          </w:tcPr>
          <w:p w14:paraId="15FB49DD" w14:textId="77777777" w:rsidR="008628D1" w:rsidRDefault="008628D1">
            <w:pPr>
              <w:adjustRightInd w:val="0"/>
              <w:snapToGrid w:val="0"/>
              <w:rPr>
                <w:rFonts w:ascii="仿宋" w:eastAsia="仿宋" w:cs="仿宋"/>
                <w:kern w:val="0"/>
                <w:sz w:val="24"/>
                <w:szCs w:val="24"/>
              </w:rPr>
            </w:pPr>
            <w:r>
              <w:rPr>
                <w:rFonts w:ascii="仿宋" w:eastAsia="仿宋" w:cs="仿宋" w:hint="eastAsia"/>
                <w:bCs/>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644D67B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bCs/>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1007" w:type="dxa"/>
            <w:gridSpan w:val="2"/>
            <w:vAlign w:val="center"/>
          </w:tcPr>
          <w:p w14:paraId="088FEB4A"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14421E4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2F3DAF46" w14:textId="77777777">
        <w:trPr>
          <w:trHeight w:val="1717"/>
          <w:jc w:val="center"/>
        </w:trPr>
        <w:tc>
          <w:tcPr>
            <w:tcW w:w="1339" w:type="dxa"/>
            <w:vMerge/>
            <w:shd w:val="clear" w:color="auto" w:fill="FFFFFF"/>
            <w:vAlign w:val="center"/>
          </w:tcPr>
          <w:p w14:paraId="7D3EBA49" w14:textId="77777777" w:rsidR="008628D1" w:rsidRDefault="008628D1">
            <w:pPr>
              <w:snapToGrid w:val="0"/>
              <w:spacing w:line="370" w:lineRule="exact"/>
            </w:pPr>
          </w:p>
        </w:tc>
        <w:tc>
          <w:tcPr>
            <w:tcW w:w="3763" w:type="dxa"/>
            <w:gridSpan w:val="5"/>
            <w:vAlign w:val="center"/>
          </w:tcPr>
          <w:p w14:paraId="6A7D8C6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第九章大学生性心理及恋爱心理</w:t>
            </w:r>
          </w:p>
          <w:p w14:paraId="6D7F943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5265210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0CB0BB8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32" w:type="dxa"/>
            <w:gridSpan w:val="7"/>
            <w:vAlign w:val="center"/>
          </w:tcPr>
          <w:p w14:paraId="7316BD12"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4A6060FC"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6E7590B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292ED40" w14:textId="77777777">
        <w:trPr>
          <w:trHeight w:val="1717"/>
          <w:jc w:val="center"/>
        </w:trPr>
        <w:tc>
          <w:tcPr>
            <w:tcW w:w="1339" w:type="dxa"/>
            <w:vMerge/>
            <w:shd w:val="clear" w:color="auto" w:fill="FFFFFF"/>
            <w:vAlign w:val="center"/>
          </w:tcPr>
          <w:p w14:paraId="6C79CE65" w14:textId="77777777" w:rsidR="008628D1" w:rsidRDefault="008628D1">
            <w:pPr>
              <w:snapToGrid w:val="0"/>
              <w:spacing w:line="370" w:lineRule="exact"/>
            </w:pPr>
          </w:p>
        </w:tc>
        <w:tc>
          <w:tcPr>
            <w:tcW w:w="3763" w:type="dxa"/>
            <w:gridSpan w:val="5"/>
            <w:vAlign w:val="center"/>
          </w:tcPr>
          <w:p w14:paraId="17EFDADA" w14:textId="77777777" w:rsidR="008628D1" w:rsidRDefault="008628D1" w:rsidP="008628D1">
            <w:pPr>
              <w:widowControl w:val="0"/>
              <w:numPr>
                <w:ilvl w:val="0"/>
                <w:numId w:val="1"/>
              </w:numPr>
              <w:adjustRightInd w:val="0"/>
              <w:snapToGrid w:val="0"/>
              <w:spacing w:line="37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67AB8ED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3B94EB4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5B12328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32" w:type="dxa"/>
            <w:gridSpan w:val="7"/>
            <w:vAlign w:val="center"/>
          </w:tcPr>
          <w:p w14:paraId="6429EA1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思政元素：培养大学生理性对待网络，科学使用网络，确立网络道德规范，自觉做到遵纪守纪，文明上网。</w:t>
            </w:r>
          </w:p>
          <w:p w14:paraId="37066E44" w14:textId="77777777" w:rsidR="008628D1" w:rsidRDefault="008628D1">
            <w:pPr>
              <w:adjustRightInd w:val="0"/>
              <w:snapToGrid w:val="0"/>
              <w:spacing w:line="370" w:lineRule="exact"/>
              <w:rPr>
                <w:rFonts w:ascii="仿宋" w:eastAsia="仿宋" w:cs="仿宋"/>
                <w:kern w:val="0"/>
                <w:sz w:val="24"/>
                <w:szCs w:val="24"/>
              </w:rPr>
            </w:pPr>
          </w:p>
          <w:p w14:paraId="0CC0EE7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6089E555"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讲授+案例分析（“迷失自我的小福”，“网络暴力的漩涡”）+互动讨论</w:t>
            </w:r>
          </w:p>
        </w:tc>
        <w:tc>
          <w:tcPr>
            <w:tcW w:w="1007" w:type="dxa"/>
            <w:gridSpan w:val="2"/>
            <w:vAlign w:val="center"/>
          </w:tcPr>
          <w:p w14:paraId="252FE95D"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3A18557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7876EE1" w14:textId="77777777">
        <w:trPr>
          <w:trHeight w:val="1705"/>
          <w:jc w:val="center"/>
        </w:trPr>
        <w:tc>
          <w:tcPr>
            <w:tcW w:w="1339" w:type="dxa"/>
            <w:vMerge/>
            <w:shd w:val="clear" w:color="auto" w:fill="FFFFFF"/>
            <w:vAlign w:val="center"/>
          </w:tcPr>
          <w:p w14:paraId="69A48D3C" w14:textId="77777777" w:rsidR="008628D1" w:rsidRDefault="008628D1">
            <w:pPr>
              <w:snapToGrid w:val="0"/>
              <w:spacing w:line="370" w:lineRule="exact"/>
            </w:pPr>
          </w:p>
        </w:tc>
        <w:tc>
          <w:tcPr>
            <w:tcW w:w="3763" w:type="dxa"/>
            <w:gridSpan w:val="5"/>
            <w:vAlign w:val="center"/>
          </w:tcPr>
          <w:p w14:paraId="68CB209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53AE535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知道：压力和挫折概述；</w:t>
            </w:r>
          </w:p>
          <w:p w14:paraId="61C00E9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1FFBA1F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32" w:type="dxa"/>
            <w:gridSpan w:val="7"/>
            <w:vAlign w:val="center"/>
          </w:tcPr>
          <w:p w14:paraId="1381AA5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w:t>
            </w:r>
          </w:p>
          <w:p w14:paraId="7071BAF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勇于面对压力和挫折；积极乐观心态；提高心理韧性；</w:t>
            </w:r>
          </w:p>
          <w:p w14:paraId="561EF910" w14:textId="77777777" w:rsidR="008628D1" w:rsidRDefault="008628D1">
            <w:pPr>
              <w:adjustRightInd w:val="0"/>
              <w:snapToGrid w:val="0"/>
              <w:spacing w:line="370" w:lineRule="exact"/>
              <w:rPr>
                <w:rFonts w:ascii="仿宋" w:eastAsia="仿宋" w:cs="仿宋"/>
                <w:kern w:val="0"/>
                <w:sz w:val="24"/>
                <w:szCs w:val="24"/>
              </w:rPr>
            </w:pPr>
          </w:p>
          <w:p w14:paraId="7D45B88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76C5B59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讲授+案例分析（“大学生大学四年成长历程）+互动讨论</w:t>
            </w:r>
          </w:p>
        </w:tc>
        <w:tc>
          <w:tcPr>
            <w:tcW w:w="1007" w:type="dxa"/>
            <w:gridSpan w:val="2"/>
            <w:vAlign w:val="center"/>
          </w:tcPr>
          <w:p w14:paraId="19D53176"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22D7453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3AAA399" w14:textId="77777777">
        <w:trPr>
          <w:trHeight w:val="454"/>
          <w:jc w:val="center"/>
        </w:trPr>
        <w:tc>
          <w:tcPr>
            <w:tcW w:w="1339" w:type="dxa"/>
            <w:vMerge/>
            <w:shd w:val="clear" w:color="auto" w:fill="FFFFFF"/>
            <w:vAlign w:val="center"/>
          </w:tcPr>
          <w:p w14:paraId="61B5790A" w14:textId="77777777" w:rsidR="008628D1" w:rsidRDefault="008628D1">
            <w:pPr>
              <w:snapToGrid w:val="0"/>
              <w:spacing w:line="370" w:lineRule="exact"/>
            </w:pPr>
          </w:p>
        </w:tc>
        <w:tc>
          <w:tcPr>
            <w:tcW w:w="3763" w:type="dxa"/>
            <w:gridSpan w:val="5"/>
            <w:vAlign w:val="center"/>
          </w:tcPr>
          <w:p w14:paraId="09F1638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0C84054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3FCBBA2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领会：生命的意义；</w:t>
            </w:r>
          </w:p>
          <w:p w14:paraId="05B154F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32" w:type="dxa"/>
            <w:gridSpan w:val="7"/>
            <w:vAlign w:val="center"/>
          </w:tcPr>
          <w:p w14:paraId="7F14752B"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4EDFE7BC"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7EC9ED8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479BFB4E" w14:textId="77777777">
        <w:trPr>
          <w:trHeight w:val="508"/>
          <w:jc w:val="center"/>
        </w:trPr>
        <w:tc>
          <w:tcPr>
            <w:tcW w:w="1339" w:type="dxa"/>
            <w:vMerge/>
            <w:shd w:val="clear" w:color="auto" w:fill="FFFFFF"/>
            <w:vAlign w:val="center"/>
          </w:tcPr>
          <w:p w14:paraId="6452DDC0" w14:textId="77777777" w:rsidR="008628D1" w:rsidRDefault="008628D1">
            <w:pPr>
              <w:snapToGrid w:val="0"/>
              <w:spacing w:line="370" w:lineRule="exact"/>
            </w:pPr>
          </w:p>
        </w:tc>
        <w:tc>
          <w:tcPr>
            <w:tcW w:w="7102" w:type="dxa"/>
            <w:gridSpan w:val="14"/>
            <w:vAlign w:val="center"/>
          </w:tcPr>
          <w:p w14:paraId="5A11FF4B" w14:textId="77777777" w:rsidR="008628D1" w:rsidRDefault="008628D1">
            <w:pPr>
              <w:adjustRightInd w:val="0"/>
              <w:snapToGrid w:val="0"/>
              <w:spacing w:line="37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97" w:type="dxa"/>
            <w:shd w:val="clear" w:color="auto" w:fill="FFFFFF"/>
            <w:vAlign w:val="center"/>
          </w:tcPr>
          <w:p w14:paraId="7F7BB357"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07083550" w14:textId="77777777">
        <w:trPr>
          <w:trHeight w:val="921"/>
          <w:jc w:val="center"/>
        </w:trPr>
        <w:tc>
          <w:tcPr>
            <w:tcW w:w="1339" w:type="dxa"/>
            <w:vAlign w:val="center"/>
          </w:tcPr>
          <w:p w14:paraId="4604ABFD"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I</w:t>
            </w:r>
          </w:p>
          <w:p w14:paraId="3C46DBC8"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教学方法与教学方式</w:t>
            </w:r>
          </w:p>
        </w:tc>
        <w:tc>
          <w:tcPr>
            <w:tcW w:w="7799" w:type="dxa"/>
            <w:gridSpan w:val="15"/>
            <w:tcBorders>
              <w:bottom w:val="single" w:sz="4" w:space="0" w:color="auto"/>
            </w:tcBorders>
            <w:vAlign w:val="center"/>
          </w:tcPr>
          <w:p w14:paraId="056A5D74" w14:textId="77777777" w:rsidR="008628D1" w:rsidRDefault="008628D1">
            <w:pPr>
              <w:adjustRightInd w:val="0"/>
              <w:snapToGrid w:val="0"/>
              <w:spacing w:line="37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5C8FDDCA" w14:textId="77777777" w:rsidR="008628D1" w:rsidRDefault="008628D1">
            <w:pPr>
              <w:adjustRightInd w:val="0"/>
              <w:snapToGrid w:val="0"/>
              <w:spacing w:line="37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163C867F"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3.主要方式：</w:t>
            </w:r>
          </w:p>
          <w:p w14:paraId="2B007022" w14:textId="77777777" w:rsidR="008628D1" w:rsidRDefault="008628D1">
            <w:pPr>
              <w:adjustRightInd w:val="0"/>
              <w:snapToGrid w:val="0"/>
              <w:spacing w:line="37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4ADA9275" w14:textId="77777777" w:rsidR="008628D1" w:rsidRDefault="008628D1">
            <w:pPr>
              <w:adjustRightInd w:val="0"/>
              <w:snapToGrid w:val="0"/>
              <w:spacing w:line="37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3E315EA2" w14:textId="77777777" w:rsidR="008628D1" w:rsidRDefault="008628D1">
            <w:pPr>
              <w:adjustRightInd w:val="0"/>
              <w:snapToGrid w:val="0"/>
              <w:spacing w:line="37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5490C093" w14:textId="77777777">
        <w:trPr>
          <w:trHeight w:val="580"/>
          <w:jc w:val="center"/>
        </w:trPr>
        <w:tc>
          <w:tcPr>
            <w:tcW w:w="1339" w:type="dxa"/>
            <w:vAlign w:val="center"/>
          </w:tcPr>
          <w:p w14:paraId="60F1E3F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J</w:t>
            </w:r>
          </w:p>
          <w:p w14:paraId="3AC3C43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034B360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799" w:type="dxa"/>
            <w:gridSpan w:val="15"/>
            <w:tcBorders>
              <w:bottom w:val="single" w:sz="4" w:space="0" w:color="auto"/>
            </w:tcBorders>
            <w:vAlign w:val="center"/>
          </w:tcPr>
          <w:p w14:paraId="77640E97" w14:textId="77777777" w:rsidR="008628D1" w:rsidRDefault="008628D1">
            <w:pPr>
              <w:tabs>
                <w:tab w:val="left" w:pos="720"/>
              </w:tabs>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0F1A7F19" w14:textId="77777777">
        <w:trPr>
          <w:trHeight w:val="445"/>
          <w:jc w:val="center"/>
        </w:trPr>
        <w:tc>
          <w:tcPr>
            <w:tcW w:w="1339" w:type="dxa"/>
            <w:vMerge w:val="restart"/>
            <w:vAlign w:val="center"/>
          </w:tcPr>
          <w:p w14:paraId="5038B2C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K</w:t>
            </w:r>
          </w:p>
          <w:p w14:paraId="2A2F3AE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392" w:type="dxa"/>
            <w:gridSpan w:val="2"/>
            <w:vMerge w:val="restart"/>
            <w:vAlign w:val="center"/>
          </w:tcPr>
          <w:p w14:paraId="70F4B6F7"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371" w:type="dxa"/>
            <w:gridSpan w:val="3"/>
            <w:vMerge w:val="restart"/>
            <w:tcBorders>
              <w:right w:val="single" w:sz="4" w:space="0" w:color="000000"/>
            </w:tcBorders>
            <w:vAlign w:val="center"/>
          </w:tcPr>
          <w:p w14:paraId="771C2141"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339" w:type="dxa"/>
            <w:gridSpan w:val="9"/>
            <w:tcBorders>
              <w:left w:val="single" w:sz="4" w:space="0" w:color="000000"/>
              <w:right w:val="single" w:sz="4" w:space="0" w:color="000000"/>
            </w:tcBorders>
            <w:vAlign w:val="center"/>
          </w:tcPr>
          <w:p w14:paraId="0D34C0D0" w14:textId="77777777" w:rsidR="008628D1" w:rsidRDefault="008628D1">
            <w:pPr>
              <w:tabs>
                <w:tab w:val="left" w:pos="720"/>
              </w:tabs>
              <w:adjustRightInd w:val="0"/>
              <w:snapToGrid w:val="0"/>
              <w:spacing w:line="37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97" w:type="dxa"/>
            <w:vMerge w:val="restart"/>
            <w:tcBorders>
              <w:left w:val="single" w:sz="4" w:space="0" w:color="000000"/>
            </w:tcBorders>
            <w:vAlign w:val="center"/>
          </w:tcPr>
          <w:p w14:paraId="3BD5AB54"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616B1636" w14:textId="77777777">
        <w:trPr>
          <w:trHeight w:val="184"/>
          <w:jc w:val="center"/>
        </w:trPr>
        <w:tc>
          <w:tcPr>
            <w:tcW w:w="1339" w:type="dxa"/>
            <w:vMerge/>
            <w:vAlign w:val="center"/>
          </w:tcPr>
          <w:p w14:paraId="068AA3CC" w14:textId="77777777" w:rsidR="008628D1" w:rsidRDefault="008628D1">
            <w:pPr>
              <w:snapToGrid w:val="0"/>
              <w:spacing w:line="370" w:lineRule="exact"/>
            </w:pPr>
          </w:p>
        </w:tc>
        <w:tc>
          <w:tcPr>
            <w:tcW w:w="1392" w:type="dxa"/>
            <w:gridSpan w:val="2"/>
            <w:vMerge/>
            <w:tcBorders>
              <w:tl2br w:val="single" w:sz="4" w:space="0" w:color="auto"/>
            </w:tcBorders>
            <w:vAlign w:val="center"/>
          </w:tcPr>
          <w:p w14:paraId="0FBA880D" w14:textId="77777777" w:rsidR="008628D1" w:rsidRDefault="008628D1">
            <w:pPr>
              <w:snapToGrid w:val="0"/>
              <w:spacing w:line="370" w:lineRule="exact"/>
            </w:pPr>
          </w:p>
        </w:tc>
        <w:tc>
          <w:tcPr>
            <w:tcW w:w="2371" w:type="dxa"/>
            <w:gridSpan w:val="3"/>
            <w:vMerge/>
            <w:tcBorders>
              <w:right w:val="single" w:sz="4" w:space="0" w:color="000000"/>
            </w:tcBorders>
            <w:vAlign w:val="center"/>
          </w:tcPr>
          <w:p w14:paraId="02022462" w14:textId="77777777" w:rsidR="008628D1" w:rsidRDefault="008628D1">
            <w:pPr>
              <w:snapToGrid w:val="0"/>
              <w:spacing w:line="370" w:lineRule="exact"/>
            </w:pPr>
          </w:p>
        </w:tc>
        <w:tc>
          <w:tcPr>
            <w:tcW w:w="795" w:type="dxa"/>
            <w:gridSpan w:val="3"/>
            <w:tcBorders>
              <w:left w:val="single" w:sz="4" w:space="0" w:color="000000"/>
            </w:tcBorders>
            <w:vAlign w:val="center"/>
          </w:tcPr>
          <w:p w14:paraId="273A65EC"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考勤</w:t>
            </w:r>
          </w:p>
          <w:p w14:paraId="0664C98F"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占比（10%）</w:t>
            </w:r>
          </w:p>
        </w:tc>
        <w:tc>
          <w:tcPr>
            <w:tcW w:w="840" w:type="dxa"/>
            <w:gridSpan w:val="2"/>
            <w:tcBorders>
              <w:left w:val="single" w:sz="4" w:space="0" w:color="000000"/>
            </w:tcBorders>
            <w:vAlign w:val="center"/>
          </w:tcPr>
          <w:p w14:paraId="63952D9E"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6D03E8D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4A08E6F6"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占比（20%）</w:t>
            </w:r>
          </w:p>
        </w:tc>
        <w:tc>
          <w:tcPr>
            <w:tcW w:w="816" w:type="dxa"/>
            <w:gridSpan w:val="3"/>
            <w:tcBorders>
              <w:bottom w:val="single" w:sz="4" w:space="0" w:color="auto"/>
            </w:tcBorders>
            <w:vAlign w:val="center"/>
          </w:tcPr>
          <w:p w14:paraId="52913745"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课堂活动评分占比</w:t>
            </w:r>
          </w:p>
          <w:p w14:paraId="28022BFB"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（30%）</w:t>
            </w:r>
          </w:p>
        </w:tc>
        <w:tc>
          <w:tcPr>
            <w:tcW w:w="888" w:type="dxa"/>
            <w:tcBorders>
              <w:bottom w:val="single" w:sz="4" w:space="0" w:color="auto"/>
              <w:right w:val="single" w:sz="4" w:space="0" w:color="000000"/>
            </w:tcBorders>
            <w:vAlign w:val="center"/>
          </w:tcPr>
          <w:p w14:paraId="765E14D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1251B7ED"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97" w:type="dxa"/>
            <w:vMerge/>
            <w:tcBorders>
              <w:left w:val="single" w:sz="4" w:space="0" w:color="000000"/>
              <w:bottom w:val="single" w:sz="4" w:space="0" w:color="auto"/>
            </w:tcBorders>
            <w:vAlign w:val="center"/>
          </w:tcPr>
          <w:p w14:paraId="6409A77B" w14:textId="77777777" w:rsidR="008628D1" w:rsidRDefault="008628D1">
            <w:pPr>
              <w:snapToGrid w:val="0"/>
              <w:spacing w:line="370" w:lineRule="exact"/>
            </w:pPr>
          </w:p>
        </w:tc>
      </w:tr>
      <w:tr w:rsidR="008628D1" w14:paraId="0F03ED6D" w14:textId="77777777">
        <w:trPr>
          <w:trHeight w:val="1687"/>
          <w:jc w:val="center"/>
        </w:trPr>
        <w:tc>
          <w:tcPr>
            <w:tcW w:w="1339" w:type="dxa"/>
            <w:vMerge/>
            <w:vAlign w:val="center"/>
          </w:tcPr>
          <w:p w14:paraId="64401179" w14:textId="77777777" w:rsidR="008628D1" w:rsidRDefault="008628D1">
            <w:pPr>
              <w:snapToGrid w:val="0"/>
              <w:spacing w:line="370" w:lineRule="exact"/>
            </w:pPr>
          </w:p>
        </w:tc>
        <w:tc>
          <w:tcPr>
            <w:tcW w:w="1392" w:type="dxa"/>
            <w:gridSpan w:val="2"/>
            <w:tcBorders>
              <w:bottom w:val="single" w:sz="4" w:space="0" w:color="auto"/>
            </w:tcBorders>
            <w:vAlign w:val="center"/>
          </w:tcPr>
          <w:p w14:paraId="08EB3277"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371" w:type="dxa"/>
            <w:gridSpan w:val="3"/>
            <w:tcBorders>
              <w:bottom w:val="single" w:sz="4" w:space="0" w:color="auto"/>
              <w:right w:val="single" w:sz="4" w:space="0" w:color="000000"/>
            </w:tcBorders>
            <w:vAlign w:val="center"/>
          </w:tcPr>
          <w:p w14:paraId="41FBBB19"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795" w:type="dxa"/>
            <w:gridSpan w:val="3"/>
            <w:tcBorders>
              <w:left w:val="single" w:sz="4" w:space="0" w:color="000000"/>
              <w:bottom w:val="single" w:sz="4" w:space="0" w:color="auto"/>
            </w:tcBorders>
            <w:vAlign w:val="center"/>
          </w:tcPr>
          <w:p w14:paraId="71458CF0"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40" w:type="dxa"/>
            <w:gridSpan w:val="2"/>
            <w:tcBorders>
              <w:left w:val="single" w:sz="4" w:space="0" w:color="000000"/>
              <w:bottom w:val="single" w:sz="4" w:space="0" w:color="auto"/>
            </w:tcBorders>
            <w:vAlign w:val="center"/>
          </w:tcPr>
          <w:p w14:paraId="143CD1BF"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16" w:type="dxa"/>
            <w:gridSpan w:val="3"/>
            <w:tcBorders>
              <w:bottom w:val="single" w:sz="4" w:space="0" w:color="auto"/>
              <w:right w:val="single" w:sz="4" w:space="0" w:color="auto"/>
            </w:tcBorders>
            <w:vAlign w:val="center"/>
          </w:tcPr>
          <w:p w14:paraId="7C4737EB"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88" w:type="dxa"/>
            <w:tcBorders>
              <w:left w:val="single" w:sz="4" w:space="0" w:color="auto"/>
              <w:bottom w:val="single" w:sz="4" w:space="0" w:color="auto"/>
              <w:right w:val="single" w:sz="4" w:space="0" w:color="auto"/>
            </w:tcBorders>
            <w:vAlign w:val="center"/>
          </w:tcPr>
          <w:p w14:paraId="533920A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auto"/>
              <w:bottom w:val="single" w:sz="4" w:space="0" w:color="auto"/>
            </w:tcBorders>
            <w:vAlign w:val="center"/>
          </w:tcPr>
          <w:p w14:paraId="51A701FB"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3BB230C5" w14:textId="77777777">
        <w:trPr>
          <w:trHeight w:val="2101"/>
          <w:jc w:val="center"/>
        </w:trPr>
        <w:tc>
          <w:tcPr>
            <w:tcW w:w="1339" w:type="dxa"/>
            <w:vMerge/>
            <w:vAlign w:val="center"/>
          </w:tcPr>
          <w:p w14:paraId="24B83003" w14:textId="77777777" w:rsidR="008628D1" w:rsidRDefault="008628D1">
            <w:pPr>
              <w:snapToGrid w:val="0"/>
              <w:spacing w:line="370" w:lineRule="exact"/>
            </w:pPr>
          </w:p>
        </w:tc>
        <w:tc>
          <w:tcPr>
            <w:tcW w:w="1392" w:type="dxa"/>
            <w:gridSpan w:val="2"/>
            <w:vAlign w:val="center"/>
          </w:tcPr>
          <w:p w14:paraId="4916AC85"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371" w:type="dxa"/>
            <w:gridSpan w:val="3"/>
            <w:tcBorders>
              <w:right w:val="single" w:sz="4" w:space="0" w:color="000000"/>
            </w:tcBorders>
            <w:vAlign w:val="center"/>
          </w:tcPr>
          <w:p w14:paraId="05E54476"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795" w:type="dxa"/>
            <w:gridSpan w:val="3"/>
            <w:tcBorders>
              <w:left w:val="single" w:sz="4" w:space="0" w:color="000000"/>
            </w:tcBorders>
            <w:vAlign w:val="center"/>
          </w:tcPr>
          <w:p w14:paraId="478003B0"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40" w:type="dxa"/>
            <w:gridSpan w:val="2"/>
            <w:tcBorders>
              <w:left w:val="single" w:sz="4" w:space="0" w:color="000000"/>
            </w:tcBorders>
            <w:vAlign w:val="center"/>
          </w:tcPr>
          <w:p w14:paraId="151A3FD8"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16" w:type="dxa"/>
            <w:gridSpan w:val="3"/>
            <w:tcBorders>
              <w:bottom w:val="single" w:sz="4" w:space="0" w:color="000000"/>
            </w:tcBorders>
            <w:vAlign w:val="center"/>
          </w:tcPr>
          <w:p w14:paraId="2B10113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88" w:type="dxa"/>
            <w:tcBorders>
              <w:bottom w:val="single" w:sz="4" w:space="0" w:color="000000"/>
              <w:right w:val="single" w:sz="4" w:space="0" w:color="000000"/>
            </w:tcBorders>
            <w:vAlign w:val="center"/>
          </w:tcPr>
          <w:p w14:paraId="227068D5"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000000"/>
              <w:bottom w:val="single" w:sz="4" w:space="0" w:color="000000"/>
            </w:tcBorders>
            <w:vAlign w:val="center"/>
          </w:tcPr>
          <w:p w14:paraId="4D7279A9"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7CEABD5B" w14:textId="77777777">
        <w:trPr>
          <w:trHeight w:val="2557"/>
          <w:jc w:val="center"/>
        </w:trPr>
        <w:tc>
          <w:tcPr>
            <w:tcW w:w="1339" w:type="dxa"/>
            <w:vMerge/>
            <w:vAlign w:val="center"/>
          </w:tcPr>
          <w:p w14:paraId="3E05D061" w14:textId="77777777" w:rsidR="008628D1" w:rsidRDefault="008628D1">
            <w:pPr>
              <w:snapToGrid w:val="0"/>
              <w:spacing w:line="370" w:lineRule="exact"/>
            </w:pPr>
          </w:p>
        </w:tc>
        <w:tc>
          <w:tcPr>
            <w:tcW w:w="1392" w:type="dxa"/>
            <w:gridSpan w:val="2"/>
            <w:vAlign w:val="center"/>
          </w:tcPr>
          <w:p w14:paraId="0017F8C7"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371" w:type="dxa"/>
            <w:gridSpan w:val="3"/>
            <w:tcBorders>
              <w:right w:val="single" w:sz="4" w:space="0" w:color="000000"/>
            </w:tcBorders>
            <w:vAlign w:val="center"/>
          </w:tcPr>
          <w:p w14:paraId="32AF8E1C"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795" w:type="dxa"/>
            <w:gridSpan w:val="3"/>
            <w:tcBorders>
              <w:left w:val="single" w:sz="4" w:space="0" w:color="000000"/>
            </w:tcBorders>
            <w:vAlign w:val="center"/>
          </w:tcPr>
          <w:p w14:paraId="13EB9B46"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840" w:type="dxa"/>
            <w:gridSpan w:val="2"/>
            <w:tcBorders>
              <w:left w:val="single" w:sz="4" w:space="0" w:color="000000"/>
            </w:tcBorders>
            <w:vAlign w:val="center"/>
          </w:tcPr>
          <w:p w14:paraId="50B0780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16" w:type="dxa"/>
            <w:gridSpan w:val="3"/>
            <w:tcBorders>
              <w:bottom w:val="single" w:sz="4" w:space="0" w:color="000000"/>
            </w:tcBorders>
            <w:vAlign w:val="center"/>
          </w:tcPr>
          <w:p w14:paraId="1CF9E689"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888" w:type="dxa"/>
            <w:tcBorders>
              <w:bottom w:val="single" w:sz="4" w:space="0" w:color="000000"/>
              <w:right w:val="single" w:sz="4" w:space="0" w:color="000000"/>
            </w:tcBorders>
            <w:vAlign w:val="center"/>
          </w:tcPr>
          <w:p w14:paraId="3A0DD383"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97" w:type="dxa"/>
            <w:tcBorders>
              <w:left w:val="single" w:sz="4" w:space="0" w:color="000000"/>
              <w:bottom w:val="single" w:sz="4" w:space="0" w:color="000000"/>
            </w:tcBorders>
            <w:vAlign w:val="center"/>
          </w:tcPr>
          <w:p w14:paraId="3F7815D7"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3E4904AC" w14:textId="77777777">
        <w:trPr>
          <w:trHeight w:val="685"/>
          <w:jc w:val="center"/>
        </w:trPr>
        <w:tc>
          <w:tcPr>
            <w:tcW w:w="1339" w:type="dxa"/>
            <w:vMerge/>
            <w:vAlign w:val="center"/>
          </w:tcPr>
          <w:p w14:paraId="546F4D9C" w14:textId="77777777" w:rsidR="008628D1" w:rsidRDefault="008628D1">
            <w:pPr>
              <w:snapToGrid w:val="0"/>
              <w:spacing w:line="370" w:lineRule="exact"/>
            </w:pPr>
          </w:p>
        </w:tc>
        <w:tc>
          <w:tcPr>
            <w:tcW w:w="3763" w:type="dxa"/>
            <w:gridSpan w:val="5"/>
            <w:tcBorders>
              <w:right w:val="single" w:sz="4" w:space="0" w:color="000000"/>
            </w:tcBorders>
            <w:vAlign w:val="center"/>
          </w:tcPr>
          <w:p w14:paraId="4D0135C2" w14:textId="77777777" w:rsidR="008628D1" w:rsidRDefault="008628D1">
            <w:pPr>
              <w:adjustRightInd w:val="0"/>
              <w:snapToGrid w:val="0"/>
              <w:spacing w:line="370" w:lineRule="exact"/>
              <w:jc w:val="center"/>
              <w:rPr>
                <w:rFonts w:ascii="宋体"/>
                <w:color w:val="000000"/>
              </w:rPr>
            </w:pPr>
            <w:r>
              <w:rPr>
                <w:rFonts w:ascii="宋体" w:hint="eastAsia"/>
                <w:color w:val="000000"/>
              </w:rPr>
              <w:t>总分</w:t>
            </w:r>
          </w:p>
        </w:tc>
        <w:tc>
          <w:tcPr>
            <w:tcW w:w="795" w:type="dxa"/>
            <w:gridSpan w:val="3"/>
            <w:tcBorders>
              <w:left w:val="single" w:sz="4" w:space="0" w:color="000000"/>
            </w:tcBorders>
            <w:vAlign w:val="center"/>
          </w:tcPr>
          <w:p w14:paraId="4278366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840" w:type="dxa"/>
            <w:gridSpan w:val="2"/>
            <w:tcBorders>
              <w:left w:val="single" w:sz="4" w:space="0" w:color="000000"/>
            </w:tcBorders>
            <w:vAlign w:val="center"/>
          </w:tcPr>
          <w:p w14:paraId="18CB1E74"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816" w:type="dxa"/>
            <w:gridSpan w:val="3"/>
            <w:tcBorders>
              <w:bottom w:val="single" w:sz="4" w:space="0" w:color="000000"/>
            </w:tcBorders>
            <w:vAlign w:val="center"/>
          </w:tcPr>
          <w:p w14:paraId="435BFB3E"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888" w:type="dxa"/>
            <w:tcBorders>
              <w:bottom w:val="single" w:sz="4" w:space="0" w:color="000000"/>
              <w:right w:val="single" w:sz="4" w:space="0" w:color="000000"/>
            </w:tcBorders>
            <w:vAlign w:val="center"/>
          </w:tcPr>
          <w:p w14:paraId="3AC24EB8"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97" w:type="dxa"/>
            <w:tcBorders>
              <w:left w:val="single" w:sz="4" w:space="0" w:color="000000"/>
              <w:bottom w:val="single" w:sz="4" w:space="0" w:color="000000"/>
            </w:tcBorders>
            <w:vAlign w:val="center"/>
          </w:tcPr>
          <w:p w14:paraId="4B52B07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306D0273" w14:textId="77777777">
        <w:trPr>
          <w:trHeight w:val="3705"/>
          <w:jc w:val="center"/>
        </w:trPr>
        <w:tc>
          <w:tcPr>
            <w:tcW w:w="1339" w:type="dxa"/>
            <w:vAlign w:val="center"/>
          </w:tcPr>
          <w:p w14:paraId="124517D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lastRenderedPageBreak/>
              <w:t>L</w:t>
            </w:r>
          </w:p>
          <w:p w14:paraId="7FB09FB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799" w:type="dxa"/>
            <w:gridSpan w:val="15"/>
            <w:tcBorders>
              <w:bottom w:val="single" w:sz="4" w:space="0" w:color="auto"/>
            </w:tcBorders>
            <w:vAlign w:val="center"/>
          </w:tcPr>
          <w:p w14:paraId="35ED39E7"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68D332C0"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094ED5CE"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4C16138C" w14:textId="77777777">
        <w:trPr>
          <w:trHeight w:val="860"/>
          <w:jc w:val="center"/>
        </w:trPr>
        <w:tc>
          <w:tcPr>
            <w:tcW w:w="1339" w:type="dxa"/>
            <w:vAlign w:val="center"/>
          </w:tcPr>
          <w:p w14:paraId="6103BB9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M</w:t>
            </w:r>
          </w:p>
          <w:p w14:paraId="6741349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799" w:type="dxa"/>
            <w:gridSpan w:val="15"/>
            <w:vAlign w:val="center"/>
          </w:tcPr>
          <w:p w14:paraId="4B8BC51F"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24544570" w14:textId="77777777">
        <w:trPr>
          <w:trHeight w:val="734"/>
          <w:jc w:val="center"/>
        </w:trPr>
        <w:tc>
          <w:tcPr>
            <w:tcW w:w="1339" w:type="dxa"/>
            <w:vAlign w:val="center"/>
          </w:tcPr>
          <w:p w14:paraId="05F8C12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799" w:type="dxa"/>
            <w:gridSpan w:val="15"/>
            <w:vAlign w:val="center"/>
          </w:tcPr>
          <w:p w14:paraId="33176A42"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6C319858" w14:textId="77777777">
        <w:trPr>
          <w:trHeight w:val="771"/>
          <w:jc w:val="center"/>
        </w:trPr>
        <w:tc>
          <w:tcPr>
            <w:tcW w:w="1339" w:type="dxa"/>
            <w:vAlign w:val="center"/>
          </w:tcPr>
          <w:p w14:paraId="4FF89CE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0FA7FAC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6"/>
            <w:vAlign w:val="center"/>
          </w:tcPr>
          <w:p w14:paraId="3A4C41E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color w:val="000000"/>
                <w:sz w:val="24"/>
                <w:szCs w:val="24"/>
              </w:rPr>
              <w:t>签名</w:t>
            </w:r>
            <w:r>
              <w:rPr>
                <w:rFonts w:ascii="仿宋" w:eastAsia="仿宋" w:cs="仿宋" w:hint="eastAsia"/>
                <w:kern w:val="0"/>
                <w:sz w:val="24"/>
                <w:szCs w:val="24"/>
              </w:rPr>
              <w:t xml:space="preserve">：莫传玉、陈玉娥、黄晏清、陈燕、翁小霞、郭桂婷、林珊、许舒敏、梁海巍  </w:t>
            </w:r>
          </w:p>
          <w:p w14:paraId="1A889801" w14:textId="77777777" w:rsidR="008628D1" w:rsidRDefault="008628D1">
            <w:pPr>
              <w:adjustRightInd w:val="0"/>
              <w:snapToGrid w:val="0"/>
              <w:spacing w:line="370" w:lineRule="exact"/>
              <w:rPr>
                <w:rFonts w:ascii="仿宋" w:eastAsia="仿宋" w:cs="仿宋"/>
                <w:kern w:val="0"/>
                <w:sz w:val="24"/>
                <w:szCs w:val="24"/>
              </w:rPr>
            </w:pPr>
          </w:p>
          <w:p w14:paraId="053C1F7B" w14:textId="77777777" w:rsidR="008628D1" w:rsidRDefault="008628D1">
            <w:pPr>
              <w:adjustRightInd w:val="0"/>
              <w:snapToGrid w:val="0"/>
              <w:spacing w:line="370" w:lineRule="exact"/>
              <w:jc w:val="right"/>
              <w:rPr>
                <w:rFonts w:ascii="仿宋" w:eastAsia="仿宋" w:cs="仿宋"/>
                <w:kern w:val="0"/>
                <w:sz w:val="24"/>
                <w:szCs w:val="24"/>
              </w:rPr>
            </w:pPr>
            <w:r>
              <w:rPr>
                <w:rFonts w:ascii="仿宋" w:eastAsia="仿宋" w:cs="仿宋" w:hint="eastAsia"/>
                <w:kern w:val="0"/>
                <w:sz w:val="24"/>
                <w:szCs w:val="24"/>
              </w:rPr>
              <w:t xml:space="preserve">                                                   </w:t>
            </w:r>
            <w:r>
              <w:rPr>
                <w:rFonts w:ascii="仿宋" w:eastAsia="仿宋" w:hAnsi="仿宋" w:cs="仿宋" w:hint="eastAsia"/>
                <w:sz w:val="24"/>
                <w:szCs w:val="24"/>
              </w:rPr>
              <w:t>2026年9月1日</w:t>
            </w:r>
          </w:p>
        </w:tc>
        <w:tc>
          <w:tcPr>
            <w:tcW w:w="3898" w:type="dxa"/>
            <w:gridSpan w:val="9"/>
            <w:vAlign w:val="center"/>
          </w:tcPr>
          <w:p w14:paraId="6E905F3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系主任审核意见：</w:t>
            </w:r>
          </w:p>
          <w:p w14:paraId="33A291C9" w14:textId="77777777" w:rsidR="008628D1" w:rsidRDefault="008628D1">
            <w:pPr>
              <w:adjustRightInd w:val="0"/>
              <w:snapToGrid w:val="0"/>
              <w:spacing w:line="370" w:lineRule="exact"/>
              <w:rPr>
                <w:rFonts w:ascii="仿宋" w:eastAsia="仿宋" w:cs="仿宋"/>
                <w:kern w:val="0"/>
                <w:sz w:val="24"/>
                <w:szCs w:val="24"/>
              </w:rPr>
            </w:pPr>
          </w:p>
          <w:p w14:paraId="7EBF91C6" w14:textId="77777777" w:rsidR="008628D1" w:rsidRDefault="008628D1">
            <w:pPr>
              <w:adjustRightInd w:val="0"/>
              <w:snapToGrid w:val="0"/>
              <w:spacing w:line="370" w:lineRule="exact"/>
              <w:rPr>
                <w:rFonts w:ascii="仿宋" w:eastAsia="仿宋" w:cs="仿宋"/>
                <w:kern w:val="0"/>
                <w:sz w:val="24"/>
                <w:szCs w:val="24"/>
              </w:rPr>
            </w:pPr>
          </w:p>
          <w:p w14:paraId="16485D4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系主任签名：</w:t>
            </w:r>
          </w:p>
          <w:p w14:paraId="712E580F" w14:textId="77777777" w:rsidR="008628D1" w:rsidRDefault="008628D1">
            <w:pPr>
              <w:adjustRightInd w:val="0"/>
              <w:snapToGrid w:val="0"/>
              <w:spacing w:line="370" w:lineRule="exact"/>
              <w:jc w:val="right"/>
              <w:rPr>
                <w:rFonts w:ascii="仿宋" w:eastAsia="仿宋" w:cs="仿宋"/>
                <w:kern w:val="0"/>
                <w:sz w:val="24"/>
                <w:szCs w:val="24"/>
              </w:rPr>
            </w:pPr>
          </w:p>
          <w:p w14:paraId="19F5224D" w14:textId="77777777" w:rsidR="008628D1" w:rsidRDefault="008628D1">
            <w:pPr>
              <w:adjustRightInd w:val="0"/>
              <w:snapToGrid w:val="0"/>
              <w:spacing w:line="370" w:lineRule="exact"/>
              <w:jc w:val="right"/>
              <w:rPr>
                <w:rFonts w:ascii="仿宋" w:eastAsia="仿宋" w:cs="仿宋"/>
                <w:kern w:val="0"/>
                <w:sz w:val="24"/>
                <w:szCs w:val="24"/>
              </w:rPr>
            </w:pPr>
            <w:r>
              <w:rPr>
                <w:rFonts w:ascii="仿宋" w:eastAsia="仿宋" w:cs="仿宋" w:hint="eastAsia"/>
                <w:kern w:val="0"/>
                <w:sz w:val="24"/>
                <w:szCs w:val="24"/>
              </w:rPr>
              <w:t>年   月   日</w:t>
            </w:r>
          </w:p>
        </w:tc>
      </w:tr>
    </w:tbl>
    <w:p w14:paraId="45AE66E6" w14:textId="77777777" w:rsidR="008628D1" w:rsidRDefault="008628D1">
      <w:pPr>
        <w:adjustRightInd w:val="0"/>
        <w:snapToGrid w:val="0"/>
        <w:spacing w:before="240" w:line="276" w:lineRule="auto"/>
        <w:jc w:val="center"/>
        <w:rPr>
          <w:rFonts w:ascii="仿宋" w:eastAsia="仿宋"/>
          <w:b/>
          <w:sz w:val="28"/>
          <w:szCs w:val="28"/>
        </w:rPr>
      </w:pPr>
    </w:p>
    <w:p w14:paraId="4EAE5401" w14:textId="77777777" w:rsidR="008628D1" w:rsidRDefault="008628D1">
      <w:pPr>
        <w:sectPr w:rsidR="008628D1" w:rsidSect="008628D1">
          <w:pgSz w:w="11906" w:h="16838"/>
          <w:pgMar w:top="1440" w:right="1800" w:bottom="1440" w:left="1800" w:header="851" w:footer="992" w:gutter="0"/>
          <w:cols w:space="425"/>
          <w:docGrid w:type="lines" w:linePitch="312"/>
        </w:sectPr>
      </w:pPr>
    </w:p>
    <w:p w14:paraId="10D98B06"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14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516"/>
        <w:gridCol w:w="2415"/>
        <w:gridCol w:w="2299"/>
        <w:gridCol w:w="2190"/>
        <w:gridCol w:w="2415"/>
      </w:tblGrid>
      <w:tr w:rsidR="008628D1" w14:paraId="0EE26BD4" w14:textId="77777777">
        <w:trPr>
          <w:trHeight w:val="539"/>
          <w:jc w:val="center"/>
        </w:trPr>
        <w:tc>
          <w:tcPr>
            <w:tcW w:w="2427" w:type="dxa"/>
            <w:vAlign w:val="center"/>
          </w:tcPr>
          <w:p w14:paraId="04B724C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2516" w:type="dxa"/>
            <w:vAlign w:val="center"/>
          </w:tcPr>
          <w:p w14:paraId="010B61C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2CB1F31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2415" w:type="dxa"/>
            <w:vAlign w:val="center"/>
          </w:tcPr>
          <w:p w14:paraId="41C6B7B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7F835D21"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2299" w:type="dxa"/>
            <w:vAlign w:val="center"/>
          </w:tcPr>
          <w:p w14:paraId="6D98BB9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176077D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2190" w:type="dxa"/>
            <w:vAlign w:val="center"/>
          </w:tcPr>
          <w:p w14:paraId="6AE1C4D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724A9C70"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2415" w:type="dxa"/>
            <w:vAlign w:val="center"/>
          </w:tcPr>
          <w:p w14:paraId="3360779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16D89BE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21B06EEB" w14:textId="77777777">
        <w:trPr>
          <w:trHeight w:val="1885"/>
          <w:jc w:val="center"/>
        </w:trPr>
        <w:tc>
          <w:tcPr>
            <w:tcW w:w="2427" w:type="dxa"/>
            <w:vAlign w:val="center"/>
          </w:tcPr>
          <w:p w14:paraId="1F4F553F" w14:textId="77777777" w:rsidR="008628D1" w:rsidRDefault="008628D1">
            <w:pPr>
              <w:adjustRightInd w:val="0"/>
              <w:snapToGrid w:val="0"/>
              <w:spacing w:line="260" w:lineRule="exact"/>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2516" w:type="dxa"/>
          </w:tcPr>
          <w:p w14:paraId="41861253" w14:textId="77777777" w:rsidR="008628D1" w:rsidRDefault="008628D1">
            <w:pPr>
              <w:adjustRightInd w:val="0"/>
              <w:snapToGrid w:val="0"/>
              <w:spacing w:line="260" w:lineRule="exact"/>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2415" w:type="dxa"/>
          </w:tcPr>
          <w:p w14:paraId="4F79DC15" w14:textId="77777777" w:rsidR="008628D1" w:rsidRDefault="008628D1">
            <w:pPr>
              <w:adjustRightInd w:val="0"/>
              <w:snapToGrid w:val="0"/>
              <w:spacing w:line="260" w:lineRule="exact"/>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2299" w:type="dxa"/>
          </w:tcPr>
          <w:p w14:paraId="10FCFAFB" w14:textId="77777777" w:rsidR="008628D1" w:rsidRDefault="008628D1">
            <w:pPr>
              <w:adjustRightInd w:val="0"/>
              <w:snapToGrid w:val="0"/>
              <w:spacing w:line="260" w:lineRule="exact"/>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2190" w:type="dxa"/>
          </w:tcPr>
          <w:p w14:paraId="5435317F" w14:textId="77777777" w:rsidR="008628D1" w:rsidRDefault="008628D1">
            <w:pPr>
              <w:adjustRightInd w:val="0"/>
              <w:snapToGrid w:val="0"/>
              <w:spacing w:line="260" w:lineRule="exact"/>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2415" w:type="dxa"/>
          </w:tcPr>
          <w:p w14:paraId="17B8A576" w14:textId="77777777" w:rsidR="008628D1" w:rsidRDefault="008628D1">
            <w:pPr>
              <w:adjustRightInd w:val="0"/>
              <w:snapToGrid w:val="0"/>
              <w:spacing w:line="260" w:lineRule="exact"/>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31AD7F12" w14:textId="77777777">
        <w:trPr>
          <w:trHeight w:val="2373"/>
          <w:jc w:val="center"/>
        </w:trPr>
        <w:tc>
          <w:tcPr>
            <w:tcW w:w="2427" w:type="dxa"/>
          </w:tcPr>
          <w:p w14:paraId="089BF90D" w14:textId="77777777" w:rsidR="008628D1" w:rsidRDefault="008628D1">
            <w:pPr>
              <w:adjustRightInd w:val="0"/>
              <w:snapToGrid w:val="0"/>
              <w:spacing w:line="260" w:lineRule="exact"/>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课程目标2：学生掌握自我探索技能，心理调适技能及心理发展技能。如学习发展技能、环境适应技能、压力管理技能、沟通技能、问题解决技能、自我管理技能、人际交往技能和生涯规划技能等。</w:t>
            </w:r>
          </w:p>
        </w:tc>
        <w:tc>
          <w:tcPr>
            <w:tcW w:w="2516" w:type="dxa"/>
          </w:tcPr>
          <w:p w14:paraId="62AE2CBB" w14:textId="77777777" w:rsidR="008628D1" w:rsidRDefault="008628D1">
            <w:pPr>
              <w:adjustRightInd w:val="0"/>
              <w:snapToGrid w:val="0"/>
              <w:spacing w:line="260" w:lineRule="exact"/>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2415" w:type="dxa"/>
          </w:tcPr>
          <w:p w14:paraId="4EF6E6F0" w14:textId="77777777" w:rsidR="008628D1" w:rsidRDefault="008628D1">
            <w:pPr>
              <w:adjustRightInd w:val="0"/>
              <w:snapToGrid w:val="0"/>
              <w:spacing w:line="260" w:lineRule="exact"/>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2299" w:type="dxa"/>
          </w:tcPr>
          <w:p w14:paraId="71065954" w14:textId="77777777" w:rsidR="008628D1" w:rsidRDefault="008628D1">
            <w:pPr>
              <w:adjustRightInd w:val="0"/>
              <w:snapToGrid w:val="0"/>
              <w:spacing w:line="260" w:lineRule="exact"/>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2190" w:type="dxa"/>
          </w:tcPr>
          <w:p w14:paraId="1B9DEB0C" w14:textId="77777777" w:rsidR="008628D1" w:rsidRDefault="008628D1">
            <w:pPr>
              <w:adjustRightInd w:val="0"/>
              <w:snapToGrid w:val="0"/>
              <w:spacing w:line="260" w:lineRule="exact"/>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2415" w:type="dxa"/>
          </w:tcPr>
          <w:p w14:paraId="144EE4D5" w14:textId="77777777" w:rsidR="008628D1" w:rsidRDefault="008628D1">
            <w:pPr>
              <w:adjustRightInd w:val="0"/>
              <w:snapToGrid w:val="0"/>
              <w:spacing w:line="260" w:lineRule="exact"/>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3F175456" w14:textId="77777777">
        <w:trPr>
          <w:trHeight w:val="624"/>
          <w:jc w:val="center"/>
        </w:trPr>
        <w:tc>
          <w:tcPr>
            <w:tcW w:w="2427" w:type="dxa"/>
          </w:tcPr>
          <w:p w14:paraId="67F09826" w14:textId="77777777" w:rsidR="008628D1" w:rsidRDefault="008628D1">
            <w:pPr>
              <w:adjustRightInd w:val="0"/>
              <w:snapToGrid w:val="0"/>
              <w:spacing w:line="260" w:lineRule="exact"/>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516" w:type="dxa"/>
          </w:tcPr>
          <w:p w14:paraId="1409D601" w14:textId="77777777" w:rsidR="008628D1" w:rsidRDefault="008628D1">
            <w:pPr>
              <w:adjustRightInd w:val="0"/>
              <w:snapToGrid w:val="0"/>
              <w:spacing w:line="260" w:lineRule="exact"/>
              <w:rPr>
                <w:rFonts w:ascii="楷体" w:eastAsia="楷体"/>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5863A2ED" w14:textId="77777777" w:rsidR="008628D1" w:rsidRDefault="008628D1">
            <w:pPr>
              <w:adjustRightInd w:val="0"/>
              <w:snapToGrid w:val="0"/>
              <w:spacing w:line="260" w:lineRule="exact"/>
              <w:rPr>
                <w:rFonts w:ascii="楷体" w:eastAsia="楷体"/>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299" w:type="dxa"/>
          </w:tcPr>
          <w:p w14:paraId="016E51A4" w14:textId="77777777" w:rsidR="008628D1" w:rsidRDefault="008628D1">
            <w:pPr>
              <w:adjustRightInd w:val="0"/>
              <w:snapToGrid w:val="0"/>
              <w:spacing w:line="260" w:lineRule="exact"/>
              <w:rPr>
                <w:rFonts w:ascii="楷体" w:eastAsia="楷体"/>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190" w:type="dxa"/>
          </w:tcPr>
          <w:p w14:paraId="003EB781" w14:textId="77777777" w:rsidR="008628D1" w:rsidRDefault="008628D1">
            <w:pPr>
              <w:adjustRightInd w:val="0"/>
              <w:snapToGrid w:val="0"/>
              <w:spacing w:line="260" w:lineRule="exact"/>
              <w:rPr>
                <w:rFonts w:ascii="楷体" w:eastAsia="楷体"/>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011288D0" w14:textId="77777777" w:rsidR="008628D1" w:rsidRDefault="008628D1">
            <w:pPr>
              <w:adjustRightInd w:val="0"/>
              <w:snapToGrid w:val="0"/>
              <w:spacing w:line="260" w:lineRule="exact"/>
              <w:rPr>
                <w:rFonts w:ascii="楷体" w:eastAsia="楷体"/>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7D0B413A" w14:textId="77777777" w:rsidR="008628D1" w:rsidRDefault="008628D1"/>
    <w:p w14:paraId="131B163F"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w:t>
      </w:r>
      <w:r>
        <w:rPr>
          <w:rFonts w:eastAsia="方正小标宋简体" w:hint="eastAsia"/>
          <w:sz w:val="44"/>
          <w:szCs w:val="44"/>
        </w:rPr>
        <w:t>26</w:t>
      </w:r>
      <w:r>
        <w:rPr>
          <w:rFonts w:eastAsia="方正小标宋简体" w:hint="eastAsia"/>
          <w:sz w:val="44"/>
          <w:szCs w:val="44"/>
        </w:rPr>
        <w:t>级应急技术与管理专业</w:t>
      </w:r>
    </w:p>
    <w:p w14:paraId="113135B2"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10"/>
        <w:gridCol w:w="1210"/>
        <w:gridCol w:w="1020"/>
        <w:gridCol w:w="285"/>
        <w:gridCol w:w="757"/>
        <w:gridCol w:w="58"/>
        <w:gridCol w:w="785"/>
        <w:gridCol w:w="756"/>
        <w:gridCol w:w="706"/>
        <w:gridCol w:w="641"/>
      </w:tblGrid>
      <w:tr w:rsidR="008628D1" w14:paraId="46C59B2D" w14:textId="77777777">
        <w:trPr>
          <w:trHeight w:val="454"/>
          <w:jc w:val="center"/>
        </w:trPr>
        <w:tc>
          <w:tcPr>
            <w:tcW w:w="1339" w:type="dxa"/>
            <w:vAlign w:val="center"/>
          </w:tcPr>
          <w:p w14:paraId="27E5BA1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7"/>
            <w:vAlign w:val="center"/>
          </w:tcPr>
          <w:p w14:paraId="3320E8B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43" w:type="dxa"/>
            <w:gridSpan w:val="2"/>
            <w:vAlign w:val="center"/>
          </w:tcPr>
          <w:p w14:paraId="108B63B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4E7DD4D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103" w:type="dxa"/>
            <w:gridSpan w:val="3"/>
            <w:vAlign w:val="center"/>
          </w:tcPr>
          <w:p w14:paraId="4C5A7EF7"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1211220001</w:t>
            </w:r>
          </w:p>
        </w:tc>
      </w:tr>
      <w:tr w:rsidR="008628D1" w14:paraId="71605D90" w14:textId="77777777">
        <w:trPr>
          <w:trHeight w:val="454"/>
          <w:jc w:val="center"/>
        </w:trPr>
        <w:tc>
          <w:tcPr>
            <w:tcW w:w="1339" w:type="dxa"/>
            <w:vAlign w:val="center"/>
          </w:tcPr>
          <w:p w14:paraId="25DEF83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889" w:type="dxa"/>
            <w:gridSpan w:val="12"/>
            <w:vAlign w:val="center"/>
          </w:tcPr>
          <w:p w14:paraId="75E470C0"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57C666BE"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50A0697E" w14:textId="77777777">
        <w:trPr>
          <w:trHeight w:val="406"/>
          <w:jc w:val="center"/>
        </w:trPr>
        <w:tc>
          <w:tcPr>
            <w:tcW w:w="1339" w:type="dxa"/>
            <w:vAlign w:val="center"/>
          </w:tcPr>
          <w:p w14:paraId="18F255A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23CC905B"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gridSpan w:val="2"/>
            <w:vAlign w:val="center"/>
          </w:tcPr>
          <w:p w14:paraId="79CABEB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305" w:type="dxa"/>
            <w:gridSpan w:val="2"/>
            <w:vAlign w:val="center"/>
          </w:tcPr>
          <w:p w14:paraId="72041DAB"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600" w:type="dxa"/>
            <w:gridSpan w:val="3"/>
            <w:vAlign w:val="center"/>
          </w:tcPr>
          <w:p w14:paraId="22F30E34"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103" w:type="dxa"/>
            <w:gridSpan w:val="3"/>
            <w:vAlign w:val="center"/>
          </w:tcPr>
          <w:p w14:paraId="617495B7"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color w:val="000000" w:themeColor="text1"/>
                <w:sz w:val="24"/>
                <w:szCs w:val="24"/>
              </w:rPr>
              <w:t>郭桂婷</w:t>
            </w:r>
          </w:p>
        </w:tc>
      </w:tr>
      <w:tr w:rsidR="008628D1" w14:paraId="42C19A48" w14:textId="77777777">
        <w:trPr>
          <w:trHeight w:val="485"/>
          <w:jc w:val="center"/>
        </w:trPr>
        <w:tc>
          <w:tcPr>
            <w:tcW w:w="1339" w:type="dxa"/>
            <w:vAlign w:val="center"/>
          </w:tcPr>
          <w:p w14:paraId="34FBE2B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3E353516"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1A426616"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305" w:type="dxa"/>
            <w:gridSpan w:val="2"/>
            <w:vAlign w:val="center"/>
          </w:tcPr>
          <w:p w14:paraId="00530C59"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600" w:type="dxa"/>
            <w:gridSpan w:val="3"/>
            <w:tcBorders>
              <w:right w:val="single" w:sz="4" w:space="0" w:color="000000"/>
            </w:tcBorders>
            <w:vAlign w:val="center"/>
          </w:tcPr>
          <w:p w14:paraId="0D0D683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103" w:type="dxa"/>
            <w:gridSpan w:val="3"/>
            <w:tcBorders>
              <w:left w:val="single" w:sz="4" w:space="0" w:color="000000"/>
            </w:tcBorders>
            <w:vAlign w:val="center"/>
          </w:tcPr>
          <w:p w14:paraId="566383BC"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0</w:t>
            </w:r>
          </w:p>
        </w:tc>
      </w:tr>
      <w:tr w:rsidR="008628D1" w14:paraId="368DFC41" w14:textId="77777777">
        <w:trPr>
          <w:trHeight w:val="454"/>
          <w:jc w:val="center"/>
        </w:trPr>
        <w:tc>
          <w:tcPr>
            <w:tcW w:w="1339" w:type="dxa"/>
            <w:vAlign w:val="center"/>
          </w:tcPr>
          <w:p w14:paraId="1848824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889" w:type="dxa"/>
            <w:gridSpan w:val="12"/>
            <w:vAlign w:val="center"/>
          </w:tcPr>
          <w:p w14:paraId="30BB2B53" w14:textId="77777777" w:rsidR="008628D1" w:rsidRDefault="008628D1">
            <w:pPr>
              <w:tabs>
                <w:tab w:val="left" w:pos="720"/>
              </w:tabs>
              <w:adjustRightInd w:val="0"/>
              <w:snapToGrid w:val="0"/>
              <w:spacing w:line="360" w:lineRule="exact"/>
              <w:rPr>
                <w:rFonts w:ascii="仿宋" w:eastAsia="仿宋"/>
                <w:color w:val="000000"/>
                <w:sz w:val="24"/>
              </w:rPr>
            </w:pPr>
            <w:r>
              <w:rPr>
                <w:rFonts w:ascii="仿宋" w:eastAsia="仿宋" w:hint="eastAsia"/>
                <w:color w:val="000000"/>
                <w:sz w:val="24"/>
              </w:rPr>
              <w:t>先修课程：无</w:t>
            </w:r>
          </w:p>
          <w:p w14:paraId="1779CBD9" w14:textId="77777777" w:rsidR="008628D1" w:rsidRDefault="008628D1">
            <w:pPr>
              <w:tabs>
                <w:tab w:val="left" w:pos="720"/>
              </w:tabs>
              <w:adjustRightInd w:val="0"/>
              <w:snapToGrid w:val="0"/>
              <w:spacing w:line="360" w:lineRule="exact"/>
              <w:rPr>
                <w:rFonts w:ascii="仿宋" w:eastAsia="仿宋" w:cs="仿宋"/>
                <w:color w:val="000000"/>
                <w:sz w:val="24"/>
                <w:szCs w:val="24"/>
              </w:rPr>
            </w:pPr>
            <w:r>
              <w:rPr>
                <w:rFonts w:ascii="仿宋" w:eastAsia="仿宋" w:hint="eastAsia"/>
                <w:color w:val="000000"/>
                <w:sz w:val="24"/>
              </w:rPr>
              <w:t>后续课程：无</w:t>
            </w:r>
          </w:p>
        </w:tc>
      </w:tr>
      <w:tr w:rsidR="008628D1" w14:paraId="33F27587" w14:textId="77777777">
        <w:trPr>
          <w:trHeight w:val="454"/>
          <w:jc w:val="center"/>
        </w:trPr>
        <w:tc>
          <w:tcPr>
            <w:tcW w:w="1339" w:type="dxa"/>
            <w:vAlign w:val="center"/>
          </w:tcPr>
          <w:p w14:paraId="00131AD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适用专业</w:t>
            </w:r>
          </w:p>
        </w:tc>
        <w:tc>
          <w:tcPr>
            <w:tcW w:w="7889" w:type="dxa"/>
            <w:gridSpan w:val="12"/>
            <w:vAlign w:val="center"/>
          </w:tcPr>
          <w:p w14:paraId="77F959AF" w14:textId="77777777" w:rsidR="008628D1" w:rsidRDefault="008628D1">
            <w:pPr>
              <w:tabs>
                <w:tab w:val="left" w:pos="720"/>
              </w:tabs>
              <w:adjustRightInd w:val="0"/>
              <w:snapToGrid w:val="0"/>
              <w:spacing w:line="360" w:lineRule="exact"/>
              <w:jc w:val="center"/>
              <w:rPr>
                <w:rFonts w:ascii="仿宋" w:eastAsia="仿宋"/>
                <w:color w:val="000000"/>
                <w:sz w:val="24"/>
              </w:rPr>
            </w:pPr>
            <w:r>
              <w:rPr>
                <w:rFonts w:ascii="仿宋" w:eastAsia="仿宋" w:cs="仿宋" w:hint="eastAsia"/>
                <w:color w:val="000000"/>
                <w:sz w:val="24"/>
                <w:szCs w:val="24"/>
              </w:rPr>
              <w:t>26级应急技术与管理</w:t>
            </w:r>
          </w:p>
        </w:tc>
      </w:tr>
      <w:tr w:rsidR="008628D1" w14:paraId="2A4B1232" w14:textId="77777777">
        <w:trPr>
          <w:jc w:val="center"/>
        </w:trPr>
        <w:tc>
          <w:tcPr>
            <w:tcW w:w="1339" w:type="dxa"/>
            <w:tcBorders>
              <w:bottom w:val="single" w:sz="4" w:space="0" w:color="auto"/>
            </w:tcBorders>
            <w:vAlign w:val="center"/>
          </w:tcPr>
          <w:p w14:paraId="7793935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A</w:t>
            </w:r>
          </w:p>
          <w:p w14:paraId="7388152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889" w:type="dxa"/>
            <w:gridSpan w:val="12"/>
            <w:tcBorders>
              <w:bottom w:val="single" w:sz="4" w:space="0" w:color="auto"/>
            </w:tcBorders>
            <w:vAlign w:val="center"/>
          </w:tcPr>
          <w:p w14:paraId="46A10509" w14:textId="77777777" w:rsidR="008628D1" w:rsidRDefault="008628D1">
            <w:pPr>
              <w:adjustRightInd w:val="0"/>
              <w:snapToGrid w:val="0"/>
              <w:spacing w:line="36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p>
        </w:tc>
      </w:tr>
      <w:tr w:rsidR="008628D1" w14:paraId="28A3EB7A" w14:textId="77777777">
        <w:trPr>
          <w:jc w:val="center"/>
        </w:trPr>
        <w:tc>
          <w:tcPr>
            <w:tcW w:w="1339" w:type="dxa"/>
            <w:tcBorders>
              <w:bottom w:val="single" w:sz="4" w:space="0" w:color="auto"/>
            </w:tcBorders>
            <w:vAlign w:val="center"/>
          </w:tcPr>
          <w:p w14:paraId="1D05DF8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B</w:t>
            </w:r>
          </w:p>
          <w:p w14:paraId="055D364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63F9164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889" w:type="dxa"/>
            <w:gridSpan w:val="12"/>
            <w:tcBorders>
              <w:bottom w:val="single" w:sz="4" w:space="0" w:color="auto"/>
            </w:tcBorders>
          </w:tcPr>
          <w:p w14:paraId="65D816ED"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1.沈德立.大学生心理健康.高等教育出版社.2013</w:t>
            </w:r>
          </w:p>
          <w:p w14:paraId="2DF47557"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16464C05"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3.葛明贵.大学生心理健康教育.教育科学出版社.2014</w:t>
            </w:r>
          </w:p>
          <w:p w14:paraId="21DF2540"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08A4BC07"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32CE1FBA" w14:textId="77777777" w:rsidR="008628D1" w:rsidRDefault="008628D1">
            <w:pPr>
              <w:adjustRightInd w:val="0"/>
              <w:snapToGrid w:val="0"/>
              <w:spacing w:line="36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38A0AD5B" w14:textId="77777777">
        <w:trPr>
          <w:jc w:val="center"/>
        </w:trPr>
        <w:tc>
          <w:tcPr>
            <w:tcW w:w="1339" w:type="dxa"/>
            <w:tcBorders>
              <w:bottom w:val="single" w:sz="4" w:space="0" w:color="auto"/>
            </w:tcBorders>
            <w:vAlign w:val="center"/>
          </w:tcPr>
          <w:p w14:paraId="338D770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C</w:t>
            </w:r>
          </w:p>
          <w:p w14:paraId="551CC50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4BBF63D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889" w:type="dxa"/>
            <w:gridSpan w:val="12"/>
            <w:tcBorders>
              <w:bottom w:val="single" w:sz="4" w:space="0" w:color="auto"/>
            </w:tcBorders>
            <w:vAlign w:val="center"/>
          </w:tcPr>
          <w:p w14:paraId="08657E08" w14:textId="77777777" w:rsidR="008628D1" w:rsidRDefault="008628D1">
            <w:pPr>
              <w:adjustRightInd w:val="0"/>
              <w:snapToGrid w:val="0"/>
              <w:spacing w:line="36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0280E985" w14:textId="77777777">
        <w:trPr>
          <w:trHeight w:val="90"/>
          <w:jc w:val="center"/>
        </w:trPr>
        <w:tc>
          <w:tcPr>
            <w:tcW w:w="1339" w:type="dxa"/>
            <w:shd w:val="clear" w:color="auto" w:fill="FFFFFF"/>
            <w:vAlign w:val="center"/>
          </w:tcPr>
          <w:p w14:paraId="07275B9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D</w:t>
            </w:r>
          </w:p>
          <w:p w14:paraId="0BF1A06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4FA33C2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889" w:type="dxa"/>
            <w:gridSpan w:val="12"/>
            <w:tcBorders>
              <w:bottom w:val="single" w:sz="4" w:space="0" w:color="auto"/>
            </w:tcBorders>
            <w:shd w:val="clear" w:color="auto" w:fill="FFFFFF"/>
            <w:vAlign w:val="center"/>
          </w:tcPr>
          <w:p w14:paraId="44476881" w14:textId="77777777" w:rsidR="008628D1" w:rsidRDefault="008628D1">
            <w:pPr>
              <w:adjustRightInd w:val="0"/>
              <w:snapToGrid w:val="0"/>
              <w:spacing w:line="36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60C159FC" w14:textId="77777777">
        <w:trPr>
          <w:trHeight w:val="769"/>
          <w:jc w:val="center"/>
        </w:trPr>
        <w:tc>
          <w:tcPr>
            <w:tcW w:w="1339" w:type="dxa"/>
            <w:vMerge w:val="restart"/>
            <w:shd w:val="clear" w:color="auto" w:fill="FFFFFF"/>
            <w:vAlign w:val="center"/>
          </w:tcPr>
          <w:p w14:paraId="268B3FD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E</w:t>
            </w:r>
          </w:p>
          <w:p w14:paraId="471C577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889" w:type="dxa"/>
            <w:gridSpan w:val="12"/>
            <w:tcBorders>
              <w:bottom w:val="single" w:sz="4" w:space="0" w:color="auto"/>
            </w:tcBorders>
            <w:shd w:val="clear" w:color="auto" w:fill="FFFFFF"/>
            <w:vAlign w:val="center"/>
          </w:tcPr>
          <w:p w14:paraId="2553A06F" w14:textId="77777777" w:rsidR="008628D1" w:rsidRDefault="008628D1">
            <w:pPr>
              <w:spacing w:line="440" w:lineRule="exact"/>
            </w:pPr>
            <w:r>
              <w:rPr>
                <w:rFonts w:hint="eastAsia"/>
              </w:rPr>
              <w:t>通过本课程的学习，学生具备如下知识、能力及情感态度价值观：</w:t>
            </w:r>
          </w:p>
          <w:p w14:paraId="143E8B02" w14:textId="77777777" w:rsidR="008628D1" w:rsidRDefault="008628D1">
            <w:pPr>
              <w:spacing w:line="440" w:lineRule="exact"/>
              <w:rPr>
                <w:shd w:val="solid" w:color="FFFFFF" w:fill="FFFFFF"/>
              </w:rPr>
            </w:pPr>
            <w:r>
              <w:rPr>
                <w:rFonts w:hint="eastAsia"/>
                <w:b/>
                <w:bCs/>
              </w:rPr>
              <w:t>课程目标</w:t>
            </w:r>
            <w:r>
              <w:rPr>
                <w:rFonts w:hint="eastAsia"/>
                <w:b/>
                <w:bCs/>
              </w:rPr>
              <w:t>1</w:t>
            </w:r>
            <w:r>
              <w:rPr>
                <w:rFonts w:hint="eastAsia"/>
                <w:b/>
                <w:bCs/>
              </w:rPr>
              <w:t>：</w:t>
            </w:r>
            <w:r>
              <w:rPr>
                <w:rFonts w:hint="eastAsia"/>
              </w:rPr>
              <w:t>通过本课程的教学，使学生了解心理学的有关理论和基本概念，明确心理健康的标准及意义，了解大学阶段人的心理发展特征及异常表现，掌握自我探索、自我发展的基本知识，包括学习发展技能和生涯规划技能。</w:t>
            </w:r>
            <w:r>
              <w:rPr>
                <w:rFonts w:hint="eastAsia"/>
                <w:shd w:val="solid" w:color="FFFFFF" w:fill="FFFFFF"/>
              </w:rPr>
              <w:t>（支撑毕业要求指标点</w:t>
            </w:r>
            <w:r>
              <w:rPr>
                <w:rFonts w:hint="eastAsia"/>
                <w:shd w:val="solid" w:color="FFFFFF" w:fill="FFFFFF"/>
              </w:rPr>
              <w:t>8</w:t>
            </w:r>
            <w:r>
              <w:rPr>
                <w:rFonts w:hint="eastAsia"/>
                <w:shd w:val="solid" w:color="FFFFFF" w:fill="FFFFFF"/>
              </w:rPr>
              <w:t>）</w:t>
            </w:r>
          </w:p>
          <w:p w14:paraId="3E67868C" w14:textId="77777777" w:rsidR="008628D1" w:rsidRDefault="008628D1">
            <w:pPr>
              <w:spacing w:line="440" w:lineRule="exact"/>
              <w:rPr>
                <w:shd w:val="solid" w:color="FFFFFF" w:fill="FFFFFF"/>
              </w:rPr>
            </w:pPr>
            <w:r>
              <w:rPr>
                <w:rFonts w:hint="eastAsia"/>
                <w:b/>
                <w:bCs/>
                <w:shd w:val="solid" w:color="FFFFFF" w:fill="FFFFFF"/>
              </w:rPr>
              <w:t>课程目标</w:t>
            </w:r>
            <w:r>
              <w:rPr>
                <w:rFonts w:hint="eastAsia"/>
                <w:b/>
                <w:bCs/>
                <w:shd w:val="solid" w:color="FFFFFF" w:fill="FFFFFF"/>
              </w:rPr>
              <w:t>2</w:t>
            </w:r>
            <w:r>
              <w:rPr>
                <w:rFonts w:hint="eastAsia"/>
                <w:b/>
                <w:bCs/>
                <w:shd w:val="solid" w:color="FFFFFF" w:fill="FFFFFF"/>
              </w:rPr>
              <w:t>：</w:t>
            </w:r>
            <w:r>
              <w:rPr>
                <w:rFonts w:hint="eastAsia"/>
                <w:shd w:val="solid" w:color="FFFFFF" w:fill="FFFFFF"/>
              </w:rPr>
              <w:t>通过本课程的教学，使学生</w:t>
            </w:r>
            <w:r>
              <w:rPr>
                <w:rFonts w:hint="eastAsia"/>
              </w:rPr>
              <w:t>掌握心理调适技能。如环境适应技能、压力管理技能、沟通技能、问题解决技能、自我管理技能、人际交往技能等</w:t>
            </w:r>
            <w:r>
              <w:rPr>
                <w:rFonts w:hint="eastAsia"/>
                <w:shd w:val="solid" w:color="FFFFFF" w:fill="FFFFFF"/>
              </w:rPr>
              <w:t>。（支撑毕业要求指标点</w:t>
            </w:r>
            <w:r>
              <w:rPr>
                <w:rFonts w:hint="eastAsia"/>
                <w:shd w:val="solid" w:color="FFFFFF" w:fill="FFFFFF"/>
              </w:rPr>
              <w:t>10</w:t>
            </w:r>
            <w:r>
              <w:rPr>
                <w:rFonts w:hint="eastAsia"/>
                <w:shd w:val="solid" w:color="FFFFFF" w:fill="FFFFFF"/>
              </w:rPr>
              <w:t>）</w:t>
            </w:r>
          </w:p>
          <w:p w14:paraId="24A172E4" w14:textId="77777777" w:rsidR="008628D1" w:rsidRDefault="008628D1">
            <w:pPr>
              <w:spacing w:line="440" w:lineRule="exact"/>
              <w:rPr>
                <w:rFonts w:ascii="仿宋" w:eastAsia="仿宋"/>
                <w:color w:val="000000"/>
                <w:sz w:val="24"/>
              </w:rPr>
            </w:pPr>
            <w:r>
              <w:rPr>
                <w:rFonts w:hint="eastAsia"/>
                <w:b/>
                <w:bCs/>
                <w:shd w:val="solid" w:color="FFFFFF" w:fill="FFFFFF"/>
              </w:rPr>
              <w:t>课程目标</w:t>
            </w:r>
            <w:r>
              <w:rPr>
                <w:rFonts w:hint="eastAsia"/>
                <w:b/>
                <w:bCs/>
                <w:shd w:val="solid" w:color="FFFFFF" w:fill="FFFFFF"/>
              </w:rPr>
              <w:t>3</w:t>
            </w:r>
            <w:r>
              <w:rPr>
                <w:rFonts w:hint="eastAsia"/>
                <w:b/>
                <w:bCs/>
                <w:shd w:val="solid" w:color="FFFFFF" w:fill="FFFFFF"/>
              </w:rPr>
              <w:t>：</w:t>
            </w:r>
            <w:r>
              <w:rPr>
                <w:rFonts w:hint="eastAsia"/>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支撑毕业要求指标点</w:t>
            </w:r>
            <w:r>
              <w:rPr>
                <w:rFonts w:hint="eastAsia"/>
                <w:shd w:val="solid" w:color="FFFFFF" w:fill="FFFFFF"/>
              </w:rPr>
              <w:t>12</w:t>
            </w:r>
            <w:r>
              <w:rPr>
                <w:rFonts w:hint="eastAsia"/>
                <w:shd w:val="solid" w:color="FFFFFF" w:fill="FFFFFF"/>
              </w:rPr>
              <w:t>）</w:t>
            </w:r>
          </w:p>
        </w:tc>
      </w:tr>
      <w:tr w:rsidR="008628D1" w14:paraId="00F54508" w14:textId="77777777">
        <w:trPr>
          <w:trHeight w:val="707"/>
          <w:jc w:val="center"/>
        </w:trPr>
        <w:tc>
          <w:tcPr>
            <w:tcW w:w="1339" w:type="dxa"/>
            <w:vMerge/>
            <w:shd w:val="clear" w:color="auto" w:fill="FFFFFF"/>
            <w:vAlign w:val="center"/>
          </w:tcPr>
          <w:p w14:paraId="74A60B7C"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2113865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5185" w:type="dxa"/>
            <w:gridSpan w:val="9"/>
            <w:tcBorders>
              <w:bottom w:val="single" w:sz="4" w:space="0" w:color="auto"/>
            </w:tcBorders>
            <w:shd w:val="clear" w:color="auto" w:fill="FFFFFF"/>
            <w:vAlign w:val="center"/>
          </w:tcPr>
          <w:p w14:paraId="0514850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347" w:type="dxa"/>
            <w:gridSpan w:val="2"/>
            <w:tcBorders>
              <w:bottom w:val="single" w:sz="4" w:space="0" w:color="auto"/>
            </w:tcBorders>
            <w:shd w:val="clear" w:color="auto" w:fill="FFFFFF"/>
            <w:vAlign w:val="center"/>
          </w:tcPr>
          <w:p w14:paraId="7F41235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0F203F3B" w14:textId="77777777">
        <w:trPr>
          <w:trHeight w:val="1021"/>
          <w:jc w:val="center"/>
        </w:trPr>
        <w:tc>
          <w:tcPr>
            <w:tcW w:w="1339" w:type="dxa"/>
            <w:vMerge/>
            <w:shd w:val="clear" w:color="auto" w:fill="FFFFFF"/>
            <w:vAlign w:val="center"/>
          </w:tcPr>
          <w:p w14:paraId="5C65EC97"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4D324EE6"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1E099E08"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72004F87" w14:textId="77777777" w:rsidR="008628D1" w:rsidRDefault="008628D1">
            <w:pPr>
              <w:adjustRightInd w:val="0"/>
              <w:snapToGrid w:val="0"/>
              <w:spacing w:line="360" w:lineRule="exact"/>
              <w:ind w:left="89" w:right="74"/>
              <w:rPr>
                <w:rFonts w:ascii="宋体" w:hAnsi="宋体" w:cs="Times New Roman Regular" w:hint="eastAsia"/>
              </w:rPr>
            </w:pPr>
            <w:r>
              <w:rPr>
                <w:rFonts w:ascii="仿宋" w:eastAsia="仿宋" w:hAnsi="仿宋" w:cs="仿宋" w:hint="eastAsia"/>
                <w:sz w:val="24"/>
                <w:szCs w:val="24"/>
              </w:rPr>
              <w:t>7.1践行社会主义核心价值观，在应急技术与管理实践中坚守人文关怀与公共安全优先准则。</w:t>
            </w:r>
          </w:p>
        </w:tc>
        <w:tc>
          <w:tcPr>
            <w:tcW w:w="1347" w:type="dxa"/>
            <w:gridSpan w:val="2"/>
            <w:shd w:val="clear" w:color="auto" w:fill="FFFFFF"/>
            <w:vAlign w:val="center"/>
          </w:tcPr>
          <w:p w14:paraId="10F7D7D8"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伦理和职业规范（7.1）</w:t>
            </w:r>
          </w:p>
        </w:tc>
      </w:tr>
      <w:tr w:rsidR="008628D1" w14:paraId="3DE31F29" w14:textId="77777777">
        <w:trPr>
          <w:trHeight w:val="1394"/>
          <w:jc w:val="center"/>
        </w:trPr>
        <w:tc>
          <w:tcPr>
            <w:tcW w:w="1339" w:type="dxa"/>
            <w:vMerge/>
            <w:shd w:val="clear" w:color="auto" w:fill="FFFFFF"/>
            <w:vAlign w:val="center"/>
          </w:tcPr>
          <w:p w14:paraId="63267207" w14:textId="77777777" w:rsidR="008628D1" w:rsidRDefault="008628D1">
            <w:pPr>
              <w:snapToGrid w:val="0"/>
              <w:spacing w:line="360" w:lineRule="exact"/>
            </w:pPr>
          </w:p>
        </w:tc>
        <w:tc>
          <w:tcPr>
            <w:tcW w:w="1357" w:type="dxa"/>
            <w:shd w:val="clear" w:color="auto" w:fill="FFFFFF"/>
            <w:vAlign w:val="center"/>
          </w:tcPr>
          <w:p w14:paraId="54F16E34"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4D1D9DCD"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043BA44F" w14:textId="77777777" w:rsidR="008628D1" w:rsidRDefault="008628D1">
            <w:pPr>
              <w:adjustRightInd w:val="0"/>
              <w:snapToGrid w:val="0"/>
              <w:spacing w:line="360" w:lineRule="exact"/>
              <w:ind w:left="89" w:right="74"/>
              <w:rPr>
                <w:rFonts w:ascii="仿宋" w:eastAsia="仿宋" w:hAnsi="仿宋" w:cs="仿宋" w:hint="eastAsia"/>
                <w:sz w:val="24"/>
                <w:szCs w:val="24"/>
              </w:rPr>
            </w:pPr>
            <w:r>
              <w:rPr>
                <w:rFonts w:ascii="仿宋" w:eastAsia="仿宋" w:hAnsi="仿宋" w:cs="仿宋" w:hint="eastAsia"/>
                <w:sz w:val="24"/>
                <w:szCs w:val="24"/>
              </w:rPr>
              <w:t>9.1通过应急报告、演练方案等书面文件或现场汇报清晰传达专业观点。</w:t>
            </w:r>
          </w:p>
          <w:p w14:paraId="7F1B0E36" w14:textId="77777777" w:rsidR="008628D1" w:rsidRDefault="008628D1">
            <w:pPr>
              <w:adjustRightInd w:val="0"/>
              <w:snapToGrid w:val="0"/>
              <w:spacing w:line="360" w:lineRule="exact"/>
              <w:ind w:left="89" w:right="74"/>
              <w:rPr>
                <w:rFonts w:ascii="宋体" w:hAnsi="宋体" w:hint="eastAsia"/>
              </w:rPr>
            </w:pPr>
          </w:p>
        </w:tc>
        <w:tc>
          <w:tcPr>
            <w:tcW w:w="1347" w:type="dxa"/>
            <w:gridSpan w:val="2"/>
            <w:shd w:val="clear" w:color="auto" w:fill="FFFFFF"/>
            <w:vAlign w:val="center"/>
          </w:tcPr>
          <w:p w14:paraId="4BFD3191" w14:textId="77777777" w:rsidR="008628D1" w:rsidRDefault="008628D1">
            <w:pPr>
              <w:adjustRightInd w:val="0"/>
              <w:snapToGrid w:val="0"/>
              <w:spacing w:line="360" w:lineRule="exact"/>
              <w:jc w:val="center"/>
              <w:rPr>
                <w:rFonts w:ascii="仿宋" w:eastAsia="仿宋" w:hAnsi="仿宋" w:cs="仿宋" w:hint="eastAsia"/>
                <w:sz w:val="24"/>
                <w:szCs w:val="24"/>
              </w:rPr>
            </w:pPr>
            <w:r>
              <w:rPr>
                <w:rFonts w:ascii="仿宋" w:eastAsia="仿宋" w:hAnsi="仿宋" w:cs="仿宋" w:hint="eastAsia"/>
                <w:sz w:val="24"/>
                <w:szCs w:val="24"/>
              </w:rPr>
              <w:t>沟通</w:t>
            </w:r>
          </w:p>
          <w:p w14:paraId="4B635C92"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（9.1）</w:t>
            </w:r>
          </w:p>
        </w:tc>
      </w:tr>
      <w:tr w:rsidR="008628D1" w14:paraId="788C9AC0" w14:textId="77777777">
        <w:trPr>
          <w:trHeight w:val="1141"/>
          <w:jc w:val="center"/>
        </w:trPr>
        <w:tc>
          <w:tcPr>
            <w:tcW w:w="1339" w:type="dxa"/>
            <w:shd w:val="clear" w:color="auto" w:fill="FFFFFF"/>
            <w:vAlign w:val="center"/>
          </w:tcPr>
          <w:p w14:paraId="4D2F44BB" w14:textId="77777777" w:rsidR="008628D1" w:rsidRDefault="008628D1">
            <w:pPr>
              <w:adjustRightInd w:val="0"/>
              <w:snapToGrid w:val="0"/>
              <w:spacing w:line="360" w:lineRule="exact"/>
              <w:jc w:val="center"/>
              <w:rPr>
                <w:rFonts w:ascii="仿宋" w:eastAsia="仿宋" w:cs="仿宋"/>
                <w:color w:val="000000"/>
                <w:sz w:val="24"/>
                <w:szCs w:val="24"/>
              </w:rPr>
            </w:pPr>
          </w:p>
        </w:tc>
        <w:tc>
          <w:tcPr>
            <w:tcW w:w="1357" w:type="dxa"/>
            <w:shd w:val="clear" w:color="auto" w:fill="FFFFFF"/>
            <w:vAlign w:val="center"/>
          </w:tcPr>
          <w:p w14:paraId="296C95CC"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45BB811C"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5185" w:type="dxa"/>
            <w:gridSpan w:val="9"/>
            <w:shd w:val="clear" w:color="auto" w:fill="FFFFFF"/>
            <w:vAlign w:val="center"/>
          </w:tcPr>
          <w:p w14:paraId="4554EC62" w14:textId="77777777" w:rsidR="008628D1" w:rsidRDefault="008628D1">
            <w:pPr>
              <w:adjustRightInd w:val="0"/>
              <w:snapToGrid w:val="0"/>
              <w:spacing w:line="360" w:lineRule="exact"/>
              <w:ind w:left="89" w:right="74"/>
              <w:rPr>
                <w:rFonts w:ascii="仿宋" w:eastAsia="仿宋" w:hAnsi="仿宋" w:cs="仿宋" w:hint="eastAsia"/>
                <w:sz w:val="24"/>
                <w:szCs w:val="24"/>
              </w:rPr>
            </w:pPr>
            <w:r>
              <w:rPr>
                <w:rFonts w:ascii="仿宋" w:eastAsia="仿宋" w:hAnsi="仿宋" w:cs="仿宋" w:hint="eastAsia"/>
                <w:sz w:val="24"/>
                <w:szCs w:val="24"/>
              </w:rPr>
              <w:t>11.1 在社会发展的大背景下，认识到自主和终身学习的必要性，主动学习智能应急与智慧安全管理等新技术，跟踪国际前沿动态，适应行业数字化转型需求。</w:t>
            </w:r>
          </w:p>
          <w:p w14:paraId="65FD43F1" w14:textId="77777777" w:rsidR="008628D1" w:rsidRDefault="008628D1">
            <w:pPr>
              <w:adjustRightInd w:val="0"/>
              <w:snapToGrid w:val="0"/>
              <w:spacing w:line="360" w:lineRule="exact"/>
              <w:ind w:left="89" w:right="74"/>
              <w:rPr>
                <w:rFonts w:ascii="宋体" w:hAnsi="宋体" w:hint="eastAsia"/>
              </w:rPr>
            </w:pPr>
          </w:p>
        </w:tc>
        <w:tc>
          <w:tcPr>
            <w:tcW w:w="1347" w:type="dxa"/>
            <w:gridSpan w:val="2"/>
            <w:shd w:val="clear" w:color="auto" w:fill="FFFFFF"/>
            <w:vAlign w:val="center"/>
          </w:tcPr>
          <w:p w14:paraId="4024544F" w14:textId="77777777" w:rsidR="008628D1" w:rsidRDefault="008628D1">
            <w:pPr>
              <w:adjustRightInd w:val="0"/>
              <w:snapToGrid w:val="0"/>
              <w:spacing w:line="360" w:lineRule="exact"/>
              <w:jc w:val="center"/>
              <w:rPr>
                <w:rFonts w:ascii="仿宋" w:eastAsia="仿宋" w:hAnsi="仿宋" w:cs="仿宋" w:hint="eastAsia"/>
                <w:sz w:val="24"/>
                <w:szCs w:val="24"/>
              </w:rPr>
            </w:pPr>
            <w:r>
              <w:rPr>
                <w:rFonts w:ascii="仿宋" w:eastAsia="仿宋" w:hAnsi="仿宋" w:cs="仿宋" w:hint="eastAsia"/>
                <w:sz w:val="24"/>
                <w:szCs w:val="24"/>
              </w:rPr>
              <w:t>终身学习</w:t>
            </w:r>
          </w:p>
          <w:p w14:paraId="4CC339C8"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（11.1）</w:t>
            </w:r>
          </w:p>
        </w:tc>
      </w:tr>
      <w:tr w:rsidR="008628D1" w14:paraId="4089E5B2" w14:textId="77777777">
        <w:trPr>
          <w:trHeight w:val="582"/>
          <w:jc w:val="center"/>
        </w:trPr>
        <w:tc>
          <w:tcPr>
            <w:tcW w:w="1339" w:type="dxa"/>
            <w:vMerge w:val="restart"/>
            <w:shd w:val="clear" w:color="auto" w:fill="FFFFFF"/>
            <w:vAlign w:val="center"/>
          </w:tcPr>
          <w:p w14:paraId="4519A39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F</w:t>
            </w:r>
          </w:p>
          <w:p w14:paraId="03A5009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186" w:type="dxa"/>
            <w:gridSpan w:val="6"/>
            <w:shd w:val="clear" w:color="auto" w:fill="FFFFFF"/>
            <w:vAlign w:val="center"/>
          </w:tcPr>
          <w:p w14:paraId="6C137D0F"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56" w:type="dxa"/>
            <w:gridSpan w:val="4"/>
            <w:shd w:val="clear" w:color="auto" w:fill="FFFFFF"/>
            <w:vAlign w:val="center"/>
          </w:tcPr>
          <w:p w14:paraId="42B1A61B"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思政元素及实现形式</w:t>
            </w:r>
          </w:p>
        </w:tc>
        <w:tc>
          <w:tcPr>
            <w:tcW w:w="706" w:type="dxa"/>
            <w:shd w:val="clear" w:color="auto" w:fill="FFFFFF"/>
            <w:vAlign w:val="center"/>
          </w:tcPr>
          <w:p w14:paraId="343E24D0"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41" w:type="dxa"/>
            <w:shd w:val="clear" w:color="auto" w:fill="FFFFFF"/>
            <w:vAlign w:val="center"/>
          </w:tcPr>
          <w:p w14:paraId="4F171295"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4330C1DC"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63F90C5D" w14:textId="77777777">
        <w:trPr>
          <w:trHeight w:val="454"/>
          <w:jc w:val="center"/>
        </w:trPr>
        <w:tc>
          <w:tcPr>
            <w:tcW w:w="1339" w:type="dxa"/>
            <w:vMerge/>
            <w:shd w:val="clear" w:color="auto" w:fill="FFFFFF"/>
            <w:vAlign w:val="center"/>
          </w:tcPr>
          <w:p w14:paraId="053DB02A" w14:textId="77777777" w:rsidR="008628D1" w:rsidRDefault="008628D1">
            <w:pPr>
              <w:snapToGrid w:val="0"/>
              <w:spacing w:line="360" w:lineRule="exact"/>
            </w:pPr>
          </w:p>
        </w:tc>
        <w:tc>
          <w:tcPr>
            <w:tcW w:w="4186" w:type="dxa"/>
            <w:gridSpan w:val="6"/>
            <w:vAlign w:val="center"/>
          </w:tcPr>
          <w:p w14:paraId="2A9BEE3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第一章 大学生心理健康导论</w:t>
            </w:r>
          </w:p>
          <w:p w14:paraId="3B0E54E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2FDAE54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7B9993D9" w14:textId="77777777" w:rsidR="008628D1" w:rsidRDefault="008628D1">
            <w:pPr>
              <w:adjustRightInd w:val="0"/>
              <w:snapToGrid w:val="0"/>
              <w:spacing w:line="36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56" w:type="dxa"/>
            <w:gridSpan w:val="4"/>
            <w:vAlign w:val="center"/>
          </w:tcPr>
          <w:p w14:paraId="4DC9F699"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580634B5"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41" w:type="dxa"/>
            <w:shd w:val="clear" w:color="auto" w:fill="FFFFFF"/>
            <w:vAlign w:val="center"/>
          </w:tcPr>
          <w:p w14:paraId="0120D787"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0BB88D81" w14:textId="77777777">
        <w:trPr>
          <w:trHeight w:val="454"/>
          <w:jc w:val="center"/>
        </w:trPr>
        <w:tc>
          <w:tcPr>
            <w:tcW w:w="1339" w:type="dxa"/>
            <w:vMerge/>
            <w:shd w:val="clear" w:color="auto" w:fill="FFFFFF"/>
            <w:vAlign w:val="center"/>
          </w:tcPr>
          <w:p w14:paraId="645C4013" w14:textId="77777777" w:rsidR="008628D1" w:rsidRDefault="008628D1">
            <w:pPr>
              <w:snapToGrid w:val="0"/>
              <w:spacing w:line="360" w:lineRule="exact"/>
            </w:pPr>
          </w:p>
        </w:tc>
        <w:tc>
          <w:tcPr>
            <w:tcW w:w="4186" w:type="dxa"/>
            <w:gridSpan w:val="6"/>
            <w:vAlign w:val="center"/>
          </w:tcPr>
          <w:p w14:paraId="4212FA9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第二章 大学生心理咨询</w:t>
            </w:r>
          </w:p>
          <w:p w14:paraId="6D25071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408ED89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56" w:type="dxa"/>
            <w:gridSpan w:val="4"/>
            <w:vAlign w:val="center"/>
          </w:tcPr>
          <w:p w14:paraId="43174EC0"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7035034C"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3CCC7BDC"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0833E0B2" w14:textId="77777777">
        <w:trPr>
          <w:trHeight w:val="454"/>
          <w:jc w:val="center"/>
        </w:trPr>
        <w:tc>
          <w:tcPr>
            <w:tcW w:w="1339" w:type="dxa"/>
            <w:vMerge/>
            <w:shd w:val="clear" w:color="auto" w:fill="FFFFFF"/>
            <w:vAlign w:val="center"/>
          </w:tcPr>
          <w:p w14:paraId="42193487" w14:textId="77777777" w:rsidR="008628D1" w:rsidRDefault="008628D1">
            <w:pPr>
              <w:snapToGrid w:val="0"/>
              <w:spacing w:line="360" w:lineRule="exact"/>
            </w:pPr>
          </w:p>
        </w:tc>
        <w:tc>
          <w:tcPr>
            <w:tcW w:w="4186" w:type="dxa"/>
            <w:gridSpan w:val="6"/>
            <w:vAlign w:val="center"/>
          </w:tcPr>
          <w:p w14:paraId="5C00EE6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第三章 大学生常见的心理障碍</w:t>
            </w:r>
          </w:p>
          <w:p w14:paraId="2AC659E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1672E7A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56" w:type="dxa"/>
            <w:gridSpan w:val="4"/>
            <w:vAlign w:val="center"/>
          </w:tcPr>
          <w:p w14:paraId="512CCBA0"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3E8CA58C"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34B7BF55"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3FED7C8D" w14:textId="77777777">
        <w:trPr>
          <w:trHeight w:val="454"/>
          <w:jc w:val="center"/>
        </w:trPr>
        <w:tc>
          <w:tcPr>
            <w:tcW w:w="1339" w:type="dxa"/>
            <w:vMerge/>
            <w:shd w:val="clear" w:color="auto" w:fill="FFFFFF"/>
            <w:vAlign w:val="center"/>
          </w:tcPr>
          <w:p w14:paraId="493FC4B6" w14:textId="77777777" w:rsidR="008628D1" w:rsidRDefault="008628D1">
            <w:pPr>
              <w:snapToGrid w:val="0"/>
              <w:spacing w:line="360" w:lineRule="exact"/>
            </w:pPr>
          </w:p>
        </w:tc>
        <w:tc>
          <w:tcPr>
            <w:tcW w:w="4186" w:type="dxa"/>
            <w:gridSpan w:val="6"/>
            <w:vAlign w:val="center"/>
          </w:tcPr>
          <w:p w14:paraId="2E6A4ED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第四章 大学生学习心理</w:t>
            </w:r>
          </w:p>
          <w:p w14:paraId="3F60387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696338A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56" w:type="dxa"/>
            <w:gridSpan w:val="4"/>
            <w:vAlign w:val="center"/>
          </w:tcPr>
          <w:p w14:paraId="1E81F999"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树立辩证唯物主义和历史唯物主义；奋斗精神和创新意识。</w:t>
            </w:r>
          </w:p>
          <w:p w14:paraId="7B51379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通过视频《少年毛泽东》《方志敏清贫一生为中国》的故事，让学生分辨成语成语悬梁刺股、囊萤夜读、凿壁偷光等，着重强调伟</w:t>
            </w:r>
            <w:r>
              <w:rPr>
                <w:rFonts w:ascii="仿宋" w:eastAsia="仿宋" w:cs="仿宋" w:hint="eastAsia"/>
                <w:kern w:val="0"/>
                <w:sz w:val="24"/>
                <w:szCs w:val="24"/>
              </w:rPr>
              <w:lastRenderedPageBreak/>
              <w:t>人学习的品质，树立学生正确的学习“三观”。</w:t>
            </w:r>
          </w:p>
        </w:tc>
        <w:tc>
          <w:tcPr>
            <w:tcW w:w="706" w:type="dxa"/>
            <w:vAlign w:val="center"/>
          </w:tcPr>
          <w:p w14:paraId="75CFD52E"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kern w:val="0"/>
                <w:sz w:val="24"/>
                <w:szCs w:val="24"/>
              </w:rPr>
              <w:lastRenderedPageBreak/>
              <w:t>支撑课程目标1、2、3</w:t>
            </w:r>
          </w:p>
        </w:tc>
        <w:tc>
          <w:tcPr>
            <w:tcW w:w="641" w:type="dxa"/>
            <w:shd w:val="clear" w:color="auto" w:fill="FFFFFF"/>
            <w:vAlign w:val="center"/>
          </w:tcPr>
          <w:p w14:paraId="413240D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7D024D9A" w14:textId="77777777">
        <w:trPr>
          <w:trHeight w:val="454"/>
          <w:jc w:val="center"/>
        </w:trPr>
        <w:tc>
          <w:tcPr>
            <w:tcW w:w="1339" w:type="dxa"/>
            <w:vMerge/>
            <w:shd w:val="clear" w:color="auto" w:fill="FFFFFF"/>
            <w:vAlign w:val="center"/>
          </w:tcPr>
          <w:p w14:paraId="14CFF2E9" w14:textId="77777777" w:rsidR="008628D1" w:rsidRDefault="008628D1">
            <w:pPr>
              <w:snapToGrid w:val="0"/>
              <w:spacing w:line="360" w:lineRule="exact"/>
            </w:pPr>
          </w:p>
        </w:tc>
        <w:tc>
          <w:tcPr>
            <w:tcW w:w="4186" w:type="dxa"/>
            <w:gridSpan w:val="6"/>
            <w:vAlign w:val="center"/>
          </w:tcPr>
          <w:p w14:paraId="08A6854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第五章 大学生情绪管理</w:t>
            </w:r>
          </w:p>
          <w:p w14:paraId="7753A3D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5EC1985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56" w:type="dxa"/>
            <w:gridSpan w:val="4"/>
            <w:vAlign w:val="center"/>
          </w:tcPr>
          <w:p w14:paraId="43FF3493"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3090D0DB"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3EA9392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0D814D28" w14:textId="77777777">
        <w:trPr>
          <w:trHeight w:val="454"/>
          <w:jc w:val="center"/>
        </w:trPr>
        <w:tc>
          <w:tcPr>
            <w:tcW w:w="1339" w:type="dxa"/>
            <w:vMerge/>
            <w:shd w:val="clear" w:color="auto" w:fill="FFFFFF"/>
            <w:vAlign w:val="center"/>
          </w:tcPr>
          <w:p w14:paraId="5C68153D" w14:textId="77777777" w:rsidR="008628D1" w:rsidRDefault="008628D1">
            <w:pPr>
              <w:snapToGrid w:val="0"/>
              <w:spacing w:line="360" w:lineRule="exact"/>
            </w:pPr>
          </w:p>
        </w:tc>
        <w:tc>
          <w:tcPr>
            <w:tcW w:w="4186" w:type="dxa"/>
            <w:gridSpan w:val="6"/>
            <w:vAlign w:val="center"/>
          </w:tcPr>
          <w:p w14:paraId="2003AE9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第六章 大学生的自我意识与培养</w:t>
            </w:r>
          </w:p>
          <w:p w14:paraId="484D79C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知道：自我意识定义；</w:t>
            </w:r>
          </w:p>
          <w:p w14:paraId="5F456D2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057880C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56" w:type="dxa"/>
            <w:gridSpan w:val="4"/>
            <w:vAlign w:val="center"/>
          </w:tcPr>
          <w:p w14:paraId="7AF11A72"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培养学生“四个意识”意识，保持真善美和谐心态，积极乐观的处世态度；合理定位理想自我，培养学生远大理想和构筑有价值的中国梦。</w:t>
            </w:r>
          </w:p>
          <w:p w14:paraId="0E90848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讲授认识自我和自我意识调适时，着重强调建立正确的“三观”，构建为之奋斗的远大理想+观看心理情景剧《鸢尾花》+案例分析“迷失的红红”</w:t>
            </w:r>
          </w:p>
        </w:tc>
        <w:tc>
          <w:tcPr>
            <w:tcW w:w="706" w:type="dxa"/>
            <w:vAlign w:val="center"/>
          </w:tcPr>
          <w:p w14:paraId="5939AF85"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150F782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F8DFFFC" w14:textId="77777777">
        <w:trPr>
          <w:trHeight w:val="454"/>
          <w:jc w:val="center"/>
        </w:trPr>
        <w:tc>
          <w:tcPr>
            <w:tcW w:w="1339" w:type="dxa"/>
            <w:vMerge/>
            <w:shd w:val="clear" w:color="auto" w:fill="FFFFFF"/>
            <w:vAlign w:val="center"/>
          </w:tcPr>
          <w:p w14:paraId="3479BAF8" w14:textId="77777777" w:rsidR="008628D1" w:rsidRDefault="008628D1">
            <w:pPr>
              <w:snapToGrid w:val="0"/>
              <w:spacing w:line="360" w:lineRule="exact"/>
            </w:pPr>
          </w:p>
        </w:tc>
        <w:tc>
          <w:tcPr>
            <w:tcW w:w="4186" w:type="dxa"/>
            <w:gridSpan w:val="6"/>
            <w:vAlign w:val="center"/>
          </w:tcPr>
          <w:p w14:paraId="3D0681D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第七章 大学生人格发展与心理健康</w:t>
            </w:r>
          </w:p>
          <w:p w14:paraId="3DB0662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知道：大学生的人格特征；</w:t>
            </w:r>
          </w:p>
          <w:p w14:paraId="334BDDD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0089EAE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56" w:type="dxa"/>
            <w:gridSpan w:val="4"/>
            <w:vAlign w:val="center"/>
          </w:tcPr>
          <w:p w14:paraId="460668EE"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7EF43C56"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7ABBBEA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7DEFD9CA" w14:textId="77777777">
        <w:trPr>
          <w:trHeight w:val="1352"/>
          <w:jc w:val="center"/>
        </w:trPr>
        <w:tc>
          <w:tcPr>
            <w:tcW w:w="1339" w:type="dxa"/>
            <w:vMerge/>
            <w:shd w:val="clear" w:color="auto" w:fill="FFFFFF"/>
            <w:vAlign w:val="center"/>
          </w:tcPr>
          <w:p w14:paraId="55A22F00" w14:textId="77777777" w:rsidR="008628D1" w:rsidRDefault="008628D1">
            <w:pPr>
              <w:snapToGrid w:val="0"/>
              <w:spacing w:line="360" w:lineRule="exact"/>
            </w:pPr>
          </w:p>
        </w:tc>
        <w:tc>
          <w:tcPr>
            <w:tcW w:w="4186" w:type="dxa"/>
            <w:gridSpan w:val="6"/>
            <w:vAlign w:val="center"/>
          </w:tcPr>
          <w:p w14:paraId="49F205A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第八章 大学生的人际交往</w:t>
            </w:r>
          </w:p>
          <w:p w14:paraId="64CF3AF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7D16267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56" w:type="dxa"/>
            <w:gridSpan w:val="4"/>
            <w:vAlign w:val="center"/>
          </w:tcPr>
          <w:p w14:paraId="55CF86EA"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1577A27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w:t>
            </w:r>
            <w:r>
              <w:rPr>
                <w:rFonts w:ascii="仿宋" w:eastAsia="仿宋" w:cs="仿宋" w:hint="eastAsia"/>
                <w:kern w:val="0"/>
                <w:sz w:val="24"/>
                <w:szCs w:val="24"/>
              </w:rPr>
              <w:lastRenderedPageBreak/>
              <w:t>例“一个不懂如何与人交往的大学生”+心理情景剧“阳光生命，和谐共处”。</w:t>
            </w:r>
          </w:p>
        </w:tc>
        <w:tc>
          <w:tcPr>
            <w:tcW w:w="706" w:type="dxa"/>
            <w:vAlign w:val="center"/>
          </w:tcPr>
          <w:p w14:paraId="299F7DF4"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支撑课程目标2、3</w:t>
            </w:r>
          </w:p>
        </w:tc>
        <w:tc>
          <w:tcPr>
            <w:tcW w:w="641" w:type="dxa"/>
            <w:shd w:val="clear" w:color="auto" w:fill="FFFFFF"/>
            <w:vAlign w:val="center"/>
          </w:tcPr>
          <w:p w14:paraId="66AFB64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6C719E1E" w14:textId="77777777">
        <w:trPr>
          <w:trHeight w:val="1717"/>
          <w:jc w:val="center"/>
        </w:trPr>
        <w:tc>
          <w:tcPr>
            <w:tcW w:w="1339" w:type="dxa"/>
            <w:vMerge/>
            <w:shd w:val="clear" w:color="auto" w:fill="FFFFFF"/>
            <w:vAlign w:val="center"/>
          </w:tcPr>
          <w:p w14:paraId="75831616" w14:textId="77777777" w:rsidR="008628D1" w:rsidRDefault="008628D1">
            <w:pPr>
              <w:snapToGrid w:val="0"/>
              <w:spacing w:line="360" w:lineRule="exact"/>
            </w:pPr>
          </w:p>
        </w:tc>
        <w:tc>
          <w:tcPr>
            <w:tcW w:w="4186" w:type="dxa"/>
            <w:gridSpan w:val="6"/>
            <w:vAlign w:val="center"/>
          </w:tcPr>
          <w:p w14:paraId="40F3460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第九章 大学生性心理及恋爱心理</w:t>
            </w:r>
          </w:p>
          <w:p w14:paraId="4FD1392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288A6E2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61AF9D1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56" w:type="dxa"/>
            <w:gridSpan w:val="4"/>
            <w:vAlign w:val="center"/>
          </w:tcPr>
          <w:p w14:paraId="292B330F"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795291E6"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6FB4216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9ACC2B5" w14:textId="77777777">
        <w:trPr>
          <w:trHeight w:val="1717"/>
          <w:jc w:val="center"/>
        </w:trPr>
        <w:tc>
          <w:tcPr>
            <w:tcW w:w="1339" w:type="dxa"/>
            <w:vMerge/>
            <w:shd w:val="clear" w:color="auto" w:fill="FFFFFF"/>
            <w:vAlign w:val="center"/>
          </w:tcPr>
          <w:p w14:paraId="5DCBC5EE" w14:textId="77777777" w:rsidR="008628D1" w:rsidRDefault="008628D1">
            <w:pPr>
              <w:snapToGrid w:val="0"/>
              <w:spacing w:line="360" w:lineRule="exact"/>
            </w:pPr>
          </w:p>
        </w:tc>
        <w:tc>
          <w:tcPr>
            <w:tcW w:w="4186" w:type="dxa"/>
            <w:gridSpan w:val="6"/>
            <w:vAlign w:val="center"/>
          </w:tcPr>
          <w:p w14:paraId="6D751DFD" w14:textId="77777777" w:rsidR="008628D1" w:rsidRDefault="008628D1" w:rsidP="008628D1">
            <w:pPr>
              <w:widowControl w:val="0"/>
              <w:numPr>
                <w:ilvl w:val="0"/>
                <w:numId w:val="1"/>
              </w:numPr>
              <w:adjustRightInd w:val="0"/>
              <w:snapToGrid w:val="0"/>
              <w:spacing w:line="36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410C6DA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14D71AC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1B2BE55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56" w:type="dxa"/>
            <w:gridSpan w:val="4"/>
            <w:vAlign w:val="center"/>
          </w:tcPr>
          <w:p w14:paraId="7E0B1824"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0AAA2AD9"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讲授网络游戏对大学生影响和网络心理调适等，着重分析注入红色长征的网络游戏《前进之路》对学生的学习影响，让学生学会分辨好游戏与坏游戏的区别，培养文明、健康上网的良好习惯。</w:t>
            </w:r>
          </w:p>
        </w:tc>
        <w:tc>
          <w:tcPr>
            <w:tcW w:w="706" w:type="dxa"/>
            <w:vAlign w:val="center"/>
          </w:tcPr>
          <w:p w14:paraId="3D3A6D6C"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0584909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8738AF1" w14:textId="77777777">
        <w:trPr>
          <w:trHeight w:val="1705"/>
          <w:jc w:val="center"/>
        </w:trPr>
        <w:tc>
          <w:tcPr>
            <w:tcW w:w="1339" w:type="dxa"/>
            <w:vMerge/>
            <w:shd w:val="clear" w:color="auto" w:fill="FFFFFF"/>
            <w:vAlign w:val="center"/>
          </w:tcPr>
          <w:p w14:paraId="03B67445" w14:textId="77777777" w:rsidR="008628D1" w:rsidRDefault="008628D1">
            <w:pPr>
              <w:snapToGrid w:val="0"/>
              <w:spacing w:line="360" w:lineRule="exact"/>
            </w:pPr>
          </w:p>
        </w:tc>
        <w:tc>
          <w:tcPr>
            <w:tcW w:w="4186" w:type="dxa"/>
            <w:gridSpan w:val="6"/>
            <w:vAlign w:val="center"/>
          </w:tcPr>
          <w:p w14:paraId="09973EB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0A4E403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77030F6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4B72681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56" w:type="dxa"/>
            <w:gridSpan w:val="4"/>
            <w:vAlign w:val="center"/>
          </w:tcPr>
          <w:p w14:paraId="7F10F2E1"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842937B"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3D20A55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1861675" w14:textId="77777777">
        <w:trPr>
          <w:trHeight w:val="454"/>
          <w:jc w:val="center"/>
        </w:trPr>
        <w:tc>
          <w:tcPr>
            <w:tcW w:w="1339" w:type="dxa"/>
            <w:vMerge/>
            <w:shd w:val="clear" w:color="auto" w:fill="FFFFFF"/>
            <w:vAlign w:val="center"/>
          </w:tcPr>
          <w:p w14:paraId="73A609F4" w14:textId="77777777" w:rsidR="008628D1" w:rsidRDefault="008628D1">
            <w:pPr>
              <w:snapToGrid w:val="0"/>
              <w:spacing w:line="360" w:lineRule="exact"/>
            </w:pPr>
          </w:p>
        </w:tc>
        <w:tc>
          <w:tcPr>
            <w:tcW w:w="4186" w:type="dxa"/>
            <w:gridSpan w:val="6"/>
            <w:vAlign w:val="center"/>
          </w:tcPr>
          <w:p w14:paraId="43D8BDA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6CF01AE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524550C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4838F77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56" w:type="dxa"/>
            <w:gridSpan w:val="4"/>
            <w:vAlign w:val="center"/>
          </w:tcPr>
          <w:p w14:paraId="4C7ACF9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1E7AF6F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讲授生命意义时，强调人在有</w:t>
            </w:r>
            <w:r>
              <w:rPr>
                <w:rFonts w:ascii="仿宋" w:eastAsia="仿宋" w:cs="仿宋" w:hint="eastAsia"/>
                <w:kern w:val="0"/>
                <w:sz w:val="24"/>
                <w:szCs w:val="24"/>
              </w:rPr>
              <w:lastRenderedPageBreak/>
              <w:t>限生命里了解生命的价值与意义+心理训练，完成团体活动“一生之路”+冥想“体验生命”。</w:t>
            </w:r>
          </w:p>
        </w:tc>
        <w:tc>
          <w:tcPr>
            <w:tcW w:w="706" w:type="dxa"/>
            <w:vAlign w:val="center"/>
          </w:tcPr>
          <w:p w14:paraId="6E6198DA"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641" w:type="dxa"/>
            <w:shd w:val="clear" w:color="auto" w:fill="FFFFFF"/>
            <w:vAlign w:val="center"/>
          </w:tcPr>
          <w:p w14:paraId="3131E0B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5920B11E" w14:textId="77777777">
        <w:trPr>
          <w:trHeight w:val="508"/>
          <w:jc w:val="center"/>
        </w:trPr>
        <w:tc>
          <w:tcPr>
            <w:tcW w:w="1339" w:type="dxa"/>
            <w:vMerge/>
            <w:shd w:val="clear" w:color="auto" w:fill="FFFFFF"/>
            <w:vAlign w:val="center"/>
          </w:tcPr>
          <w:p w14:paraId="701861C4" w14:textId="77777777" w:rsidR="008628D1" w:rsidRDefault="008628D1">
            <w:pPr>
              <w:snapToGrid w:val="0"/>
              <w:spacing w:line="360" w:lineRule="exact"/>
            </w:pPr>
          </w:p>
        </w:tc>
        <w:tc>
          <w:tcPr>
            <w:tcW w:w="7248" w:type="dxa"/>
            <w:gridSpan w:val="11"/>
            <w:vAlign w:val="center"/>
          </w:tcPr>
          <w:p w14:paraId="726B7F2E"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41" w:type="dxa"/>
            <w:shd w:val="clear" w:color="auto" w:fill="FFFFFF"/>
            <w:vAlign w:val="center"/>
          </w:tcPr>
          <w:p w14:paraId="20FB05F8"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4DB16A21" w14:textId="77777777">
        <w:trPr>
          <w:trHeight w:val="921"/>
          <w:jc w:val="center"/>
        </w:trPr>
        <w:tc>
          <w:tcPr>
            <w:tcW w:w="1339" w:type="dxa"/>
            <w:vAlign w:val="center"/>
          </w:tcPr>
          <w:p w14:paraId="5637A450"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I</w:t>
            </w:r>
          </w:p>
          <w:p w14:paraId="2FA777CA"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教学方法与教学方式</w:t>
            </w:r>
          </w:p>
        </w:tc>
        <w:tc>
          <w:tcPr>
            <w:tcW w:w="7889" w:type="dxa"/>
            <w:gridSpan w:val="12"/>
            <w:tcBorders>
              <w:bottom w:val="single" w:sz="4" w:space="0" w:color="auto"/>
            </w:tcBorders>
            <w:vAlign w:val="center"/>
          </w:tcPr>
          <w:p w14:paraId="46AB5B58"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36DC2C71"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37A1ACFD"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3.主要方式：</w:t>
            </w:r>
          </w:p>
          <w:p w14:paraId="507639C1"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宋体" w:eastAsia="仿宋" w:hAnsi="宋体" w:hint="eastAsia"/>
                <w:color w:val="000000"/>
                <w:sz w:val="24"/>
              </w:rPr>
              <w:sym w:font="Wingdings" w:char="00FE"/>
            </w:r>
            <w:r>
              <w:rPr>
                <w:rFonts w:ascii="仿宋" w:eastAsia="仿宋" w:hint="eastAsia"/>
                <w:color w:val="000000"/>
                <w:sz w:val="24"/>
              </w:rPr>
              <w:t xml:space="preserve">问题导向学习  </w:t>
            </w:r>
          </w:p>
          <w:p w14:paraId="629284C4"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29FC435F" w14:textId="77777777" w:rsidR="008628D1" w:rsidRDefault="008628D1">
            <w:pPr>
              <w:adjustRightInd w:val="0"/>
              <w:snapToGrid w:val="0"/>
              <w:spacing w:line="36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1AEB0C5A" w14:textId="77777777">
        <w:trPr>
          <w:trHeight w:val="580"/>
          <w:jc w:val="center"/>
        </w:trPr>
        <w:tc>
          <w:tcPr>
            <w:tcW w:w="1339" w:type="dxa"/>
            <w:vAlign w:val="center"/>
          </w:tcPr>
          <w:p w14:paraId="2A414CE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J</w:t>
            </w:r>
          </w:p>
          <w:p w14:paraId="2631113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436F35A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889" w:type="dxa"/>
            <w:gridSpan w:val="12"/>
            <w:tcBorders>
              <w:bottom w:val="single" w:sz="4" w:space="0" w:color="auto"/>
            </w:tcBorders>
            <w:vAlign w:val="center"/>
          </w:tcPr>
          <w:p w14:paraId="1C699E4F" w14:textId="77777777" w:rsidR="008628D1" w:rsidRDefault="008628D1">
            <w:pPr>
              <w:tabs>
                <w:tab w:val="left" w:pos="720"/>
              </w:tabs>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19D9BF30" w14:textId="77777777">
        <w:trPr>
          <w:trHeight w:val="445"/>
          <w:jc w:val="center"/>
        </w:trPr>
        <w:tc>
          <w:tcPr>
            <w:tcW w:w="1339" w:type="dxa"/>
            <w:vMerge w:val="restart"/>
            <w:vAlign w:val="center"/>
          </w:tcPr>
          <w:p w14:paraId="46458F6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K</w:t>
            </w:r>
          </w:p>
          <w:p w14:paraId="759AE01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671" w:type="dxa"/>
            <w:gridSpan w:val="3"/>
            <w:vMerge w:val="restart"/>
            <w:vAlign w:val="center"/>
          </w:tcPr>
          <w:p w14:paraId="5193E0B8"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515" w:type="dxa"/>
            <w:gridSpan w:val="3"/>
            <w:vMerge w:val="restart"/>
            <w:tcBorders>
              <w:right w:val="single" w:sz="4" w:space="0" w:color="000000"/>
            </w:tcBorders>
            <w:vAlign w:val="center"/>
          </w:tcPr>
          <w:p w14:paraId="3120D12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062" w:type="dxa"/>
            <w:gridSpan w:val="5"/>
            <w:tcBorders>
              <w:left w:val="single" w:sz="4" w:space="0" w:color="000000"/>
              <w:right w:val="single" w:sz="4" w:space="0" w:color="000000"/>
            </w:tcBorders>
            <w:vAlign w:val="center"/>
          </w:tcPr>
          <w:p w14:paraId="53059F7C" w14:textId="77777777" w:rsidR="008628D1" w:rsidRDefault="008628D1">
            <w:pPr>
              <w:tabs>
                <w:tab w:val="left" w:pos="720"/>
              </w:tabs>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41" w:type="dxa"/>
            <w:vMerge w:val="restart"/>
            <w:tcBorders>
              <w:left w:val="single" w:sz="4" w:space="0" w:color="000000"/>
            </w:tcBorders>
            <w:vAlign w:val="center"/>
          </w:tcPr>
          <w:p w14:paraId="19C446B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66ABE500" w14:textId="77777777">
        <w:trPr>
          <w:trHeight w:val="1038"/>
          <w:jc w:val="center"/>
        </w:trPr>
        <w:tc>
          <w:tcPr>
            <w:tcW w:w="1339" w:type="dxa"/>
            <w:vMerge/>
            <w:vAlign w:val="center"/>
          </w:tcPr>
          <w:p w14:paraId="51884CB5" w14:textId="77777777" w:rsidR="008628D1" w:rsidRDefault="008628D1">
            <w:pPr>
              <w:snapToGrid w:val="0"/>
              <w:spacing w:line="360" w:lineRule="exact"/>
            </w:pPr>
          </w:p>
        </w:tc>
        <w:tc>
          <w:tcPr>
            <w:tcW w:w="1671" w:type="dxa"/>
            <w:gridSpan w:val="3"/>
            <w:vMerge/>
            <w:tcBorders>
              <w:tl2br w:val="single" w:sz="4" w:space="0" w:color="auto"/>
            </w:tcBorders>
            <w:vAlign w:val="center"/>
          </w:tcPr>
          <w:p w14:paraId="74F3A566" w14:textId="77777777" w:rsidR="008628D1" w:rsidRDefault="008628D1">
            <w:pPr>
              <w:snapToGrid w:val="0"/>
              <w:spacing w:line="360" w:lineRule="exact"/>
            </w:pPr>
          </w:p>
        </w:tc>
        <w:tc>
          <w:tcPr>
            <w:tcW w:w="2515" w:type="dxa"/>
            <w:gridSpan w:val="3"/>
            <w:vMerge/>
            <w:tcBorders>
              <w:right w:val="single" w:sz="4" w:space="0" w:color="000000"/>
            </w:tcBorders>
            <w:vAlign w:val="center"/>
          </w:tcPr>
          <w:p w14:paraId="421D3E9A" w14:textId="77777777" w:rsidR="008628D1" w:rsidRDefault="008628D1">
            <w:pPr>
              <w:snapToGrid w:val="0"/>
              <w:spacing w:line="360" w:lineRule="exact"/>
            </w:pPr>
          </w:p>
        </w:tc>
        <w:tc>
          <w:tcPr>
            <w:tcW w:w="815" w:type="dxa"/>
            <w:gridSpan w:val="2"/>
            <w:tcBorders>
              <w:left w:val="single" w:sz="4" w:space="0" w:color="000000"/>
            </w:tcBorders>
            <w:vAlign w:val="center"/>
          </w:tcPr>
          <w:p w14:paraId="76F7803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w:t>
            </w:r>
          </w:p>
          <w:p w14:paraId="0FFEE23A"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表现（考勤）</w:t>
            </w:r>
          </w:p>
          <w:p w14:paraId="4039848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799E882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785" w:type="dxa"/>
            <w:tcBorders>
              <w:left w:val="single" w:sz="4" w:space="0" w:color="000000"/>
            </w:tcBorders>
            <w:vAlign w:val="center"/>
          </w:tcPr>
          <w:p w14:paraId="51DB5C0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676724A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7AF5206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28E83F0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756" w:type="dxa"/>
            <w:tcBorders>
              <w:bottom w:val="single" w:sz="4" w:space="0" w:color="auto"/>
            </w:tcBorders>
            <w:vAlign w:val="center"/>
          </w:tcPr>
          <w:p w14:paraId="70C6808D"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课堂任务</w:t>
            </w:r>
            <w:r>
              <w:rPr>
                <w:rFonts w:ascii="仿宋" w:eastAsia="仿宋" w:cs="仿宋" w:hint="eastAsia"/>
                <w:color w:val="000000"/>
                <w:kern w:val="0"/>
              </w:rPr>
              <w:t>（讨论、小组活动、测试）</w:t>
            </w:r>
          </w:p>
          <w:p w14:paraId="0A3E83F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1B59F73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656EF52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706" w:type="dxa"/>
            <w:tcBorders>
              <w:bottom w:val="single" w:sz="4" w:space="0" w:color="auto"/>
              <w:right w:val="single" w:sz="4" w:space="0" w:color="000000"/>
            </w:tcBorders>
            <w:vAlign w:val="center"/>
          </w:tcPr>
          <w:p w14:paraId="6CC03ED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2636F41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41" w:type="dxa"/>
            <w:vMerge/>
            <w:tcBorders>
              <w:left w:val="single" w:sz="4" w:space="0" w:color="000000"/>
              <w:bottom w:val="single" w:sz="4" w:space="0" w:color="auto"/>
            </w:tcBorders>
            <w:vAlign w:val="center"/>
          </w:tcPr>
          <w:p w14:paraId="253E6B6C" w14:textId="77777777" w:rsidR="008628D1" w:rsidRDefault="008628D1">
            <w:pPr>
              <w:snapToGrid w:val="0"/>
              <w:spacing w:line="360" w:lineRule="exact"/>
            </w:pPr>
          </w:p>
        </w:tc>
      </w:tr>
      <w:tr w:rsidR="008628D1" w14:paraId="65B72E76" w14:textId="77777777">
        <w:trPr>
          <w:trHeight w:val="1687"/>
          <w:jc w:val="center"/>
        </w:trPr>
        <w:tc>
          <w:tcPr>
            <w:tcW w:w="1339" w:type="dxa"/>
            <w:vMerge/>
            <w:vAlign w:val="center"/>
          </w:tcPr>
          <w:p w14:paraId="6B7D17E0" w14:textId="77777777" w:rsidR="008628D1" w:rsidRDefault="008628D1">
            <w:pPr>
              <w:snapToGrid w:val="0"/>
              <w:spacing w:line="360" w:lineRule="exact"/>
            </w:pPr>
          </w:p>
        </w:tc>
        <w:tc>
          <w:tcPr>
            <w:tcW w:w="1671" w:type="dxa"/>
            <w:gridSpan w:val="3"/>
            <w:tcBorders>
              <w:bottom w:val="single" w:sz="4" w:space="0" w:color="auto"/>
            </w:tcBorders>
            <w:vAlign w:val="center"/>
          </w:tcPr>
          <w:p w14:paraId="3909D546"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15" w:type="dxa"/>
            <w:gridSpan w:val="3"/>
            <w:tcBorders>
              <w:bottom w:val="single" w:sz="4" w:space="0" w:color="auto"/>
              <w:right w:val="single" w:sz="4" w:space="0" w:color="000000"/>
            </w:tcBorders>
            <w:vAlign w:val="center"/>
          </w:tcPr>
          <w:p w14:paraId="4947C3A8"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5" w:type="dxa"/>
            <w:gridSpan w:val="2"/>
            <w:tcBorders>
              <w:left w:val="single" w:sz="4" w:space="0" w:color="000000"/>
              <w:bottom w:val="single" w:sz="4" w:space="0" w:color="auto"/>
            </w:tcBorders>
            <w:vAlign w:val="center"/>
          </w:tcPr>
          <w:p w14:paraId="6129ED1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bottom w:val="single" w:sz="4" w:space="0" w:color="auto"/>
            </w:tcBorders>
            <w:vAlign w:val="center"/>
          </w:tcPr>
          <w:p w14:paraId="20790B6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auto"/>
              <w:right w:val="single" w:sz="4" w:space="0" w:color="auto"/>
            </w:tcBorders>
            <w:vAlign w:val="center"/>
          </w:tcPr>
          <w:p w14:paraId="5EB85BC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left w:val="single" w:sz="4" w:space="0" w:color="auto"/>
              <w:bottom w:val="single" w:sz="4" w:space="0" w:color="auto"/>
              <w:right w:val="single" w:sz="4" w:space="0" w:color="auto"/>
            </w:tcBorders>
            <w:vAlign w:val="center"/>
          </w:tcPr>
          <w:p w14:paraId="61A5621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auto"/>
              <w:bottom w:val="single" w:sz="4" w:space="0" w:color="auto"/>
            </w:tcBorders>
            <w:vAlign w:val="center"/>
          </w:tcPr>
          <w:p w14:paraId="20B1F2A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6244F6A1" w14:textId="77777777">
        <w:trPr>
          <w:trHeight w:val="2101"/>
          <w:jc w:val="center"/>
        </w:trPr>
        <w:tc>
          <w:tcPr>
            <w:tcW w:w="1339" w:type="dxa"/>
            <w:vMerge/>
            <w:vAlign w:val="center"/>
          </w:tcPr>
          <w:p w14:paraId="3F7E4261" w14:textId="77777777" w:rsidR="008628D1" w:rsidRDefault="008628D1">
            <w:pPr>
              <w:snapToGrid w:val="0"/>
              <w:spacing w:line="360" w:lineRule="exact"/>
            </w:pPr>
          </w:p>
        </w:tc>
        <w:tc>
          <w:tcPr>
            <w:tcW w:w="1671" w:type="dxa"/>
            <w:gridSpan w:val="3"/>
            <w:vAlign w:val="center"/>
          </w:tcPr>
          <w:p w14:paraId="69C55116"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51C4AEA1"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5" w:type="dxa"/>
            <w:gridSpan w:val="2"/>
            <w:tcBorders>
              <w:left w:val="single" w:sz="4" w:space="0" w:color="000000"/>
            </w:tcBorders>
            <w:vAlign w:val="center"/>
          </w:tcPr>
          <w:p w14:paraId="016C371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tcBorders>
            <w:vAlign w:val="center"/>
          </w:tcPr>
          <w:p w14:paraId="2F898C8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000000"/>
            </w:tcBorders>
            <w:vAlign w:val="center"/>
          </w:tcPr>
          <w:p w14:paraId="4AE1BCF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bottom w:val="single" w:sz="4" w:space="0" w:color="000000"/>
              <w:right w:val="single" w:sz="4" w:space="0" w:color="000000"/>
            </w:tcBorders>
            <w:vAlign w:val="center"/>
          </w:tcPr>
          <w:p w14:paraId="511C0AF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000000"/>
              <w:bottom w:val="single" w:sz="4" w:space="0" w:color="000000"/>
            </w:tcBorders>
            <w:vAlign w:val="center"/>
          </w:tcPr>
          <w:p w14:paraId="3BDE829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23A92207" w14:textId="77777777">
        <w:trPr>
          <w:trHeight w:val="2557"/>
          <w:jc w:val="center"/>
        </w:trPr>
        <w:tc>
          <w:tcPr>
            <w:tcW w:w="1339" w:type="dxa"/>
            <w:vMerge/>
            <w:vAlign w:val="center"/>
          </w:tcPr>
          <w:p w14:paraId="0AB67088" w14:textId="77777777" w:rsidR="008628D1" w:rsidRDefault="008628D1">
            <w:pPr>
              <w:snapToGrid w:val="0"/>
              <w:spacing w:line="360" w:lineRule="exact"/>
            </w:pPr>
          </w:p>
        </w:tc>
        <w:tc>
          <w:tcPr>
            <w:tcW w:w="1671" w:type="dxa"/>
            <w:gridSpan w:val="3"/>
            <w:vAlign w:val="center"/>
          </w:tcPr>
          <w:p w14:paraId="1407D66B"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0BB98584"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15" w:type="dxa"/>
            <w:gridSpan w:val="2"/>
            <w:tcBorders>
              <w:left w:val="single" w:sz="4" w:space="0" w:color="000000"/>
            </w:tcBorders>
            <w:vAlign w:val="center"/>
          </w:tcPr>
          <w:p w14:paraId="6743C6B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85" w:type="dxa"/>
            <w:tcBorders>
              <w:left w:val="single" w:sz="4" w:space="0" w:color="000000"/>
            </w:tcBorders>
            <w:vAlign w:val="center"/>
          </w:tcPr>
          <w:p w14:paraId="2E2BF37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56" w:type="dxa"/>
            <w:tcBorders>
              <w:bottom w:val="single" w:sz="4" w:space="0" w:color="000000"/>
            </w:tcBorders>
            <w:vAlign w:val="center"/>
          </w:tcPr>
          <w:p w14:paraId="6727D58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6" w:type="dxa"/>
            <w:tcBorders>
              <w:bottom w:val="single" w:sz="4" w:space="0" w:color="000000"/>
              <w:right w:val="single" w:sz="4" w:space="0" w:color="000000"/>
            </w:tcBorders>
            <w:vAlign w:val="center"/>
          </w:tcPr>
          <w:p w14:paraId="7E385A5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41" w:type="dxa"/>
            <w:tcBorders>
              <w:left w:val="single" w:sz="4" w:space="0" w:color="000000"/>
              <w:bottom w:val="single" w:sz="4" w:space="0" w:color="000000"/>
            </w:tcBorders>
            <w:vAlign w:val="center"/>
          </w:tcPr>
          <w:p w14:paraId="52EE867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4D64240E" w14:textId="77777777">
        <w:trPr>
          <w:trHeight w:val="379"/>
          <w:jc w:val="center"/>
        </w:trPr>
        <w:tc>
          <w:tcPr>
            <w:tcW w:w="1339" w:type="dxa"/>
            <w:vMerge/>
            <w:vAlign w:val="center"/>
          </w:tcPr>
          <w:p w14:paraId="2A8B331F" w14:textId="77777777" w:rsidR="008628D1" w:rsidRDefault="008628D1">
            <w:pPr>
              <w:snapToGrid w:val="0"/>
              <w:spacing w:line="360" w:lineRule="exact"/>
            </w:pPr>
          </w:p>
        </w:tc>
        <w:tc>
          <w:tcPr>
            <w:tcW w:w="4186" w:type="dxa"/>
            <w:gridSpan w:val="6"/>
            <w:tcBorders>
              <w:right w:val="single" w:sz="4" w:space="0" w:color="000000"/>
            </w:tcBorders>
            <w:vAlign w:val="center"/>
          </w:tcPr>
          <w:p w14:paraId="3934F82A" w14:textId="77777777" w:rsidR="008628D1" w:rsidRDefault="008628D1">
            <w:pPr>
              <w:adjustRightInd w:val="0"/>
              <w:snapToGrid w:val="0"/>
              <w:spacing w:line="360" w:lineRule="exact"/>
              <w:jc w:val="center"/>
              <w:rPr>
                <w:rFonts w:ascii="宋体"/>
                <w:color w:val="000000"/>
              </w:rPr>
            </w:pPr>
            <w:r>
              <w:rPr>
                <w:rFonts w:ascii="宋体" w:hint="eastAsia"/>
                <w:color w:val="000000"/>
              </w:rPr>
              <w:t>总分</w:t>
            </w:r>
          </w:p>
        </w:tc>
        <w:tc>
          <w:tcPr>
            <w:tcW w:w="815" w:type="dxa"/>
            <w:gridSpan w:val="2"/>
            <w:tcBorders>
              <w:left w:val="single" w:sz="4" w:space="0" w:color="000000"/>
            </w:tcBorders>
            <w:vAlign w:val="center"/>
          </w:tcPr>
          <w:p w14:paraId="40213D2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785" w:type="dxa"/>
            <w:tcBorders>
              <w:left w:val="single" w:sz="4" w:space="0" w:color="000000"/>
            </w:tcBorders>
            <w:vAlign w:val="center"/>
          </w:tcPr>
          <w:p w14:paraId="563499A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56" w:type="dxa"/>
            <w:tcBorders>
              <w:bottom w:val="single" w:sz="4" w:space="0" w:color="000000"/>
            </w:tcBorders>
            <w:vAlign w:val="center"/>
          </w:tcPr>
          <w:p w14:paraId="3AF6646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6" w:type="dxa"/>
            <w:tcBorders>
              <w:bottom w:val="single" w:sz="4" w:space="0" w:color="000000"/>
              <w:right w:val="single" w:sz="4" w:space="0" w:color="000000"/>
            </w:tcBorders>
            <w:vAlign w:val="center"/>
          </w:tcPr>
          <w:p w14:paraId="1976454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41" w:type="dxa"/>
            <w:tcBorders>
              <w:left w:val="single" w:sz="4" w:space="0" w:color="000000"/>
              <w:bottom w:val="single" w:sz="4" w:space="0" w:color="000000"/>
            </w:tcBorders>
            <w:vAlign w:val="center"/>
          </w:tcPr>
          <w:p w14:paraId="694D167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100</w:t>
            </w:r>
          </w:p>
        </w:tc>
      </w:tr>
      <w:tr w:rsidR="008628D1" w14:paraId="763F8447" w14:textId="77777777">
        <w:trPr>
          <w:trHeight w:val="3504"/>
          <w:jc w:val="center"/>
        </w:trPr>
        <w:tc>
          <w:tcPr>
            <w:tcW w:w="1339" w:type="dxa"/>
            <w:vAlign w:val="center"/>
          </w:tcPr>
          <w:p w14:paraId="15C80FD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L</w:t>
            </w:r>
          </w:p>
          <w:p w14:paraId="3714946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889" w:type="dxa"/>
            <w:gridSpan w:val="12"/>
            <w:tcBorders>
              <w:bottom w:val="single" w:sz="4" w:space="0" w:color="auto"/>
            </w:tcBorders>
            <w:vAlign w:val="center"/>
          </w:tcPr>
          <w:p w14:paraId="2B8D2EF2"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624ECE5B"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044F6E1A"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03045AD9" w14:textId="77777777">
        <w:trPr>
          <w:trHeight w:val="605"/>
          <w:jc w:val="center"/>
        </w:trPr>
        <w:tc>
          <w:tcPr>
            <w:tcW w:w="1339" w:type="dxa"/>
            <w:vAlign w:val="center"/>
          </w:tcPr>
          <w:p w14:paraId="7DC297C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M</w:t>
            </w:r>
          </w:p>
          <w:p w14:paraId="2D4543B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889" w:type="dxa"/>
            <w:gridSpan w:val="12"/>
            <w:vAlign w:val="center"/>
          </w:tcPr>
          <w:p w14:paraId="5542E97E"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5030BE0E" w14:textId="77777777">
        <w:trPr>
          <w:trHeight w:val="734"/>
          <w:jc w:val="center"/>
        </w:trPr>
        <w:tc>
          <w:tcPr>
            <w:tcW w:w="1339" w:type="dxa"/>
            <w:vAlign w:val="center"/>
          </w:tcPr>
          <w:p w14:paraId="591DE2A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889" w:type="dxa"/>
            <w:gridSpan w:val="12"/>
            <w:vAlign w:val="center"/>
          </w:tcPr>
          <w:p w14:paraId="6A8D7790"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5B3C8A1B" w14:textId="77777777">
        <w:trPr>
          <w:trHeight w:val="771"/>
          <w:jc w:val="center"/>
        </w:trPr>
        <w:tc>
          <w:tcPr>
            <w:tcW w:w="1339" w:type="dxa"/>
            <w:vAlign w:val="center"/>
          </w:tcPr>
          <w:p w14:paraId="78F80AC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5EC18EF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429769E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 莫传玉、陈玉娥、翁小霞、陈燕、郭桂婷、黄晏清、梁海巍、许舒敏、林珊</w:t>
            </w:r>
          </w:p>
          <w:p w14:paraId="45C7D07D" w14:textId="77777777" w:rsidR="008628D1" w:rsidRDefault="008628D1">
            <w:pPr>
              <w:adjustRightInd w:val="0"/>
              <w:snapToGrid w:val="0"/>
              <w:rPr>
                <w:rFonts w:ascii="仿宋" w:eastAsia="仿宋" w:cs="仿宋"/>
                <w:kern w:val="0"/>
                <w:sz w:val="24"/>
                <w:szCs w:val="24"/>
              </w:rPr>
            </w:pPr>
          </w:p>
          <w:p w14:paraId="1D961D02" w14:textId="77777777" w:rsidR="008628D1" w:rsidRDefault="008628D1">
            <w:pPr>
              <w:adjustRightInd w:val="0"/>
              <w:snapToGrid w:val="0"/>
              <w:rPr>
                <w:rFonts w:ascii="仿宋" w:eastAsia="仿宋" w:cs="仿宋"/>
                <w:kern w:val="0"/>
                <w:sz w:val="24"/>
                <w:szCs w:val="24"/>
              </w:rPr>
            </w:pPr>
          </w:p>
          <w:p w14:paraId="22E3A826" w14:textId="77777777" w:rsidR="008628D1" w:rsidRDefault="008628D1">
            <w:pPr>
              <w:adjustRightInd w:val="0"/>
              <w:snapToGrid w:val="0"/>
              <w:rPr>
                <w:rFonts w:ascii="仿宋" w:eastAsia="仿宋" w:cs="仿宋"/>
                <w:kern w:val="0"/>
                <w:sz w:val="24"/>
                <w:szCs w:val="24"/>
              </w:rPr>
            </w:pPr>
          </w:p>
          <w:p w14:paraId="12B68C27"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月28 日</w:t>
            </w:r>
          </w:p>
        </w:tc>
        <w:tc>
          <w:tcPr>
            <w:tcW w:w="3988" w:type="dxa"/>
            <w:gridSpan w:val="7"/>
            <w:vAlign w:val="center"/>
          </w:tcPr>
          <w:p w14:paraId="002B7F8D"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lastRenderedPageBreak/>
              <w:t>系主任审核意见：</w:t>
            </w:r>
          </w:p>
          <w:p w14:paraId="1FC8ED5C"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 xml:space="preserve"> </w:t>
            </w:r>
          </w:p>
          <w:p w14:paraId="7A46B18B" w14:textId="77777777" w:rsidR="008628D1" w:rsidRDefault="008628D1">
            <w:pPr>
              <w:adjustRightInd w:val="0"/>
              <w:snapToGrid w:val="0"/>
              <w:spacing w:line="380" w:lineRule="exact"/>
              <w:rPr>
                <w:rFonts w:ascii="仿宋" w:eastAsia="仿宋" w:cs="仿宋"/>
                <w:kern w:val="0"/>
                <w:sz w:val="24"/>
                <w:szCs w:val="24"/>
                <w:lang w:bidi="ar"/>
              </w:rPr>
            </w:pPr>
          </w:p>
          <w:p w14:paraId="051628E5" w14:textId="77777777" w:rsidR="008628D1" w:rsidRDefault="008628D1">
            <w:pPr>
              <w:adjustRightInd w:val="0"/>
              <w:snapToGrid w:val="0"/>
              <w:spacing w:line="380" w:lineRule="exact"/>
              <w:rPr>
                <w:rFonts w:ascii="Apple Color Emoji" w:eastAsia="仿宋" w:hAnsi="Apple Color Emoji" w:cs="Apple Color Emoji"/>
                <w:kern w:val="0"/>
                <w:sz w:val="24"/>
                <w:szCs w:val="24"/>
              </w:rPr>
            </w:pPr>
            <w:r>
              <w:rPr>
                <w:rFonts w:ascii="宋体" w:hAnsi="宋体" w:cs="宋体" w:hint="eastAsia"/>
                <w:noProof/>
                <w:kern w:val="0"/>
                <w:sz w:val="24"/>
              </w:rPr>
              <w:drawing>
                <wp:anchor distT="0" distB="0" distL="114300" distR="114300" simplePos="0" relativeHeight="251665408" behindDoc="0" locked="0" layoutInCell="1" allowOverlap="1" wp14:anchorId="36B83F44" wp14:editId="555FE41A">
                  <wp:simplePos x="0" y="0"/>
                  <wp:positionH relativeFrom="column">
                    <wp:posOffset>998855</wp:posOffset>
                  </wp:positionH>
                  <wp:positionV relativeFrom="paragraph">
                    <wp:posOffset>120650</wp:posOffset>
                  </wp:positionV>
                  <wp:extent cx="838200" cy="290830"/>
                  <wp:effectExtent l="0" t="0" r="0" b="13970"/>
                  <wp:wrapSquare wrapText="bothSides"/>
                  <wp:docPr id="76175626" name="图片 3" descr="0f5d647c237dc71d6e886776eb93f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0f5d647c237dc71d6e886776eb93fdf"/>
                          <pic:cNvPicPr>
                            <a:picLocks noChangeAspect="1"/>
                          </pic:cNvPicPr>
                        </pic:nvPicPr>
                        <pic:blipFill>
                          <a:blip r:embed="rId99"/>
                          <a:stretch>
                            <a:fillRect/>
                          </a:stretch>
                        </pic:blipFill>
                        <pic:spPr>
                          <a:xfrm>
                            <a:off x="0" y="0"/>
                            <a:ext cx="838200" cy="290830"/>
                          </a:xfrm>
                          <a:prstGeom prst="rect">
                            <a:avLst/>
                          </a:prstGeom>
                          <a:noFill/>
                          <a:ln>
                            <a:noFill/>
                          </a:ln>
                        </pic:spPr>
                      </pic:pic>
                    </a:graphicData>
                  </a:graphic>
                </wp:anchor>
              </w:drawing>
            </w:r>
            <w:r>
              <w:rPr>
                <w:rFonts w:ascii="仿宋" w:eastAsia="仿宋" w:cs="仿宋" w:hint="eastAsia"/>
                <w:kern w:val="0"/>
                <w:sz w:val="24"/>
                <w:szCs w:val="24"/>
                <w:lang w:bidi="ar"/>
              </w:rPr>
              <w:t xml:space="preserve">系主任签名： </w:t>
            </w:r>
          </w:p>
          <w:p w14:paraId="3E2B955C" w14:textId="77777777" w:rsidR="008628D1" w:rsidRDefault="008628D1">
            <w:pPr>
              <w:adjustRightInd w:val="0"/>
              <w:snapToGrid w:val="0"/>
              <w:spacing w:line="380" w:lineRule="exact"/>
              <w:rPr>
                <w:rFonts w:ascii="仿宋" w:eastAsia="仿宋" w:cs="仿宋"/>
                <w:kern w:val="0"/>
                <w:sz w:val="24"/>
                <w:szCs w:val="24"/>
              </w:rPr>
            </w:pPr>
          </w:p>
          <w:p w14:paraId="290DBECB" w14:textId="77777777" w:rsidR="008628D1" w:rsidRDefault="008628D1">
            <w:pPr>
              <w:adjustRightInd w:val="0"/>
              <w:snapToGrid w:val="0"/>
              <w:ind w:right="496"/>
              <w:rPr>
                <w:rFonts w:ascii="仿宋" w:eastAsia="仿宋" w:cs="仿宋"/>
                <w:kern w:val="0"/>
                <w:sz w:val="24"/>
                <w:szCs w:val="24"/>
              </w:rPr>
            </w:pPr>
          </w:p>
          <w:p w14:paraId="0F5D3975" w14:textId="77777777" w:rsidR="008628D1" w:rsidRDefault="008628D1">
            <w:pPr>
              <w:adjustRightInd w:val="0"/>
              <w:snapToGrid w:val="0"/>
              <w:ind w:right="496"/>
              <w:rPr>
                <w:rFonts w:ascii="仿宋" w:eastAsia="仿宋" w:cs="仿宋"/>
                <w:kern w:val="0"/>
                <w:sz w:val="24"/>
                <w:szCs w:val="24"/>
              </w:rPr>
            </w:pPr>
          </w:p>
          <w:p w14:paraId="0671EA77"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 29 日</w:t>
            </w:r>
          </w:p>
        </w:tc>
      </w:tr>
    </w:tbl>
    <w:p w14:paraId="3C8B1476"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21019B9D" w14:textId="77777777">
        <w:trPr>
          <w:trHeight w:val="624"/>
          <w:jc w:val="center"/>
        </w:trPr>
        <w:tc>
          <w:tcPr>
            <w:tcW w:w="1498" w:type="dxa"/>
            <w:vAlign w:val="center"/>
          </w:tcPr>
          <w:p w14:paraId="3E9CC6D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1F85D78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6CA9A48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4319335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38D2A2D6"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03BDC19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21B95DA8"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5F4AC3A8"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5240E4C3"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1E94F9CA"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543F71E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67B4F4DD" w14:textId="77777777">
        <w:trPr>
          <w:trHeight w:val="624"/>
          <w:jc w:val="center"/>
        </w:trPr>
        <w:tc>
          <w:tcPr>
            <w:tcW w:w="1498" w:type="dxa"/>
            <w:vAlign w:val="center"/>
          </w:tcPr>
          <w:p w14:paraId="55BB90B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w:t>
            </w:r>
            <w:r>
              <w:rPr>
                <w:rFonts w:ascii="仿宋" w:eastAsia="仿宋" w:hAnsi="仿宋"/>
                <w:sz w:val="24"/>
                <w:szCs w:val="24"/>
              </w:rPr>
              <w:t>1</w:t>
            </w:r>
            <w:r>
              <w:rPr>
                <w:rFonts w:ascii="仿宋" w:eastAsia="仿宋" w:hAnsi="仿宋" w:hint="eastAsia"/>
                <w:sz w:val="24"/>
                <w:szCs w:val="24"/>
              </w:rPr>
              <w:t>：学生了解心理学的有关理论和基本概念，明确心理健康的标准及意义，了解大学阶段人的心理发展特征及异常表现，掌握自我调适的基本知识。</w:t>
            </w:r>
          </w:p>
        </w:tc>
        <w:tc>
          <w:tcPr>
            <w:tcW w:w="1582" w:type="dxa"/>
          </w:tcPr>
          <w:p w14:paraId="17AB2BD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学生扎实地掌握心理学的有关理论和基本概念，明确心理健康的标准及意义，了解大学阶段人的心理发展特征及异常表现，掌握自我调适的基本知识。</w:t>
            </w:r>
          </w:p>
        </w:tc>
        <w:tc>
          <w:tcPr>
            <w:tcW w:w="1540" w:type="dxa"/>
          </w:tcPr>
          <w:p w14:paraId="1CBDF13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学生掌握心理学的有关理论和基本概念，明确心理健康的标准及意义，了解大学阶段人的心理发展特征及异常表现，掌握自我调适的基本知识。</w:t>
            </w:r>
          </w:p>
        </w:tc>
        <w:tc>
          <w:tcPr>
            <w:tcW w:w="1567" w:type="dxa"/>
          </w:tcPr>
          <w:p w14:paraId="3DDC56A0"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学生基本掌握心理学的有关理论和基本概念，明确心理健康的标准及意义，了解大学阶段人的心理发展特征及异常表现，掌握自我调适的基本知识。</w:t>
            </w:r>
          </w:p>
        </w:tc>
        <w:tc>
          <w:tcPr>
            <w:tcW w:w="1496" w:type="dxa"/>
          </w:tcPr>
          <w:p w14:paraId="48F40B1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学生掌握心理学的部分理论和基本概念，明确心理健康的标准及意义，了解大学阶段人的心理发展特征及异常表现，掌握自我调适的基本知识。</w:t>
            </w:r>
          </w:p>
        </w:tc>
        <w:tc>
          <w:tcPr>
            <w:tcW w:w="1528" w:type="dxa"/>
          </w:tcPr>
          <w:p w14:paraId="55598E4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学生未能掌握心理学的有关理论和基本概念，明确心理健康的标准及意义，了解大学阶段人的心理发展特征及异常表现，掌握自我调适的基本知识。</w:t>
            </w:r>
          </w:p>
        </w:tc>
      </w:tr>
      <w:tr w:rsidR="008628D1" w14:paraId="12D5468C" w14:textId="77777777">
        <w:trPr>
          <w:trHeight w:val="624"/>
          <w:jc w:val="center"/>
        </w:trPr>
        <w:tc>
          <w:tcPr>
            <w:tcW w:w="1498" w:type="dxa"/>
          </w:tcPr>
          <w:p w14:paraId="2422BAC6"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6363F46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0CA3EF4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081F6B2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385EBAB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252EE35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未能掌握自我探索技能，心理调适技能及心理发展技能。如学习发展技能、环境适应技能、压力管理技能、沟通技能、问题解决技能、自我管理技能、人际交往技能和生涯规划技能等。</w:t>
            </w:r>
          </w:p>
        </w:tc>
      </w:tr>
      <w:tr w:rsidR="008628D1" w14:paraId="518287A8" w14:textId="77777777">
        <w:trPr>
          <w:trHeight w:val="624"/>
          <w:jc w:val="center"/>
        </w:trPr>
        <w:tc>
          <w:tcPr>
            <w:tcW w:w="1498" w:type="dxa"/>
          </w:tcPr>
          <w:p w14:paraId="1B002195"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课程目标3：学生树立心理健康发展的自主</w:t>
            </w:r>
            <w:r>
              <w:rPr>
                <w:rFonts w:ascii="仿宋" w:eastAsia="仿宋" w:hAnsi="仿宋" w:hint="eastAsia"/>
                <w:sz w:val="24"/>
                <w:szCs w:val="24"/>
              </w:rPr>
              <w:lastRenderedPageBreak/>
              <w:t>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6F1517D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学生能够很好地树立心理健康发展的自主意</w:t>
            </w:r>
            <w:r>
              <w:rPr>
                <w:rFonts w:ascii="仿宋" w:eastAsia="仿宋" w:hAnsi="仿宋" w:hint="eastAsia"/>
                <w:sz w:val="24"/>
                <w:szCs w:val="24"/>
              </w:rPr>
              <w:lastRenderedPageBreak/>
              <w:t>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17413EB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学生能树立心理健康发展的自主意识，了解自</w:t>
            </w:r>
            <w:r>
              <w:rPr>
                <w:rFonts w:ascii="仿宋" w:eastAsia="仿宋" w:hAnsi="仿宋" w:hint="eastAsia"/>
                <w:sz w:val="24"/>
                <w:szCs w:val="24"/>
              </w:rPr>
              <w:lastRenderedPageBreak/>
              <w:t>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3D10E78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学生基本能够树立心理健康发展的自主意识，</w:t>
            </w:r>
            <w:r>
              <w:rPr>
                <w:rFonts w:ascii="仿宋" w:eastAsia="仿宋" w:hAnsi="仿宋" w:hint="eastAsia"/>
                <w:sz w:val="24"/>
                <w:szCs w:val="24"/>
              </w:rPr>
              <w:lastRenderedPageBreak/>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4C8FCE9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学生基本能能够树立心理健康发展的自主意</w:t>
            </w:r>
            <w:r>
              <w:rPr>
                <w:rFonts w:ascii="仿宋" w:eastAsia="仿宋" w:hAnsi="仿宋" w:hint="eastAsia"/>
                <w:sz w:val="24"/>
                <w:szCs w:val="24"/>
              </w:rPr>
              <w:lastRenderedPageBreak/>
              <w:t>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43F60DF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学生无法树立心理健康发展的自主意识，未能</w:t>
            </w:r>
            <w:r>
              <w:rPr>
                <w:rFonts w:ascii="仿宋" w:eastAsia="仿宋" w:hAnsi="仿宋" w:hint="eastAsia"/>
                <w:sz w:val="24"/>
                <w:szCs w:val="24"/>
              </w:rPr>
              <w:lastRenderedPageBreak/>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179B2A73" w14:textId="77777777" w:rsidR="008628D1" w:rsidRDefault="008628D1"/>
    <w:p w14:paraId="4874C649"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w:t>
      </w:r>
      <w:r>
        <w:rPr>
          <w:rFonts w:eastAsia="方正小标宋简体" w:hint="eastAsia"/>
          <w:sz w:val="44"/>
          <w:szCs w:val="44"/>
        </w:rPr>
        <w:t>26</w:t>
      </w:r>
      <w:r>
        <w:rPr>
          <w:rFonts w:eastAsia="方正小标宋简体" w:hint="eastAsia"/>
          <w:sz w:val="44"/>
          <w:szCs w:val="44"/>
        </w:rPr>
        <w:t>级美术学（师）</w:t>
      </w:r>
    </w:p>
    <w:p w14:paraId="42E7B3CA"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10"/>
        <w:gridCol w:w="1210"/>
        <w:gridCol w:w="1020"/>
        <w:gridCol w:w="285"/>
        <w:gridCol w:w="757"/>
        <w:gridCol w:w="58"/>
        <w:gridCol w:w="785"/>
        <w:gridCol w:w="756"/>
        <w:gridCol w:w="706"/>
        <w:gridCol w:w="641"/>
      </w:tblGrid>
      <w:tr w:rsidR="008628D1" w14:paraId="418B781B" w14:textId="77777777">
        <w:trPr>
          <w:trHeight w:val="454"/>
          <w:jc w:val="center"/>
        </w:trPr>
        <w:tc>
          <w:tcPr>
            <w:tcW w:w="1339" w:type="dxa"/>
            <w:vAlign w:val="center"/>
          </w:tcPr>
          <w:p w14:paraId="4DE91AF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7"/>
            <w:vAlign w:val="center"/>
          </w:tcPr>
          <w:p w14:paraId="02BCFDC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43" w:type="dxa"/>
            <w:gridSpan w:val="2"/>
            <w:vAlign w:val="center"/>
          </w:tcPr>
          <w:p w14:paraId="2760990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3FDB844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103" w:type="dxa"/>
            <w:gridSpan w:val="3"/>
            <w:vAlign w:val="center"/>
          </w:tcPr>
          <w:p w14:paraId="636F57E3"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1211220001</w:t>
            </w:r>
          </w:p>
        </w:tc>
      </w:tr>
      <w:tr w:rsidR="008628D1" w14:paraId="77B34378" w14:textId="77777777">
        <w:trPr>
          <w:trHeight w:val="454"/>
          <w:jc w:val="center"/>
        </w:trPr>
        <w:tc>
          <w:tcPr>
            <w:tcW w:w="1339" w:type="dxa"/>
            <w:vAlign w:val="center"/>
          </w:tcPr>
          <w:p w14:paraId="1E8B791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889" w:type="dxa"/>
            <w:gridSpan w:val="12"/>
            <w:vAlign w:val="center"/>
          </w:tcPr>
          <w:p w14:paraId="67B0C2DD"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033086E2"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547AAFBB" w14:textId="77777777">
        <w:trPr>
          <w:trHeight w:val="406"/>
          <w:jc w:val="center"/>
        </w:trPr>
        <w:tc>
          <w:tcPr>
            <w:tcW w:w="1339" w:type="dxa"/>
            <w:vAlign w:val="center"/>
          </w:tcPr>
          <w:p w14:paraId="33305BB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613B5578"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gridSpan w:val="2"/>
            <w:vAlign w:val="center"/>
          </w:tcPr>
          <w:p w14:paraId="3C4ABC3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305" w:type="dxa"/>
            <w:gridSpan w:val="2"/>
            <w:vAlign w:val="center"/>
          </w:tcPr>
          <w:p w14:paraId="1A22E80A"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600" w:type="dxa"/>
            <w:gridSpan w:val="3"/>
            <w:vAlign w:val="center"/>
          </w:tcPr>
          <w:p w14:paraId="482C969B"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103" w:type="dxa"/>
            <w:gridSpan w:val="3"/>
            <w:vAlign w:val="center"/>
          </w:tcPr>
          <w:p w14:paraId="719AA361"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梁海巍</w:t>
            </w:r>
          </w:p>
        </w:tc>
      </w:tr>
      <w:tr w:rsidR="008628D1" w14:paraId="0143DA3C" w14:textId="77777777">
        <w:trPr>
          <w:trHeight w:val="485"/>
          <w:jc w:val="center"/>
        </w:trPr>
        <w:tc>
          <w:tcPr>
            <w:tcW w:w="1339" w:type="dxa"/>
            <w:vAlign w:val="center"/>
          </w:tcPr>
          <w:p w14:paraId="01B47D9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0441D4FC"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6C946897"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305" w:type="dxa"/>
            <w:gridSpan w:val="2"/>
            <w:vAlign w:val="center"/>
          </w:tcPr>
          <w:p w14:paraId="147D5DAA"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600" w:type="dxa"/>
            <w:gridSpan w:val="3"/>
            <w:tcBorders>
              <w:right w:val="single" w:sz="4" w:space="0" w:color="000000"/>
            </w:tcBorders>
            <w:vAlign w:val="center"/>
          </w:tcPr>
          <w:p w14:paraId="287EEDD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103" w:type="dxa"/>
            <w:gridSpan w:val="3"/>
            <w:tcBorders>
              <w:left w:val="single" w:sz="4" w:space="0" w:color="000000"/>
            </w:tcBorders>
            <w:vAlign w:val="center"/>
          </w:tcPr>
          <w:p w14:paraId="28773BF4"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0</w:t>
            </w:r>
          </w:p>
        </w:tc>
      </w:tr>
      <w:tr w:rsidR="008628D1" w14:paraId="2E1AFEEB" w14:textId="77777777">
        <w:trPr>
          <w:trHeight w:val="454"/>
          <w:jc w:val="center"/>
        </w:trPr>
        <w:tc>
          <w:tcPr>
            <w:tcW w:w="1339" w:type="dxa"/>
            <w:vAlign w:val="center"/>
          </w:tcPr>
          <w:p w14:paraId="2317D41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889" w:type="dxa"/>
            <w:gridSpan w:val="12"/>
            <w:vAlign w:val="center"/>
          </w:tcPr>
          <w:p w14:paraId="642F405B" w14:textId="77777777" w:rsidR="008628D1" w:rsidRDefault="008628D1">
            <w:pPr>
              <w:tabs>
                <w:tab w:val="left" w:pos="720"/>
              </w:tabs>
              <w:adjustRightInd w:val="0"/>
              <w:snapToGrid w:val="0"/>
              <w:spacing w:line="360" w:lineRule="exact"/>
              <w:rPr>
                <w:rFonts w:ascii="仿宋" w:eastAsia="仿宋"/>
                <w:color w:val="000000"/>
                <w:sz w:val="24"/>
              </w:rPr>
            </w:pPr>
            <w:r>
              <w:rPr>
                <w:rFonts w:ascii="仿宋" w:eastAsia="仿宋" w:hint="eastAsia"/>
                <w:color w:val="000000"/>
                <w:sz w:val="24"/>
              </w:rPr>
              <w:t>先修课程：无</w:t>
            </w:r>
          </w:p>
          <w:p w14:paraId="03C4C089" w14:textId="77777777" w:rsidR="008628D1" w:rsidRDefault="008628D1">
            <w:pPr>
              <w:tabs>
                <w:tab w:val="left" w:pos="720"/>
              </w:tabs>
              <w:adjustRightInd w:val="0"/>
              <w:snapToGrid w:val="0"/>
              <w:spacing w:line="360" w:lineRule="exact"/>
              <w:rPr>
                <w:rFonts w:ascii="仿宋" w:eastAsia="仿宋" w:cs="仿宋"/>
                <w:color w:val="000000"/>
                <w:sz w:val="24"/>
                <w:szCs w:val="24"/>
              </w:rPr>
            </w:pPr>
            <w:r>
              <w:rPr>
                <w:rFonts w:ascii="仿宋" w:eastAsia="仿宋" w:hint="eastAsia"/>
                <w:color w:val="000000"/>
                <w:sz w:val="24"/>
              </w:rPr>
              <w:t>后续课程：无</w:t>
            </w:r>
          </w:p>
        </w:tc>
      </w:tr>
      <w:tr w:rsidR="008628D1" w14:paraId="7B85B5C3" w14:textId="77777777">
        <w:trPr>
          <w:trHeight w:val="454"/>
          <w:jc w:val="center"/>
        </w:trPr>
        <w:tc>
          <w:tcPr>
            <w:tcW w:w="1339" w:type="dxa"/>
            <w:vAlign w:val="center"/>
          </w:tcPr>
          <w:p w14:paraId="5CB24B3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889" w:type="dxa"/>
            <w:gridSpan w:val="12"/>
            <w:vAlign w:val="center"/>
          </w:tcPr>
          <w:p w14:paraId="3EFC98FB"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sz w:val="24"/>
              </w:rPr>
              <w:t>26美术学（师）</w:t>
            </w:r>
          </w:p>
        </w:tc>
      </w:tr>
      <w:tr w:rsidR="008628D1" w14:paraId="0A2F53F6" w14:textId="77777777">
        <w:trPr>
          <w:jc w:val="center"/>
        </w:trPr>
        <w:tc>
          <w:tcPr>
            <w:tcW w:w="1339" w:type="dxa"/>
            <w:tcBorders>
              <w:bottom w:val="single" w:sz="4" w:space="0" w:color="auto"/>
            </w:tcBorders>
            <w:vAlign w:val="center"/>
          </w:tcPr>
          <w:p w14:paraId="539AFF3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A</w:t>
            </w:r>
          </w:p>
          <w:p w14:paraId="7C3DA0B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889" w:type="dxa"/>
            <w:gridSpan w:val="12"/>
            <w:tcBorders>
              <w:bottom w:val="single" w:sz="4" w:space="0" w:color="auto"/>
            </w:tcBorders>
            <w:vAlign w:val="center"/>
          </w:tcPr>
          <w:p w14:paraId="634C88F7" w14:textId="77777777" w:rsidR="008628D1" w:rsidRDefault="008628D1">
            <w:pPr>
              <w:adjustRightInd w:val="0"/>
              <w:snapToGrid w:val="0"/>
              <w:spacing w:line="36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p>
        </w:tc>
      </w:tr>
      <w:tr w:rsidR="008628D1" w14:paraId="7C432AE5" w14:textId="77777777">
        <w:trPr>
          <w:jc w:val="center"/>
        </w:trPr>
        <w:tc>
          <w:tcPr>
            <w:tcW w:w="1339" w:type="dxa"/>
            <w:tcBorders>
              <w:bottom w:val="single" w:sz="4" w:space="0" w:color="auto"/>
            </w:tcBorders>
            <w:vAlign w:val="center"/>
          </w:tcPr>
          <w:p w14:paraId="54B4AAE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B</w:t>
            </w:r>
          </w:p>
          <w:p w14:paraId="320C618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2005CE6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889" w:type="dxa"/>
            <w:gridSpan w:val="12"/>
            <w:tcBorders>
              <w:bottom w:val="single" w:sz="4" w:space="0" w:color="auto"/>
            </w:tcBorders>
          </w:tcPr>
          <w:p w14:paraId="19CB5FBE"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1.沈德立.大学生心理健康.高等教育出版社.2013</w:t>
            </w:r>
          </w:p>
          <w:p w14:paraId="2A24C335"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5F619128"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3.葛明贵.大学生心理健康教育.教育科学出版社.2014</w:t>
            </w:r>
          </w:p>
          <w:p w14:paraId="3D0AA19E"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5BE70E6D"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lastRenderedPageBreak/>
              <w:t>5.余世伟.哈佛大学的第一堂心理课.百花洲文艺出版社.2014</w:t>
            </w:r>
          </w:p>
          <w:p w14:paraId="4A21583E" w14:textId="77777777" w:rsidR="008628D1" w:rsidRDefault="008628D1">
            <w:pPr>
              <w:adjustRightInd w:val="0"/>
              <w:snapToGrid w:val="0"/>
              <w:spacing w:line="36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720BF6C4" w14:textId="77777777">
        <w:trPr>
          <w:jc w:val="center"/>
        </w:trPr>
        <w:tc>
          <w:tcPr>
            <w:tcW w:w="1339" w:type="dxa"/>
            <w:tcBorders>
              <w:bottom w:val="single" w:sz="4" w:space="0" w:color="auto"/>
            </w:tcBorders>
            <w:vAlign w:val="center"/>
          </w:tcPr>
          <w:p w14:paraId="37D1945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C</w:t>
            </w:r>
          </w:p>
          <w:p w14:paraId="7E35B9A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6E2138C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889" w:type="dxa"/>
            <w:gridSpan w:val="12"/>
            <w:tcBorders>
              <w:bottom w:val="single" w:sz="4" w:space="0" w:color="auto"/>
            </w:tcBorders>
            <w:vAlign w:val="center"/>
          </w:tcPr>
          <w:p w14:paraId="0B8B175D" w14:textId="77777777" w:rsidR="008628D1" w:rsidRDefault="008628D1">
            <w:pPr>
              <w:adjustRightInd w:val="0"/>
              <w:snapToGrid w:val="0"/>
              <w:spacing w:line="36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54600ACB" w14:textId="77777777">
        <w:trPr>
          <w:trHeight w:val="90"/>
          <w:jc w:val="center"/>
        </w:trPr>
        <w:tc>
          <w:tcPr>
            <w:tcW w:w="1339" w:type="dxa"/>
            <w:shd w:val="clear" w:color="auto" w:fill="FFFFFF"/>
            <w:vAlign w:val="center"/>
          </w:tcPr>
          <w:p w14:paraId="5006AEF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D</w:t>
            </w:r>
          </w:p>
          <w:p w14:paraId="2B72499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5A7CF65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889" w:type="dxa"/>
            <w:gridSpan w:val="12"/>
            <w:tcBorders>
              <w:bottom w:val="single" w:sz="4" w:space="0" w:color="auto"/>
            </w:tcBorders>
            <w:shd w:val="clear" w:color="auto" w:fill="FFFFFF"/>
            <w:vAlign w:val="center"/>
          </w:tcPr>
          <w:p w14:paraId="07048B48" w14:textId="77777777" w:rsidR="008628D1" w:rsidRDefault="008628D1">
            <w:pPr>
              <w:adjustRightInd w:val="0"/>
              <w:snapToGrid w:val="0"/>
              <w:spacing w:line="36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12588F2A" w14:textId="77777777">
        <w:trPr>
          <w:trHeight w:val="769"/>
          <w:jc w:val="center"/>
        </w:trPr>
        <w:tc>
          <w:tcPr>
            <w:tcW w:w="1339" w:type="dxa"/>
            <w:vMerge w:val="restart"/>
            <w:shd w:val="clear" w:color="auto" w:fill="FFFFFF"/>
            <w:vAlign w:val="center"/>
          </w:tcPr>
          <w:p w14:paraId="038AEC1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E</w:t>
            </w:r>
          </w:p>
          <w:p w14:paraId="038FAF6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889" w:type="dxa"/>
            <w:gridSpan w:val="12"/>
            <w:tcBorders>
              <w:bottom w:val="single" w:sz="4" w:space="0" w:color="auto"/>
            </w:tcBorders>
            <w:shd w:val="clear" w:color="auto" w:fill="FFFFFF"/>
            <w:vAlign w:val="center"/>
          </w:tcPr>
          <w:p w14:paraId="3A48F116" w14:textId="77777777" w:rsidR="008628D1" w:rsidRDefault="008628D1">
            <w:pPr>
              <w:spacing w:line="440" w:lineRule="exact"/>
            </w:pPr>
            <w:r>
              <w:rPr>
                <w:rFonts w:hint="eastAsia"/>
              </w:rPr>
              <w:t>通过本课程的学习，学生具备如下知识、能力及情感态度价值观：</w:t>
            </w:r>
          </w:p>
          <w:p w14:paraId="1B55BDB3" w14:textId="77777777" w:rsidR="008628D1" w:rsidRDefault="008628D1">
            <w:pPr>
              <w:spacing w:line="440" w:lineRule="exact"/>
              <w:rPr>
                <w:shd w:val="solid" w:color="FFFFFF" w:fill="FFFFFF"/>
              </w:rPr>
            </w:pPr>
            <w:r>
              <w:rPr>
                <w:rFonts w:hint="eastAsia"/>
                <w:b/>
                <w:bCs/>
              </w:rPr>
              <w:t>课程目标</w:t>
            </w:r>
            <w:r>
              <w:rPr>
                <w:rFonts w:hint="eastAsia"/>
                <w:b/>
                <w:bCs/>
              </w:rPr>
              <w:t>1</w:t>
            </w:r>
            <w:r>
              <w:rPr>
                <w:rFonts w:hint="eastAsia"/>
                <w:b/>
                <w:bCs/>
              </w:rPr>
              <w:t>：</w:t>
            </w:r>
            <w:r>
              <w:rPr>
                <w:rFonts w:hint="eastAsia"/>
              </w:rPr>
              <w:t>通过本课程的教学，使学生了解心理学的有关理论和基本概念，明确心理健康的标准及意义，了解大学阶段人的心理发展特征及异常表现，掌握自我探索、自我发展的基本知识，包括学习发展技能和生涯规划技能。</w:t>
            </w:r>
            <w:r>
              <w:rPr>
                <w:rFonts w:hint="eastAsia"/>
                <w:shd w:val="solid" w:color="FFFFFF" w:fill="FFFFFF"/>
              </w:rPr>
              <w:t>（支撑毕业要求指标点</w:t>
            </w:r>
            <w:r>
              <w:rPr>
                <w:rFonts w:hint="eastAsia"/>
                <w:shd w:val="solid" w:color="FFFFFF" w:fill="FFFFFF"/>
              </w:rPr>
              <w:t>2</w:t>
            </w:r>
            <w:r>
              <w:rPr>
                <w:rFonts w:hint="eastAsia"/>
                <w:shd w:val="solid" w:color="FFFFFF" w:fill="FFFFFF"/>
              </w:rPr>
              <w:t>）</w:t>
            </w:r>
          </w:p>
          <w:p w14:paraId="435B344C" w14:textId="77777777" w:rsidR="008628D1" w:rsidRDefault="008628D1">
            <w:pPr>
              <w:spacing w:line="440" w:lineRule="exact"/>
              <w:rPr>
                <w:shd w:val="solid" w:color="FFFFFF" w:fill="FFFFFF"/>
              </w:rPr>
            </w:pPr>
            <w:r>
              <w:rPr>
                <w:rFonts w:hint="eastAsia"/>
                <w:b/>
                <w:bCs/>
                <w:shd w:val="solid" w:color="FFFFFF" w:fill="FFFFFF"/>
              </w:rPr>
              <w:t>课程目标</w:t>
            </w:r>
            <w:r>
              <w:rPr>
                <w:rFonts w:hint="eastAsia"/>
                <w:b/>
                <w:bCs/>
                <w:shd w:val="solid" w:color="FFFFFF" w:fill="FFFFFF"/>
              </w:rPr>
              <w:t>2</w:t>
            </w:r>
            <w:r>
              <w:rPr>
                <w:rFonts w:hint="eastAsia"/>
                <w:b/>
                <w:bCs/>
                <w:shd w:val="solid" w:color="FFFFFF" w:fill="FFFFFF"/>
              </w:rPr>
              <w:t>：</w:t>
            </w:r>
            <w:r>
              <w:rPr>
                <w:rFonts w:hint="eastAsia"/>
                <w:shd w:val="solid" w:color="FFFFFF" w:fill="FFFFFF"/>
              </w:rPr>
              <w:t>通过本课程的教学，使学生</w:t>
            </w:r>
            <w:r>
              <w:rPr>
                <w:rFonts w:hint="eastAsia"/>
              </w:rPr>
              <w:t>掌握心理调适技能。如环境适应技能、压力管理技能、沟通技能、问题解决技能、自我管理技能、人际交往技能等</w:t>
            </w:r>
            <w:r>
              <w:rPr>
                <w:rFonts w:hint="eastAsia"/>
                <w:shd w:val="solid" w:color="FFFFFF" w:fill="FFFFFF"/>
              </w:rPr>
              <w:t>。（支撑毕业要求指标点</w:t>
            </w:r>
            <w:r>
              <w:rPr>
                <w:rFonts w:hint="eastAsia"/>
                <w:shd w:val="solid" w:color="FFFFFF" w:fill="FFFFFF"/>
              </w:rPr>
              <w:t>5</w:t>
            </w:r>
            <w:r>
              <w:rPr>
                <w:rFonts w:hint="eastAsia"/>
                <w:shd w:val="solid" w:color="FFFFFF" w:fill="FFFFFF"/>
              </w:rPr>
              <w:t>）</w:t>
            </w:r>
          </w:p>
          <w:p w14:paraId="1CF23143" w14:textId="77777777" w:rsidR="008628D1" w:rsidRDefault="008628D1">
            <w:pPr>
              <w:spacing w:line="440" w:lineRule="exact"/>
              <w:rPr>
                <w:rFonts w:ascii="仿宋" w:eastAsia="仿宋"/>
                <w:color w:val="000000"/>
                <w:sz w:val="24"/>
              </w:rPr>
            </w:pPr>
            <w:r>
              <w:rPr>
                <w:rFonts w:hint="eastAsia"/>
                <w:b/>
                <w:bCs/>
                <w:shd w:val="solid" w:color="FFFFFF" w:fill="FFFFFF"/>
              </w:rPr>
              <w:t>课程目标</w:t>
            </w:r>
            <w:r>
              <w:rPr>
                <w:rFonts w:hint="eastAsia"/>
                <w:b/>
                <w:bCs/>
                <w:shd w:val="solid" w:color="FFFFFF" w:fill="FFFFFF"/>
              </w:rPr>
              <w:t>3</w:t>
            </w:r>
            <w:r>
              <w:rPr>
                <w:rFonts w:hint="eastAsia"/>
                <w:b/>
                <w:bCs/>
                <w:shd w:val="solid" w:color="FFFFFF" w:fill="FFFFFF"/>
              </w:rPr>
              <w:t>：</w:t>
            </w:r>
            <w:r>
              <w:rPr>
                <w:rFonts w:hint="eastAsia"/>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支撑毕业要求指标点</w:t>
            </w:r>
            <w:r>
              <w:rPr>
                <w:rFonts w:hint="eastAsia"/>
                <w:shd w:val="solid" w:color="FFFFFF" w:fill="FFFFFF"/>
              </w:rPr>
              <w:t>8</w:t>
            </w:r>
            <w:r>
              <w:rPr>
                <w:rFonts w:hint="eastAsia"/>
                <w:shd w:val="solid" w:color="FFFFFF" w:fill="FFFFFF"/>
              </w:rPr>
              <w:t>）</w:t>
            </w:r>
          </w:p>
        </w:tc>
      </w:tr>
      <w:tr w:rsidR="008628D1" w14:paraId="317F1D11" w14:textId="77777777">
        <w:trPr>
          <w:trHeight w:val="707"/>
          <w:jc w:val="center"/>
        </w:trPr>
        <w:tc>
          <w:tcPr>
            <w:tcW w:w="1339" w:type="dxa"/>
            <w:vMerge/>
            <w:shd w:val="clear" w:color="auto" w:fill="FFFFFF"/>
            <w:vAlign w:val="center"/>
          </w:tcPr>
          <w:p w14:paraId="6A78FE18"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3EB8D5A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5185" w:type="dxa"/>
            <w:gridSpan w:val="9"/>
            <w:tcBorders>
              <w:bottom w:val="single" w:sz="4" w:space="0" w:color="auto"/>
            </w:tcBorders>
            <w:shd w:val="clear" w:color="auto" w:fill="FFFFFF"/>
            <w:vAlign w:val="center"/>
          </w:tcPr>
          <w:p w14:paraId="53E8657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347" w:type="dxa"/>
            <w:gridSpan w:val="2"/>
            <w:tcBorders>
              <w:bottom w:val="single" w:sz="4" w:space="0" w:color="auto"/>
            </w:tcBorders>
            <w:shd w:val="clear" w:color="auto" w:fill="FFFFFF"/>
            <w:vAlign w:val="center"/>
          </w:tcPr>
          <w:p w14:paraId="158885B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0C04E371" w14:textId="77777777">
        <w:trPr>
          <w:trHeight w:val="1021"/>
          <w:jc w:val="center"/>
        </w:trPr>
        <w:tc>
          <w:tcPr>
            <w:tcW w:w="1339" w:type="dxa"/>
            <w:vMerge/>
            <w:shd w:val="clear" w:color="auto" w:fill="FFFFFF"/>
            <w:vAlign w:val="center"/>
          </w:tcPr>
          <w:p w14:paraId="748AEF9D"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11173D18"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438F7A4A"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7253480A" w14:textId="77777777" w:rsidR="008628D1" w:rsidRDefault="008628D1">
            <w:pPr>
              <w:spacing w:line="440" w:lineRule="exact"/>
              <w:rPr>
                <w:rFonts w:ascii="宋体" w:hAnsi="宋体" w:cs="Times New Roman Regular" w:hint="eastAsia"/>
              </w:rPr>
            </w:pPr>
            <w:r>
              <w:rPr>
                <w:rFonts w:hint="eastAsia"/>
                <w:shd w:val="solid" w:color="FFFFFF" w:fill="FFFFFF"/>
              </w:rPr>
              <w:t xml:space="preserve">2.2 </w:t>
            </w:r>
            <w:r>
              <w:rPr>
                <w:rFonts w:hint="eastAsia"/>
                <w:shd w:val="solid" w:color="FFFFFF" w:fill="FFFFFF"/>
              </w:rPr>
              <w:t>以生为本具备较为深厚的人文底蕴和求真务实的科学精神，掌握中学生的成</w:t>
            </w:r>
            <w:r>
              <w:rPr>
                <w:rFonts w:hint="eastAsia"/>
                <w:shd w:val="solid" w:color="FFFFFF" w:fill="FFFFFF"/>
              </w:rPr>
              <w:t xml:space="preserve"> </w:t>
            </w:r>
            <w:r>
              <w:rPr>
                <w:rFonts w:hint="eastAsia"/>
                <w:shd w:val="solid" w:color="FFFFFF" w:fill="FFFFFF"/>
              </w:rPr>
              <w:t>长规律、认知特点、思维模式，尊重学生人格，富有爱心、责任心，建立良好的师生</w:t>
            </w:r>
            <w:r>
              <w:rPr>
                <w:rFonts w:hint="eastAsia"/>
                <w:shd w:val="solid" w:color="FFFFFF" w:fill="FFFFFF"/>
              </w:rPr>
              <w:t xml:space="preserve"> </w:t>
            </w:r>
            <w:r>
              <w:rPr>
                <w:rFonts w:hint="eastAsia"/>
                <w:shd w:val="solid" w:color="FFFFFF" w:fill="FFFFFF"/>
              </w:rPr>
              <w:t>关系。工作细心、耐心，关心每一位学生，做学生锤炼品格、学习知识、创新思维、</w:t>
            </w:r>
            <w:r>
              <w:rPr>
                <w:rFonts w:hint="eastAsia"/>
                <w:shd w:val="solid" w:color="FFFFFF" w:fill="FFFFFF"/>
              </w:rPr>
              <w:t xml:space="preserve"> </w:t>
            </w:r>
            <w:r>
              <w:rPr>
                <w:rFonts w:hint="eastAsia"/>
                <w:shd w:val="solid" w:color="FFFFFF" w:fill="FFFFFF"/>
              </w:rPr>
              <w:t>奉献祖国的引路人。</w:t>
            </w:r>
          </w:p>
        </w:tc>
        <w:tc>
          <w:tcPr>
            <w:tcW w:w="1347" w:type="dxa"/>
            <w:gridSpan w:val="2"/>
            <w:shd w:val="clear" w:color="auto" w:fill="FFFFFF"/>
            <w:vAlign w:val="center"/>
          </w:tcPr>
          <w:p w14:paraId="7FFF9BB1"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教育情怀（2）</w:t>
            </w:r>
          </w:p>
        </w:tc>
      </w:tr>
      <w:tr w:rsidR="008628D1" w14:paraId="3343917B" w14:textId="77777777">
        <w:trPr>
          <w:trHeight w:val="2227"/>
          <w:jc w:val="center"/>
        </w:trPr>
        <w:tc>
          <w:tcPr>
            <w:tcW w:w="1339" w:type="dxa"/>
            <w:vMerge/>
            <w:shd w:val="clear" w:color="auto" w:fill="FFFFFF"/>
            <w:vAlign w:val="center"/>
          </w:tcPr>
          <w:p w14:paraId="32962F8E" w14:textId="77777777" w:rsidR="008628D1" w:rsidRDefault="008628D1">
            <w:pPr>
              <w:snapToGrid w:val="0"/>
              <w:spacing w:line="360" w:lineRule="exact"/>
            </w:pPr>
          </w:p>
        </w:tc>
        <w:tc>
          <w:tcPr>
            <w:tcW w:w="1357" w:type="dxa"/>
            <w:shd w:val="clear" w:color="auto" w:fill="FFFFFF"/>
            <w:vAlign w:val="center"/>
          </w:tcPr>
          <w:p w14:paraId="46AB3BB1"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321DDEBA"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3EF64EDA" w14:textId="77777777" w:rsidR="008628D1" w:rsidRDefault="008628D1">
            <w:pPr>
              <w:spacing w:line="440" w:lineRule="exact"/>
              <w:rPr>
                <w:rFonts w:ascii="仿宋" w:eastAsia="仿宋" w:hAnsi="仿宋" w:cs="仿宋" w:hint="eastAsia"/>
                <w:color w:val="000000"/>
                <w:kern w:val="0"/>
                <w:sz w:val="24"/>
                <w:szCs w:val="24"/>
                <w:lang w:bidi="ar"/>
              </w:rPr>
            </w:pPr>
            <w:r>
              <w:rPr>
                <w:rFonts w:hint="eastAsia"/>
                <w:shd w:val="solid" w:color="FFFFFF" w:fill="FFFFFF"/>
              </w:rPr>
              <w:t xml:space="preserve">5.2 </w:t>
            </w:r>
            <w:r>
              <w:rPr>
                <w:rFonts w:hint="eastAsia"/>
                <w:shd w:val="solid" w:color="FFFFFF" w:fill="FFFFFF"/>
              </w:rPr>
              <w:t>班级活动能力。能够组织策划班级活动，通过开展主题班会、家长会（家访）、集体活动等形式，开展教育活动，指导学生发展、评价学生综合素质，具备组织班级、校园文化活动的能力。</w:t>
            </w:r>
          </w:p>
        </w:tc>
        <w:tc>
          <w:tcPr>
            <w:tcW w:w="1347" w:type="dxa"/>
            <w:gridSpan w:val="2"/>
            <w:shd w:val="clear" w:color="auto" w:fill="FFFFFF"/>
            <w:vAlign w:val="center"/>
          </w:tcPr>
          <w:p w14:paraId="0A3BCD67"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班级指导（5）</w:t>
            </w:r>
          </w:p>
        </w:tc>
      </w:tr>
      <w:tr w:rsidR="008628D1" w14:paraId="41CBFC37" w14:textId="77777777">
        <w:trPr>
          <w:trHeight w:val="1141"/>
          <w:jc w:val="center"/>
        </w:trPr>
        <w:tc>
          <w:tcPr>
            <w:tcW w:w="1339" w:type="dxa"/>
            <w:shd w:val="clear" w:color="auto" w:fill="FFFFFF"/>
            <w:vAlign w:val="center"/>
          </w:tcPr>
          <w:p w14:paraId="4230E3D7" w14:textId="77777777" w:rsidR="008628D1" w:rsidRDefault="008628D1">
            <w:pPr>
              <w:adjustRightInd w:val="0"/>
              <w:snapToGrid w:val="0"/>
              <w:spacing w:line="360" w:lineRule="exact"/>
              <w:jc w:val="center"/>
              <w:rPr>
                <w:rFonts w:ascii="仿宋" w:eastAsia="仿宋" w:cs="仿宋"/>
                <w:color w:val="000000"/>
                <w:sz w:val="24"/>
                <w:szCs w:val="24"/>
              </w:rPr>
            </w:pPr>
          </w:p>
        </w:tc>
        <w:tc>
          <w:tcPr>
            <w:tcW w:w="1357" w:type="dxa"/>
            <w:shd w:val="clear" w:color="auto" w:fill="FFFFFF"/>
            <w:vAlign w:val="center"/>
          </w:tcPr>
          <w:p w14:paraId="68A185DF"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1799A2E4"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5185" w:type="dxa"/>
            <w:gridSpan w:val="9"/>
            <w:shd w:val="clear" w:color="auto" w:fill="FFFFFF"/>
            <w:vAlign w:val="center"/>
          </w:tcPr>
          <w:p w14:paraId="7C0AC75C" w14:textId="77777777" w:rsidR="008628D1" w:rsidRDefault="008628D1">
            <w:pPr>
              <w:spacing w:line="440" w:lineRule="exact"/>
              <w:rPr>
                <w:rFonts w:ascii="宋体" w:hAnsi="宋体" w:cs="Times New Roman Regular" w:hint="eastAsia"/>
              </w:rPr>
            </w:pPr>
            <w:r>
              <w:rPr>
                <w:rFonts w:hint="eastAsia"/>
                <w:shd w:val="solid" w:color="FFFFFF" w:fill="FFFFFF"/>
              </w:rPr>
              <w:t xml:space="preserve">8.1 </w:t>
            </w:r>
            <w:r>
              <w:rPr>
                <w:rFonts w:hint="eastAsia"/>
                <w:shd w:val="solid" w:color="FFFFFF" w:fill="FFFFFF"/>
              </w:rPr>
              <w:t>沟通交流能力。掌握人际交往的方式方法，善于开展人际交流，具备良好的沟通表达能力，能在教育教学工作中积极有效的进行沟通，共同探讨解决问题。</w:t>
            </w:r>
          </w:p>
        </w:tc>
        <w:tc>
          <w:tcPr>
            <w:tcW w:w="1347" w:type="dxa"/>
            <w:gridSpan w:val="2"/>
            <w:shd w:val="clear" w:color="auto" w:fill="FFFFFF"/>
            <w:vAlign w:val="center"/>
          </w:tcPr>
          <w:p w14:paraId="448F2003" w14:textId="77777777" w:rsidR="008628D1" w:rsidRDefault="008628D1">
            <w:pPr>
              <w:adjustRightInd w:val="0"/>
              <w:snapToGrid w:val="0"/>
              <w:spacing w:line="360" w:lineRule="exact"/>
              <w:jc w:val="center"/>
              <w:rPr>
                <w:rFonts w:ascii="仿宋" w:eastAsia="仿宋" w:cs="仿宋"/>
                <w:sz w:val="24"/>
              </w:rPr>
            </w:pPr>
            <w:r>
              <w:rPr>
                <w:rFonts w:ascii="仿宋" w:eastAsia="仿宋" w:cs="仿宋" w:hint="eastAsia"/>
                <w:sz w:val="24"/>
                <w:szCs w:val="22"/>
              </w:rPr>
              <w:t>沟通合作（8）</w:t>
            </w:r>
          </w:p>
        </w:tc>
      </w:tr>
      <w:tr w:rsidR="008628D1" w14:paraId="19313315" w14:textId="77777777">
        <w:trPr>
          <w:trHeight w:val="582"/>
          <w:jc w:val="center"/>
        </w:trPr>
        <w:tc>
          <w:tcPr>
            <w:tcW w:w="1339" w:type="dxa"/>
            <w:vMerge w:val="restart"/>
            <w:shd w:val="clear" w:color="auto" w:fill="FFFFFF"/>
            <w:vAlign w:val="center"/>
          </w:tcPr>
          <w:p w14:paraId="49979DC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F</w:t>
            </w:r>
          </w:p>
          <w:p w14:paraId="588BAB6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186" w:type="dxa"/>
            <w:gridSpan w:val="6"/>
            <w:shd w:val="clear" w:color="auto" w:fill="FFFFFF"/>
            <w:vAlign w:val="center"/>
          </w:tcPr>
          <w:p w14:paraId="013CB59E"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56" w:type="dxa"/>
            <w:gridSpan w:val="4"/>
            <w:shd w:val="clear" w:color="auto" w:fill="FFFFFF"/>
            <w:vAlign w:val="center"/>
          </w:tcPr>
          <w:p w14:paraId="11101E48"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思政元素及实现形式</w:t>
            </w:r>
          </w:p>
        </w:tc>
        <w:tc>
          <w:tcPr>
            <w:tcW w:w="706" w:type="dxa"/>
            <w:shd w:val="clear" w:color="auto" w:fill="FFFFFF"/>
            <w:vAlign w:val="center"/>
          </w:tcPr>
          <w:p w14:paraId="32666642"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41" w:type="dxa"/>
            <w:shd w:val="clear" w:color="auto" w:fill="FFFFFF"/>
            <w:vAlign w:val="center"/>
          </w:tcPr>
          <w:p w14:paraId="1D6DB680"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14FF1765"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3705DE40" w14:textId="77777777">
        <w:trPr>
          <w:trHeight w:val="454"/>
          <w:jc w:val="center"/>
        </w:trPr>
        <w:tc>
          <w:tcPr>
            <w:tcW w:w="1339" w:type="dxa"/>
            <w:vMerge/>
            <w:shd w:val="clear" w:color="auto" w:fill="FFFFFF"/>
            <w:vAlign w:val="center"/>
          </w:tcPr>
          <w:p w14:paraId="0F815D00" w14:textId="77777777" w:rsidR="008628D1" w:rsidRDefault="008628D1">
            <w:pPr>
              <w:snapToGrid w:val="0"/>
              <w:spacing w:line="360" w:lineRule="exact"/>
            </w:pPr>
          </w:p>
        </w:tc>
        <w:tc>
          <w:tcPr>
            <w:tcW w:w="4186" w:type="dxa"/>
            <w:gridSpan w:val="6"/>
            <w:vAlign w:val="center"/>
          </w:tcPr>
          <w:p w14:paraId="70D972D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第一章 大学生心理健康导论</w:t>
            </w:r>
          </w:p>
          <w:p w14:paraId="6117C69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682B33B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5C6D27DD" w14:textId="77777777" w:rsidR="008628D1" w:rsidRDefault="008628D1">
            <w:pPr>
              <w:adjustRightInd w:val="0"/>
              <w:snapToGrid w:val="0"/>
              <w:spacing w:line="36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56" w:type="dxa"/>
            <w:gridSpan w:val="4"/>
            <w:vAlign w:val="center"/>
          </w:tcPr>
          <w:p w14:paraId="629F1E54"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0D5B5C94"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41" w:type="dxa"/>
            <w:shd w:val="clear" w:color="auto" w:fill="FFFFFF"/>
            <w:vAlign w:val="center"/>
          </w:tcPr>
          <w:p w14:paraId="04FB4800"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06BA23A3" w14:textId="77777777">
        <w:trPr>
          <w:trHeight w:val="454"/>
          <w:jc w:val="center"/>
        </w:trPr>
        <w:tc>
          <w:tcPr>
            <w:tcW w:w="1339" w:type="dxa"/>
            <w:vMerge/>
            <w:shd w:val="clear" w:color="auto" w:fill="FFFFFF"/>
            <w:vAlign w:val="center"/>
          </w:tcPr>
          <w:p w14:paraId="772C0434" w14:textId="77777777" w:rsidR="008628D1" w:rsidRDefault="008628D1">
            <w:pPr>
              <w:snapToGrid w:val="0"/>
              <w:spacing w:line="360" w:lineRule="exact"/>
            </w:pPr>
          </w:p>
        </w:tc>
        <w:tc>
          <w:tcPr>
            <w:tcW w:w="4186" w:type="dxa"/>
            <w:gridSpan w:val="6"/>
            <w:vAlign w:val="center"/>
          </w:tcPr>
          <w:p w14:paraId="6EAA3F9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第二章 大学生心理咨询</w:t>
            </w:r>
          </w:p>
          <w:p w14:paraId="14576CA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78EF73C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56" w:type="dxa"/>
            <w:gridSpan w:val="4"/>
            <w:vAlign w:val="center"/>
          </w:tcPr>
          <w:p w14:paraId="15391C25"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AF96752"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5CFD9140"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7C5765CC" w14:textId="77777777">
        <w:trPr>
          <w:trHeight w:val="454"/>
          <w:jc w:val="center"/>
        </w:trPr>
        <w:tc>
          <w:tcPr>
            <w:tcW w:w="1339" w:type="dxa"/>
            <w:vMerge/>
            <w:shd w:val="clear" w:color="auto" w:fill="FFFFFF"/>
            <w:vAlign w:val="center"/>
          </w:tcPr>
          <w:p w14:paraId="2DF5E075" w14:textId="77777777" w:rsidR="008628D1" w:rsidRDefault="008628D1">
            <w:pPr>
              <w:snapToGrid w:val="0"/>
              <w:spacing w:line="360" w:lineRule="exact"/>
            </w:pPr>
          </w:p>
        </w:tc>
        <w:tc>
          <w:tcPr>
            <w:tcW w:w="4186" w:type="dxa"/>
            <w:gridSpan w:val="6"/>
            <w:vAlign w:val="center"/>
          </w:tcPr>
          <w:p w14:paraId="4CB0C3D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第三章 大学生常见的心理障碍</w:t>
            </w:r>
          </w:p>
          <w:p w14:paraId="3455F90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614061C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56" w:type="dxa"/>
            <w:gridSpan w:val="4"/>
            <w:vAlign w:val="center"/>
          </w:tcPr>
          <w:p w14:paraId="7DF40B5F"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66533ED"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4385BAAD"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134D96BC" w14:textId="77777777">
        <w:trPr>
          <w:trHeight w:val="454"/>
          <w:jc w:val="center"/>
        </w:trPr>
        <w:tc>
          <w:tcPr>
            <w:tcW w:w="1339" w:type="dxa"/>
            <w:vMerge/>
            <w:shd w:val="clear" w:color="auto" w:fill="FFFFFF"/>
            <w:vAlign w:val="center"/>
          </w:tcPr>
          <w:p w14:paraId="3FE932FA" w14:textId="77777777" w:rsidR="008628D1" w:rsidRDefault="008628D1">
            <w:pPr>
              <w:snapToGrid w:val="0"/>
              <w:spacing w:line="360" w:lineRule="exact"/>
            </w:pPr>
          </w:p>
        </w:tc>
        <w:tc>
          <w:tcPr>
            <w:tcW w:w="4186" w:type="dxa"/>
            <w:gridSpan w:val="6"/>
            <w:vAlign w:val="center"/>
          </w:tcPr>
          <w:p w14:paraId="7055820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第四章 大学生学习心理</w:t>
            </w:r>
          </w:p>
          <w:p w14:paraId="1B692A6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2C8C29D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56" w:type="dxa"/>
            <w:gridSpan w:val="4"/>
            <w:vAlign w:val="center"/>
          </w:tcPr>
          <w:p w14:paraId="182E5CC6"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树立辩证唯物主义和历史唯物主义；奋斗精神和创新意识。</w:t>
            </w:r>
          </w:p>
          <w:p w14:paraId="45A9E3D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通过视频《少年毛泽东》《方志敏清贫一生为中国》的故事，让学生分辨成语成语悬梁刺股、囊萤夜读、凿壁偷光等，着重强调伟人学习的品质，树立学生正确的学习“三观”。</w:t>
            </w:r>
          </w:p>
        </w:tc>
        <w:tc>
          <w:tcPr>
            <w:tcW w:w="706" w:type="dxa"/>
            <w:vAlign w:val="center"/>
          </w:tcPr>
          <w:p w14:paraId="21963C4C"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1B93E1E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EDE7ED0" w14:textId="77777777">
        <w:trPr>
          <w:trHeight w:val="454"/>
          <w:jc w:val="center"/>
        </w:trPr>
        <w:tc>
          <w:tcPr>
            <w:tcW w:w="1339" w:type="dxa"/>
            <w:vMerge/>
            <w:shd w:val="clear" w:color="auto" w:fill="FFFFFF"/>
            <w:vAlign w:val="center"/>
          </w:tcPr>
          <w:p w14:paraId="229C78E6" w14:textId="77777777" w:rsidR="008628D1" w:rsidRDefault="008628D1">
            <w:pPr>
              <w:snapToGrid w:val="0"/>
              <w:spacing w:line="360" w:lineRule="exact"/>
            </w:pPr>
          </w:p>
        </w:tc>
        <w:tc>
          <w:tcPr>
            <w:tcW w:w="4186" w:type="dxa"/>
            <w:gridSpan w:val="6"/>
            <w:vAlign w:val="center"/>
          </w:tcPr>
          <w:p w14:paraId="67D6D7C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第五章 大学生情绪管理</w:t>
            </w:r>
          </w:p>
          <w:p w14:paraId="382117C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689929D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lastRenderedPageBreak/>
              <w:t>运用：培养良好的情绪；不良情绪的表现及调适。</w:t>
            </w:r>
          </w:p>
        </w:tc>
        <w:tc>
          <w:tcPr>
            <w:tcW w:w="2356" w:type="dxa"/>
            <w:gridSpan w:val="4"/>
            <w:vAlign w:val="center"/>
          </w:tcPr>
          <w:p w14:paraId="56E812EC"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202AC971"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w:t>
            </w:r>
            <w:r>
              <w:rPr>
                <w:rFonts w:ascii="仿宋" w:eastAsia="仿宋" w:cs="仿宋" w:hint="eastAsia"/>
                <w:kern w:val="0"/>
                <w:sz w:val="24"/>
                <w:szCs w:val="24"/>
              </w:rPr>
              <w:lastRenderedPageBreak/>
              <w:t>目标1、2、3</w:t>
            </w:r>
          </w:p>
        </w:tc>
        <w:tc>
          <w:tcPr>
            <w:tcW w:w="641" w:type="dxa"/>
            <w:shd w:val="clear" w:color="auto" w:fill="FFFFFF"/>
            <w:vAlign w:val="center"/>
          </w:tcPr>
          <w:p w14:paraId="247EC87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4</w:t>
            </w:r>
          </w:p>
        </w:tc>
      </w:tr>
      <w:tr w:rsidR="008628D1" w14:paraId="246F6276" w14:textId="77777777">
        <w:trPr>
          <w:trHeight w:val="454"/>
          <w:jc w:val="center"/>
        </w:trPr>
        <w:tc>
          <w:tcPr>
            <w:tcW w:w="1339" w:type="dxa"/>
            <w:vMerge/>
            <w:shd w:val="clear" w:color="auto" w:fill="FFFFFF"/>
            <w:vAlign w:val="center"/>
          </w:tcPr>
          <w:p w14:paraId="28B3C0C3" w14:textId="77777777" w:rsidR="008628D1" w:rsidRDefault="008628D1">
            <w:pPr>
              <w:snapToGrid w:val="0"/>
              <w:spacing w:line="360" w:lineRule="exact"/>
            </w:pPr>
          </w:p>
        </w:tc>
        <w:tc>
          <w:tcPr>
            <w:tcW w:w="4186" w:type="dxa"/>
            <w:gridSpan w:val="6"/>
            <w:vAlign w:val="center"/>
          </w:tcPr>
          <w:p w14:paraId="12F6D27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第六章 大学生的自我意识与培养</w:t>
            </w:r>
          </w:p>
          <w:p w14:paraId="21F48F4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知道：自我意识定义；</w:t>
            </w:r>
          </w:p>
          <w:p w14:paraId="3E292FD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4D1C586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56" w:type="dxa"/>
            <w:gridSpan w:val="4"/>
            <w:vAlign w:val="center"/>
          </w:tcPr>
          <w:p w14:paraId="5377CAA5"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培养学生“四个意识”意识，保持真善美和谐心态，积极乐观的处世态度；合理定位理想自我，培养学生远大理想和构筑有价值的中国梦。</w:t>
            </w:r>
          </w:p>
          <w:p w14:paraId="35A5FF5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讲授认识自我和自我意识调适时，着重强调建立正确的“三观”，构建为之奋斗的远大理想+观看心理情景剧《鸢尾花》+案例分析“迷失的小魏”</w:t>
            </w:r>
          </w:p>
        </w:tc>
        <w:tc>
          <w:tcPr>
            <w:tcW w:w="706" w:type="dxa"/>
            <w:vAlign w:val="center"/>
          </w:tcPr>
          <w:p w14:paraId="3C42BAC6"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670420E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6B7B74A" w14:textId="77777777">
        <w:trPr>
          <w:trHeight w:val="454"/>
          <w:jc w:val="center"/>
        </w:trPr>
        <w:tc>
          <w:tcPr>
            <w:tcW w:w="1339" w:type="dxa"/>
            <w:vMerge/>
            <w:shd w:val="clear" w:color="auto" w:fill="FFFFFF"/>
            <w:vAlign w:val="center"/>
          </w:tcPr>
          <w:p w14:paraId="60211E35" w14:textId="77777777" w:rsidR="008628D1" w:rsidRDefault="008628D1">
            <w:pPr>
              <w:snapToGrid w:val="0"/>
              <w:spacing w:line="360" w:lineRule="exact"/>
            </w:pPr>
          </w:p>
        </w:tc>
        <w:tc>
          <w:tcPr>
            <w:tcW w:w="4186" w:type="dxa"/>
            <w:gridSpan w:val="6"/>
            <w:vAlign w:val="center"/>
          </w:tcPr>
          <w:p w14:paraId="7190D32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第七章 大学生人格发展与心理健康</w:t>
            </w:r>
          </w:p>
          <w:p w14:paraId="5C029C8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知道：大学生的人格特征；</w:t>
            </w:r>
          </w:p>
          <w:p w14:paraId="6B3C850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0BC8DD3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56" w:type="dxa"/>
            <w:gridSpan w:val="4"/>
            <w:vAlign w:val="center"/>
          </w:tcPr>
          <w:p w14:paraId="33DABE14"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69BAC2DB"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3CD2313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1BE1B2D9" w14:textId="77777777">
        <w:trPr>
          <w:trHeight w:val="1352"/>
          <w:jc w:val="center"/>
        </w:trPr>
        <w:tc>
          <w:tcPr>
            <w:tcW w:w="1339" w:type="dxa"/>
            <w:vMerge/>
            <w:shd w:val="clear" w:color="auto" w:fill="FFFFFF"/>
            <w:vAlign w:val="center"/>
          </w:tcPr>
          <w:p w14:paraId="30FF92B0" w14:textId="77777777" w:rsidR="008628D1" w:rsidRDefault="008628D1">
            <w:pPr>
              <w:snapToGrid w:val="0"/>
              <w:spacing w:line="360" w:lineRule="exact"/>
            </w:pPr>
          </w:p>
        </w:tc>
        <w:tc>
          <w:tcPr>
            <w:tcW w:w="4186" w:type="dxa"/>
            <w:gridSpan w:val="6"/>
            <w:vAlign w:val="center"/>
          </w:tcPr>
          <w:p w14:paraId="57AB26A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第八章 大学生的人际交往</w:t>
            </w:r>
          </w:p>
          <w:p w14:paraId="5BF5CD4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7FD0C7A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56" w:type="dxa"/>
            <w:gridSpan w:val="4"/>
            <w:vAlign w:val="center"/>
          </w:tcPr>
          <w:p w14:paraId="0788279D"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0D6472B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706" w:type="dxa"/>
            <w:vAlign w:val="center"/>
          </w:tcPr>
          <w:p w14:paraId="61910D80"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14BFC47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2B709A90" w14:textId="77777777">
        <w:trPr>
          <w:trHeight w:val="1717"/>
          <w:jc w:val="center"/>
        </w:trPr>
        <w:tc>
          <w:tcPr>
            <w:tcW w:w="1339" w:type="dxa"/>
            <w:vMerge/>
            <w:shd w:val="clear" w:color="auto" w:fill="FFFFFF"/>
            <w:vAlign w:val="center"/>
          </w:tcPr>
          <w:p w14:paraId="3C96F497" w14:textId="77777777" w:rsidR="008628D1" w:rsidRDefault="008628D1">
            <w:pPr>
              <w:snapToGrid w:val="0"/>
              <w:spacing w:line="360" w:lineRule="exact"/>
            </w:pPr>
          </w:p>
        </w:tc>
        <w:tc>
          <w:tcPr>
            <w:tcW w:w="4186" w:type="dxa"/>
            <w:gridSpan w:val="6"/>
            <w:vAlign w:val="center"/>
          </w:tcPr>
          <w:p w14:paraId="063222D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第九章 大学生性心理及恋爱心理</w:t>
            </w:r>
          </w:p>
          <w:p w14:paraId="4C6E7D3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45C6D09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773E203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56" w:type="dxa"/>
            <w:gridSpan w:val="4"/>
            <w:vAlign w:val="center"/>
          </w:tcPr>
          <w:p w14:paraId="25674151"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054177CD"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3B9DAFD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0939D22" w14:textId="77777777">
        <w:trPr>
          <w:trHeight w:val="1717"/>
          <w:jc w:val="center"/>
        </w:trPr>
        <w:tc>
          <w:tcPr>
            <w:tcW w:w="1339" w:type="dxa"/>
            <w:vMerge/>
            <w:shd w:val="clear" w:color="auto" w:fill="FFFFFF"/>
            <w:vAlign w:val="center"/>
          </w:tcPr>
          <w:p w14:paraId="19E641A9" w14:textId="77777777" w:rsidR="008628D1" w:rsidRDefault="008628D1">
            <w:pPr>
              <w:snapToGrid w:val="0"/>
              <w:spacing w:line="360" w:lineRule="exact"/>
            </w:pPr>
          </w:p>
        </w:tc>
        <w:tc>
          <w:tcPr>
            <w:tcW w:w="4186" w:type="dxa"/>
            <w:gridSpan w:val="6"/>
            <w:vAlign w:val="center"/>
          </w:tcPr>
          <w:p w14:paraId="31719E7A" w14:textId="77777777" w:rsidR="008628D1" w:rsidRDefault="008628D1" w:rsidP="008628D1">
            <w:pPr>
              <w:widowControl w:val="0"/>
              <w:numPr>
                <w:ilvl w:val="0"/>
                <w:numId w:val="1"/>
              </w:numPr>
              <w:adjustRightInd w:val="0"/>
              <w:snapToGrid w:val="0"/>
              <w:spacing w:line="36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6ED97CF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289D11D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2CC2186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56" w:type="dxa"/>
            <w:gridSpan w:val="4"/>
            <w:vAlign w:val="center"/>
          </w:tcPr>
          <w:p w14:paraId="2D301E10"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29FE0715"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讲授网络游戏对大学生影响和网络心理调适等，着重分析注入红色长征的网络游戏《前进之路》对学生的学习影响，让学生学会分辨好游戏与坏游戏的区别，培养文明、健康上网的良好习惯。</w:t>
            </w:r>
          </w:p>
        </w:tc>
        <w:tc>
          <w:tcPr>
            <w:tcW w:w="706" w:type="dxa"/>
            <w:vAlign w:val="center"/>
          </w:tcPr>
          <w:p w14:paraId="11627E1C"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0A8CA49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F5FD841" w14:textId="77777777">
        <w:trPr>
          <w:trHeight w:val="1705"/>
          <w:jc w:val="center"/>
        </w:trPr>
        <w:tc>
          <w:tcPr>
            <w:tcW w:w="1339" w:type="dxa"/>
            <w:vMerge/>
            <w:shd w:val="clear" w:color="auto" w:fill="FFFFFF"/>
            <w:vAlign w:val="center"/>
          </w:tcPr>
          <w:p w14:paraId="49FFFE7D" w14:textId="77777777" w:rsidR="008628D1" w:rsidRDefault="008628D1">
            <w:pPr>
              <w:snapToGrid w:val="0"/>
              <w:spacing w:line="360" w:lineRule="exact"/>
            </w:pPr>
          </w:p>
        </w:tc>
        <w:tc>
          <w:tcPr>
            <w:tcW w:w="4186" w:type="dxa"/>
            <w:gridSpan w:val="6"/>
            <w:vAlign w:val="center"/>
          </w:tcPr>
          <w:p w14:paraId="7CD2D2C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3EED268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2AEC348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42A8FCC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56" w:type="dxa"/>
            <w:gridSpan w:val="4"/>
            <w:vAlign w:val="center"/>
          </w:tcPr>
          <w:p w14:paraId="67F76724"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93CB708"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4946776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263EFDE" w14:textId="77777777">
        <w:trPr>
          <w:trHeight w:val="454"/>
          <w:jc w:val="center"/>
        </w:trPr>
        <w:tc>
          <w:tcPr>
            <w:tcW w:w="1339" w:type="dxa"/>
            <w:vMerge/>
            <w:shd w:val="clear" w:color="auto" w:fill="FFFFFF"/>
            <w:vAlign w:val="center"/>
          </w:tcPr>
          <w:p w14:paraId="0AF7F8AD" w14:textId="77777777" w:rsidR="008628D1" w:rsidRDefault="008628D1">
            <w:pPr>
              <w:snapToGrid w:val="0"/>
              <w:spacing w:line="360" w:lineRule="exact"/>
            </w:pPr>
          </w:p>
        </w:tc>
        <w:tc>
          <w:tcPr>
            <w:tcW w:w="4186" w:type="dxa"/>
            <w:gridSpan w:val="6"/>
            <w:vAlign w:val="center"/>
          </w:tcPr>
          <w:p w14:paraId="660BCE2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6DEF943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1B14EB3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0C90D83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56" w:type="dxa"/>
            <w:gridSpan w:val="4"/>
            <w:vAlign w:val="center"/>
          </w:tcPr>
          <w:p w14:paraId="2BC3FFD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193A9B9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讲授生命意义时，强调人在有限生命里了解生命的价值与意义+心理训练，完成团体活动</w:t>
            </w:r>
            <w:r>
              <w:rPr>
                <w:rFonts w:ascii="仿宋" w:eastAsia="仿宋" w:cs="仿宋" w:hint="eastAsia"/>
                <w:kern w:val="0"/>
                <w:sz w:val="24"/>
                <w:szCs w:val="24"/>
              </w:rPr>
              <w:lastRenderedPageBreak/>
              <w:t>“一生之路”+冥想“体验生命”。</w:t>
            </w:r>
          </w:p>
        </w:tc>
        <w:tc>
          <w:tcPr>
            <w:tcW w:w="706" w:type="dxa"/>
            <w:vAlign w:val="center"/>
          </w:tcPr>
          <w:p w14:paraId="7870E54C"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641" w:type="dxa"/>
            <w:shd w:val="clear" w:color="auto" w:fill="FFFFFF"/>
            <w:vAlign w:val="center"/>
          </w:tcPr>
          <w:p w14:paraId="1E1979D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30863A9E" w14:textId="77777777">
        <w:trPr>
          <w:trHeight w:val="508"/>
          <w:jc w:val="center"/>
        </w:trPr>
        <w:tc>
          <w:tcPr>
            <w:tcW w:w="1339" w:type="dxa"/>
            <w:vMerge/>
            <w:shd w:val="clear" w:color="auto" w:fill="FFFFFF"/>
            <w:vAlign w:val="center"/>
          </w:tcPr>
          <w:p w14:paraId="5EF5EB6B" w14:textId="77777777" w:rsidR="008628D1" w:rsidRDefault="008628D1">
            <w:pPr>
              <w:snapToGrid w:val="0"/>
              <w:spacing w:line="360" w:lineRule="exact"/>
            </w:pPr>
          </w:p>
        </w:tc>
        <w:tc>
          <w:tcPr>
            <w:tcW w:w="7248" w:type="dxa"/>
            <w:gridSpan w:val="11"/>
            <w:vAlign w:val="center"/>
          </w:tcPr>
          <w:p w14:paraId="1B55448F"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41" w:type="dxa"/>
            <w:shd w:val="clear" w:color="auto" w:fill="FFFFFF"/>
            <w:vAlign w:val="center"/>
          </w:tcPr>
          <w:p w14:paraId="3133EFE0"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700206B5" w14:textId="77777777">
        <w:trPr>
          <w:trHeight w:val="921"/>
          <w:jc w:val="center"/>
        </w:trPr>
        <w:tc>
          <w:tcPr>
            <w:tcW w:w="1339" w:type="dxa"/>
            <w:vAlign w:val="center"/>
          </w:tcPr>
          <w:p w14:paraId="28839BDD"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I</w:t>
            </w:r>
          </w:p>
          <w:p w14:paraId="5BFF264E"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教学方法与教学方式</w:t>
            </w:r>
          </w:p>
        </w:tc>
        <w:tc>
          <w:tcPr>
            <w:tcW w:w="7889" w:type="dxa"/>
            <w:gridSpan w:val="12"/>
            <w:tcBorders>
              <w:bottom w:val="single" w:sz="4" w:space="0" w:color="auto"/>
            </w:tcBorders>
            <w:vAlign w:val="center"/>
          </w:tcPr>
          <w:p w14:paraId="666D60F1"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0D2CD8E4"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0C89666B"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3.主要方式：</w:t>
            </w:r>
          </w:p>
          <w:p w14:paraId="0E2AC435"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宋体" w:eastAsia="仿宋" w:hAnsi="宋体" w:hint="eastAsia"/>
                <w:color w:val="000000"/>
                <w:sz w:val="24"/>
              </w:rPr>
              <w:sym w:font="Wingdings" w:char="00FE"/>
            </w:r>
            <w:r>
              <w:rPr>
                <w:rFonts w:ascii="仿宋" w:eastAsia="仿宋" w:hint="eastAsia"/>
                <w:color w:val="000000"/>
                <w:sz w:val="24"/>
              </w:rPr>
              <w:t xml:space="preserve">问题导向学习  </w:t>
            </w:r>
          </w:p>
          <w:p w14:paraId="19B5D49C"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6FAA36B7" w14:textId="77777777" w:rsidR="008628D1" w:rsidRDefault="008628D1">
            <w:pPr>
              <w:adjustRightInd w:val="0"/>
              <w:snapToGrid w:val="0"/>
              <w:spacing w:line="36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546C81EA" w14:textId="77777777">
        <w:trPr>
          <w:trHeight w:val="580"/>
          <w:jc w:val="center"/>
        </w:trPr>
        <w:tc>
          <w:tcPr>
            <w:tcW w:w="1339" w:type="dxa"/>
            <w:vAlign w:val="center"/>
          </w:tcPr>
          <w:p w14:paraId="18C8544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J</w:t>
            </w:r>
          </w:p>
          <w:p w14:paraId="5854F6E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4E9041E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889" w:type="dxa"/>
            <w:gridSpan w:val="12"/>
            <w:tcBorders>
              <w:bottom w:val="single" w:sz="4" w:space="0" w:color="auto"/>
            </w:tcBorders>
            <w:vAlign w:val="center"/>
          </w:tcPr>
          <w:p w14:paraId="0F3DE450" w14:textId="77777777" w:rsidR="008628D1" w:rsidRDefault="008628D1">
            <w:pPr>
              <w:tabs>
                <w:tab w:val="left" w:pos="720"/>
              </w:tabs>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5F98FE91" w14:textId="77777777">
        <w:trPr>
          <w:trHeight w:val="445"/>
          <w:jc w:val="center"/>
        </w:trPr>
        <w:tc>
          <w:tcPr>
            <w:tcW w:w="1339" w:type="dxa"/>
            <w:vMerge w:val="restart"/>
            <w:vAlign w:val="center"/>
          </w:tcPr>
          <w:p w14:paraId="61C0D85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K</w:t>
            </w:r>
          </w:p>
          <w:p w14:paraId="3E38050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671" w:type="dxa"/>
            <w:gridSpan w:val="3"/>
            <w:vMerge w:val="restart"/>
            <w:vAlign w:val="center"/>
          </w:tcPr>
          <w:p w14:paraId="0626AB34"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515" w:type="dxa"/>
            <w:gridSpan w:val="3"/>
            <w:vMerge w:val="restart"/>
            <w:tcBorders>
              <w:right w:val="single" w:sz="4" w:space="0" w:color="000000"/>
            </w:tcBorders>
            <w:vAlign w:val="center"/>
          </w:tcPr>
          <w:p w14:paraId="1482977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062" w:type="dxa"/>
            <w:gridSpan w:val="5"/>
            <w:tcBorders>
              <w:left w:val="single" w:sz="4" w:space="0" w:color="000000"/>
              <w:right w:val="single" w:sz="4" w:space="0" w:color="000000"/>
            </w:tcBorders>
            <w:vAlign w:val="center"/>
          </w:tcPr>
          <w:p w14:paraId="70F8DB09" w14:textId="77777777" w:rsidR="008628D1" w:rsidRDefault="008628D1">
            <w:pPr>
              <w:tabs>
                <w:tab w:val="left" w:pos="720"/>
              </w:tabs>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41" w:type="dxa"/>
            <w:vMerge w:val="restart"/>
            <w:tcBorders>
              <w:left w:val="single" w:sz="4" w:space="0" w:color="000000"/>
            </w:tcBorders>
            <w:vAlign w:val="center"/>
          </w:tcPr>
          <w:p w14:paraId="15F7D45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1F72B938" w14:textId="77777777">
        <w:trPr>
          <w:trHeight w:val="1038"/>
          <w:jc w:val="center"/>
        </w:trPr>
        <w:tc>
          <w:tcPr>
            <w:tcW w:w="1339" w:type="dxa"/>
            <w:vMerge/>
            <w:vAlign w:val="center"/>
          </w:tcPr>
          <w:p w14:paraId="0B6AE409" w14:textId="77777777" w:rsidR="008628D1" w:rsidRDefault="008628D1">
            <w:pPr>
              <w:snapToGrid w:val="0"/>
              <w:spacing w:line="360" w:lineRule="exact"/>
            </w:pPr>
          </w:p>
        </w:tc>
        <w:tc>
          <w:tcPr>
            <w:tcW w:w="1671" w:type="dxa"/>
            <w:gridSpan w:val="3"/>
            <w:vMerge/>
            <w:tcBorders>
              <w:tl2br w:val="single" w:sz="4" w:space="0" w:color="auto"/>
            </w:tcBorders>
            <w:vAlign w:val="center"/>
          </w:tcPr>
          <w:p w14:paraId="1EBADB34" w14:textId="77777777" w:rsidR="008628D1" w:rsidRDefault="008628D1">
            <w:pPr>
              <w:snapToGrid w:val="0"/>
              <w:spacing w:line="360" w:lineRule="exact"/>
            </w:pPr>
          </w:p>
        </w:tc>
        <w:tc>
          <w:tcPr>
            <w:tcW w:w="2515" w:type="dxa"/>
            <w:gridSpan w:val="3"/>
            <w:vMerge/>
            <w:tcBorders>
              <w:right w:val="single" w:sz="4" w:space="0" w:color="000000"/>
            </w:tcBorders>
            <w:vAlign w:val="center"/>
          </w:tcPr>
          <w:p w14:paraId="01781AA2" w14:textId="77777777" w:rsidR="008628D1" w:rsidRDefault="008628D1">
            <w:pPr>
              <w:snapToGrid w:val="0"/>
              <w:spacing w:line="360" w:lineRule="exact"/>
            </w:pPr>
          </w:p>
        </w:tc>
        <w:tc>
          <w:tcPr>
            <w:tcW w:w="815" w:type="dxa"/>
            <w:gridSpan w:val="2"/>
            <w:tcBorders>
              <w:left w:val="single" w:sz="4" w:space="0" w:color="000000"/>
            </w:tcBorders>
            <w:vAlign w:val="center"/>
          </w:tcPr>
          <w:p w14:paraId="77A269E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w:t>
            </w:r>
          </w:p>
          <w:p w14:paraId="2CC6A854"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表现（考勤）</w:t>
            </w:r>
          </w:p>
          <w:p w14:paraId="5C346DD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62679ED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785" w:type="dxa"/>
            <w:tcBorders>
              <w:left w:val="single" w:sz="4" w:space="0" w:color="000000"/>
            </w:tcBorders>
            <w:vAlign w:val="center"/>
          </w:tcPr>
          <w:p w14:paraId="3C4552A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4A7FD0F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2481665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133F9E5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756" w:type="dxa"/>
            <w:tcBorders>
              <w:bottom w:val="single" w:sz="4" w:space="0" w:color="auto"/>
            </w:tcBorders>
            <w:vAlign w:val="center"/>
          </w:tcPr>
          <w:p w14:paraId="0AAAA383"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课堂任务</w:t>
            </w:r>
            <w:r>
              <w:rPr>
                <w:rFonts w:ascii="仿宋" w:eastAsia="仿宋" w:cs="仿宋" w:hint="eastAsia"/>
                <w:color w:val="000000"/>
                <w:kern w:val="0"/>
              </w:rPr>
              <w:t>（讨论、小组活动、测试等）</w:t>
            </w:r>
          </w:p>
          <w:p w14:paraId="4F4F90A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3A6C91F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72284E8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706" w:type="dxa"/>
            <w:tcBorders>
              <w:bottom w:val="single" w:sz="4" w:space="0" w:color="auto"/>
              <w:right w:val="single" w:sz="4" w:space="0" w:color="000000"/>
            </w:tcBorders>
            <w:vAlign w:val="center"/>
          </w:tcPr>
          <w:p w14:paraId="0F5A5C4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1893D12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41" w:type="dxa"/>
            <w:vMerge/>
            <w:tcBorders>
              <w:left w:val="single" w:sz="4" w:space="0" w:color="000000"/>
              <w:bottom w:val="single" w:sz="4" w:space="0" w:color="auto"/>
            </w:tcBorders>
            <w:vAlign w:val="center"/>
          </w:tcPr>
          <w:p w14:paraId="79CBEDE7" w14:textId="77777777" w:rsidR="008628D1" w:rsidRDefault="008628D1">
            <w:pPr>
              <w:snapToGrid w:val="0"/>
              <w:spacing w:line="360" w:lineRule="exact"/>
            </w:pPr>
          </w:p>
        </w:tc>
      </w:tr>
      <w:tr w:rsidR="008628D1" w14:paraId="3B73EC64" w14:textId="77777777">
        <w:trPr>
          <w:trHeight w:val="1687"/>
          <w:jc w:val="center"/>
        </w:trPr>
        <w:tc>
          <w:tcPr>
            <w:tcW w:w="1339" w:type="dxa"/>
            <w:vMerge/>
            <w:vAlign w:val="center"/>
          </w:tcPr>
          <w:p w14:paraId="0F386E64" w14:textId="77777777" w:rsidR="008628D1" w:rsidRDefault="008628D1">
            <w:pPr>
              <w:snapToGrid w:val="0"/>
              <w:spacing w:line="360" w:lineRule="exact"/>
            </w:pPr>
          </w:p>
        </w:tc>
        <w:tc>
          <w:tcPr>
            <w:tcW w:w="1671" w:type="dxa"/>
            <w:gridSpan w:val="3"/>
            <w:tcBorders>
              <w:bottom w:val="single" w:sz="4" w:space="0" w:color="auto"/>
            </w:tcBorders>
            <w:vAlign w:val="center"/>
          </w:tcPr>
          <w:p w14:paraId="02EFAC07"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15" w:type="dxa"/>
            <w:gridSpan w:val="3"/>
            <w:tcBorders>
              <w:bottom w:val="single" w:sz="4" w:space="0" w:color="auto"/>
              <w:right w:val="single" w:sz="4" w:space="0" w:color="000000"/>
            </w:tcBorders>
            <w:vAlign w:val="center"/>
          </w:tcPr>
          <w:p w14:paraId="3FA736C6"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5" w:type="dxa"/>
            <w:gridSpan w:val="2"/>
            <w:tcBorders>
              <w:left w:val="single" w:sz="4" w:space="0" w:color="000000"/>
              <w:bottom w:val="single" w:sz="4" w:space="0" w:color="auto"/>
            </w:tcBorders>
            <w:vAlign w:val="center"/>
          </w:tcPr>
          <w:p w14:paraId="0CED268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bottom w:val="single" w:sz="4" w:space="0" w:color="auto"/>
            </w:tcBorders>
            <w:vAlign w:val="center"/>
          </w:tcPr>
          <w:p w14:paraId="00EC807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auto"/>
              <w:right w:val="single" w:sz="4" w:space="0" w:color="auto"/>
            </w:tcBorders>
            <w:vAlign w:val="center"/>
          </w:tcPr>
          <w:p w14:paraId="0C08D9C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left w:val="single" w:sz="4" w:space="0" w:color="auto"/>
              <w:bottom w:val="single" w:sz="4" w:space="0" w:color="auto"/>
              <w:right w:val="single" w:sz="4" w:space="0" w:color="auto"/>
            </w:tcBorders>
            <w:vAlign w:val="center"/>
          </w:tcPr>
          <w:p w14:paraId="4A986A6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auto"/>
              <w:bottom w:val="single" w:sz="4" w:space="0" w:color="auto"/>
            </w:tcBorders>
            <w:vAlign w:val="center"/>
          </w:tcPr>
          <w:p w14:paraId="54361FE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2FB86966" w14:textId="77777777">
        <w:trPr>
          <w:trHeight w:val="2101"/>
          <w:jc w:val="center"/>
        </w:trPr>
        <w:tc>
          <w:tcPr>
            <w:tcW w:w="1339" w:type="dxa"/>
            <w:vMerge/>
            <w:vAlign w:val="center"/>
          </w:tcPr>
          <w:p w14:paraId="694086A0" w14:textId="77777777" w:rsidR="008628D1" w:rsidRDefault="008628D1">
            <w:pPr>
              <w:snapToGrid w:val="0"/>
              <w:spacing w:line="360" w:lineRule="exact"/>
            </w:pPr>
          </w:p>
        </w:tc>
        <w:tc>
          <w:tcPr>
            <w:tcW w:w="1671" w:type="dxa"/>
            <w:gridSpan w:val="3"/>
            <w:vAlign w:val="center"/>
          </w:tcPr>
          <w:p w14:paraId="6B79A135"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342A5C79"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5" w:type="dxa"/>
            <w:gridSpan w:val="2"/>
            <w:tcBorders>
              <w:left w:val="single" w:sz="4" w:space="0" w:color="000000"/>
            </w:tcBorders>
            <w:vAlign w:val="center"/>
          </w:tcPr>
          <w:p w14:paraId="582A6F4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tcBorders>
            <w:vAlign w:val="center"/>
          </w:tcPr>
          <w:p w14:paraId="6EFC41D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000000"/>
            </w:tcBorders>
            <w:vAlign w:val="center"/>
          </w:tcPr>
          <w:p w14:paraId="5E77051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bottom w:val="single" w:sz="4" w:space="0" w:color="000000"/>
              <w:right w:val="single" w:sz="4" w:space="0" w:color="000000"/>
            </w:tcBorders>
            <w:vAlign w:val="center"/>
          </w:tcPr>
          <w:p w14:paraId="170BF6F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000000"/>
              <w:bottom w:val="single" w:sz="4" w:space="0" w:color="000000"/>
            </w:tcBorders>
            <w:vAlign w:val="center"/>
          </w:tcPr>
          <w:p w14:paraId="410D210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5955358F" w14:textId="77777777">
        <w:trPr>
          <w:trHeight w:val="2557"/>
          <w:jc w:val="center"/>
        </w:trPr>
        <w:tc>
          <w:tcPr>
            <w:tcW w:w="1339" w:type="dxa"/>
            <w:vMerge/>
            <w:vAlign w:val="center"/>
          </w:tcPr>
          <w:p w14:paraId="50B04AD1" w14:textId="77777777" w:rsidR="008628D1" w:rsidRDefault="008628D1">
            <w:pPr>
              <w:snapToGrid w:val="0"/>
              <w:spacing w:line="360" w:lineRule="exact"/>
            </w:pPr>
          </w:p>
        </w:tc>
        <w:tc>
          <w:tcPr>
            <w:tcW w:w="1671" w:type="dxa"/>
            <w:gridSpan w:val="3"/>
            <w:vAlign w:val="center"/>
          </w:tcPr>
          <w:p w14:paraId="163308D3"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3EE63269"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15" w:type="dxa"/>
            <w:gridSpan w:val="2"/>
            <w:tcBorders>
              <w:left w:val="single" w:sz="4" w:space="0" w:color="000000"/>
            </w:tcBorders>
            <w:vAlign w:val="center"/>
          </w:tcPr>
          <w:p w14:paraId="2028C2F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85" w:type="dxa"/>
            <w:tcBorders>
              <w:left w:val="single" w:sz="4" w:space="0" w:color="000000"/>
            </w:tcBorders>
            <w:vAlign w:val="center"/>
          </w:tcPr>
          <w:p w14:paraId="56CCF30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56" w:type="dxa"/>
            <w:tcBorders>
              <w:bottom w:val="single" w:sz="4" w:space="0" w:color="000000"/>
            </w:tcBorders>
            <w:vAlign w:val="center"/>
          </w:tcPr>
          <w:p w14:paraId="0F94E15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6" w:type="dxa"/>
            <w:tcBorders>
              <w:bottom w:val="single" w:sz="4" w:space="0" w:color="000000"/>
              <w:right w:val="single" w:sz="4" w:space="0" w:color="000000"/>
            </w:tcBorders>
            <w:vAlign w:val="center"/>
          </w:tcPr>
          <w:p w14:paraId="5D9663A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41" w:type="dxa"/>
            <w:tcBorders>
              <w:left w:val="single" w:sz="4" w:space="0" w:color="000000"/>
              <w:bottom w:val="single" w:sz="4" w:space="0" w:color="000000"/>
            </w:tcBorders>
            <w:vAlign w:val="center"/>
          </w:tcPr>
          <w:p w14:paraId="6D79163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039E5E72" w14:textId="77777777">
        <w:trPr>
          <w:trHeight w:val="379"/>
          <w:jc w:val="center"/>
        </w:trPr>
        <w:tc>
          <w:tcPr>
            <w:tcW w:w="1339" w:type="dxa"/>
            <w:vMerge/>
            <w:vAlign w:val="center"/>
          </w:tcPr>
          <w:p w14:paraId="34F48E2F" w14:textId="77777777" w:rsidR="008628D1" w:rsidRDefault="008628D1">
            <w:pPr>
              <w:snapToGrid w:val="0"/>
              <w:spacing w:line="360" w:lineRule="exact"/>
            </w:pPr>
          </w:p>
        </w:tc>
        <w:tc>
          <w:tcPr>
            <w:tcW w:w="4186" w:type="dxa"/>
            <w:gridSpan w:val="6"/>
            <w:tcBorders>
              <w:right w:val="single" w:sz="4" w:space="0" w:color="000000"/>
            </w:tcBorders>
            <w:vAlign w:val="center"/>
          </w:tcPr>
          <w:p w14:paraId="24FF75BF" w14:textId="77777777" w:rsidR="008628D1" w:rsidRDefault="008628D1">
            <w:pPr>
              <w:adjustRightInd w:val="0"/>
              <w:snapToGrid w:val="0"/>
              <w:spacing w:line="360" w:lineRule="exact"/>
              <w:jc w:val="center"/>
              <w:rPr>
                <w:rFonts w:ascii="宋体"/>
                <w:color w:val="000000"/>
              </w:rPr>
            </w:pPr>
            <w:r>
              <w:rPr>
                <w:rFonts w:ascii="宋体" w:hint="eastAsia"/>
                <w:color w:val="000000"/>
              </w:rPr>
              <w:t>总分</w:t>
            </w:r>
          </w:p>
        </w:tc>
        <w:tc>
          <w:tcPr>
            <w:tcW w:w="815" w:type="dxa"/>
            <w:gridSpan w:val="2"/>
            <w:tcBorders>
              <w:left w:val="single" w:sz="4" w:space="0" w:color="000000"/>
            </w:tcBorders>
            <w:vAlign w:val="center"/>
          </w:tcPr>
          <w:p w14:paraId="7754DD9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785" w:type="dxa"/>
            <w:tcBorders>
              <w:left w:val="single" w:sz="4" w:space="0" w:color="000000"/>
            </w:tcBorders>
            <w:vAlign w:val="center"/>
          </w:tcPr>
          <w:p w14:paraId="0DC6462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56" w:type="dxa"/>
            <w:tcBorders>
              <w:bottom w:val="single" w:sz="4" w:space="0" w:color="000000"/>
            </w:tcBorders>
            <w:vAlign w:val="center"/>
          </w:tcPr>
          <w:p w14:paraId="0A7DD42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6" w:type="dxa"/>
            <w:tcBorders>
              <w:bottom w:val="single" w:sz="4" w:space="0" w:color="000000"/>
              <w:right w:val="single" w:sz="4" w:space="0" w:color="000000"/>
            </w:tcBorders>
            <w:vAlign w:val="center"/>
          </w:tcPr>
          <w:p w14:paraId="1841C14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41" w:type="dxa"/>
            <w:tcBorders>
              <w:left w:val="single" w:sz="4" w:space="0" w:color="000000"/>
              <w:bottom w:val="single" w:sz="4" w:space="0" w:color="000000"/>
            </w:tcBorders>
            <w:vAlign w:val="center"/>
          </w:tcPr>
          <w:p w14:paraId="2DA08F1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100</w:t>
            </w:r>
          </w:p>
        </w:tc>
      </w:tr>
      <w:tr w:rsidR="008628D1" w14:paraId="49FF74F1" w14:textId="77777777">
        <w:trPr>
          <w:trHeight w:val="3504"/>
          <w:jc w:val="center"/>
        </w:trPr>
        <w:tc>
          <w:tcPr>
            <w:tcW w:w="1339" w:type="dxa"/>
            <w:vAlign w:val="center"/>
          </w:tcPr>
          <w:p w14:paraId="6D99DCE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L</w:t>
            </w:r>
          </w:p>
          <w:p w14:paraId="42BC918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889" w:type="dxa"/>
            <w:gridSpan w:val="12"/>
            <w:tcBorders>
              <w:bottom w:val="single" w:sz="4" w:space="0" w:color="auto"/>
            </w:tcBorders>
            <w:vAlign w:val="center"/>
          </w:tcPr>
          <w:p w14:paraId="57282C47"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3B379522"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5E60FE0F"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42FB01C1" w14:textId="77777777">
        <w:trPr>
          <w:trHeight w:val="605"/>
          <w:jc w:val="center"/>
        </w:trPr>
        <w:tc>
          <w:tcPr>
            <w:tcW w:w="1339" w:type="dxa"/>
            <w:vAlign w:val="center"/>
          </w:tcPr>
          <w:p w14:paraId="6836262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M</w:t>
            </w:r>
          </w:p>
          <w:p w14:paraId="00638A6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889" w:type="dxa"/>
            <w:gridSpan w:val="12"/>
            <w:vAlign w:val="center"/>
          </w:tcPr>
          <w:p w14:paraId="05C072A6"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1620845A" w14:textId="77777777">
        <w:trPr>
          <w:trHeight w:val="734"/>
          <w:jc w:val="center"/>
        </w:trPr>
        <w:tc>
          <w:tcPr>
            <w:tcW w:w="1339" w:type="dxa"/>
            <w:vAlign w:val="center"/>
          </w:tcPr>
          <w:p w14:paraId="327F1AD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889" w:type="dxa"/>
            <w:gridSpan w:val="12"/>
            <w:vAlign w:val="center"/>
          </w:tcPr>
          <w:p w14:paraId="5135C056"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122ADD53" w14:textId="77777777">
        <w:trPr>
          <w:trHeight w:val="771"/>
          <w:jc w:val="center"/>
        </w:trPr>
        <w:tc>
          <w:tcPr>
            <w:tcW w:w="1339" w:type="dxa"/>
            <w:vAlign w:val="center"/>
          </w:tcPr>
          <w:p w14:paraId="788233C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360862C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7AC178D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 莫传玉、陈玉娥、翁小霞、陈燕、郭桂婷、黄晏清、梁海巍、许舒敏、林珊</w:t>
            </w:r>
          </w:p>
          <w:p w14:paraId="6B453A60" w14:textId="77777777" w:rsidR="008628D1" w:rsidRDefault="008628D1">
            <w:pPr>
              <w:adjustRightInd w:val="0"/>
              <w:snapToGrid w:val="0"/>
              <w:rPr>
                <w:rFonts w:ascii="仿宋" w:eastAsia="仿宋" w:cs="仿宋"/>
                <w:kern w:val="0"/>
                <w:sz w:val="24"/>
                <w:szCs w:val="24"/>
              </w:rPr>
            </w:pPr>
          </w:p>
          <w:p w14:paraId="59DD5B4D" w14:textId="77777777" w:rsidR="008628D1" w:rsidRDefault="008628D1">
            <w:pPr>
              <w:adjustRightInd w:val="0"/>
              <w:snapToGrid w:val="0"/>
              <w:rPr>
                <w:rFonts w:ascii="仿宋" w:eastAsia="仿宋" w:cs="仿宋"/>
                <w:kern w:val="0"/>
                <w:sz w:val="24"/>
                <w:szCs w:val="24"/>
              </w:rPr>
            </w:pPr>
          </w:p>
          <w:p w14:paraId="1C047E81" w14:textId="77777777" w:rsidR="008628D1" w:rsidRDefault="008628D1">
            <w:pPr>
              <w:adjustRightInd w:val="0"/>
              <w:snapToGrid w:val="0"/>
              <w:rPr>
                <w:rFonts w:ascii="仿宋" w:eastAsia="仿宋" w:cs="仿宋"/>
                <w:kern w:val="0"/>
                <w:sz w:val="24"/>
                <w:szCs w:val="24"/>
              </w:rPr>
            </w:pPr>
          </w:p>
          <w:p w14:paraId="7375D30F"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月28 日</w:t>
            </w:r>
          </w:p>
        </w:tc>
        <w:tc>
          <w:tcPr>
            <w:tcW w:w="3988" w:type="dxa"/>
            <w:gridSpan w:val="7"/>
            <w:vAlign w:val="center"/>
          </w:tcPr>
          <w:p w14:paraId="0A2EC922"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lastRenderedPageBreak/>
              <w:t>系主任审核意见：</w:t>
            </w:r>
          </w:p>
          <w:p w14:paraId="3FE6D95F"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 xml:space="preserve"> </w:t>
            </w:r>
          </w:p>
          <w:p w14:paraId="162DD7F2" w14:textId="77777777" w:rsidR="008628D1" w:rsidRDefault="008628D1">
            <w:pPr>
              <w:adjustRightInd w:val="0"/>
              <w:snapToGrid w:val="0"/>
              <w:spacing w:line="380" w:lineRule="exact"/>
              <w:rPr>
                <w:rFonts w:ascii="仿宋" w:eastAsia="仿宋" w:cs="仿宋"/>
                <w:kern w:val="0"/>
                <w:sz w:val="24"/>
                <w:szCs w:val="24"/>
                <w:lang w:bidi="ar"/>
              </w:rPr>
            </w:pPr>
          </w:p>
          <w:p w14:paraId="77C22EDC" w14:textId="77777777" w:rsidR="008628D1" w:rsidRDefault="008628D1">
            <w:pPr>
              <w:adjustRightInd w:val="0"/>
              <w:snapToGrid w:val="0"/>
              <w:spacing w:line="380" w:lineRule="exact"/>
              <w:rPr>
                <w:rFonts w:ascii="Apple Color Emoji" w:eastAsia="仿宋" w:hAnsi="Apple Color Emoji" w:cs="Apple Color Emoji"/>
                <w:kern w:val="0"/>
                <w:sz w:val="24"/>
                <w:szCs w:val="24"/>
              </w:rPr>
            </w:pPr>
            <w:r>
              <w:rPr>
                <w:rFonts w:ascii="仿宋" w:eastAsia="仿宋" w:cs="仿宋" w:hint="eastAsia"/>
                <w:kern w:val="0"/>
                <w:sz w:val="24"/>
                <w:szCs w:val="24"/>
                <w:lang w:bidi="ar"/>
              </w:rPr>
              <w:t>系主任签名： 叶</w:t>
            </w:r>
            <w:r>
              <w:rPr>
                <w:rFonts w:ascii="Apple Color Emoji" w:eastAsia="仿宋" w:hAnsi="Apple Color Emoji" w:cs="Apple Color Emoji" w:hint="eastAsia"/>
                <w:kern w:val="0"/>
                <w:sz w:val="24"/>
                <w:szCs w:val="24"/>
                <w:lang w:bidi="ar"/>
              </w:rPr>
              <w:t>晓红</w:t>
            </w:r>
          </w:p>
          <w:p w14:paraId="6F8CA6DB" w14:textId="77777777" w:rsidR="008628D1" w:rsidRDefault="008628D1">
            <w:pPr>
              <w:adjustRightInd w:val="0"/>
              <w:snapToGrid w:val="0"/>
              <w:spacing w:line="380" w:lineRule="exact"/>
              <w:rPr>
                <w:rFonts w:ascii="仿宋" w:eastAsia="仿宋" w:cs="仿宋"/>
                <w:kern w:val="0"/>
                <w:sz w:val="24"/>
                <w:szCs w:val="24"/>
              </w:rPr>
            </w:pPr>
          </w:p>
          <w:p w14:paraId="01E9FFFF" w14:textId="77777777" w:rsidR="008628D1" w:rsidRDefault="008628D1">
            <w:pPr>
              <w:adjustRightInd w:val="0"/>
              <w:snapToGrid w:val="0"/>
              <w:ind w:right="496"/>
              <w:rPr>
                <w:rFonts w:ascii="仿宋" w:eastAsia="仿宋" w:cs="仿宋"/>
                <w:kern w:val="0"/>
                <w:sz w:val="24"/>
                <w:szCs w:val="24"/>
              </w:rPr>
            </w:pPr>
          </w:p>
          <w:p w14:paraId="090E846D" w14:textId="77777777" w:rsidR="008628D1" w:rsidRDefault="008628D1">
            <w:pPr>
              <w:adjustRightInd w:val="0"/>
              <w:snapToGrid w:val="0"/>
              <w:ind w:right="496"/>
              <w:rPr>
                <w:rFonts w:ascii="仿宋" w:eastAsia="仿宋" w:cs="仿宋"/>
                <w:kern w:val="0"/>
                <w:sz w:val="24"/>
                <w:szCs w:val="24"/>
              </w:rPr>
            </w:pPr>
          </w:p>
          <w:p w14:paraId="0CFAF237"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 29 日</w:t>
            </w:r>
          </w:p>
        </w:tc>
      </w:tr>
    </w:tbl>
    <w:p w14:paraId="117969F6"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412AED46" w14:textId="77777777">
        <w:trPr>
          <w:trHeight w:val="624"/>
          <w:jc w:val="center"/>
        </w:trPr>
        <w:tc>
          <w:tcPr>
            <w:tcW w:w="1498" w:type="dxa"/>
            <w:vAlign w:val="center"/>
          </w:tcPr>
          <w:p w14:paraId="79E2C6C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0BF093E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276746C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401256A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1A92CD70"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0CDFFED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083FED4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177D68C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41283F94"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401BE29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08D07BD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1E16737E" w14:textId="77777777">
        <w:trPr>
          <w:trHeight w:val="624"/>
          <w:jc w:val="center"/>
        </w:trPr>
        <w:tc>
          <w:tcPr>
            <w:tcW w:w="1498" w:type="dxa"/>
            <w:vAlign w:val="center"/>
          </w:tcPr>
          <w:p w14:paraId="26DD62E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w:t>
            </w:r>
            <w:r>
              <w:rPr>
                <w:rFonts w:ascii="仿宋" w:eastAsia="仿宋" w:hAnsi="仿宋"/>
                <w:sz w:val="24"/>
                <w:szCs w:val="24"/>
              </w:rPr>
              <w:t>1</w:t>
            </w:r>
            <w:r>
              <w:rPr>
                <w:rFonts w:ascii="仿宋" w:eastAsia="仿宋" w:hAnsi="仿宋" w:hint="eastAsia"/>
                <w:sz w:val="24"/>
                <w:szCs w:val="24"/>
              </w:rPr>
              <w:t>：学生了解心理学的有关理论和基本概念，明确心理健康的标准及意义，了解大学阶段人的心理发展特征及异常表现，掌握自我调适的基本知识。</w:t>
            </w:r>
          </w:p>
        </w:tc>
        <w:tc>
          <w:tcPr>
            <w:tcW w:w="1582" w:type="dxa"/>
          </w:tcPr>
          <w:p w14:paraId="16292FC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学生扎实地掌握心理学的有关理论和基本概念，明确心理健康的标准及意义，了解大学阶段人的心理发展特征及异常表现，掌握自我调适的基本知识。</w:t>
            </w:r>
          </w:p>
        </w:tc>
        <w:tc>
          <w:tcPr>
            <w:tcW w:w="1540" w:type="dxa"/>
          </w:tcPr>
          <w:p w14:paraId="451A038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学生掌握心理学的有关理论和基本概念，明确心理健康的标准及意义，了解大学阶段人的心理发展特征及异常表现，掌握自我调适的基本知识。</w:t>
            </w:r>
          </w:p>
        </w:tc>
        <w:tc>
          <w:tcPr>
            <w:tcW w:w="1567" w:type="dxa"/>
          </w:tcPr>
          <w:p w14:paraId="120590D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学生基本掌握心理学的有关理论和基本概念，明确心理健康的标准及意义，了解大学阶段人的心理发展特征及异常表现，掌握自我调适的基本知识。</w:t>
            </w:r>
          </w:p>
        </w:tc>
        <w:tc>
          <w:tcPr>
            <w:tcW w:w="1496" w:type="dxa"/>
          </w:tcPr>
          <w:p w14:paraId="7A92FA5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学生掌握心理学的部分理论和基本概念，明确心理健康的标准及意义，了解大学阶段人的心理发展特征及异常表现，掌握自我调适的基本知识。</w:t>
            </w:r>
          </w:p>
        </w:tc>
        <w:tc>
          <w:tcPr>
            <w:tcW w:w="1528" w:type="dxa"/>
          </w:tcPr>
          <w:p w14:paraId="739B0B8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学生未能掌握心理学的有关理论和基本概念，明确心理健康的标准及意义，了解大学阶段人的心理发展特征及异常表现，掌握自我调适的基本知识。</w:t>
            </w:r>
          </w:p>
        </w:tc>
      </w:tr>
      <w:tr w:rsidR="008628D1" w14:paraId="621936FA" w14:textId="77777777">
        <w:trPr>
          <w:trHeight w:val="624"/>
          <w:jc w:val="center"/>
        </w:trPr>
        <w:tc>
          <w:tcPr>
            <w:tcW w:w="1498" w:type="dxa"/>
          </w:tcPr>
          <w:p w14:paraId="5E5971D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2870AFA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06105BA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3C98433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3858A93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3C60A14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未能掌握自我探索技能，心理调适技能及心理发展技能。如学习发展技能、环境适应技能、压力管理技能、沟通技能、问题解决技能、自我管理技能、人际交往技能和生涯规划技能等。</w:t>
            </w:r>
          </w:p>
        </w:tc>
      </w:tr>
      <w:tr w:rsidR="008628D1" w14:paraId="02667EE0" w14:textId="77777777">
        <w:trPr>
          <w:trHeight w:val="624"/>
          <w:jc w:val="center"/>
        </w:trPr>
        <w:tc>
          <w:tcPr>
            <w:tcW w:w="1498" w:type="dxa"/>
          </w:tcPr>
          <w:p w14:paraId="7C5F088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课程目标3：学生树立心理健康发展的自主</w:t>
            </w:r>
            <w:r>
              <w:rPr>
                <w:rFonts w:ascii="仿宋" w:eastAsia="仿宋" w:hAnsi="仿宋" w:hint="eastAsia"/>
                <w:sz w:val="24"/>
                <w:szCs w:val="24"/>
              </w:rPr>
              <w:lastRenderedPageBreak/>
              <w:t>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64D64E7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学生能够很好地树立心理健康发展的自主意</w:t>
            </w:r>
            <w:r>
              <w:rPr>
                <w:rFonts w:ascii="仿宋" w:eastAsia="仿宋" w:hAnsi="仿宋" w:hint="eastAsia"/>
                <w:sz w:val="24"/>
                <w:szCs w:val="24"/>
              </w:rPr>
              <w:lastRenderedPageBreak/>
              <w:t>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0C8C68E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学生能树立心理健康发展的自主意识，了解自</w:t>
            </w:r>
            <w:r>
              <w:rPr>
                <w:rFonts w:ascii="仿宋" w:eastAsia="仿宋" w:hAnsi="仿宋" w:hint="eastAsia"/>
                <w:sz w:val="24"/>
                <w:szCs w:val="24"/>
              </w:rPr>
              <w:lastRenderedPageBreak/>
              <w:t>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01A1E2BB"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学生基本能够树立心理健康发展的自主意识，</w:t>
            </w:r>
            <w:r>
              <w:rPr>
                <w:rFonts w:ascii="仿宋" w:eastAsia="仿宋" w:hAnsi="仿宋" w:hint="eastAsia"/>
                <w:sz w:val="24"/>
                <w:szCs w:val="24"/>
              </w:rPr>
              <w:lastRenderedPageBreak/>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3A83CDD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学生基本能能够树立心理健康发展的自主意</w:t>
            </w:r>
            <w:r>
              <w:rPr>
                <w:rFonts w:ascii="仿宋" w:eastAsia="仿宋" w:hAnsi="仿宋" w:hint="eastAsia"/>
                <w:sz w:val="24"/>
                <w:szCs w:val="24"/>
              </w:rPr>
              <w:lastRenderedPageBreak/>
              <w:t>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6D7D7E6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学生无法树立心理健康发展的自主意识，未能</w:t>
            </w:r>
            <w:r>
              <w:rPr>
                <w:rFonts w:ascii="仿宋" w:eastAsia="仿宋" w:hAnsi="仿宋" w:hint="eastAsia"/>
                <w:sz w:val="24"/>
                <w:szCs w:val="24"/>
              </w:rPr>
              <w:lastRenderedPageBreak/>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311E01DC" w14:textId="77777777" w:rsidR="008628D1" w:rsidRDefault="008628D1"/>
    <w:p w14:paraId="79BAE9B8"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w:t>
      </w:r>
      <w:r>
        <w:rPr>
          <w:rFonts w:eastAsia="方正小标宋简体" w:hint="eastAsia"/>
          <w:sz w:val="44"/>
          <w:szCs w:val="44"/>
        </w:rPr>
        <w:t>26</w:t>
      </w:r>
      <w:r>
        <w:rPr>
          <w:rFonts w:eastAsia="方正小标宋简体" w:hint="eastAsia"/>
          <w:sz w:val="44"/>
          <w:szCs w:val="44"/>
        </w:rPr>
        <w:t>级生物技术专业</w:t>
      </w:r>
    </w:p>
    <w:p w14:paraId="12A53341"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10"/>
        <w:gridCol w:w="1210"/>
        <w:gridCol w:w="1020"/>
        <w:gridCol w:w="285"/>
        <w:gridCol w:w="757"/>
        <w:gridCol w:w="58"/>
        <w:gridCol w:w="785"/>
        <w:gridCol w:w="756"/>
        <w:gridCol w:w="706"/>
        <w:gridCol w:w="641"/>
      </w:tblGrid>
      <w:tr w:rsidR="008628D1" w14:paraId="5B37E454" w14:textId="77777777">
        <w:trPr>
          <w:trHeight w:val="454"/>
          <w:jc w:val="center"/>
        </w:trPr>
        <w:tc>
          <w:tcPr>
            <w:tcW w:w="1339" w:type="dxa"/>
            <w:vAlign w:val="center"/>
          </w:tcPr>
          <w:p w14:paraId="66ABFE6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7"/>
            <w:vAlign w:val="center"/>
          </w:tcPr>
          <w:p w14:paraId="6F4AD12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43" w:type="dxa"/>
            <w:gridSpan w:val="2"/>
            <w:vAlign w:val="center"/>
          </w:tcPr>
          <w:p w14:paraId="244710C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555A5D2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103" w:type="dxa"/>
            <w:gridSpan w:val="3"/>
            <w:vAlign w:val="center"/>
          </w:tcPr>
          <w:p w14:paraId="06B4A558"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1211220001</w:t>
            </w:r>
          </w:p>
        </w:tc>
      </w:tr>
      <w:tr w:rsidR="008628D1" w14:paraId="03D4F800" w14:textId="77777777">
        <w:trPr>
          <w:trHeight w:val="454"/>
          <w:jc w:val="center"/>
        </w:trPr>
        <w:tc>
          <w:tcPr>
            <w:tcW w:w="1339" w:type="dxa"/>
            <w:vAlign w:val="center"/>
          </w:tcPr>
          <w:p w14:paraId="0A3F4FA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889" w:type="dxa"/>
            <w:gridSpan w:val="12"/>
            <w:vAlign w:val="center"/>
          </w:tcPr>
          <w:p w14:paraId="39E03534"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6965DCD0"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60CA3516" w14:textId="77777777">
        <w:trPr>
          <w:trHeight w:val="406"/>
          <w:jc w:val="center"/>
        </w:trPr>
        <w:tc>
          <w:tcPr>
            <w:tcW w:w="1339" w:type="dxa"/>
            <w:vAlign w:val="center"/>
          </w:tcPr>
          <w:p w14:paraId="1C3AC2B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154C8820"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gridSpan w:val="2"/>
            <w:vAlign w:val="center"/>
          </w:tcPr>
          <w:p w14:paraId="340EFC7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305" w:type="dxa"/>
            <w:gridSpan w:val="2"/>
            <w:vAlign w:val="center"/>
          </w:tcPr>
          <w:p w14:paraId="3DF7DD42"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600" w:type="dxa"/>
            <w:gridSpan w:val="3"/>
            <w:vAlign w:val="center"/>
          </w:tcPr>
          <w:p w14:paraId="68F01520"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103" w:type="dxa"/>
            <w:gridSpan w:val="3"/>
            <w:vAlign w:val="center"/>
          </w:tcPr>
          <w:p w14:paraId="5D6758E5"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莫传玉</w:t>
            </w:r>
          </w:p>
        </w:tc>
      </w:tr>
      <w:tr w:rsidR="008628D1" w14:paraId="21164F88" w14:textId="77777777">
        <w:trPr>
          <w:trHeight w:val="485"/>
          <w:jc w:val="center"/>
        </w:trPr>
        <w:tc>
          <w:tcPr>
            <w:tcW w:w="1339" w:type="dxa"/>
            <w:vAlign w:val="center"/>
          </w:tcPr>
          <w:p w14:paraId="48637C6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2BA8A5CE"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7FEDAB9F"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305" w:type="dxa"/>
            <w:gridSpan w:val="2"/>
            <w:vAlign w:val="center"/>
          </w:tcPr>
          <w:p w14:paraId="5BDDE028"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600" w:type="dxa"/>
            <w:gridSpan w:val="3"/>
            <w:tcBorders>
              <w:right w:val="single" w:sz="4" w:space="0" w:color="000000"/>
            </w:tcBorders>
            <w:vAlign w:val="center"/>
          </w:tcPr>
          <w:p w14:paraId="69ED3FD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103" w:type="dxa"/>
            <w:gridSpan w:val="3"/>
            <w:tcBorders>
              <w:left w:val="single" w:sz="4" w:space="0" w:color="000000"/>
            </w:tcBorders>
            <w:vAlign w:val="center"/>
          </w:tcPr>
          <w:p w14:paraId="4DB7D940"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0</w:t>
            </w:r>
          </w:p>
        </w:tc>
      </w:tr>
      <w:tr w:rsidR="008628D1" w14:paraId="5343A8D7" w14:textId="77777777">
        <w:trPr>
          <w:trHeight w:val="454"/>
          <w:jc w:val="center"/>
        </w:trPr>
        <w:tc>
          <w:tcPr>
            <w:tcW w:w="1339" w:type="dxa"/>
            <w:vAlign w:val="center"/>
          </w:tcPr>
          <w:p w14:paraId="6FF5E1B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889" w:type="dxa"/>
            <w:gridSpan w:val="12"/>
            <w:vAlign w:val="center"/>
          </w:tcPr>
          <w:p w14:paraId="46E1AE28" w14:textId="77777777" w:rsidR="008628D1" w:rsidRDefault="008628D1">
            <w:pPr>
              <w:tabs>
                <w:tab w:val="left" w:pos="720"/>
              </w:tabs>
              <w:adjustRightInd w:val="0"/>
              <w:snapToGrid w:val="0"/>
              <w:spacing w:line="360" w:lineRule="exact"/>
              <w:rPr>
                <w:rFonts w:ascii="仿宋" w:eastAsia="仿宋"/>
                <w:color w:val="000000"/>
                <w:sz w:val="24"/>
              </w:rPr>
            </w:pPr>
            <w:r>
              <w:rPr>
                <w:rFonts w:ascii="仿宋" w:eastAsia="仿宋" w:hint="eastAsia"/>
                <w:color w:val="000000"/>
                <w:sz w:val="24"/>
              </w:rPr>
              <w:t>先修课程：无</w:t>
            </w:r>
          </w:p>
          <w:p w14:paraId="5AE30BAC" w14:textId="77777777" w:rsidR="008628D1" w:rsidRDefault="008628D1">
            <w:pPr>
              <w:tabs>
                <w:tab w:val="left" w:pos="720"/>
              </w:tabs>
              <w:adjustRightInd w:val="0"/>
              <w:snapToGrid w:val="0"/>
              <w:spacing w:line="360" w:lineRule="exact"/>
              <w:rPr>
                <w:rFonts w:ascii="仿宋" w:eastAsia="仿宋" w:cs="仿宋"/>
                <w:color w:val="000000"/>
                <w:sz w:val="24"/>
                <w:szCs w:val="24"/>
              </w:rPr>
            </w:pPr>
            <w:r>
              <w:rPr>
                <w:rFonts w:ascii="仿宋" w:eastAsia="仿宋" w:hint="eastAsia"/>
                <w:color w:val="000000"/>
                <w:sz w:val="24"/>
              </w:rPr>
              <w:t>后续课程：无</w:t>
            </w:r>
          </w:p>
        </w:tc>
      </w:tr>
      <w:tr w:rsidR="008628D1" w14:paraId="233CF9FA" w14:textId="77777777">
        <w:trPr>
          <w:trHeight w:val="454"/>
          <w:jc w:val="center"/>
        </w:trPr>
        <w:tc>
          <w:tcPr>
            <w:tcW w:w="1339" w:type="dxa"/>
            <w:vAlign w:val="center"/>
          </w:tcPr>
          <w:p w14:paraId="65B1146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889" w:type="dxa"/>
            <w:gridSpan w:val="12"/>
            <w:vAlign w:val="center"/>
          </w:tcPr>
          <w:p w14:paraId="55687428" w14:textId="77777777" w:rsidR="008628D1" w:rsidRDefault="008628D1">
            <w:pPr>
              <w:tabs>
                <w:tab w:val="left" w:pos="720"/>
              </w:tabs>
              <w:adjustRightInd w:val="0"/>
              <w:snapToGrid w:val="0"/>
              <w:spacing w:line="360" w:lineRule="exact"/>
              <w:jc w:val="center"/>
              <w:rPr>
                <w:rFonts w:ascii="仿宋" w:eastAsia="仿宋"/>
                <w:color w:val="000000"/>
                <w:sz w:val="24"/>
              </w:rPr>
            </w:pPr>
            <w:r>
              <w:rPr>
                <w:rFonts w:ascii="仿宋" w:eastAsia="仿宋" w:cs="仿宋" w:hint="eastAsia"/>
                <w:color w:val="000000"/>
                <w:sz w:val="24"/>
                <w:szCs w:val="24"/>
              </w:rPr>
              <w:t>26生物技术专业</w:t>
            </w:r>
          </w:p>
        </w:tc>
      </w:tr>
      <w:tr w:rsidR="008628D1" w14:paraId="3DF08552" w14:textId="77777777">
        <w:trPr>
          <w:jc w:val="center"/>
        </w:trPr>
        <w:tc>
          <w:tcPr>
            <w:tcW w:w="1339" w:type="dxa"/>
            <w:tcBorders>
              <w:bottom w:val="single" w:sz="4" w:space="0" w:color="auto"/>
            </w:tcBorders>
            <w:vAlign w:val="center"/>
          </w:tcPr>
          <w:p w14:paraId="754E9E5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A</w:t>
            </w:r>
          </w:p>
          <w:p w14:paraId="641C99F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889" w:type="dxa"/>
            <w:gridSpan w:val="12"/>
            <w:tcBorders>
              <w:bottom w:val="single" w:sz="4" w:space="0" w:color="auto"/>
            </w:tcBorders>
            <w:vAlign w:val="center"/>
          </w:tcPr>
          <w:p w14:paraId="384B5B0B" w14:textId="77777777" w:rsidR="008628D1" w:rsidRDefault="008628D1">
            <w:pPr>
              <w:adjustRightInd w:val="0"/>
              <w:snapToGrid w:val="0"/>
              <w:spacing w:line="36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p>
        </w:tc>
      </w:tr>
      <w:tr w:rsidR="008628D1" w14:paraId="7279DAD4" w14:textId="77777777">
        <w:trPr>
          <w:jc w:val="center"/>
        </w:trPr>
        <w:tc>
          <w:tcPr>
            <w:tcW w:w="1339" w:type="dxa"/>
            <w:tcBorders>
              <w:bottom w:val="single" w:sz="4" w:space="0" w:color="auto"/>
            </w:tcBorders>
            <w:vAlign w:val="center"/>
          </w:tcPr>
          <w:p w14:paraId="4F3769D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B</w:t>
            </w:r>
          </w:p>
          <w:p w14:paraId="1BE428C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1AFD6C0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889" w:type="dxa"/>
            <w:gridSpan w:val="12"/>
            <w:tcBorders>
              <w:bottom w:val="single" w:sz="4" w:space="0" w:color="auto"/>
            </w:tcBorders>
          </w:tcPr>
          <w:p w14:paraId="07262D8D"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1.沈德立.大学生心理健康.高等教育出版社.2013</w:t>
            </w:r>
          </w:p>
          <w:p w14:paraId="5EAE2801"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5A418787"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3.葛明贵.大学生心理健康教育.教育科学出版社.2014</w:t>
            </w:r>
          </w:p>
          <w:p w14:paraId="1EF925BB"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572928AF"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lastRenderedPageBreak/>
              <w:t>5.余世伟.哈佛大学的第一堂心理课.百花洲文艺出版社.2014</w:t>
            </w:r>
          </w:p>
          <w:p w14:paraId="610AB2CA" w14:textId="77777777" w:rsidR="008628D1" w:rsidRDefault="008628D1">
            <w:pPr>
              <w:adjustRightInd w:val="0"/>
              <w:snapToGrid w:val="0"/>
              <w:spacing w:line="36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7ECAD5FD" w14:textId="77777777">
        <w:trPr>
          <w:jc w:val="center"/>
        </w:trPr>
        <w:tc>
          <w:tcPr>
            <w:tcW w:w="1339" w:type="dxa"/>
            <w:tcBorders>
              <w:bottom w:val="single" w:sz="4" w:space="0" w:color="auto"/>
            </w:tcBorders>
            <w:vAlign w:val="center"/>
          </w:tcPr>
          <w:p w14:paraId="47CCE2F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C</w:t>
            </w:r>
          </w:p>
          <w:p w14:paraId="1A2CD40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44CE313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889" w:type="dxa"/>
            <w:gridSpan w:val="12"/>
            <w:tcBorders>
              <w:bottom w:val="single" w:sz="4" w:space="0" w:color="auto"/>
            </w:tcBorders>
            <w:vAlign w:val="center"/>
          </w:tcPr>
          <w:p w14:paraId="3543A2D7" w14:textId="77777777" w:rsidR="008628D1" w:rsidRDefault="008628D1">
            <w:pPr>
              <w:adjustRightInd w:val="0"/>
              <w:snapToGrid w:val="0"/>
              <w:spacing w:line="36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3B3BD8A9" w14:textId="77777777">
        <w:trPr>
          <w:trHeight w:val="90"/>
          <w:jc w:val="center"/>
        </w:trPr>
        <w:tc>
          <w:tcPr>
            <w:tcW w:w="1339" w:type="dxa"/>
            <w:shd w:val="clear" w:color="auto" w:fill="FFFFFF"/>
            <w:vAlign w:val="center"/>
          </w:tcPr>
          <w:p w14:paraId="46803A7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D</w:t>
            </w:r>
          </w:p>
          <w:p w14:paraId="405045F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6299FBC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889" w:type="dxa"/>
            <w:gridSpan w:val="12"/>
            <w:tcBorders>
              <w:bottom w:val="single" w:sz="4" w:space="0" w:color="auto"/>
            </w:tcBorders>
            <w:shd w:val="clear" w:color="auto" w:fill="FFFFFF"/>
            <w:vAlign w:val="center"/>
          </w:tcPr>
          <w:p w14:paraId="485D380B" w14:textId="77777777" w:rsidR="008628D1" w:rsidRDefault="008628D1">
            <w:pPr>
              <w:adjustRightInd w:val="0"/>
              <w:snapToGrid w:val="0"/>
              <w:spacing w:line="36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0CA4885E" w14:textId="77777777">
        <w:trPr>
          <w:trHeight w:val="769"/>
          <w:jc w:val="center"/>
        </w:trPr>
        <w:tc>
          <w:tcPr>
            <w:tcW w:w="1339" w:type="dxa"/>
            <w:vMerge w:val="restart"/>
            <w:shd w:val="clear" w:color="auto" w:fill="FFFFFF"/>
            <w:vAlign w:val="center"/>
          </w:tcPr>
          <w:p w14:paraId="01F39CF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E</w:t>
            </w:r>
          </w:p>
          <w:p w14:paraId="79DA8EB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889" w:type="dxa"/>
            <w:gridSpan w:val="12"/>
            <w:tcBorders>
              <w:bottom w:val="single" w:sz="4" w:space="0" w:color="auto"/>
            </w:tcBorders>
            <w:shd w:val="clear" w:color="auto" w:fill="FFFFFF"/>
            <w:vAlign w:val="center"/>
          </w:tcPr>
          <w:p w14:paraId="50A11503" w14:textId="77777777" w:rsidR="008628D1" w:rsidRPr="00605E1C" w:rsidRDefault="008628D1" w:rsidP="00605E1C">
            <w:pPr>
              <w:spacing w:line="440" w:lineRule="exact"/>
            </w:pPr>
            <w:r w:rsidRPr="00605E1C">
              <w:rPr>
                <w:rFonts w:hint="eastAsia"/>
              </w:rPr>
              <w:t>通过本课程的学习，学生具备如下知识、能力及情感态度价值观：</w:t>
            </w:r>
          </w:p>
          <w:p w14:paraId="4EAFF678" w14:textId="77777777" w:rsidR="008628D1" w:rsidRPr="00605E1C" w:rsidRDefault="008628D1" w:rsidP="00605E1C">
            <w:pPr>
              <w:spacing w:line="440" w:lineRule="exact"/>
              <w:rPr>
                <w:shd w:val="solid" w:color="FFFFFF" w:fill="FFFFFF"/>
              </w:rPr>
            </w:pPr>
            <w:r w:rsidRPr="00605E1C">
              <w:rPr>
                <w:rFonts w:hint="eastAsia"/>
                <w:b/>
                <w:bCs/>
              </w:rPr>
              <w:t>课程目标</w:t>
            </w:r>
            <w:r w:rsidRPr="00605E1C">
              <w:rPr>
                <w:rFonts w:hint="eastAsia"/>
                <w:b/>
                <w:bCs/>
              </w:rPr>
              <w:t>1</w:t>
            </w:r>
            <w:r w:rsidRPr="00605E1C">
              <w:rPr>
                <w:rFonts w:hint="eastAsia"/>
                <w:b/>
                <w:bCs/>
              </w:rPr>
              <w:t>：</w:t>
            </w:r>
            <w:r w:rsidRPr="00605E1C">
              <w:rPr>
                <w:rFonts w:hint="eastAsia"/>
              </w:rPr>
              <w:t>通过本课程的教学，使学生了解心理学的有关理论和基本概念，明确心理健康的标准及意义，了解大学阶段人的心理发展特征及异常表现，掌握自我探索、自我发展的基本知识，包括学习发展技能和生涯规划技能。</w:t>
            </w:r>
            <w:r w:rsidRPr="00605E1C">
              <w:rPr>
                <w:rFonts w:hint="eastAsia"/>
                <w:shd w:val="solid" w:color="FFFFFF" w:fill="FFFFFF"/>
              </w:rPr>
              <w:t>（支撑毕业要求指标点</w:t>
            </w:r>
            <w:r>
              <w:rPr>
                <w:rFonts w:hint="eastAsia"/>
                <w:shd w:val="solid" w:color="FFFFFF" w:fill="FFFFFF"/>
              </w:rPr>
              <w:t>8</w:t>
            </w:r>
            <w:r w:rsidRPr="00605E1C">
              <w:rPr>
                <w:rFonts w:hint="eastAsia"/>
                <w:shd w:val="solid" w:color="FFFFFF" w:fill="FFFFFF"/>
              </w:rPr>
              <w:t>）</w:t>
            </w:r>
          </w:p>
          <w:p w14:paraId="4F8F4664" w14:textId="77777777" w:rsidR="008628D1" w:rsidRPr="00605E1C" w:rsidRDefault="008628D1" w:rsidP="00605E1C">
            <w:pPr>
              <w:spacing w:line="440" w:lineRule="exact"/>
              <w:rPr>
                <w:shd w:val="solid" w:color="FFFFFF" w:fill="FFFFFF"/>
              </w:rPr>
            </w:pPr>
            <w:r w:rsidRPr="00605E1C">
              <w:rPr>
                <w:rFonts w:hint="eastAsia"/>
                <w:b/>
                <w:bCs/>
                <w:shd w:val="solid" w:color="FFFFFF" w:fill="FFFFFF"/>
              </w:rPr>
              <w:t>课程目标</w:t>
            </w:r>
            <w:r w:rsidRPr="00605E1C">
              <w:rPr>
                <w:rFonts w:hint="eastAsia"/>
                <w:b/>
                <w:bCs/>
                <w:shd w:val="solid" w:color="FFFFFF" w:fill="FFFFFF"/>
              </w:rPr>
              <w:t>2</w:t>
            </w:r>
            <w:r w:rsidRPr="00605E1C">
              <w:rPr>
                <w:rFonts w:hint="eastAsia"/>
                <w:b/>
                <w:bCs/>
                <w:shd w:val="solid" w:color="FFFFFF" w:fill="FFFFFF"/>
              </w:rPr>
              <w:t>：</w:t>
            </w:r>
            <w:r w:rsidRPr="00605E1C">
              <w:rPr>
                <w:rFonts w:hint="eastAsia"/>
                <w:shd w:val="solid" w:color="FFFFFF" w:fill="FFFFFF"/>
              </w:rPr>
              <w:t>通过本课程的教学，使学生</w:t>
            </w:r>
            <w:r w:rsidRPr="00605E1C">
              <w:rPr>
                <w:rFonts w:hint="eastAsia"/>
              </w:rPr>
              <w:t>掌握心理调适技能。如环境适应技能、压力管理技能、沟通技能、问题解决技能、自我管理技能、人际交往技能等</w:t>
            </w:r>
            <w:r w:rsidRPr="00605E1C">
              <w:rPr>
                <w:rFonts w:hint="eastAsia"/>
                <w:shd w:val="solid" w:color="FFFFFF" w:fill="FFFFFF"/>
              </w:rPr>
              <w:t>。（支撑毕业要求指标点</w:t>
            </w:r>
            <w:r>
              <w:rPr>
                <w:rFonts w:hint="eastAsia"/>
                <w:shd w:val="solid" w:color="FFFFFF" w:fill="FFFFFF"/>
              </w:rPr>
              <w:t>9</w:t>
            </w:r>
            <w:r w:rsidRPr="00605E1C">
              <w:rPr>
                <w:rFonts w:hint="eastAsia"/>
                <w:shd w:val="solid" w:color="FFFFFF" w:fill="FFFFFF"/>
              </w:rPr>
              <w:t>）</w:t>
            </w:r>
          </w:p>
          <w:p w14:paraId="468C3A47" w14:textId="77777777" w:rsidR="008628D1" w:rsidRDefault="008628D1" w:rsidP="00605E1C">
            <w:pPr>
              <w:spacing w:line="440" w:lineRule="exact"/>
              <w:rPr>
                <w:rFonts w:ascii="仿宋" w:eastAsia="仿宋"/>
                <w:color w:val="000000"/>
                <w:sz w:val="24"/>
              </w:rPr>
            </w:pPr>
            <w:r w:rsidRPr="00605E1C">
              <w:rPr>
                <w:rFonts w:hint="eastAsia"/>
                <w:b/>
                <w:bCs/>
                <w:shd w:val="solid" w:color="FFFFFF" w:fill="FFFFFF"/>
              </w:rPr>
              <w:t>课程目标</w:t>
            </w:r>
            <w:r w:rsidRPr="00605E1C">
              <w:rPr>
                <w:rFonts w:hint="eastAsia"/>
                <w:b/>
                <w:bCs/>
                <w:shd w:val="solid" w:color="FFFFFF" w:fill="FFFFFF"/>
              </w:rPr>
              <w:t>3</w:t>
            </w:r>
            <w:r w:rsidRPr="00605E1C">
              <w:rPr>
                <w:rFonts w:hint="eastAsia"/>
                <w:b/>
                <w:bCs/>
                <w:shd w:val="solid" w:color="FFFFFF" w:fill="FFFFFF"/>
              </w:rPr>
              <w:t>：</w:t>
            </w:r>
            <w:r w:rsidRPr="00605E1C">
              <w:rPr>
                <w:rFonts w:hint="eastAsia"/>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支撑毕业要求指标点</w:t>
            </w:r>
            <w:r w:rsidRPr="00605E1C">
              <w:rPr>
                <w:rFonts w:hint="eastAsia"/>
                <w:shd w:val="solid" w:color="FFFFFF" w:fill="FFFFFF"/>
              </w:rPr>
              <w:t>1</w:t>
            </w:r>
            <w:r>
              <w:rPr>
                <w:rFonts w:hint="eastAsia"/>
                <w:shd w:val="solid" w:color="FFFFFF" w:fill="FFFFFF"/>
              </w:rPr>
              <w:t>2</w:t>
            </w:r>
            <w:r w:rsidRPr="00605E1C">
              <w:rPr>
                <w:rFonts w:hint="eastAsia"/>
                <w:shd w:val="solid" w:color="FFFFFF" w:fill="FFFFFF"/>
              </w:rPr>
              <w:t>）</w:t>
            </w:r>
          </w:p>
        </w:tc>
      </w:tr>
      <w:tr w:rsidR="008628D1" w14:paraId="3E8C8C0F" w14:textId="77777777">
        <w:trPr>
          <w:trHeight w:val="707"/>
          <w:jc w:val="center"/>
        </w:trPr>
        <w:tc>
          <w:tcPr>
            <w:tcW w:w="1339" w:type="dxa"/>
            <w:vMerge/>
            <w:shd w:val="clear" w:color="auto" w:fill="FFFFFF"/>
            <w:vAlign w:val="center"/>
          </w:tcPr>
          <w:p w14:paraId="1F103812"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4C43CDA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5185" w:type="dxa"/>
            <w:gridSpan w:val="9"/>
            <w:tcBorders>
              <w:bottom w:val="single" w:sz="4" w:space="0" w:color="auto"/>
            </w:tcBorders>
            <w:shd w:val="clear" w:color="auto" w:fill="FFFFFF"/>
            <w:vAlign w:val="center"/>
          </w:tcPr>
          <w:p w14:paraId="6036361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347" w:type="dxa"/>
            <w:gridSpan w:val="2"/>
            <w:tcBorders>
              <w:bottom w:val="single" w:sz="4" w:space="0" w:color="auto"/>
            </w:tcBorders>
            <w:shd w:val="clear" w:color="auto" w:fill="FFFFFF"/>
            <w:vAlign w:val="center"/>
          </w:tcPr>
          <w:p w14:paraId="1AC6252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582F3FEB" w14:textId="77777777">
        <w:trPr>
          <w:trHeight w:val="1021"/>
          <w:jc w:val="center"/>
        </w:trPr>
        <w:tc>
          <w:tcPr>
            <w:tcW w:w="1339" w:type="dxa"/>
            <w:vMerge/>
            <w:shd w:val="clear" w:color="auto" w:fill="FFFFFF"/>
            <w:vAlign w:val="center"/>
          </w:tcPr>
          <w:p w14:paraId="30E5E016" w14:textId="77777777" w:rsidR="008628D1" w:rsidRDefault="008628D1" w:rsidP="00605E1C">
            <w:pPr>
              <w:snapToGrid w:val="0"/>
              <w:spacing w:line="360" w:lineRule="exact"/>
            </w:pPr>
          </w:p>
        </w:tc>
        <w:tc>
          <w:tcPr>
            <w:tcW w:w="1357" w:type="dxa"/>
            <w:tcBorders>
              <w:bottom w:val="single" w:sz="4" w:space="0" w:color="auto"/>
            </w:tcBorders>
            <w:shd w:val="clear" w:color="auto" w:fill="FFFFFF"/>
            <w:vAlign w:val="center"/>
          </w:tcPr>
          <w:p w14:paraId="7DD26E27"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0CD8B6EC"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70EE2CCF" w14:textId="77777777" w:rsidR="008628D1" w:rsidRDefault="008628D1" w:rsidP="00605E1C">
            <w:pPr>
              <w:adjustRightInd w:val="0"/>
              <w:snapToGrid w:val="0"/>
              <w:spacing w:line="360" w:lineRule="exact"/>
              <w:ind w:left="89" w:right="74"/>
              <w:rPr>
                <w:rFonts w:ascii="仿宋" w:eastAsia="仿宋" w:cs="Times New Roman Regular"/>
                <w:sz w:val="24"/>
              </w:rPr>
            </w:pPr>
            <w:r>
              <w:rPr>
                <w:rStyle w:val="UserStyle2"/>
                <w:rFonts w:ascii="仿宋" w:eastAsia="仿宋" w:hAnsi="仿宋" w:cs="仿宋" w:hint="eastAsia"/>
                <w:sz w:val="24"/>
                <w:szCs w:val="24"/>
              </w:rPr>
              <w:t>8</w:t>
            </w:r>
            <w:r>
              <w:rPr>
                <w:rStyle w:val="UserStyle2"/>
                <w:rFonts w:ascii="仿宋" w:eastAsia="仿宋" w:hAnsi="仿宋" w:cs="仿宋"/>
                <w:sz w:val="24"/>
                <w:szCs w:val="24"/>
              </w:rPr>
              <w:t>.</w:t>
            </w:r>
            <w:r>
              <w:rPr>
                <w:rStyle w:val="UserStyle2"/>
                <w:rFonts w:ascii="仿宋" w:eastAsia="仿宋" w:hAnsi="仿宋" w:cs="仿宋" w:hint="eastAsia"/>
                <w:sz w:val="24"/>
                <w:szCs w:val="24"/>
              </w:rPr>
              <w:t>1具有较高的人文社会科学素养，树立正确的价值观和推动社会进步的责任感，了解中国国情</w:t>
            </w:r>
            <w:r>
              <w:rPr>
                <w:rFonts w:ascii="仿宋" w:eastAsia="仿宋" w:hAnsi="仿宋" w:cs="仿宋" w:hint="eastAsia"/>
                <w:sz w:val="24"/>
                <w:szCs w:val="24"/>
              </w:rPr>
              <w:t>。</w:t>
            </w:r>
          </w:p>
        </w:tc>
        <w:tc>
          <w:tcPr>
            <w:tcW w:w="1347" w:type="dxa"/>
            <w:gridSpan w:val="2"/>
            <w:shd w:val="clear" w:color="auto" w:fill="FFFFFF"/>
            <w:vAlign w:val="center"/>
          </w:tcPr>
          <w:p w14:paraId="7C3A006D" w14:textId="77777777" w:rsidR="008628D1" w:rsidRDefault="008628D1" w:rsidP="00605E1C">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职业规范（8）</w:t>
            </w:r>
          </w:p>
        </w:tc>
      </w:tr>
      <w:tr w:rsidR="008628D1" w14:paraId="12650F26" w14:textId="77777777">
        <w:trPr>
          <w:trHeight w:val="1394"/>
          <w:jc w:val="center"/>
        </w:trPr>
        <w:tc>
          <w:tcPr>
            <w:tcW w:w="1339" w:type="dxa"/>
            <w:vMerge/>
            <w:shd w:val="clear" w:color="auto" w:fill="FFFFFF"/>
            <w:vAlign w:val="center"/>
          </w:tcPr>
          <w:p w14:paraId="27B410FC" w14:textId="77777777" w:rsidR="008628D1" w:rsidRDefault="008628D1" w:rsidP="00605E1C">
            <w:pPr>
              <w:snapToGrid w:val="0"/>
              <w:spacing w:line="360" w:lineRule="exact"/>
            </w:pPr>
          </w:p>
        </w:tc>
        <w:tc>
          <w:tcPr>
            <w:tcW w:w="1357" w:type="dxa"/>
            <w:shd w:val="clear" w:color="auto" w:fill="FFFFFF"/>
            <w:vAlign w:val="center"/>
          </w:tcPr>
          <w:p w14:paraId="41FC5BA1"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0953FF4A"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76757E84" w14:textId="77777777" w:rsidR="008628D1" w:rsidRDefault="008628D1" w:rsidP="00605E1C">
            <w:pPr>
              <w:adjustRightInd w:val="0"/>
              <w:snapToGrid w:val="0"/>
              <w:spacing w:line="360" w:lineRule="exact"/>
              <w:ind w:left="89" w:right="74"/>
              <w:rPr>
                <w:rFonts w:ascii="仿宋" w:eastAsia="仿宋"/>
                <w:sz w:val="24"/>
              </w:rPr>
            </w:pPr>
            <w:r>
              <w:rPr>
                <w:rFonts w:ascii="仿宋" w:eastAsia="仿宋" w:hAnsi="仿宋" w:cs="仿宋" w:hint="eastAsia"/>
                <w:sz w:val="24"/>
                <w:szCs w:val="24"/>
              </w:rPr>
              <w:t>9</w:t>
            </w:r>
            <w:r>
              <w:rPr>
                <w:rFonts w:ascii="仿宋" w:eastAsia="仿宋" w:hAnsi="仿宋" w:cs="仿宋"/>
                <w:sz w:val="24"/>
                <w:szCs w:val="24"/>
              </w:rPr>
              <w:t>.</w:t>
            </w:r>
            <w:r>
              <w:rPr>
                <w:rFonts w:ascii="仿宋" w:eastAsia="仿宋" w:hAnsi="仿宋" w:cs="仿宋" w:hint="eastAsia"/>
                <w:sz w:val="24"/>
                <w:szCs w:val="24"/>
              </w:rPr>
              <w:t>1具有良好的自我控制、约束与协调能力，具备团队合作意识，愿意与团队其他成员共享信息，并给予他人帮助。</w:t>
            </w:r>
          </w:p>
        </w:tc>
        <w:tc>
          <w:tcPr>
            <w:tcW w:w="1347" w:type="dxa"/>
            <w:gridSpan w:val="2"/>
            <w:shd w:val="clear" w:color="auto" w:fill="FFFFFF"/>
            <w:vAlign w:val="center"/>
          </w:tcPr>
          <w:p w14:paraId="1483767B" w14:textId="77777777" w:rsidR="008628D1" w:rsidRDefault="008628D1" w:rsidP="00605E1C">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个人和团队（9）</w:t>
            </w:r>
          </w:p>
        </w:tc>
      </w:tr>
      <w:tr w:rsidR="008628D1" w14:paraId="71547B23" w14:textId="77777777">
        <w:trPr>
          <w:trHeight w:val="1141"/>
          <w:jc w:val="center"/>
        </w:trPr>
        <w:tc>
          <w:tcPr>
            <w:tcW w:w="1339" w:type="dxa"/>
            <w:shd w:val="clear" w:color="auto" w:fill="FFFFFF"/>
            <w:vAlign w:val="center"/>
          </w:tcPr>
          <w:p w14:paraId="4A02DCB3" w14:textId="77777777" w:rsidR="008628D1" w:rsidRDefault="008628D1" w:rsidP="00605E1C">
            <w:pPr>
              <w:adjustRightInd w:val="0"/>
              <w:snapToGrid w:val="0"/>
              <w:spacing w:line="360" w:lineRule="exact"/>
              <w:jc w:val="center"/>
              <w:rPr>
                <w:rFonts w:ascii="仿宋" w:eastAsia="仿宋" w:cs="仿宋"/>
                <w:color w:val="000000"/>
                <w:sz w:val="24"/>
                <w:szCs w:val="24"/>
              </w:rPr>
            </w:pPr>
          </w:p>
        </w:tc>
        <w:tc>
          <w:tcPr>
            <w:tcW w:w="1357" w:type="dxa"/>
            <w:shd w:val="clear" w:color="auto" w:fill="FFFFFF"/>
            <w:vAlign w:val="center"/>
          </w:tcPr>
          <w:p w14:paraId="6AD9AC32"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3BAFECF4"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5185" w:type="dxa"/>
            <w:gridSpan w:val="9"/>
            <w:shd w:val="clear" w:color="auto" w:fill="FFFFFF"/>
            <w:vAlign w:val="center"/>
          </w:tcPr>
          <w:p w14:paraId="672230F8" w14:textId="77777777" w:rsidR="008628D1" w:rsidRDefault="008628D1" w:rsidP="00605E1C">
            <w:pPr>
              <w:adjustRightInd w:val="0"/>
              <w:snapToGrid w:val="0"/>
              <w:spacing w:line="360" w:lineRule="exact"/>
              <w:ind w:left="89" w:right="74"/>
              <w:rPr>
                <w:rFonts w:ascii="仿宋" w:eastAsia="仿宋"/>
                <w:sz w:val="24"/>
              </w:rPr>
            </w:pPr>
            <w:r>
              <w:rPr>
                <w:rFonts w:ascii="仿宋" w:eastAsia="仿宋" w:hAnsi="仿宋" w:cs="仿宋" w:hint="eastAsia"/>
                <w:sz w:val="24"/>
                <w:szCs w:val="24"/>
              </w:rPr>
              <w:t>1</w:t>
            </w:r>
            <w:r>
              <w:rPr>
                <w:rFonts w:ascii="仿宋" w:eastAsia="仿宋" w:hAnsi="仿宋" w:cs="仿宋"/>
                <w:sz w:val="24"/>
                <w:szCs w:val="24"/>
              </w:rPr>
              <w:t>2.2</w:t>
            </w:r>
            <w:r>
              <w:rPr>
                <w:rFonts w:ascii="仿宋" w:eastAsia="仿宋" w:hAnsi="仿宋" w:cs="仿宋" w:hint="eastAsia"/>
                <w:sz w:val="24"/>
                <w:szCs w:val="24"/>
              </w:rPr>
              <w:t>能在最广泛的技术变革背景下，认识到自主和终身学习的必要性，主动规划个人职业生涯，能接受和应对新技术、新事物和新问题带来的挑战。</w:t>
            </w:r>
          </w:p>
        </w:tc>
        <w:tc>
          <w:tcPr>
            <w:tcW w:w="1347" w:type="dxa"/>
            <w:gridSpan w:val="2"/>
            <w:shd w:val="clear" w:color="auto" w:fill="FFFFFF"/>
            <w:vAlign w:val="center"/>
          </w:tcPr>
          <w:p w14:paraId="25BD7C40" w14:textId="77777777" w:rsidR="008628D1" w:rsidRDefault="008628D1" w:rsidP="00605E1C">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终身学习（12）</w:t>
            </w:r>
          </w:p>
        </w:tc>
      </w:tr>
      <w:tr w:rsidR="008628D1" w14:paraId="4A488125" w14:textId="77777777">
        <w:trPr>
          <w:trHeight w:val="582"/>
          <w:jc w:val="center"/>
        </w:trPr>
        <w:tc>
          <w:tcPr>
            <w:tcW w:w="1339" w:type="dxa"/>
            <w:vMerge w:val="restart"/>
            <w:shd w:val="clear" w:color="auto" w:fill="FFFFFF"/>
            <w:vAlign w:val="center"/>
          </w:tcPr>
          <w:p w14:paraId="5104F06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F</w:t>
            </w:r>
          </w:p>
          <w:p w14:paraId="4586FDC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186" w:type="dxa"/>
            <w:gridSpan w:val="6"/>
            <w:shd w:val="clear" w:color="auto" w:fill="FFFFFF"/>
            <w:vAlign w:val="center"/>
          </w:tcPr>
          <w:p w14:paraId="66C27FC6"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56" w:type="dxa"/>
            <w:gridSpan w:val="4"/>
            <w:shd w:val="clear" w:color="auto" w:fill="FFFFFF"/>
            <w:vAlign w:val="center"/>
          </w:tcPr>
          <w:p w14:paraId="4EACCFE1"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思政元素及实现形式</w:t>
            </w:r>
          </w:p>
        </w:tc>
        <w:tc>
          <w:tcPr>
            <w:tcW w:w="706" w:type="dxa"/>
            <w:shd w:val="clear" w:color="auto" w:fill="FFFFFF"/>
            <w:vAlign w:val="center"/>
          </w:tcPr>
          <w:p w14:paraId="56AFDBBB"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41" w:type="dxa"/>
            <w:shd w:val="clear" w:color="auto" w:fill="FFFFFF"/>
            <w:vAlign w:val="center"/>
          </w:tcPr>
          <w:p w14:paraId="338D6B7A"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5360F94A"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7D1877C4" w14:textId="77777777">
        <w:trPr>
          <w:trHeight w:val="454"/>
          <w:jc w:val="center"/>
        </w:trPr>
        <w:tc>
          <w:tcPr>
            <w:tcW w:w="1339" w:type="dxa"/>
            <w:vMerge/>
            <w:shd w:val="clear" w:color="auto" w:fill="FFFFFF"/>
            <w:vAlign w:val="center"/>
          </w:tcPr>
          <w:p w14:paraId="5A8F4C8B" w14:textId="77777777" w:rsidR="008628D1" w:rsidRDefault="008628D1">
            <w:pPr>
              <w:snapToGrid w:val="0"/>
              <w:spacing w:line="360" w:lineRule="exact"/>
            </w:pPr>
          </w:p>
        </w:tc>
        <w:tc>
          <w:tcPr>
            <w:tcW w:w="4186" w:type="dxa"/>
            <w:gridSpan w:val="6"/>
            <w:vAlign w:val="center"/>
          </w:tcPr>
          <w:p w14:paraId="4678641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第一章 大学生心理健康导论</w:t>
            </w:r>
          </w:p>
          <w:p w14:paraId="13A56A6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4BF0B2C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6C07A507" w14:textId="77777777" w:rsidR="008628D1" w:rsidRDefault="008628D1">
            <w:pPr>
              <w:adjustRightInd w:val="0"/>
              <w:snapToGrid w:val="0"/>
              <w:spacing w:line="36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56" w:type="dxa"/>
            <w:gridSpan w:val="4"/>
            <w:vAlign w:val="center"/>
          </w:tcPr>
          <w:p w14:paraId="7C52FFD7"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72DD684"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41" w:type="dxa"/>
            <w:shd w:val="clear" w:color="auto" w:fill="FFFFFF"/>
            <w:vAlign w:val="center"/>
          </w:tcPr>
          <w:p w14:paraId="548B3FB9"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67A36758" w14:textId="77777777">
        <w:trPr>
          <w:trHeight w:val="454"/>
          <w:jc w:val="center"/>
        </w:trPr>
        <w:tc>
          <w:tcPr>
            <w:tcW w:w="1339" w:type="dxa"/>
            <w:vMerge/>
            <w:shd w:val="clear" w:color="auto" w:fill="FFFFFF"/>
            <w:vAlign w:val="center"/>
          </w:tcPr>
          <w:p w14:paraId="2EB7990F" w14:textId="77777777" w:rsidR="008628D1" w:rsidRDefault="008628D1">
            <w:pPr>
              <w:snapToGrid w:val="0"/>
              <w:spacing w:line="360" w:lineRule="exact"/>
            </w:pPr>
          </w:p>
        </w:tc>
        <w:tc>
          <w:tcPr>
            <w:tcW w:w="4186" w:type="dxa"/>
            <w:gridSpan w:val="6"/>
            <w:vAlign w:val="center"/>
          </w:tcPr>
          <w:p w14:paraId="54779BD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第二章 大学生心理咨询</w:t>
            </w:r>
          </w:p>
          <w:p w14:paraId="0BA2FE5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070545E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56" w:type="dxa"/>
            <w:gridSpan w:val="4"/>
            <w:vAlign w:val="center"/>
          </w:tcPr>
          <w:p w14:paraId="7056612A"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3CDA6A57"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222E5C9B"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29F99386" w14:textId="77777777">
        <w:trPr>
          <w:trHeight w:val="454"/>
          <w:jc w:val="center"/>
        </w:trPr>
        <w:tc>
          <w:tcPr>
            <w:tcW w:w="1339" w:type="dxa"/>
            <w:vMerge/>
            <w:shd w:val="clear" w:color="auto" w:fill="FFFFFF"/>
            <w:vAlign w:val="center"/>
          </w:tcPr>
          <w:p w14:paraId="02C08E4A" w14:textId="77777777" w:rsidR="008628D1" w:rsidRDefault="008628D1">
            <w:pPr>
              <w:snapToGrid w:val="0"/>
              <w:spacing w:line="360" w:lineRule="exact"/>
            </w:pPr>
          </w:p>
        </w:tc>
        <w:tc>
          <w:tcPr>
            <w:tcW w:w="4186" w:type="dxa"/>
            <w:gridSpan w:val="6"/>
            <w:vAlign w:val="center"/>
          </w:tcPr>
          <w:p w14:paraId="301F4EE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第三章 大学生常见的心理障碍</w:t>
            </w:r>
          </w:p>
          <w:p w14:paraId="3C22B93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1B28D79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56" w:type="dxa"/>
            <w:gridSpan w:val="4"/>
            <w:vAlign w:val="center"/>
          </w:tcPr>
          <w:p w14:paraId="08E37674"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943F544"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5F25033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3354CA0F" w14:textId="77777777">
        <w:trPr>
          <w:trHeight w:val="454"/>
          <w:jc w:val="center"/>
        </w:trPr>
        <w:tc>
          <w:tcPr>
            <w:tcW w:w="1339" w:type="dxa"/>
            <w:vMerge/>
            <w:shd w:val="clear" w:color="auto" w:fill="FFFFFF"/>
            <w:vAlign w:val="center"/>
          </w:tcPr>
          <w:p w14:paraId="669D5225" w14:textId="77777777" w:rsidR="008628D1" w:rsidRDefault="008628D1">
            <w:pPr>
              <w:snapToGrid w:val="0"/>
              <w:spacing w:line="360" w:lineRule="exact"/>
            </w:pPr>
          </w:p>
        </w:tc>
        <w:tc>
          <w:tcPr>
            <w:tcW w:w="4186" w:type="dxa"/>
            <w:gridSpan w:val="6"/>
            <w:vAlign w:val="center"/>
          </w:tcPr>
          <w:p w14:paraId="3C6546C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第四章 大学生学习心理</w:t>
            </w:r>
          </w:p>
          <w:p w14:paraId="145A463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6644B61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56" w:type="dxa"/>
            <w:gridSpan w:val="4"/>
            <w:vAlign w:val="center"/>
          </w:tcPr>
          <w:p w14:paraId="7509C7AC"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树立辩证唯物主义和历史唯物主义；奋斗精神和创新意识。</w:t>
            </w:r>
          </w:p>
          <w:p w14:paraId="133E0A5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通过视频《少年毛泽东》《方志敏清贫一生为中国》的故事，让学生分辨成语成语悬梁刺股、囊萤夜读、凿壁偷光等，着重强调伟人学习的品质，树立学生正确的学习“三观”。</w:t>
            </w:r>
          </w:p>
        </w:tc>
        <w:tc>
          <w:tcPr>
            <w:tcW w:w="706" w:type="dxa"/>
            <w:vAlign w:val="center"/>
          </w:tcPr>
          <w:p w14:paraId="4E1FAB5C"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2FFDB6A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86A29B5" w14:textId="77777777">
        <w:trPr>
          <w:trHeight w:val="454"/>
          <w:jc w:val="center"/>
        </w:trPr>
        <w:tc>
          <w:tcPr>
            <w:tcW w:w="1339" w:type="dxa"/>
            <w:vMerge/>
            <w:shd w:val="clear" w:color="auto" w:fill="FFFFFF"/>
            <w:vAlign w:val="center"/>
          </w:tcPr>
          <w:p w14:paraId="56D86D6D" w14:textId="77777777" w:rsidR="008628D1" w:rsidRDefault="008628D1">
            <w:pPr>
              <w:snapToGrid w:val="0"/>
              <w:spacing w:line="360" w:lineRule="exact"/>
            </w:pPr>
          </w:p>
        </w:tc>
        <w:tc>
          <w:tcPr>
            <w:tcW w:w="4186" w:type="dxa"/>
            <w:gridSpan w:val="6"/>
            <w:vAlign w:val="center"/>
          </w:tcPr>
          <w:p w14:paraId="47EACF7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第五章 大学生情绪管理</w:t>
            </w:r>
          </w:p>
          <w:p w14:paraId="1626763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5C917E8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56" w:type="dxa"/>
            <w:gridSpan w:val="4"/>
            <w:vAlign w:val="center"/>
          </w:tcPr>
          <w:p w14:paraId="54B018D9"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02B616D3"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1E9655E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2C132374" w14:textId="77777777">
        <w:trPr>
          <w:trHeight w:val="454"/>
          <w:jc w:val="center"/>
        </w:trPr>
        <w:tc>
          <w:tcPr>
            <w:tcW w:w="1339" w:type="dxa"/>
            <w:vMerge/>
            <w:shd w:val="clear" w:color="auto" w:fill="FFFFFF"/>
            <w:vAlign w:val="center"/>
          </w:tcPr>
          <w:p w14:paraId="6BCEC45E" w14:textId="77777777" w:rsidR="008628D1" w:rsidRDefault="008628D1">
            <w:pPr>
              <w:snapToGrid w:val="0"/>
              <w:spacing w:line="360" w:lineRule="exact"/>
            </w:pPr>
          </w:p>
        </w:tc>
        <w:tc>
          <w:tcPr>
            <w:tcW w:w="4186" w:type="dxa"/>
            <w:gridSpan w:val="6"/>
            <w:vAlign w:val="center"/>
          </w:tcPr>
          <w:p w14:paraId="76502C2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第六章 大学生的自我意识与培养</w:t>
            </w:r>
          </w:p>
          <w:p w14:paraId="7CBAC47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知道：自我意识定义；</w:t>
            </w:r>
          </w:p>
          <w:p w14:paraId="2410ADA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2EE39D9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56" w:type="dxa"/>
            <w:gridSpan w:val="4"/>
            <w:vAlign w:val="center"/>
          </w:tcPr>
          <w:p w14:paraId="6D21783A"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培养学生“四个意识”意识，保持真善美和谐心态，积极乐观的处世态度；合理定位理想自我，培养学生远大理想和构筑有价值的中国梦。</w:t>
            </w:r>
          </w:p>
          <w:p w14:paraId="380E492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讲授认识自我和自我意识调适时，着重强调建立正确的“三观”，构建为之奋斗的远大理想+观看心理情景剧《鸢尾花》+案例分析“迷失的小魏”</w:t>
            </w:r>
          </w:p>
        </w:tc>
        <w:tc>
          <w:tcPr>
            <w:tcW w:w="706" w:type="dxa"/>
            <w:vAlign w:val="center"/>
          </w:tcPr>
          <w:p w14:paraId="17181470"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11D4CEE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3D6386D" w14:textId="77777777">
        <w:trPr>
          <w:trHeight w:val="454"/>
          <w:jc w:val="center"/>
        </w:trPr>
        <w:tc>
          <w:tcPr>
            <w:tcW w:w="1339" w:type="dxa"/>
            <w:vMerge/>
            <w:shd w:val="clear" w:color="auto" w:fill="FFFFFF"/>
            <w:vAlign w:val="center"/>
          </w:tcPr>
          <w:p w14:paraId="7543EC4F" w14:textId="77777777" w:rsidR="008628D1" w:rsidRDefault="008628D1">
            <w:pPr>
              <w:snapToGrid w:val="0"/>
              <w:spacing w:line="360" w:lineRule="exact"/>
            </w:pPr>
          </w:p>
        </w:tc>
        <w:tc>
          <w:tcPr>
            <w:tcW w:w="4186" w:type="dxa"/>
            <w:gridSpan w:val="6"/>
            <w:vAlign w:val="center"/>
          </w:tcPr>
          <w:p w14:paraId="49CD845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第七章 大学生人格发展与心理健康</w:t>
            </w:r>
          </w:p>
          <w:p w14:paraId="6C5BD2C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知道：大学生的人格特征；</w:t>
            </w:r>
          </w:p>
          <w:p w14:paraId="19B1105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38CC34A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56" w:type="dxa"/>
            <w:gridSpan w:val="4"/>
            <w:vAlign w:val="center"/>
          </w:tcPr>
          <w:p w14:paraId="0D0D48E9"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51B2BC61"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50F1B5B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59AE0796" w14:textId="77777777">
        <w:trPr>
          <w:trHeight w:val="1352"/>
          <w:jc w:val="center"/>
        </w:trPr>
        <w:tc>
          <w:tcPr>
            <w:tcW w:w="1339" w:type="dxa"/>
            <w:vMerge/>
            <w:shd w:val="clear" w:color="auto" w:fill="FFFFFF"/>
            <w:vAlign w:val="center"/>
          </w:tcPr>
          <w:p w14:paraId="2C3F97D9" w14:textId="77777777" w:rsidR="008628D1" w:rsidRDefault="008628D1">
            <w:pPr>
              <w:snapToGrid w:val="0"/>
              <w:spacing w:line="360" w:lineRule="exact"/>
            </w:pPr>
          </w:p>
        </w:tc>
        <w:tc>
          <w:tcPr>
            <w:tcW w:w="4186" w:type="dxa"/>
            <w:gridSpan w:val="6"/>
            <w:vAlign w:val="center"/>
          </w:tcPr>
          <w:p w14:paraId="1EB1290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第八章 大学生的人际交往</w:t>
            </w:r>
          </w:p>
          <w:p w14:paraId="0D8029D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08D2FD3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56" w:type="dxa"/>
            <w:gridSpan w:val="4"/>
            <w:vAlign w:val="center"/>
          </w:tcPr>
          <w:p w14:paraId="21482EF3"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693DD43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706" w:type="dxa"/>
            <w:vAlign w:val="center"/>
          </w:tcPr>
          <w:p w14:paraId="0402A403"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745AC7C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46106FFC" w14:textId="77777777">
        <w:trPr>
          <w:trHeight w:val="1717"/>
          <w:jc w:val="center"/>
        </w:trPr>
        <w:tc>
          <w:tcPr>
            <w:tcW w:w="1339" w:type="dxa"/>
            <w:vMerge/>
            <w:shd w:val="clear" w:color="auto" w:fill="FFFFFF"/>
            <w:vAlign w:val="center"/>
          </w:tcPr>
          <w:p w14:paraId="0465E2A2" w14:textId="77777777" w:rsidR="008628D1" w:rsidRDefault="008628D1">
            <w:pPr>
              <w:snapToGrid w:val="0"/>
              <w:spacing w:line="360" w:lineRule="exact"/>
            </w:pPr>
          </w:p>
        </w:tc>
        <w:tc>
          <w:tcPr>
            <w:tcW w:w="4186" w:type="dxa"/>
            <w:gridSpan w:val="6"/>
            <w:vAlign w:val="center"/>
          </w:tcPr>
          <w:p w14:paraId="53B40BD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第九章 大学生性心理及恋爱心理</w:t>
            </w:r>
          </w:p>
          <w:p w14:paraId="3D37DAC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22D1C92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651FDA5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56" w:type="dxa"/>
            <w:gridSpan w:val="4"/>
            <w:vAlign w:val="center"/>
          </w:tcPr>
          <w:p w14:paraId="1207A295"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9F4EE58"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546872F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A8D5800" w14:textId="77777777">
        <w:trPr>
          <w:trHeight w:val="1717"/>
          <w:jc w:val="center"/>
        </w:trPr>
        <w:tc>
          <w:tcPr>
            <w:tcW w:w="1339" w:type="dxa"/>
            <w:vMerge/>
            <w:shd w:val="clear" w:color="auto" w:fill="FFFFFF"/>
            <w:vAlign w:val="center"/>
          </w:tcPr>
          <w:p w14:paraId="7FA4FE18" w14:textId="77777777" w:rsidR="008628D1" w:rsidRDefault="008628D1">
            <w:pPr>
              <w:snapToGrid w:val="0"/>
              <w:spacing w:line="360" w:lineRule="exact"/>
            </w:pPr>
          </w:p>
        </w:tc>
        <w:tc>
          <w:tcPr>
            <w:tcW w:w="4186" w:type="dxa"/>
            <w:gridSpan w:val="6"/>
            <w:vAlign w:val="center"/>
          </w:tcPr>
          <w:p w14:paraId="77B4DFF8" w14:textId="77777777" w:rsidR="008628D1" w:rsidRDefault="008628D1" w:rsidP="008628D1">
            <w:pPr>
              <w:widowControl w:val="0"/>
              <w:numPr>
                <w:ilvl w:val="0"/>
                <w:numId w:val="1"/>
              </w:numPr>
              <w:adjustRightInd w:val="0"/>
              <w:snapToGrid w:val="0"/>
              <w:spacing w:line="36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710113A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515C7A9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63D7A2E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56" w:type="dxa"/>
            <w:gridSpan w:val="4"/>
            <w:vAlign w:val="center"/>
          </w:tcPr>
          <w:p w14:paraId="6290A27F"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61B6DFA4"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讲授网络游戏对大学生影响和网络心理调适等，着重分析注入红色长征的网络游戏《前进之路》对学生的学习影响，让学生学会分辨好游戏与坏游戏的区别，培养文明、健康上网的良好习惯。</w:t>
            </w:r>
          </w:p>
        </w:tc>
        <w:tc>
          <w:tcPr>
            <w:tcW w:w="706" w:type="dxa"/>
            <w:vAlign w:val="center"/>
          </w:tcPr>
          <w:p w14:paraId="3FAE79EF"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23889A1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79E03EE3" w14:textId="77777777">
        <w:trPr>
          <w:trHeight w:val="1705"/>
          <w:jc w:val="center"/>
        </w:trPr>
        <w:tc>
          <w:tcPr>
            <w:tcW w:w="1339" w:type="dxa"/>
            <w:vMerge/>
            <w:shd w:val="clear" w:color="auto" w:fill="FFFFFF"/>
            <w:vAlign w:val="center"/>
          </w:tcPr>
          <w:p w14:paraId="2B75CF71" w14:textId="77777777" w:rsidR="008628D1" w:rsidRDefault="008628D1">
            <w:pPr>
              <w:snapToGrid w:val="0"/>
              <w:spacing w:line="360" w:lineRule="exact"/>
            </w:pPr>
          </w:p>
        </w:tc>
        <w:tc>
          <w:tcPr>
            <w:tcW w:w="4186" w:type="dxa"/>
            <w:gridSpan w:val="6"/>
            <w:vAlign w:val="center"/>
          </w:tcPr>
          <w:p w14:paraId="61A3FAE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6ADDCD2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5A15464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7D37346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56" w:type="dxa"/>
            <w:gridSpan w:val="4"/>
            <w:vAlign w:val="center"/>
          </w:tcPr>
          <w:p w14:paraId="49E2C00B"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AEE3174"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3EEBDF3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799B36D" w14:textId="77777777">
        <w:trPr>
          <w:trHeight w:val="454"/>
          <w:jc w:val="center"/>
        </w:trPr>
        <w:tc>
          <w:tcPr>
            <w:tcW w:w="1339" w:type="dxa"/>
            <w:vMerge/>
            <w:shd w:val="clear" w:color="auto" w:fill="FFFFFF"/>
            <w:vAlign w:val="center"/>
          </w:tcPr>
          <w:p w14:paraId="2AD983DA" w14:textId="77777777" w:rsidR="008628D1" w:rsidRDefault="008628D1">
            <w:pPr>
              <w:snapToGrid w:val="0"/>
              <w:spacing w:line="360" w:lineRule="exact"/>
            </w:pPr>
          </w:p>
        </w:tc>
        <w:tc>
          <w:tcPr>
            <w:tcW w:w="4186" w:type="dxa"/>
            <w:gridSpan w:val="6"/>
            <w:vAlign w:val="center"/>
          </w:tcPr>
          <w:p w14:paraId="75A3FF8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2F90081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439306A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7A72827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56" w:type="dxa"/>
            <w:gridSpan w:val="4"/>
            <w:vAlign w:val="center"/>
          </w:tcPr>
          <w:p w14:paraId="1603F49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30CBD55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讲授生命意义时，强调人在有限生命里了解生命的价值与意义+心理训练，完成团体活动</w:t>
            </w:r>
            <w:r>
              <w:rPr>
                <w:rFonts w:ascii="仿宋" w:eastAsia="仿宋" w:cs="仿宋" w:hint="eastAsia"/>
                <w:kern w:val="0"/>
                <w:sz w:val="24"/>
                <w:szCs w:val="24"/>
              </w:rPr>
              <w:lastRenderedPageBreak/>
              <w:t>“一生之路”+冥想“体验生命”。</w:t>
            </w:r>
          </w:p>
        </w:tc>
        <w:tc>
          <w:tcPr>
            <w:tcW w:w="706" w:type="dxa"/>
            <w:vAlign w:val="center"/>
          </w:tcPr>
          <w:p w14:paraId="16C5690B"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641" w:type="dxa"/>
            <w:shd w:val="clear" w:color="auto" w:fill="FFFFFF"/>
            <w:vAlign w:val="center"/>
          </w:tcPr>
          <w:p w14:paraId="2E5B821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3B5B7289" w14:textId="77777777">
        <w:trPr>
          <w:trHeight w:val="508"/>
          <w:jc w:val="center"/>
        </w:trPr>
        <w:tc>
          <w:tcPr>
            <w:tcW w:w="1339" w:type="dxa"/>
            <w:vMerge/>
            <w:shd w:val="clear" w:color="auto" w:fill="FFFFFF"/>
            <w:vAlign w:val="center"/>
          </w:tcPr>
          <w:p w14:paraId="2E8509A2" w14:textId="77777777" w:rsidR="008628D1" w:rsidRDefault="008628D1">
            <w:pPr>
              <w:snapToGrid w:val="0"/>
              <w:spacing w:line="360" w:lineRule="exact"/>
            </w:pPr>
          </w:p>
        </w:tc>
        <w:tc>
          <w:tcPr>
            <w:tcW w:w="7248" w:type="dxa"/>
            <w:gridSpan w:val="11"/>
            <w:vAlign w:val="center"/>
          </w:tcPr>
          <w:p w14:paraId="40CF45B2"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41" w:type="dxa"/>
            <w:shd w:val="clear" w:color="auto" w:fill="FFFFFF"/>
            <w:vAlign w:val="center"/>
          </w:tcPr>
          <w:p w14:paraId="6AB1A031"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2E67E533" w14:textId="77777777">
        <w:trPr>
          <w:trHeight w:val="921"/>
          <w:jc w:val="center"/>
        </w:trPr>
        <w:tc>
          <w:tcPr>
            <w:tcW w:w="1339" w:type="dxa"/>
            <w:vAlign w:val="center"/>
          </w:tcPr>
          <w:p w14:paraId="3E45B97A"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I</w:t>
            </w:r>
          </w:p>
          <w:p w14:paraId="13E950A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教学方法与教学方式</w:t>
            </w:r>
          </w:p>
        </w:tc>
        <w:tc>
          <w:tcPr>
            <w:tcW w:w="7889" w:type="dxa"/>
            <w:gridSpan w:val="12"/>
            <w:tcBorders>
              <w:bottom w:val="single" w:sz="4" w:space="0" w:color="auto"/>
            </w:tcBorders>
            <w:vAlign w:val="center"/>
          </w:tcPr>
          <w:p w14:paraId="78C77CD1"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180C4495"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29AFB5E9"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3.主要方式：</w:t>
            </w:r>
          </w:p>
          <w:p w14:paraId="54E284CF"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宋体" w:eastAsia="仿宋" w:hAnsi="宋体" w:hint="eastAsia"/>
                <w:color w:val="000000"/>
                <w:sz w:val="24"/>
              </w:rPr>
              <w:sym w:font="Wingdings" w:char="00FE"/>
            </w:r>
            <w:r>
              <w:rPr>
                <w:rFonts w:ascii="仿宋" w:eastAsia="仿宋" w:hint="eastAsia"/>
                <w:color w:val="000000"/>
                <w:sz w:val="24"/>
              </w:rPr>
              <w:t xml:space="preserve">问题导向学习  </w:t>
            </w:r>
          </w:p>
          <w:p w14:paraId="110DD8E3"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5B462E37" w14:textId="77777777" w:rsidR="008628D1" w:rsidRDefault="008628D1">
            <w:pPr>
              <w:adjustRightInd w:val="0"/>
              <w:snapToGrid w:val="0"/>
              <w:spacing w:line="36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01F9433B" w14:textId="77777777">
        <w:trPr>
          <w:trHeight w:val="580"/>
          <w:jc w:val="center"/>
        </w:trPr>
        <w:tc>
          <w:tcPr>
            <w:tcW w:w="1339" w:type="dxa"/>
            <w:vAlign w:val="center"/>
          </w:tcPr>
          <w:p w14:paraId="62D09A9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J</w:t>
            </w:r>
          </w:p>
          <w:p w14:paraId="77C83EA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58180FF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889" w:type="dxa"/>
            <w:gridSpan w:val="12"/>
            <w:tcBorders>
              <w:bottom w:val="single" w:sz="4" w:space="0" w:color="auto"/>
            </w:tcBorders>
            <w:vAlign w:val="center"/>
          </w:tcPr>
          <w:p w14:paraId="2E295045" w14:textId="77777777" w:rsidR="008628D1" w:rsidRDefault="008628D1">
            <w:pPr>
              <w:tabs>
                <w:tab w:val="left" w:pos="720"/>
              </w:tabs>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14324F57" w14:textId="77777777">
        <w:trPr>
          <w:trHeight w:val="445"/>
          <w:jc w:val="center"/>
        </w:trPr>
        <w:tc>
          <w:tcPr>
            <w:tcW w:w="1339" w:type="dxa"/>
            <w:vMerge w:val="restart"/>
            <w:vAlign w:val="center"/>
          </w:tcPr>
          <w:p w14:paraId="5294F1F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K</w:t>
            </w:r>
          </w:p>
          <w:p w14:paraId="37129DA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671" w:type="dxa"/>
            <w:gridSpan w:val="3"/>
            <w:vMerge w:val="restart"/>
            <w:vAlign w:val="center"/>
          </w:tcPr>
          <w:p w14:paraId="60368D6B"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515" w:type="dxa"/>
            <w:gridSpan w:val="3"/>
            <w:vMerge w:val="restart"/>
            <w:tcBorders>
              <w:right w:val="single" w:sz="4" w:space="0" w:color="000000"/>
            </w:tcBorders>
            <w:vAlign w:val="center"/>
          </w:tcPr>
          <w:p w14:paraId="27DC30D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062" w:type="dxa"/>
            <w:gridSpan w:val="5"/>
            <w:tcBorders>
              <w:left w:val="single" w:sz="4" w:space="0" w:color="000000"/>
              <w:right w:val="single" w:sz="4" w:space="0" w:color="000000"/>
            </w:tcBorders>
            <w:vAlign w:val="center"/>
          </w:tcPr>
          <w:p w14:paraId="454A8252" w14:textId="77777777" w:rsidR="008628D1" w:rsidRDefault="008628D1">
            <w:pPr>
              <w:tabs>
                <w:tab w:val="left" w:pos="720"/>
              </w:tabs>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41" w:type="dxa"/>
            <w:vMerge w:val="restart"/>
            <w:tcBorders>
              <w:left w:val="single" w:sz="4" w:space="0" w:color="000000"/>
            </w:tcBorders>
            <w:vAlign w:val="center"/>
          </w:tcPr>
          <w:p w14:paraId="567651F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55D057F4" w14:textId="77777777">
        <w:trPr>
          <w:trHeight w:val="1038"/>
          <w:jc w:val="center"/>
        </w:trPr>
        <w:tc>
          <w:tcPr>
            <w:tcW w:w="1339" w:type="dxa"/>
            <w:vMerge/>
            <w:vAlign w:val="center"/>
          </w:tcPr>
          <w:p w14:paraId="691A6657" w14:textId="77777777" w:rsidR="008628D1" w:rsidRDefault="008628D1">
            <w:pPr>
              <w:snapToGrid w:val="0"/>
              <w:spacing w:line="360" w:lineRule="exact"/>
            </w:pPr>
          </w:p>
        </w:tc>
        <w:tc>
          <w:tcPr>
            <w:tcW w:w="1671" w:type="dxa"/>
            <w:gridSpan w:val="3"/>
            <w:vMerge/>
            <w:tcBorders>
              <w:tl2br w:val="single" w:sz="4" w:space="0" w:color="auto"/>
            </w:tcBorders>
            <w:vAlign w:val="center"/>
          </w:tcPr>
          <w:p w14:paraId="34D4F81D" w14:textId="77777777" w:rsidR="008628D1" w:rsidRDefault="008628D1">
            <w:pPr>
              <w:snapToGrid w:val="0"/>
              <w:spacing w:line="360" w:lineRule="exact"/>
            </w:pPr>
          </w:p>
        </w:tc>
        <w:tc>
          <w:tcPr>
            <w:tcW w:w="2515" w:type="dxa"/>
            <w:gridSpan w:val="3"/>
            <w:vMerge/>
            <w:tcBorders>
              <w:right w:val="single" w:sz="4" w:space="0" w:color="000000"/>
            </w:tcBorders>
            <w:vAlign w:val="center"/>
          </w:tcPr>
          <w:p w14:paraId="693F4893" w14:textId="77777777" w:rsidR="008628D1" w:rsidRDefault="008628D1">
            <w:pPr>
              <w:snapToGrid w:val="0"/>
              <w:spacing w:line="360" w:lineRule="exact"/>
            </w:pPr>
          </w:p>
        </w:tc>
        <w:tc>
          <w:tcPr>
            <w:tcW w:w="815" w:type="dxa"/>
            <w:gridSpan w:val="2"/>
            <w:tcBorders>
              <w:left w:val="single" w:sz="4" w:space="0" w:color="000000"/>
            </w:tcBorders>
            <w:vAlign w:val="center"/>
          </w:tcPr>
          <w:p w14:paraId="3BD019A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w:t>
            </w:r>
          </w:p>
          <w:p w14:paraId="3974E4E0"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表现（考勤）</w:t>
            </w:r>
          </w:p>
          <w:p w14:paraId="547D2A9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60D8763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785" w:type="dxa"/>
            <w:tcBorders>
              <w:left w:val="single" w:sz="4" w:space="0" w:color="000000"/>
            </w:tcBorders>
            <w:vAlign w:val="center"/>
          </w:tcPr>
          <w:p w14:paraId="6B3C0A1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795D47E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0A9CB13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3846DF9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756" w:type="dxa"/>
            <w:tcBorders>
              <w:bottom w:val="single" w:sz="4" w:space="0" w:color="auto"/>
            </w:tcBorders>
            <w:vAlign w:val="center"/>
          </w:tcPr>
          <w:p w14:paraId="11FCC3E8"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课堂任务</w:t>
            </w:r>
            <w:r>
              <w:rPr>
                <w:rFonts w:ascii="仿宋" w:eastAsia="仿宋" w:cs="仿宋" w:hint="eastAsia"/>
                <w:color w:val="000000"/>
                <w:kern w:val="0"/>
              </w:rPr>
              <w:t>（讨论、小组活动、测试）</w:t>
            </w:r>
          </w:p>
          <w:p w14:paraId="28F44E2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3F673B2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76564E1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706" w:type="dxa"/>
            <w:tcBorders>
              <w:bottom w:val="single" w:sz="4" w:space="0" w:color="auto"/>
              <w:right w:val="single" w:sz="4" w:space="0" w:color="000000"/>
            </w:tcBorders>
            <w:vAlign w:val="center"/>
          </w:tcPr>
          <w:p w14:paraId="67FDD3C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0FB1EE2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41" w:type="dxa"/>
            <w:vMerge/>
            <w:tcBorders>
              <w:left w:val="single" w:sz="4" w:space="0" w:color="000000"/>
              <w:bottom w:val="single" w:sz="4" w:space="0" w:color="auto"/>
            </w:tcBorders>
            <w:vAlign w:val="center"/>
          </w:tcPr>
          <w:p w14:paraId="38093F5B" w14:textId="77777777" w:rsidR="008628D1" w:rsidRDefault="008628D1">
            <w:pPr>
              <w:snapToGrid w:val="0"/>
              <w:spacing w:line="360" w:lineRule="exact"/>
            </w:pPr>
          </w:p>
        </w:tc>
      </w:tr>
      <w:tr w:rsidR="008628D1" w14:paraId="353FFD4B" w14:textId="77777777">
        <w:trPr>
          <w:trHeight w:val="1687"/>
          <w:jc w:val="center"/>
        </w:trPr>
        <w:tc>
          <w:tcPr>
            <w:tcW w:w="1339" w:type="dxa"/>
            <w:vMerge/>
            <w:vAlign w:val="center"/>
          </w:tcPr>
          <w:p w14:paraId="34CB19F0" w14:textId="77777777" w:rsidR="008628D1" w:rsidRDefault="008628D1">
            <w:pPr>
              <w:snapToGrid w:val="0"/>
              <w:spacing w:line="360" w:lineRule="exact"/>
            </w:pPr>
          </w:p>
        </w:tc>
        <w:tc>
          <w:tcPr>
            <w:tcW w:w="1671" w:type="dxa"/>
            <w:gridSpan w:val="3"/>
            <w:tcBorders>
              <w:bottom w:val="single" w:sz="4" w:space="0" w:color="auto"/>
            </w:tcBorders>
            <w:vAlign w:val="center"/>
          </w:tcPr>
          <w:p w14:paraId="6EAECE0C"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15" w:type="dxa"/>
            <w:gridSpan w:val="3"/>
            <w:tcBorders>
              <w:bottom w:val="single" w:sz="4" w:space="0" w:color="auto"/>
              <w:right w:val="single" w:sz="4" w:space="0" w:color="000000"/>
            </w:tcBorders>
            <w:vAlign w:val="center"/>
          </w:tcPr>
          <w:p w14:paraId="43239599"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5" w:type="dxa"/>
            <w:gridSpan w:val="2"/>
            <w:tcBorders>
              <w:left w:val="single" w:sz="4" w:space="0" w:color="000000"/>
              <w:bottom w:val="single" w:sz="4" w:space="0" w:color="auto"/>
            </w:tcBorders>
            <w:vAlign w:val="center"/>
          </w:tcPr>
          <w:p w14:paraId="472EF68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bottom w:val="single" w:sz="4" w:space="0" w:color="auto"/>
            </w:tcBorders>
            <w:vAlign w:val="center"/>
          </w:tcPr>
          <w:p w14:paraId="6FB3B09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auto"/>
              <w:right w:val="single" w:sz="4" w:space="0" w:color="auto"/>
            </w:tcBorders>
            <w:vAlign w:val="center"/>
          </w:tcPr>
          <w:p w14:paraId="5B8A891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left w:val="single" w:sz="4" w:space="0" w:color="auto"/>
              <w:bottom w:val="single" w:sz="4" w:space="0" w:color="auto"/>
              <w:right w:val="single" w:sz="4" w:space="0" w:color="auto"/>
            </w:tcBorders>
            <w:vAlign w:val="center"/>
          </w:tcPr>
          <w:p w14:paraId="6CBB0BE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auto"/>
              <w:bottom w:val="single" w:sz="4" w:space="0" w:color="auto"/>
            </w:tcBorders>
            <w:vAlign w:val="center"/>
          </w:tcPr>
          <w:p w14:paraId="5EC48C1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0BAD4D85" w14:textId="77777777">
        <w:trPr>
          <w:trHeight w:val="2101"/>
          <w:jc w:val="center"/>
        </w:trPr>
        <w:tc>
          <w:tcPr>
            <w:tcW w:w="1339" w:type="dxa"/>
            <w:vMerge/>
            <w:vAlign w:val="center"/>
          </w:tcPr>
          <w:p w14:paraId="72E4E808" w14:textId="77777777" w:rsidR="008628D1" w:rsidRDefault="008628D1">
            <w:pPr>
              <w:snapToGrid w:val="0"/>
              <w:spacing w:line="360" w:lineRule="exact"/>
            </w:pPr>
          </w:p>
        </w:tc>
        <w:tc>
          <w:tcPr>
            <w:tcW w:w="1671" w:type="dxa"/>
            <w:gridSpan w:val="3"/>
            <w:vAlign w:val="center"/>
          </w:tcPr>
          <w:p w14:paraId="52A6672D"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54D11552"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5" w:type="dxa"/>
            <w:gridSpan w:val="2"/>
            <w:tcBorders>
              <w:left w:val="single" w:sz="4" w:space="0" w:color="000000"/>
            </w:tcBorders>
            <w:vAlign w:val="center"/>
          </w:tcPr>
          <w:p w14:paraId="742BBAC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tcBorders>
            <w:vAlign w:val="center"/>
          </w:tcPr>
          <w:p w14:paraId="4CAA971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000000"/>
            </w:tcBorders>
            <w:vAlign w:val="center"/>
          </w:tcPr>
          <w:p w14:paraId="47739CA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bottom w:val="single" w:sz="4" w:space="0" w:color="000000"/>
              <w:right w:val="single" w:sz="4" w:space="0" w:color="000000"/>
            </w:tcBorders>
            <w:vAlign w:val="center"/>
          </w:tcPr>
          <w:p w14:paraId="394EB00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000000"/>
              <w:bottom w:val="single" w:sz="4" w:space="0" w:color="000000"/>
            </w:tcBorders>
            <w:vAlign w:val="center"/>
          </w:tcPr>
          <w:p w14:paraId="1AC4D1B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06EE316B" w14:textId="77777777">
        <w:trPr>
          <w:trHeight w:val="2557"/>
          <w:jc w:val="center"/>
        </w:trPr>
        <w:tc>
          <w:tcPr>
            <w:tcW w:w="1339" w:type="dxa"/>
            <w:vMerge/>
            <w:vAlign w:val="center"/>
          </w:tcPr>
          <w:p w14:paraId="12838F1B" w14:textId="77777777" w:rsidR="008628D1" w:rsidRDefault="008628D1">
            <w:pPr>
              <w:snapToGrid w:val="0"/>
              <w:spacing w:line="360" w:lineRule="exact"/>
            </w:pPr>
          </w:p>
        </w:tc>
        <w:tc>
          <w:tcPr>
            <w:tcW w:w="1671" w:type="dxa"/>
            <w:gridSpan w:val="3"/>
            <w:vAlign w:val="center"/>
          </w:tcPr>
          <w:p w14:paraId="5C15C397"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49FD6E51"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15" w:type="dxa"/>
            <w:gridSpan w:val="2"/>
            <w:tcBorders>
              <w:left w:val="single" w:sz="4" w:space="0" w:color="000000"/>
            </w:tcBorders>
            <w:vAlign w:val="center"/>
          </w:tcPr>
          <w:p w14:paraId="1A7DF9F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85" w:type="dxa"/>
            <w:tcBorders>
              <w:left w:val="single" w:sz="4" w:space="0" w:color="000000"/>
            </w:tcBorders>
            <w:vAlign w:val="center"/>
          </w:tcPr>
          <w:p w14:paraId="6DEA1DD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56" w:type="dxa"/>
            <w:tcBorders>
              <w:bottom w:val="single" w:sz="4" w:space="0" w:color="000000"/>
            </w:tcBorders>
            <w:vAlign w:val="center"/>
          </w:tcPr>
          <w:p w14:paraId="4988918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6" w:type="dxa"/>
            <w:tcBorders>
              <w:bottom w:val="single" w:sz="4" w:space="0" w:color="000000"/>
              <w:right w:val="single" w:sz="4" w:space="0" w:color="000000"/>
            </w:tcBorders>
            <w:vAlign w:val="center"/>
          </w:tcPr>
          <w:p w14:paraId="1743FE2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41" w:type="dxa"/>
            <w:tcBorders>
              <w:left w:val="single" w:sz="4" w:space="0" w:color="000000"/>
              <w:bottom w:val="single" w:sz="4" w:space="0" w:color="000000"/>
            </w:tcBorders>
            <w:vAlign w:val="center"/>
          </w:tcPr>
          <w:p w14:paraId="2678E4C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4A512260" w14:textId="77777777">
        <w:trPr>
          <w:trHeight w:val="379"/>
          <w:jc w:val="center"/>
        </w:trPr>
        <w:tc>
          <w:tcPr>
            <w:tcW w:w="1339" w:type="dxa"/>
            <w:vMerge/>
            <w:vAlign w:val="center"/>
          </w:tcPr>
          <w:p w14:paraId="7AEA7809" w14:textId="77777777" w:rsidR="008628D1" w:rsidRDefault="008628D1">
            <w:pPr>
              <w:snapToGrid w:val="0"/>
              <w:spacing w:line="360" w:lineRule="exact"/>
            </w:pPr>
          </w:p>
        </w:tc>
        <w:tc>
          <w:tcPr>
            <w:tcW w:w="4186" w:type="dxa"/>
            <w:gridSpan w:val="6"/>
            <w:tcBorders>
              <w:right w:val="single" w:sz="4" w:space="0" w:color="000000"/>
            </w:tcBorders>
            <w:vAlign w:val="center"/>
          </w:tcPr>
          <w:p w14:paraId="100BEAE2" w14:textId="77777777" w:rsidR="008628D1" w:rsidRDefault="008628D1">
            <w:pPr>
              <w:adjustRightInd w:val="0"/>
              <w:snapToGrid w:val="0"/>
              <w:spacing w:line="360" w:lineRule="exact"/>
              <w:jc w:val="center"/>
              <w:rPr>
                <w:rFonts w:ascii="宋体"/>
                <w:color w:val="000000"/>
              </w:rPr>
            </w:pPr>
            <w:r>
              <w:rPr>
                <w:rFonts w:ascii="宋体" w:hint="eastAsia"/>
                <w:color w:val="000000"/>
              </w:rPr>
              <w:t>总分</w:t>
            </w:r>
          </w:p>
        </w:tc>
        <w:tc>
          <w:tcPr>
            <w:tcW w:w="815" w:type="dxa"/>
            <w:gridSpan w:val="2"/>
            <w:tcBorders>
              <w:left w:val="single" w:sz="4" w:space="0" w:color="000000"/>
            </w:tcBorders>
            <w:vAlign w:val="center"/>
          </w:tcPr>
          <w:p w14:paraId="343E8C1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785" w:type="dxa"/>
            <w:tcBorders>
              <w:left w:val="single" w:sz="4" w:space="0" w:color="000000"/>
            </w:tcBorders>
            <w:vAlign w:val="center"/>
          </w:tcPr>
          <w:p w14:paraId="5E90F35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56" w:type="dxa"/>
            <w:tcBorders>
              <w:bottom w:val="single" w:sz="4" w:space="0" w:color="000000"/>
            </w:tcBorders>
            <w:vAlign w:val="center"/>
          </w:tcPr>
          <w:p w14:paraId="79D5530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6" w:type="dxa"/>
            <w:tcBorders>
              <w:bottom w:val="single" w:sz="4" w:space="0" w:color="000000"/>
              <w:right w:val="single" w:sz="4" w:space="0" w:color="000000"/>
            </w:tcBorders>
            <w:vAlign w:val="center"/>
          </w:tcPr>
          <w:p w14:paraId="07DE693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41" w:type="dxa"/>
            <w:tcBorders>
              <w:left w:val="single" w:sz="4" w:space="0" w:color="000000"/>
              <w:bottom w:val="single" w:sz="4" w:space="0" w:color="000000"/>
            </w:tcBorders>
            <w:vAlign w:val="center"/>
          </w:tcPr>
          <w:p w14:paraId="7A7735A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100</w:t>
            </w:r>
          </w:p>
        </w:tc>
      </w:tr>
      <w:tr w:rsidR="008628D1" w14:paraId="2768A5D4" w14:textId="77777777">
        <w:trPr>
          <w:trHeight w:val="3504"/>
          <w:jc w:val="center"/>
        </w:trPr>
        <w:tc>
          <w:tcPr>
            <w:tcW w:w="1339" w:type="dxa"/>
            <w:vAlign w:val="center"/>
          </w:tcPr>
          <w:p w14:paraId="25A0A26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L</w:t>
            </w:r>
          </w:p>
          <w:p w14:paraId="1E8327F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889" w:type="dxa"/>
            <w:gridSpan w:val="12"/>
            <w:tcBorders>
              <w:bottom w:val="single" w:sz="4" w:space="0" w:color="auto"/>
            </w:tcBorders>
            <w:vAlign w:val="center"/>
          </w:tcPr>
          <w:p w14:paraId="28A18481"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576504CE"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597638AA"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03122E33" w14:textId="77777777">
        <w:trPr>
          <w:trHeight w:val="605"/>
          <w:jc w:val="center"/>
        </w:trPr>
        <w:tc>
          <w:tcPr>
            <w:tcW w:w="1339" w:type="dxa"/>
            <w:vAlign w:val="center"/>
          </w:tcPr>
          <w:p w14:paraId="74AE883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M</w:t>
            </w:r>
          </w:p>
          <w:p w14:paraId="66AC636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889" w:type="dxa"/>
            <w:gridSpan w:val="12"/>
            <w:vAlign w:val="center"/>
          </w:tcPr>
          <w:p w14:paraId="7E6EFDF9"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78D05FBC" w14:textId="77777777">
        <w:trPr>
          <w:trHeight w:val="734"/>
          <w:jc w:val="center"/>
        </w:trPr>
        <w:tc>
          <w:tcPr>
            <w:tcW w:w="1339" w:type="dxa"/>
            <w:vAlign w:val="center"/>
          </w:tcPr>
          <w:p w14:paraId="6B830E0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889" w:type="dxa"/>
            <w:gridSpan w:val="12"/>
            <w:vAlign w:val="center"/>
          </w:tcPr>
          <w:p w14:paraId="1DBD0E0A"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54408DCC" w14:textId="77777777">
        <w:trPr>
          <w:trHeight w:val="771"/>
          <w:jc w:val="center"/>
        </w:trPr>
        <w:tc>
          <w:tcPr>
            <w:tcW w:w="1339" w:type="dxa"/>
            <w:vAlign w:val="center"/>
          </w:tcPr>
          <w:p w14:paraId="6CF5A1C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264C8AD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6177267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 莫传玉、陈玉娥、翁小霞、陈燕、郭桂婷、黄晏清、梁海巍、许舒敏、林珊、朱艳艳</w:t>
            </w:r>
          </w:p>
          <w:p w14:paraId="330B33DE" w14:textId="77777777" w:rsidR="008628D1" w:rsidRDefault="008628D1">
            <w:pPr>
              <w:adjustRightInd w:val="0"/>
              <w:snapToGrid w:val="0"/>
              <w:rPr>
                <w:rFonts w:ascii="仿宋" w:eastAsia="仿宋" w:cs="仿宋"/>
                <w:kern w:val="0"/>
                <w:sz w:val="24"/>
                <w:szCs w:val="24"/>
              </w:rPr>
            </w:pPr>
          </w:p>
          <w:p w14:paraId="4FD18B90" w14:textId="77777777" w:rsidR="008628D1" w:rsidRDefault="008628D1">
            <w:pPr>
              <w:adjustRightInd w:val="0"/>
              <w:snapToGrid w:val="0"/>
              <w:rPr>
                <w:rFonts w:ascii="仿宋" w:eastAsia="仿宋" w:cs="仿宋"/>
                <w:kern w:val="0"/>
                <w:sz w:val="24"/>
                <w:szCs w:val="24"/>
              </w:rPr>
            </w:pPr>
          </w:p>
          <w:p w14:paraId="34E3EAD4" w14:textId="77777777" w:rsidR="008628D1" w:rsidRDefault="008628D1">
            <w:pPr>
              <w:adjustRightInd w:val="0"/>
              <w:snapToGrid w:val="0"/>
              <w:rPr>
                <w:rFonts w:ascii="仿宋" w:eastAsia="仿宋" w:cs="仿宋"/>
                <w:kern w:val="0"/>
                <w:sz w:val="24"/>
                <w:szCs w:val="24"/>
              </w:rPr>
            </w:pPr>
          </w:p>
          <w:p w14:paraId="26B4A6DA"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月28 日</w:t>
            </w:r>
          </w:p>
        </w:tc>
        <w:tc>
          <w:tcPr>
            <w:tcW w:w="3988" w:type="dxa"/>
            <w:gridSpan w:val="7"/>
            <w:vAlign w:val="center"/>
          </w:tcPr>
          <w:p w14:paraId="7B71B8E2"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lastRenderedPageBreak/>
              <w:t>系主任审核意见：</w:t>
            </w:r>
          </w:p>
          <w:p w14:paraId="54CE9F13"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 xml:space="preserve"> </w:t>
            </w:r>
          </w:p>
          <w:p w14:paraId="15B9882D" w14:textId="77777777" w:rsidR="008628D1" w:rsidRDefault="008628D1">
            <w:pPr>
              <w:adjustRightInd w:val="0"/>
              <w:snapToGrid w:val="0"/>
              <w:spacing w:line="380" w:lineRule="exact"/>
              <w:rPr>
                <w:rFonts w:ascii="仿宋" w:eastAsia="仿宋" w:cs="仿宋"/>
                <w:kern w:val="0"/>
                <w:sz w:val="24"/>
                <w:szCs w:val="24"/>
                <w:lang w:bidi="ar"/>
              </w:rPr>
            </w:pPr>
          </w:p>
          <w:p w14:paraId="09A9EBE2" w14:textId="77777777" w:rsidR="008628D1" w:rsidRDefault="008628D1">
            <w:pPr>
              <w:adjustRightInd w:val="0"/>
              <w:snapToGrid w:val="0"/>
              <w:spacing w:line="380" w:lineRule="exact"/>
              <w:rPr>
                <w:rFonts w:ascii="Apple Color Emoji" w:eastAsia="仿宋" w:hAnsi="Apple Color Emoji" w:cs="Apple Color Emoji"/>
                <w:kern w:val="0"/>
                <w:sz w:val="24"/>
                <w:szCs w:val="24"/>
              </w:rPr>
            </w:pPr>
            <w:r>
              <w:rPr>
                <w:rFonts w:ascii="仿宋" w:eastAsia="仿宋" w:cs="仿宋" w:hint="eastAsia"/>
                <w:kern w:val="0"/>
                <w:sz w:val="24"/>
                <w:szCs w:val="24"/>
                <w:lang w:bidi="ar"/>
              </w:rPr>
              <w:t>系主任签名： 叶</w:t>
            </w:r>
            <w:r>
              <w:rPr>
                <w:rFonts w:ascii="Apple Color Emoji" w:eastAsia="仿宋" w:hAnsi="Apple Color Emoji" w:cs="Apple Color Emoji" w:hint="eastAsia"/>
                <w:kern w:val="0"/>
                <w:sz w:val="24"/>
                <w:szCs w:val="24"/>
                <w:lang w:bidi="ar"/>
              </w:rPr>
              <w:t>晓红</w:t>
            </w:r>
          </w:p>
          <w:p w14:paraId="56CB0628" w14:textId="77777777" w:rsidR="008628D1" w:rsidRDefault="008628D1">
            <w:pPr>
              <w:adjustRightInd w:val="0"/>
              <w:snapToGrid w:val="0"/>
              <w:spacing w:line="380" w:lineRule="exact"/>
              <w:rPr>
                <w:rFonts w:ascii="仿宋" w:eastAsia="仿宋" w:cs="仿宋"/>
                <w:kern w:val="0"/>
                <w:sz w:val="24"/>
                <w:szCs w:val="24"/>
              </w:rPr>
            </w:pPr>
          </w:p>
          <w:p w14:paraId="45B80A31" w14:textId="77777777" w:rsidR="008628D1" w:rsidRDefault="008628D1">
            <w:pPr>
              <w:adjustRightInd w:val="0"/>
              <w:snapToGrid w:val="0"/>
              <w:ind w:right="496"/>
              <w:rPr>
                <w:rFonts w:ascii="仿宋" w:eastAsia="仿宋" w:cs="仿宋"/>
                <w:kern w:val="0"/>
                <w:sz w:val="24"/>
                <w:szCs w:val="24"/>
              </w:rPr>
            </w:pPr>
          </w:p>
          <w:p w14:paraId="406BD597" w14:textId="77777777" w:rsidR="008628D1" w:rsidRDefault="008628D1">
            <w:pPr>
              <w:adjustRightInd w:val="0"/>
              <w:snapToGrid w:val="0"/>
              <w:ind w:right="496"/>
              <w:rPr>
                <w:rFonts w:ascii="仿宋" w:eastAsia="仿宋" w:cs="仿宋"/>
                <w:kern w:val="0"/>
                <w:sz w:val="24"/>
                <w:szCs w:val="24"/>
              </w:rPr>
            </w:pPr>
          </w:p>
          <w:p w14:paraId="03EDC8E4"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 29 日</w:t>
            </w:r>
          </w:p>
        </w:tc>
      </w:tr>
    </w:tbl>
    <w:p w14:paraId="4B8CA313"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48F607DF" w14:textId="77777777">
        <w:trPr>
          <w:trHeight w:val="624"/>
          <w:jc w:val="center"/>
        </w:trPr>
        <w:tc>
          <w:tcPr>
            <w:tcW w:w="1498" w:type="dxa"/>
            <w:vAlign w:val="center"/>
          </w:tcPr>
          <w:p w14:paraId="6D58F32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08761F6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369F774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1EAFB5D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55E0954F"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23CCD01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0358CF4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0114184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7AF52F71"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2B29EA5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02105E1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2F6A1DCB" w14:textId="77777777">
        <w:trPr>
          <w:trHeight w:val="624"/>
          <w:jc w:val="center"/>
        </w:trPr>
        <w:tc>
          <w:tcPr>
            <w:tcW w:w="1498" w:type="dxa"/>
            <w:vAlign w:val="center"/>
          </w:tcPr>
          <w:p w14:paraId="2198D15B"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w:t>
            </w:r>
            <w:r>
              <w:rPr>
                <w:rFonts w:ascii="仿宋" w:eastAsia="仿宋" w:hAnsi="仿宋"/>
                <w:sz w:val="24"/>
                <w:szCs w:val="24"/>
              </w:rPr>
              <w:t>1</w:t>
            </w:r>
            <w:r>
              <w:rPr>
                <w:rFonts w:ascii="仿宋" w:eastAsia="仿宋" w:hAnsi="仿宋" w:hint="eastAsia"/>
                <w:sz w:val="24"/>
                <w:szCs w:val="24"/>
              </w:rPr>
              <w:t>：学生了解心理学的有关理论和基本概念，明确心理健康的标准及意义，了解大学阶段人的心理发展特征及异常表现，掌握自我调适的基本知识。</w:t>
            </w:r>
          </w:p>
        </w:tc>
        <w:tc>
          <w:tcPr>
            <w:tcW w:w="1582" w:type="dxa"/>
          </w:tcPr>
          <w:p w14:paraId="7EA4444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学生扎实地掌握心理学的有关理论和基本概念，明确心理健康的标准及意义，了解大学阶段人的心理发展特征及异常表现，掌握自我调适的基本知识。</w:t>
            </w:r>
          </w:p>
        </w:tc>
        <w:tc>
          <w:tcPr>
            <w:tcW w:w="1540" w:type="dxa"/>
          </w:tcPr>
          <w:p w14:paraId="7EDC6F25"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学生掌握心理学的有关理论和基本概念，明确心理健康的标准及意义，了解大学阶段人的心理发展特征及异常表现，掌握自我调适的基本知识。</w:t>
            </w:r>
          </w:p>
        </w:tc>
        <w:tc>
          <w:tcPr>
            <w:tcW w:w="1567" w:type="dxa"/>
          </w:tcPr>
          <w:p w14:paraId="69A0DB5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学生基本掌握心理学的有关理论和基本概念，明确心理健康的标准及意义，了解大学阶段人的心理发展特征及异常表现，掌握自我调适的基本知识。</w:t>
            </w:r>
          </w:p>
        </w:tc>
        <w:tc>
          <w:tcPr>
            <w:tcW w:w="1496" w:type="dxa"/>
          </w:tcPr>
          <w:p w14:paraId="5B0BB76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学生掌握心理学的部分理论和基本概念，明确心理健康的标准及意义，了解大学阶段人的心理发展特征及异常表现，掌握自我调适的基本知识。</w:t>
            </w:r>
          </w:p>
        </w:tc>
        <w:tc>
          <w:tcPr>
            <w:tcW w:w="1528" w:type="dxa"/>
          </w:tcPr>
          <w:p w14:paraId="6B86DA1B"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学生未能掌握心理学的有关理论和基本概念，明确心理健康的标准及意义，了解大学阶段人的心理发展特征及异常表现，掌握自我调适的基本知识。</w:t>
            </w:r>
          </w:p>
        </w:tc>
      </w:tr>
      <w:tr w:rsidR="008628D1" w14:paraId="6A0A8982" w14:textId="77777777">
        <w:trPr>
          <w:trHeight w:val="624"/>
          <w:jc w:val="center"/>
        </w:trPr>
        <w:tc>
          <w:tcPr>
            <w:tcW w:w="1498" w:type="dxa"/>
          </w:tcPr>
          <w:p w14:paraId="1505C27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1901771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68437C5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0006B3B0"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1C28076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46B0070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未能掌握自我探索技能，心理调适技能及心理发展技能。如学习发展技能、环境适应技能、压力管理技能、沟通技能、问题解决技能、自我管理技能、人际交往技能和生涯规划技能等。</w:t>
            </w:r>
          </w:p>
        </w:tc>
      </w:tr>
      <w:tr w:rsidR="008628D1" w14:paraId="128039B0" w14:textId="77777777">
        <w:trPr>
          <w:trHeight w:val="624"/>
          <w:jc w:val="center"/>
        </w:trPr>
        <w:tc>
          <w:tcPr>
            <w:tcW w:w="1498" w:type="dxa"/>
          </w:tcPr>
          <w:p w14:paraId="314A24A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课程目标3：学生树立心理健康发展的自主</w:t>
            </w:r>
            <w:r>
              <w:rPr>
                <w:rFonts w:ascii="仿宋" w:eastAsia="仿宋" w:hAnsi="仿宋" w:hint="eastAsia"/>
                <w:sz w:val="24"/>
                <w:szCs w:val="24"/>
              </w:rPr>
              <w:lastRenderedPageBreak/>
              <w:t>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046C1D9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学生能够很好地树立心理健康发展的自主意</w:t>
            </w:r>
            <w:r>
              <w:rPr>
                <w:rFonts w:ascii="仿宋" w:eastAsia="仿宋" w:hAnsi="仿宋" w:hint="eastAsia"/>
                <w:sz w:val="24"/>
                <w:szCs w:val="24"/>
              </w:rPr>
              <w:lastRenderedPageBreak/>
              <w:t>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42B8E3C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学生能树立心理健康发展的自主意识，了解自</w:t>
            </w:r>
            <w:r>
              <w:rPr>
                <w:rFonts w:ascii="仿宋" w:eastAsia="仿宋" w:hAnsi="仿宋" w:hint="eastAsia"/>
                <w:sz w:val="24"/>
                <w:szCs w:val="24"/>
              </w:rPr>
              <w:lastRenderedPageBreak/>
              <w:t>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4A083286"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学生基本能够树立心理健康发展的自主意识，</w:t>
            </w:r>
            <w:r>
              <w:rPr>
                <w:rFonts w:ascii="仿宋" w:eastAsia="仿宋" w:hAnsi="仿宋" w:hint="eastAsia"/>
                <w:sz w:val="24"/>
                <w:szCs w:val="24"/>
              </w:rPr>
              <w:lastRenderedPageBreak/>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37870C9B"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学生基本能能够树立心理健康发展的自主意</w:t>
            </w:r>
            <w:r>
              <w:rPr>
                <w:rFonts w:ascii="仿宋" w:eastAsia="仿宋" w:hAnsi="仿宋" w:hint="eastAsia"/>
                <w:sz w:val="24"/>
                <w:szCs w:val="24"/>
              </w:rPr>
              <w:lastRenderedPageBreak/>
              <w:t>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52FB6C8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学生无法树立心理健康发展的自主意识，未能</w:t>
            </w:r>
            <w:r>
              <w:rPr>
                <w:rFonts w:ascii="仿宋" w:eastAsia="仿宋" w:hAnsi="仿宋" w:hint="eastAsia"/>
                <w:sz w:val="24"/>
                <w:szCs w:val="24"/>
              </w:rPr>
              <w:lastRenderedPageBreak/>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5C31CDF5" w14:textId="77777777" w:rsidR="008628D1" w:rsidRDefault="008628D1"/>
    <w:p w14:paraId="75A12579"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w:t>
      </w:r>
      <w:r>
        <w:rPr>
          <w:rFonts w:eastAsia="方正小标宋简体" w:hint="eastAsia"/>
          <w:sz w:val="44"/>
          <w:szCs w:val="44"/>
        </w:rPr>
        <w:t>26</w:t>
      </w:r>
      <w:r>
        <w:rPr>
          <w:rFonts w:eastAsia="方正小标宋简体" w:hint="eastAsia"/>
          <w:sz w:val="44"/>
          <w:szCs w:val="44"/>
        </w:rPr>
        <w:t>级数字媒体技术</w:t>
      </w:r>
    </w:p>
    <w:p w14:paraId="42279568"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10"/>
        <w:gridCol w:w="1210"/>
        <w:gridCol w:w="1020"/>
        <w:gridCol w:w="285"/>
        <w:gridCol w:w="757"/>
        <w:gridCol w:w="58"/>
        <w:gridCol w:w="785"/>
        <w:gridCol w:w="756"/>
        <w:gridCol w:w="706"/>
        <w:gridCol w:w="641"/>
      </w:tblGrid>
      <w:tr w:rsidR="008628D1" w14:paraId="1E637ECB" w14:textId="77777777">
        <w:trPr>
          <w:trHeight w:val="454"/>
          <w:jc w:val="center"/>
        </w:trPr>
        <w:tc>
          <w:tcPr>
            <w:tcW w:w="1339" w:type="dxa"/>
            <w:vAlign w:val="center"/>
          </w:tcPr>
          <w:p w14:paraId="039B99C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7"/>
            <w:vAlign w:val="center"/>
          </w:tcPr>
          <w:p w14:paraId="0366A5A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43" w:type="dxa"/>
            <w:gridSpan w:val="2"/>
            <w:vAlign w:val="center"/>
          </w:tcPr>
          <w:p w14:paraId="13EDF36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2A9E7F7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103" w:type="dxa"/>
            <w:gridSpan w:val="3"/>
            <w:vAlign w:val="center"/>
          </w:tcPr>
          <w:p w14:paraId="1D8BFC87"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1211220001</w:t>
            </w:r>
          </w:p>
        </w:tc>
      </w:tr>
      <w:tr w:rsidR="008628D1" w14:paraId="7AC6CC4F" w14:textId="77777777">
        <w:trPr>
          <w:trHeight w:val="454"/>
          <w:jc w:val="center"/>
        </w:trPr>
        <w:tc>
          <w:tcPr>
            <w:tcW w:w="1339" w:type="dxa"/>
            <w:vAlign w:val="center"/>
          </w:tcPr>
          <w:p w14:paraId="6A03EA9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889" w:type="dxa"/>
            <w:gridSpan w:val="12"/>
            <w:vAlign w:val="center"/>
          </w:tcPr>
          <w:p w14:paraId="334C8412"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197363C2"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70F1B1FF" w14:textId="77777777">
        <w:trPr>
          <w:trHeight w:val="406"/>
          <w:jc w:val="center"/>
        </w:trPr>
        <w:tc>
          <w:tcPr>
            <w:tcW w:w="1339" w:type="dxa"/>
            <w:vAlign w:val="center"/>
          </w:tcPr>
          <w:p w14:paraId="3798F3C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01CDD81E"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gridSpan w:val="2"/>
            <w:vAlign w:val="center"/>
          </w:tcPr>
          <w:p w14:paraId="50E8A5CE"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305" w:type="dxa"/>
            <w:gridSpan w:val="2"/>
            <w:vAlign w:val="center"/>
          </w:tcPr>
          <w:p w14:paraId="082D9E71"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600" w:type="dxa"/>
            <w:gridSpan w:val="3"/>
            <w:vAlign w:val="center"/>
          </w:tcPr>
          <w:p w14:paraId="59240DEC"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103" w:type="dxa"/>
            <w:gridSpan w:val="3"/>
            <w:vAlign w:val="center"/>
          </w:tcPr>
          <w:p w14:paraId="5736EB67"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梁海巍</w:t>
            </w:r>
          </w:p>
        </w:tc>
      </w:tr>
      <w:tr w:rsidR="008628D1" w14:paraId="76295712" w14:textId="77777777">
        <w:trPr>
          <w:trHeight w:val="485"/>
          <w:jc w:val="center"/>
        </w:trPr>
        <w:tc>
          <w:tcPr>
            <w:tcW w:w="1339" w:type="dxa"/>
            <w:vAlign w:val="center"/>
          </w:tcPr>
          <w:p w14:paraId="03466CD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3FCA287B"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497FCF40"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305" w:type="dxa"/>
            <w:gridSpan w:val="2"/>
            <w:vAlign w:val="center"/>
          </w:tcPr>
          <w:p w14:paraId="473EAF8E"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600" w:type="dxa"/>
            <w:gridSpan w:val="3"/>
            <w:tcBorders>
              <w:right w:val="single" w:sz="4" w:space="0" w:color="000000"/>
            </w:tcBorders>
            <w:vAlign w:val="center"/>
          </w:tcPr>
          <w:p w14:paraId="4AE1A43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103" w:type="dxa"/>
            <w:gridSpan w:val="3"/>
            <w:tcBorders>
              <w:left w:val="single" w:sz="4" w:space="0" w:color="000000"/>
            </w:tcBorders>
            <w:vAlign w:val="center"/>
          </w:tcPr>
          <w:p w14:paraId="4D66A734"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0</w:t>
            </w:r>
          </w:p>
        </w:tc>
      </w:tr>
      <w:tr w:rsidR="008628D1" w14:paraId="1D9515AE" w14:textId="77777777">
        <w:trPr>
          <w:trHeight w:val="454"/>
          <w:jc w:val="center"/>
        </w:trPr>
        <w:tc>
          <w:tcPr>
            <w:tcW w:w="1339" w:type="dxa"/>
            <w:vAlign w:val="center"/>
          </w:tcPr>
          <w:p w14:paraId="2AFE3DE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889" w:type="dxa"/>
            <w:gridSpan w:val="12"/>
            <w:vAlign w:val="center"/>
          </w:tcPr>
          <w:p w14:paraId="769ABEFB" w14:textId="77777777" w:rsidR="008628D1" w:rsidRDefault="008628D1">
            <w:pPr>
              <w:tabs>
                <w:tab w:val="left" w:pos="720"/>
              </w:tabs>
              <w:adjustRightInd w:val="0"/>
              <w:snapToGrid w:val="0"/>
              <w:spacing w:line="360" w:lineRule="exact"/>
              <w:rPr>
                <w:rFonts w:ascii="仿宋" w:eastAsia="仿宋"/>
                <w:color w:val="000000"/>
                <w:sz w:val="24"/>
              </w:rPr>
            </w:pPr>
            <w:r>
              <w:rPr>
                <w:rFonts w:ascii="仿宋" w:eastAsia="仿宋" w:hint="eastAsia"/>
                <w:color w:val="000000"/>
                <w:sz w:val="24"/>
              </w:rPr>
              <w:t>先修课程：无</w:t>
            </w:r>
          </w:p>
          <w:p w14:paraId="299D9620" w14:textId="77777777" w:rsidR="008628D1" w:rsidRDefault="008628D1">
            <w:pPr>
              <w:tabs>
                <w:tab w:val="left" w:pos="720"/>
              </w:tabs>
              <w:adjustRightInd w:val="0"/>
              <w:snapToGrid w:val="0"/>
              <w:spacing w:line="360" w:lineRule="exact"/>
              <w:rPr>
                <w:rFonts w:ascii="仿宋" w:eastAsia="仿宋" w:cs="仿宋"/>
                <w:color w:val="000000"/>
                <w:sz w:val="24"/>
                <w:szCs w:val="24"/>
              </w:rPr>
            </w:pPr>
            <w:r>
              <w:rPr>
                <w:rFonts w:ascii="仿宋" w:eastAsia="仿宋" w:hint="eastAsia"/>
                <w:color w:val="000000"/>
                <w:sz w:val="24"/>
              </w:rPr>
              <w:t>后续课程：无</w:t>
            </w:r>
          </w:p>
        </w:tc>
      </w:tr>
      <w:tr w:rsidR="008628D1" w14:paraId="5E073FB0" w14:textId="77777777">
        <w:trPr>
          <w:trHeight w:val="454"/>
          <w:jc w:val="center"/>
        </w:trPr>
        <w:tc>
          <w:tcPr>
            <w:tcW w:w="1339" w:type="dxa"/>
            <w:vAlign w:val="center"/>
          </w:tcPr>
          <w:p w14:paraId="7B6D75B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889" w:type="dxa"/>
            <w:gridSpan w:val="12"/>
            <w:vAlign w:val="center"/>
          </w:tcPr>
          <w:p w14:paraId="3149246D"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sz w:val="24"/>
              </w:rPr>
              <w:t>26数字媒体技术</w:t>
            </w:r>
          </w:p>
        </w:tc>
      </w:tr>
      <w:tr w:rsidR="008628D1" w14:paraId="2AFA5CD6" w14:textId="77777777">
        <w:trPr>
          <w:jc w:val="center"/>
        </w:trPr>
        <w:tc>
          <w:tcPr>
            <w:tcW w:w="1339" w:type="dxa"/>
            <w:tcBorders>
              <w:bottom w:val="single" w:sz="4" w:space="0" w:color="auto"/>
            </w:tcBorders>
            <w:vAlign w:val="center"/>
          </w:tcPr>
          <w:p w14:paraId="572337D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A</w:t>
            </w:r>
          </w:p>
          <w:p w14:paraId="7D21814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889" w:type="dxa"/>
            <w:gridSpan w:val="12"/>
            <w:tcBorders>
              <w:bottom w:val="single" w:sz="4" w:space="0" w:color="auto"/>
            </w:tcBorders>
            <w:vAlign w:val="center"/>
          </w:tcPr>
          <w:p w14:paraId="096962A7" w14:textId="77777777" w:rsidR="008628D1" w:rsidRDefault="008628D1">
            <w:pPr>
              <w:adjustRightInd w:val="0"/>
              <w:snapToGrid w:val="0"/>
              <w:spacing w:line="36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p>
        </w:tc>
      </w:tr>
      <w:tr w:rsidR="008628D1" w14:paraId="54ACF076" w14:textId="77777777">
        <w:trPr>
          <w:jc w:val="center"/>
        </w:trPr>
        <w:tc>
          <w:tcPr>
            <w:tcW w:w="1339" w:type="dxa"/>
            <w:tcBorders>
              <w:bottom w:val="single" w:sz="4" w:space="0" w:color="auto"/>
            </w:tcBorders>
            <w:vAlign w:val="center"/>
          </w:tcPr>
          <w:p w14:paraId="61C8521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B</w:t>
            </w:r>
          </w:p>
          <w:p w14:paraId="5D02EA3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53E11FD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889" w:type="dxa"/>
            <w:gridSpan w:val="12"/>
            <w:tcBorders>
              <w:bottom w:val="single" w:sz="4" w:space="0" w:color="auto"/>
            </w:tcBorders>
          </w:tcPr>
          <w:p w14:paraId="7E8F7AB4"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1.沈德立.大学生心理健康.高等教育出版社.2013</w:t>
            </w:r>
          </w:p>
          <w:p w14:paraId="61635867"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3B4361ED"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3.葛明贵.大学生心理健康教育.教育科学出版社.2014</w:t>
            </w:r>
          </w:p>
          <w:p w14:paraId="23109A44"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4EFADC06"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lastRenderedPageBreak/>
              <w:t>5.余世伟.哈佛大学的第一堂心理课.百花洲文艺出版社.2014</w:t>
            </w:r>
          </w:p>
          <w:p w14:paraId="08D7AA4D" w14:textId="77777777" w:rsidR="008628D1" w:rsidRDefault="008628D1">
            <w:pPr>
              <w:adjustRightInd w:val="0"/>
              <w:snapToGrid w:val="0"/>
              <w:spacing w:line="36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1062A130" w14:textId="77777777">
        <w:trPr>
          <w:jc w:val="center"/>
        </w:trPr>
        <w:tc>
          <w:tcPr>
            <w:tcW w:w="1339" w:type="dxa"/>
            <w:tcBorders>
              <w:bottom w:val="single" w:sz="4" w:space="0" w:color="auto"/>
            </w:tcBorders>
            <w:vAlign w:val="center"/>
          </w:tcPr>
          <w:p w14:paraId="0991CA5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C</w:t>
            </w:r>
          </w:p>
          <w:p w14:paraId="390B4B0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014A684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889" w:type="dxa"/>
            <w:gridSpan w:val="12"/>
            <w:tcBorders>
              <w:bottom w:val="single" w:sz="4" w:space="0" w:color="auto"/>
            </w:tcBorders>
            <w:vAlign w:val="center"/>
          </w:tcPr>
          <w:p w14:paraId="1E8FDECA" w14:textId="77777777" w:rsidR="008628D1" w:rsidRDefault="008628D1">
            <w:pPr>
              <w:adjustRightInd w:val="0"/>
              <w:snapToGrid w:val="0"/>
              <w:spacing w:line="36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08ADD3F5" w14:textId="77777777">
        <w:trPr>
          <w:trHeight w:val="90"/>
          <w:jc w:val="center"/>
        </w:trPr>
        <w:tc>
          <w:tcPr>
            <w:tcW w:w="1339" w:type="dxa"/>
            <w:shd w:val="clear" w:color="auto" w:fill="FFFFFF"/>
            <w:vAlign w:val="center"/>
          </w:tcPr>
          <w:p w14:paraId="32CE571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D</w:t>
            </w:r>
          </w:p>
          <w:p w14:paraId="30EFC25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79006A6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889" w:type="dxa"/>
            <w:gridSpan w:val="12"/>
            <w:tcBorders>
              <w:bottom w:val="single" w:sz="4" w:space="0" w:color="auto"/>
            </w:tcBorders>
            <w:shd w:val="clear" w:color="auto" w:fill="FFFFFF"/>
            <w:vAlign w:val="center"/>
          </w:tcPr>
          <w:p w14:paraId="1FFEAFDF" w14:textId="77777777" w:rsidR="008628D1" w:rsidRDefault="008628D1">
            <w:pPr>
              <w:adjustRightInd w:val="0"/>
              <w:snapToGrid w:val="0"/>
              <w:spacing w:line="36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4DA0085D" w14:textId="77777777">
        <w:trPr>
          <w:trHeight w:val="769"/>
          <w:jc w:val="center"/>
        </w:trPr>
        <w:tc>
          <w:tcPr>
            <w:tcW w:w="1339" w:type="dxa"/>
            <w:vMerge w:val="restart"/>
            <w:shd w:val="clear" w:color="auto" w:fill="FFFFFF"/>
            <w:vAlign w:val="center"/>
          </w:tcPr>
          <w:p w14:paraId="0FA91E9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E</w:t>
            </w:r>
          </w:p>
          <w:p w14:paraId="660776B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889" w:type="dxa"/>
            <w:gridSpan w:val="12"/>
            <w:tcBorders>
              <w:bottom w:val="single" w:sz="4" w:space="0" w:color="auto"/>
            </w:tcBorders>
            <w:shd w:val="clear" w:color="auto" w:fill="FFFFFF"/>
            <w:vAlign w:val="center"/>
          </w:tcPr>
          <w:p w14:paraId="47627850" w14:textId="77777777" w:rsidR="008628D1" w:rsidRDefault="008628D1">
            <w:pPr>
              <w:spacing w:line="440" w:lineRule="exact"/>
            </w:pPr>
            <w:r>
              <w:rPr>
                <w:rFonts w:hint="eastAsia"/>
              </w:rPr>
              <w:t>通过本课程的学习，学生具备如下知识、能力及情感态度价值观：</w:t>
            </w:r>
          </w:p>
          <w:p w14:paraId="27AE7E7D" w14:textId="77777777" w:rsidR="008628D1" w:rsidRDefault="008628D1">
            <w:pPr>
              <w:spacing w:line="440" w:lineRule="exact"/>
              <w:rPr>
                <w:shd w:val="solid" w:color="FFFFFF" w:fill="FFFFFF"/>
              </w:rPr>
            </w:pPr>
            <w:r>
              <w:rPr>
                <w:rFonts w:hint="eastAsia"/>
                <w:b/>
                <w:bCs/>
              </w:rPr>
              <w:t>课程目标</w:t>
            </w:r>
            <w:r>
              <w:rPr>
                <w:rFonts w:hint="eastAsia"/>
                <w:b/>
                <w:bCs/>
              </w:rPr>
              <w:t>1</w:t>
            </w:r>
            <w:r>
              <w:rPr>
                <w:rFonts w:hint="eastAsia"/>
                <w:b/>
                <w:bCs/>
              </w:rPr>
              <w:t>：</w:t>
            </w:r>
            <w:r>
              <w:rPr>
                <w:rFonts w:hint="eastAsia"/>
              </w:rPr>
              <w:t>通过本课程的教学，使学生了解心理学的有关理论和基本概念，明确心理健康的标准及意义，了解大学阶段人的心理发展特征及异常表现，掌握自我探索、自我发展的基本知识，包括学习发展技能和生涯规划技能。</w:t>
            </w:r>
            <w:r>
              <w:rPr>
                <w:rFonts w:hint="eastAsia"/>
                <w:shd w:val="solid" w:color="FFFFFF" w:fill="FFFFFF"/>
              </w:rPr>
              <w:t>（支撑毕业要求指标点</w:t>
            </w:r>
            <w:r>
              <w:rPr>
                <w:rFonts w:hint="eastAsia"/>
                <w:shd w:val="solid" w:color="FFFFFF" w:fill="FFFFFF"/>
              </w:rPr>
              <w:t>8</w:t>
            </w:r>
            <w:r>
              <w:rPr>
                <w:rFonts w:hint="eastAsia"/>
                <w:shd w:val="solid" w:color="FFFFFF" w:fill="FFFFFF"/>
              </w:rPr>
              <w:t>）</w:t>
            </w:r>
          </w:p>
          <w:p w14:paraId="6C374AB0" w14:textId="77777777" w:rsidR="008628D1" w:rsidRDefault="008628D1">
            <w:pPr>
              <w:spacing w:line="440" w:lineRule="exact"/>
              <w:rPr>
                <w:shd w:val="solid" w:color="FFFFFF" w:fill="FFFFFF"/>
              </w:rPr>
            </w:pPr>
            <w:r>
              <w:rPr>
                <w:rFonts w:hint="eastAsia"/>
                <w:b/>
                <w:bCs/>
                <w:shd w:val="solid" w:color="FFFFFF" w:fill="FFFFFF"/>
              </w:rPr>
              <w:t>课程目标</w:t>
            </w:r>
            <w:r>
              <w:rPr>
                <w:rFonts w:hint="eastAsia"/>
                <w:b/>
                <w:bCs/>
                <w:shd w:val="solid" w:color="FFFFFF" w:fill="FFFFFF"/>
              </w:rPr>
              <w:t>2</w:t>
            </w:r>
            <w:r>
              <w:rPr>
                <w:rFonts w:hint="eastAsia"/>
                <w:b/>
                <w:bCs/>
                <w:shd w:val="solid" w:color="FFFFFF" w:fill="FFFFFF"/>
              </w:rPr>
              <w:t>：</w:t>
            </w:r>
            <w:r>
              <w:rPr>
                <w:rFonts w:hint="eastAsia"/>
                <w:shd w:val="solid" w:color="FFFFFF" w:fill="FFFFFF"/>
              </w:rPr>
              <w:t>通过本课程的教学，使学生</w:t>
            </w:r>
            <w:r>
              <w:rPr>
                <w:rFonts w:hint="eastAsia"/>
              </w:rPr>
              <w:t>掌握心理调适技能。如环境适应技能、压力管理技能、沟通技能、问题解决技能、自我管理技能、人际交往技能等</w:t>
            </w:r>
            <w:r>
              <w:rPr>
                <w:rFonts w:hint="eastAsia"/>
                <w:shd w:val="solid" w:color="FFFFFF" w:fill="FFFFFF"/>
              </w:rPr>
              <w:t>。（支撑毕业要求指标点</w:t>
            </w:r>
            <w:r>
              <w:rPr>
                <w:rFonts w:hint="eastAsia"/>
                <w:shd w:val="solid" w:color="FFFFFF" w:fill="FFFFFF"/>
              </w:rPr>
              <w:t>10</w:t>
            </w:r>
            <w:r>
              <w:rPr>
                <w:rFonts w:hint="eastAsia"/>
                <w:shd w:val="solid" w:color="FFFFFF" w:fill="FFFFFF"/>
              </w:rPr>
              <w:t>）</w:t>
            </w:r>
          </w:p>
          <w:p w14:paraId="20393481" w14:textId="77777777" w:rsidR="008628D1" w:rsidRDefault="008628D1">
            <w:pPr>
              <w:spacing w:line="440" w:lineRule="exact"/>
              <w:rPr>
                <w:rFonts w:ascii="仿宋" w:eastAsia="仿宋"/>
                <w:color w:val="000000"/>
                <w:sz w:val="24"/>
              </w:rPr>
            </w:pPr>
            <w:r>
              <w:rPr>
                <w:rFonts w:hint="eastAsia"/>
                <w:b/>
                <w:bCs/>
                <w:shd w:val="solid" w:color="FFFFFF" w:fill="FFFFFF"/>
              </w:rPr>
              <w:t>课程目标</w:t>
            </w:r>
            <w:r>
              <w:rPr>
                <w:rFonts w:hint="eastAsia"/>
                <w:b/>
                <w:bCs/>
                <w:shd w:val="solid" w:color="FFFFFF" w:fill="FFFFFF"/>
              </w:rPr>
              <w:t>3</w:t>
            </w:r>
            <w:r>
              <w:rPr>
                <w:rFonts w:hint="eastAsia"/>
                <w:b/>
                <w:bCs/>
                <w:shd w:val="solid" w:color="FFFFFF" w:fill="FFFFFF"/>
              </w:rPr>
              <w:t>：</w:t>
            </w:r>
            <w:r>
              <w:rPr>
                <w:rFonts w:hint="eastAsia"/>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支撑毕业要求指标点</w:t>
            </w:r>
            <w:r>
              <w:rPr>
                <w:rFonts w:hint="eastAsia"/>
                <w:shd w:val="solid" w:color="FFFFFF" w:fill="FFFFFF"/>
              </w:rPr>
              <w:t>12</w:t>
            </w:r>
            <w:r>
              <w:rPr>
                <w:rFonts w:hint="eastAsia"/>
                <w:shd w:val="solid" w:color="FFFFFF" w:fill="FFFFFF"/>
              </w:rPr>
              <w:t>）</w:t>
            </w:r>
          </w:p>
        </w:tc>
      </w:tr>
      <w:tr w:rsidR="008628D1" w14:paraId="2B872460" w14:textId="77777777">
        <w:trPr>
          <w:trHeight w:val="707"/>
          <w:jc w:val="center"/>
        </w:trPr>
        <w:tc>
          <w:tcPr>
            <w:tcW w:w="1339" w:type="dxa"/>
            <w:vMerge/>
            <w:shd w:val="clear" w:color="auto" w:fill="FFFFFF"/>
            <w:vAlign w:val="center"/>
          </w:tcPr>
          <w:p w14:paraId="0F6DA6EA"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7CA90B4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5185" w:type="dxa"/>
            <w:gridSpan w:val="9"/>
            <w:tcBorders>
              <w:bottom w:val="single" w:sz="4" w:space="0" w:color="auto"/>
            </w:tcBorders>
            <w:shd w:val="clear" w:color="auto" w:fill="FFFFFF"/>
            <w:vAlign w:val="center"/>
          </w:tcPr>
          <w:p w14:paraId="7C22FD2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347" w:type="dxa"/>
            <w:gridSpan w:val="2"/>
            <w:tcBorders>
              <w:bottom w:val="single" w:sz="4" w:space="0" w:color="auto"/>
            </w:tcBorders>
            <w:shd w:val="clear" w:color="auto" w:fill="FFFFFF"/>
            <w:vAlign w:val="center"/>
          </w:tcPr>
          <w:p w14:paraId="6555E6E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67508324" w14:textId="77777777">
        <w:trPr>
          <w:trHeight w:val="1021"/>
          <w:jc w:val="center"/>
        </w:trPr>
        <w:tc>
          <w:tcPr>
            <w:tcW w:w="1339" w:type="dxa"/>
            <w:vMerge/>
            <w:shd w:val="clear" w:color="auto" w:fill="FFFFFF"/>
            <w:vAlign w:val="center"/>
          </w:tcPr>
          <w:p w14:paraId="7A8B3A28"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4A431514"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0A8C868C"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4C125A03" w14:textId="77777777" w:rsidR="008628D1" w:rsidRDefault="008628D1">
            <w:pPr>
              <w:spacing w:line="440" w:lineRule="exact"/>
              <w:rPr>
                <w:rFonts w:ascii="宋体" w:hAnsi="宋体" w:cs="Times New Roman Regular" w:hint="eastAsia"/>
              </w:rPr>
            </w:pPr>
            <w:r>
              <w:rPr>
                <w:rFonts w:hint="eastAsia"/>
                <w:shd w:val="solid" w:color="FFFFFF" w:fill="FFFFFF"/>
              </w:rPr>
              <w:t xml:space="preserve">8.1 </w:t>
            </w:r>
            <w:r>
              <w:rPr>
                <w:rFonts w:hint="eastAsia"/>
                <w:shd w:val="solid" w:color="FFFFFF" w:fill="FFFFFF"/>
              </w:rPr>
              <w:t>掌握基本的人文社会科学知识，树立正确的世界观、人生观和社会主义核</w:t>
            </w:r>
            <w:r>
              <w:rPr>
                <w:rFonts w:hint="eastAsia"/>
                <w:shd w:val="solid" w:color="FFFFFF" w:fill="FFFFFF"/>
              </w:rPr>
              <w:t xml:space="preserve"> </w:t>
            </w:r>
            <w:r>
              <w:rPr>
                <w:rFonts w:hint="eastAsia"/>
                <w:shd w:val="solid" w:color="FFFFFF" w:fill="FFFFFF"/>
              </w:rPr>
              <w:t>心价值观，了解中国国情，具有良好的人文社会科学素养、美学素养和道德修养，有工</w:t>
            </w:r>
            <w:r>
              <w:rPr>
                <w:rFonts w:hint="eastAsia"/>
                <w:shd w:val="solid" w:color="FFFFFF" w:fill="FFFFFF"/>
              </w:rPr>
              <w:t xml:space="preserve"> </w:t>
            </w:r>
            <w:r>
              <w:rPr>
                <w:rFonts w:hint="eastAsia"/>
                <w:shd w:val="solid" w:color="FFFFFF" w:fill="FFFFFF"/>
              </w:rPr>
              <w:t>程报国、工程为民的意识。</w:t>
            </w:r>
          </w:p>
        </w:tc>
        <w:tc>
          <w:tcPr>
            <w:tcW w:w="1347" w:type="dxa"/>
            <w:gridSpan w:val="2"/>
            <w:shd w:val="clear" w:color="auto" w:fill="FFFFFF"/>
            <w:vAlign w:val="center"/>
          </w:tcPr>
          <w:p w14:paraId="771404EC" w14:textId="77777777" w:rsidR="008628D1" w:rsidRDefault="008628D1">
            <w:pPr>
              <w:adjustRightInd w:val="0"/>
              <w:snapToGrid w:val="0"/>
              <w:spacing w:line="360" w:lineRule="exact"/>
              <w:jc w:val="center"/>
              <w:rPr>
                <w:rFonts w:ascii="仿宋" w:eastAsia="仿宋" w:hAnsi="仿宋" w:cs="仿宋" w:hint="eastAsia"/>
                <w:sz w:val="24"/>
                <w:szCs w:val="24"/>
              </w:rPr>
            </w:pPr>
            <w:r>
              <w:rPr>
                <w:rFonts w:ascii="仿宋" w:eastAsia="仿宋" w:hAnsi="仿宋" w:cs="仿宋" w:hint="eastAsia"/>
                <w:sz w:val="24"/>
                <w:szCs w:val="24"/>
              </w:rPr>
              <w:t>伦理和职业规范</w:t>
            </w:r>
          </w:p>
          <w:p w14:paraId="560DB7C9"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（8）</w:t>
            </w:r>
          </w:p>
        </w:tc>
      </w:tr>
      <w:tr w:rsidR="008628D1" w14:paraId="21C85EC5" w14:textId="77777777">
        <w:trPr>
          <w:trHeight w:val="1540"/>
          <w:jc w:val="center"/>
        </w:trPr>
        <w:tc>
          <w:tcPr>
            <w:tcW w:w="1339" w:type="dxa"/>
            <w:vMerge/>
            <w:shd w:val="clear" w:color="auto" w:fill="FFFFFF"/>
            <w:vAlign w:val="center"/>
          </w:tcPr>
          <w:p w14:paraId="16C3F637" w14:textId="77777777" w:rsidR="008628D1" w:rsidRDefault="008628D1">
            <w:pPr>
              <w:snapToGrid w:val="0"/>
              <w:spacing w:line="360" w:lineRule="exact"/>
            </w:pPr>
          </w:p>
        </w:tc>
        <w:tc>
          <w:tcPr>
            <w:tcW w:w="1357" w:type="dxa"/>
            <w:shd w:val="clear" w:color="auto" w:fill="FFFFFF"/>
            <w:vAlign w:val="center"/>
          </w:tcPr>
          <w:p w14:paraId="76C9524D"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24674843"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294C0896" w14:textId="77777777" w:rsidR="008628D1" w:rsidRDefault="008628D1">
            <w:pPr>
              <w:spacing w:line="440" w:lineRule="exact"/>
              <w:rPr>
                <w:rFonts w:ascii="仿宋" w:eastAsia="仿宋" w:hAnsi="仿宋" w:cs="仿宋" w:hint="eastAsia"/>
                <w:color w:val="000000"/>
                <w:kern w:val="0"/>
                <w:sz w:val="24"/>
                <w:szCs w:val="24"/>
                <w:lang w:bidi="ar"/>
              </w:rPr>
            </w:pPr>
            <w:r>
              <w:rPr>
                <w:rFonts w:hint="eastAsia"/>
                <w:shd w:val="solid" w:color="FFFFFF" w:fill="FFFFFF"/>
              </w:rPr>
              <w:t xml:space="preserve">10.2 </w:t>
            </w:r>
            <w:r>
              <w:rPr>
                <w:rFonts w:hint="eastAsia"/>
                <w:shd w:val="solid" w:color="FFFFFF" w:fill="FFFFFF"/>
              </w:rPr>
              <w:t>熟练掌握一门外语，了解数字媒体领域的国际发展趋势和研究热点，具备</w:t>
            </w:r>
            <w:r>
              <w:rPr>
                <w:rFonts w:hint="eastAsia"/>
                <w:shd w:val="solid" w:color="FFFFFF" w:fill="FFFFFF"/>
              </w:rPr>
              <w:t xml:space="preserve"> </w:t>
            </w:r>
            <w:r>
              <w:rPr>
                <w:rFonts w:hint="eastAsia"/>
                <w:shd w:val="solid" w:color="FFFFFF" w:fill="FFFFFF"/>
              </w:rPr>
              <w:t>一定的行业视野，能够在跨文化背景下进行有效沟通、交流与合作。</w:t>
            </w:r>
          </w:p>
        </w:tc>
        <w:tc>
          <w:tcPr>
            <w:tcW w:w="1347" w:type="dxa"/>
            <w:gridSpan w:val="2"/>
            <w:shd w:val="clear" w:color="auto" w:fill="FFFFFF"/>
            <w:vAlign w:val="center"/>
          </w:tcPr>
          <w:p w14:paraId="64F21897" w14:textId="77777777" w:rsidR="008628D1" w:rsidRDefault="008628D1">
            <w:pPr>
              <w:adjustRightInd w:val="0"/>
              <w:snapToGrid w:val="0"/>
              <w:spacing w:line="360" w:lineRule="exact"/>
              <w:jc w:val="center"/>
              <w:rPr>
                <w:rFonts w:ascii="仿宋" w:eastAsia="仿宋" w:hAnsi="仿宋" w:cs="仿宋" w:hint="eastAsia"/>
                <w:sz w:val="24"/>
                <w:szCs w:val="24"/>
              </w:rPr>
            </w:pPr>
            <w:r>
              <w:rPr>
                <w:rFonts w:ascii="仿宋" w:eastAsia="仿宋" w:hAnsi="仿宋" w:cs="仿宋" w:hint="eastAsia"/>
                <w:sz w:val="24"/>
                <w:szCs w:val="24"/>
              </w:rPr>
              <w:t>沟通</w:t>
            </w:r>
          </w:p>
          <w:p w14:paraId="36A6383D"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（10）</w:t>
            </w:r>
          </w:p>
        </w:tc>
      </w:tr>
      <w:tr w:rsidR="008628D1" w14:paraId="40134369" w14:textId="77777777">
        <w:trPr>
          <w:trHeight w:val="1267"/>
          <w:jc w:val="center"/>
        </w:trPr>
        <w:tc>
          <w:tcPr>
            <w:tcW w:w="1339" w:type="dxa"/>
            <w:shd w:val="clear" w:color="auto" w:fill="FFFFFF"/>
            <w:vAlign w:val="center"/>
          </w:tcPr>
          <w:p w14:paraId="1EE8608B" w14:textId="77777777" w:rsidR="008628D1" w:rsidRDefault="008628D1">
            <w:pPr>
              <w:adjustRightInd w:val="0"/>
              <w:snapToGrid w:val="0"/>
              <w:spacing w:line="360" w:lineRule="exact"/>
              <w:jc w:val="center"/>
              <w:rPr>
                <w:rFonts w:ascii="仿宋" w:eastAsia="仿宋" w:cs="仿宋"/>
                <w:color w:val="000000"/>
                <w:sz w:val="24"/>
                <w:szCs w:val="24"/>
              </w:rPr>
            </w:pPr>
          </w:p>
        </w:tc>
        <w:tc>
          <w:tcPr>
            <w:tcW w:w="1357" w:type="dxa"/>
            <w:shd w:val="clear" w:color="auto" w:fill="FFFFFF"/>
            <w:vAlign w:val="center"/>
          </w:tcPr>
          <w:p w14:paraId="53CC781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66279152"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5185" w:type="dxa"/>
            <w:gridSpan w:val="9"/>
            <w:shd w:val="clear" w:color="auto" w:fill="FFFFFF"/>
            <w:vAlign w:val="center"/>
          </w:tcPr>
          <w:p w14:paraId="16FEF2E0" w14:textId="77777777" w:rsidR="008628D1" w:rsidRDefault="008628D1">
            <w:pPr>
              <w:spacing w:line="440" w:lineRule="exact"/>
              <w:rPr>
                <w:rFonts w:ascii="宋体" w:hAnsi="宋体" w:cs="Times New Roman Regular" w:hint="eastAsia"/>
              </w:rPr>
            </w:pPr>
            <w:r>
              <w:rPr>
                <w:rFonts w:hint="eastAsia"/>
                <w:shd w:val="solid" w:color="FFFFFF" w:fill="FFFFFF"/>
              </w:rPr>
              <w:t xml:space="preserve">12.2 </w:t>
            </w:r>
            <w:r>
              <w:rPr>
                <w:rFonts w:hint="eastAsia"/>
                <w:shd w:val="solid" w:color="FFFFFF" w:fill="FFFFFF"/>
              </w:rPr>
              <w:t>具有自主和终身学习的能力，能够追踪未来数字媒体技术的发展，不断学习，具备完善自我和适应行业与社会发展的能力。</w:t>
            </w:r>
          </w:p>
        </w:tc>
        <w:tc>
          <w:tcPr>
            <w:tcW w:w="1347" w:type="dxa"/>
            <w:gridSpan w:val="2"/>
            <w:shd w:val="clear" w:color="auto" w:fill="FFFFFF"/>
            <w:vAlign w:val="center"/>
          </w:tcPr>
          <w:p w14:paraId="4DB8270F" w14:textId="77777777" w:rsidR="008628D1" w:rsidRDefault="008628D1">
            <w:pPr>
              <w:jc w:val="center"/>
            </w:pPr>
            <w:r>
              <w:rPr>
                <w:rFonts w:ascii="宋体" w:hAnsi="宋体" w:cs="宋体" w:hint="eastAsia"/>
                <w:color w:val="000000"/>
                <w:kern w:val="0"/>
                <w:sz w:val="24"/>
                <w:szCs w:val="24"/>
                <w:lang w:bidi="ar"/>
              </w:rPr>
              <w:t>终身学习</w:t>
            </w:r>
          </w:p>
          <w:p w14:paraId="2CBF4052" w14:textId="77777777" w:rsidR="008628D1" w:rsidRDefault="008628D1">
            <w:pPr>
              <w:adjustRightInd w:val="0"/>
              <w:snapToGrid w:val="0"/>
              <w:spacing w:line="360" w:lineRule="exact"/>
              <w:jc w:val="center"/>
              <w:rPr>
                <w:rFonts w:ascii="仿宋" w:eastAsia="仿宋" w:cs="仿宋"/>
                <w:sz w:val="24"/>
              </w:rPr>
            </w:pPr>
            <w:r>
              <w:rPr>
                <w:rFonts w:ascii="仿宋" w:eastAsia="仿宋" w:cs="仿宋" w:hint="eastAsia"/>
                <w:sz w:val="24"/>
                <w:szCs w:val="22"/>
              </w:rPr>
              <w:t>（12）</w:t>
            </w:r>
          </w:p>
        </w:tc>
      </w:tr>
      <w:tr w:rsidR="008628D1" w14:paraId="4C3B479D" w14:textId="77777777">
        <w:trPr>
          <w:trHeight w:val="582"/>
          <w:jc w:val="center"/>
        </w:trPr>
        <w:tc>
          <w:tcPr>
            <w:tcW w:w="1339" w:type="dxa"/>
            <w:vMerge w:val="restart"/>
            <w:shd w:val="clear" w:color="auto" w:fill="FFFFFF"/>
            <w:vAlign w:val="center"/>
          </w:tcPr>
          <w:p w14:paraId="3E0DE0C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F</w:t>
            </w:r>
          </w:p>
          <w:p w14:paraId="3574C64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186" w:type="dxa"/>
            <w:gridSpan w:val="6"/>
            <w:shd w:val="clear" w:color="auto" w:fill="FFFFFF"/>
            <w:vAlign w:val="center"/>
          </w:tcPr>
          <w:p w14:paraId="5BE83E8E"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56" w:type="dxa"/>
            <w:gridSpan w:val="4"/>
            <w:shd w:val="clear" w:color="auto" w:fill="FFFFFF"/>
            <w:vAlign w:val="center"/>
          </w:tcPr>
          <w:p w14:paraId="77B4AB78"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思政元素及实现形式</w:t>
            </w:r>
          </w:p>
        </w:tc>
        <w:tc>
          <w:tcPr>
            <w:tcW w:w="706" w:type="dxa"/>
            <w:shd w:val="clear" w:color="auto" w:fill="FFFFFF"/>
            <w:vAlign w:val="center"/>
          </w:tcPr>
          <w:p w14:paraId="69230B49"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41" w:type="dxa"/>
            <w:shd w:val="clear" w:color="auto" w:fill="FFFFFF"/>
            <w:vAlign w:val="center"/>
          </w:tcPr>
          <w:p w14:paraId="0074D08E"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1C7193AE"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6A58B684" w14:textId="77777777">
        <w:trPr>
          <w:trHeight w:val="454"/>
          <w:jc w:val="center"/>
        </w:trPr>
        <w:tc>
          <w:tcPr>
            <w:tcW w:w="1339" w:type="dxa"/>
            <w:vMerge/>
            <w:shd w:val="clear" w:color="auto" w:fill="FFFFFF"/>
            <w:vAlign w:val="center"/>
          </w:tcPr>
          <w:p w14:paraId="1937295E" w14:textId="77777777" w:rsidR="008628D1" w:rsidRDefault="008628D1">
            <w:pPr>
              <w:snapToGrid w:val="0"/>
              <w:spacing w:line="360" w:lineRule="exact"/>
            </w:pPr>
          </w:p>
        </w:tc>
        <w:tc>
          <w:tcPr>
            <w:tcW w:w="4186" w:type="dxa"/>
            <w:gridSpan w:val="6"/>
            <w:vAlign w:val="center"/>
          </w:tcPr>
          <w:p w14:paraId="743AB65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第一章 大学生心理健康导论</w:t>
            </w:r>
          </w:p>
          <w:p w14:paraId="0B72147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3288635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3556C97B" w14:textId="77777777" w:rsidR="008628D1" w:rsidRDefault="008628D1">
            <w:pPr>
              <w:adjustRightInd w:val="0"/>
              <w:snapToGrid w:val="0"/>
              <w:spacing w:line="36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56" w:type="dxa"/>
            <w:gridSpan w:val="4"/>
            <w:vAlign w:val="center"/>
          </w:tcPr>
          <w:p w14:paraId="5D7C5038"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051E5AB3"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41" w:type="dxa"/>
            <w:shd w:val="clear" w:color="auto" w:fill="FFFFFF"/>
            <w:vAlign w:val="center"/>
          </w:tcPr>
          <w:p w14:paraId="788A3D25"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51AF0937" w14:textId="77777777">
        <w:trPr>
          <w:trHeight w:val="454"/>
          <w:jc w:val="center"/>
        </w:trPr>
        <w:tc>
          <w:tcPr>
            <w:tcW w:w="1339" w:type="dxa"/>
            <w:vMerge/>
            <w:shd w:val="clear" w:color="auto" w:fill="FFFFFF"/>
            <w:vAlign w:val="center"/>
          </w:tcPr>
          <w:p w14:paraId="685ECC61" w14:textId="77777777" w:rsidR="008628D1" w:rsidRDefault="008628D1">
            <w:pPr>
              <w:snapToGrid w:val="0"/>
              <w:spacing w:line="360" w:lineRule="exact"/>
            </w:pPr>
          </w:p>
        </w:tc>
        <w:tc>
          <w:tcPr>
            <w:tcW w:w="4186" w:type="dxa"/>
            <w:gridSpan w:val="6"/>
            <w:vAlign w:val="center"/>
          </w:tcPr>
          <w:p w14:paraId="17D38AB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第二章 大学生心理咨询</w:t>
            </w:r>
          </w:p>
          <w:p w14:paraId="297C7FE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284334A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56" w:type="dxa"/>
            <w:gridSpan w:val="4"/>
            <w:vAlign w:val="center"/>
          </w:tcPr>
          <w:p w14:paraId="3546E66C"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7C028038"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06FDCD06"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5B92258E" w14:textId="77777777">
        <w:trPr>
          <w:trHeight w:val="454"/>
          <w:jc w:val="center"/>
        </w:trPr>
        <w:tc>
          <w:tcPr>
            <w:tcW w:w="1339" w:type="dxa"/>
            <w:vMerge/>
            <w:shd w:val="clear" w:color="auto" w:fill="FFFFFF"/>
            <w:vAlign w:val="center"/>
          </w:tcPr>
          <w:p w14:paraId="43015900" w14:textId="77777777" w:rsidR="008628D1" w:rsidRDefault="008628D1">
            <w:pPr>
              <w:snapToGrid w:val="0"/>
              <w:spacing w:line="360" w:lineRule="exact"/>
            </w:pPr>
          </w:p>
        </w:tc>
        <w:tc>
          <w:tcPr>
            <w:tcW w:w="4186" w:type="dxa"/>
            <w:gridSpan w:val="6"/>
            <w:vAlign w:val="center"/>
          </w:tcPr>
          <w:p w14:paraId="25C01C8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第三章 大学生常见的心理障碍</w:t>
            </w:r>
          </w:p>
          <w:p w14:paraId="56145F5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669A215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56" w:type="dxa"/>
            <w:gridSpan w:val="4"/>
            <w:vAlign w:val="center"/>
          </w:tcPr>
          <w:p w14:paraId="41FEAC53"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6225C730"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5E5770E0"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4BCA7B4E" w14:textId="77777777">
        <w:trPr>
          <w:trHeight w:val="454"/>
          <w:jc w:val="center"/>
        </w:trPr>
        <w:tc>
          <w:tcPr>
            <w:tcW w:w="1339" w:type="dxa"/>
            <w:vMerge/>
            <w:shd w:val="clear" w:color="auto" w:fill="FFFFFF"/>
            <w:vAlign w:val="center"/>
          </w:tcPr>
          <w:p w14:paraId="10B78CCF" w14:textId="77777777" w:rsidR="008628D1" w:rsidRDefault="008628D1">
            <w:pPr>
              <w:snapToGrid w:val="0"/>
              <w:spacing w:line="360" w:lineRule="exact"/>
            </w:pPr>
          </w:p>
        </w:tc>
        <w:tc>
          <w:tcPr>
            <w:tcW w:w="4186" w:type="dxa"/>
            <w:gridSpan w:val="6"/>
            <w:vAlign w:val="center"/>
          </w:tcPr>
          <w:p w14:paraId="6CA19AF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第四章 大学生学习心理</w:t>
            </w:r>
          </w:p>
          <w:p w14:paraId="0EC2F7A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68A3C0A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56" w:type="dxa"/>
            <w:gridSpan w:val="4"/>
            <w:vAlign w:val="center"/>
          </w:tcPr>
          <w:p w14:paraId="6D235BC0"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树立辩证唯物主义和历史唯物主义；奋斗精神和创新意识。</w:t>
            </w:r>
          </w:p>
          <w:p w14:paraId="0083C9B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通过视频《少年毛泽东》《方志敏清贫一生为中国》的故事，让学生分辨成语成语悬梁刺股、囊萤夜读、凿壁偷光等，着重强调伟人学习的品质，树立学生正确的学习“三观”。</w:t>
            </w:r>
          </w:p>
        </w:tc>
        <w:tc>
          <w:tcPr>
            <w:tcW w:w="706" w:type="dxa"/>
            <w:vAlign w:val="center"/>
          </w:tcPr>
          <w:p w14:paraId="5ADE39C9"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1A5BB8B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495011A" w14:textId="77777777">
        <w:trPr>
          <w:trHeight w:val="454"/>
          <w:jc w:val="center"/>
        </w:trPr>
        <w:tc>
          <w:tcPr>
            <w:tcW w:w="1339" w:type="dxa"/>
            <w:vMerge/>
            <w:shd w:val="clear" w:color="auto" w:fill="FFFFFF"/>
            <w:vAlign w:val="center"/>
          </w:tcPr>
          <w:p w14:paraId="31E940F8" w14:textId="77777777" w:rsidR="008628D1" w:rsidRDefault="008628D1">
            <w:pPr>
              <w:snapToGrid w:val="0"/>
              <w:spacing w:line="360" w:lineRule="exact"/>
            </w:pPr>
          </w:p>
        </w:tc>
        <w:tc>
          <w:tcPr>
            <w:tcW w:w="4186" w:type="dxa"/>
            <w:gridSpan w:val="6"/>
            <w:vAlign w:val="center"/>
          </w:tcPr>
          <w:p w14:paraId="5C6E379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第五章 大学生情绪管理</w:t>
            </w:r>
          </w:p>
          <w:p w14:paraId="0B56AED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177E169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56" w:type="dxa"/>
            <w:gridSpan w:val="4"/>
            <w:vAlign w:val="center"/>
          </w:tcPr>
          <w:p w14:paraId="5B3495CF"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0B641DF0"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1ADD3DB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8511997" w14:textId="77777777">
        <w:trPr>
          <w:trHeight w:val="454"/>
          <w:jc w:val="center"/>
        </w:trPr>
        <w:tc>
          <w:tcPr>
            <w:tcW w:w="1339" w:type="dxa"/>
            <w:vMerge/>
            <w:shd w:val="clear" w:color="auto" w:fill="FFFFFF"/>
            <w:vAlign w:val="center"/>
          </w:tcPr>
          <w:p w14:paraId="53580CB3" w14:textId="77777777" w:rsidR="008628D1" w:rsidRDefault="008628D1">
            <w:pPr>
              <w:snapToGrid w:val="0"/>
              <w:spacing w:line="360" w:lineRule="exact"/>
            </w:pPr>
          </w:p>
        </w:tc>
        <w:tc>
          <w:tcPr>
            <w:tcW w:w="4186" w:type="dxa"/>
            <w:gridSpan w:val="6"/>
            <w:vAlign w:val="center"/>
          </w:tcPr>
          <w:p w14:paraId="73EC091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第六章 大学生的自我意识与培养</w:t>
            </w:r>
          </w:p>
          <w:p w14:paraId="41259DE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知道：自我意识定义；</w:t>
            </w:r>
          </w:p>
          <w:p w14:paraId="5B28A6E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4198A86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56" w:type="dxa"/>
            <w:gridSpan w:val="4"/>
            <w:vAlign w:val="center"/>
          </w:tcPr>
          <w:p w14:paraId="1881CDF1"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培养学生“四个意识”意识，保持真善美和谐心态，积极乐观的处世态度；合理定位理想自我，培养学生远大理想和构筑有价值的中国梦。</w:t>
            </w:r>
          </w:p>
          <w:p w14:paraId="46C64B7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讲授认识自我和自我意识调适时，着重强调建立正确的“三观”，构建为之奋斗的远大理想+观看心理情景剧《鸢尾花》+案例分析“迷失的小魏”</w:t>
            </w:r>
          </w:p>
        </w:tc>
        <w:tc>
          <w:tcPr>
            <w:tcW w:w="706" w:type="dxa"/>
            <w:vAlign w:val="center"/>
          </w:tcPr>
          <w:p w14:paraId="40495DC2"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599EB34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18528F8" w14:textId="77777777">
        <w:trPr>
          <w:trHeight w:val="454"/>
          <w:jc w:val="center"/>
        </w:trPr>
        <w:tc>
          <w:tcPr>
            <w:tcW w:w="1339" w:type="dxa"/>
            <w:vMerge/>
            <w:shd w:val="clear" w:color="auto" w:fill="FFFFFF"/>
            <w:vAlign w:val="center"/>
          </w:tcPr>
          <w:p w14:paraId="1A4F8B6D" w14:textId="77777777" w:rsidR="008628D1" w:rsidRDefault="008628D1">
            <w:pPr>
              <w:snapToGrid w:val="0"/>
              <w:spacing w:line="360" w:lineRule="exact"/>
            </w:pPr>
          </w:p>
        </w:tc>
        <w:tc>
          <w:tcPr>
            <w:tcW w:w="4186" w:type="dxa"/>
            <w:gridSpan w:val="6"/>
            <w:vAlign w:val="center"/>
          </w:tcPr>
          <w:p w14:paraId="78A498B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第七章 大学生人格发展与心理健康</w:t>
            </w:r>
          </w:p>
          <w:p w14:paraId="5D8335D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知道：大学生的人格特征；</w:t>
            </w:r>
          </w:p>
          <w:p w14:paraId="0DB63E8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238948F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56" w:type="dxa"/>
            <w:gridSpan w:val="4"/>
            <w:vAlign w:val="center"/>
          </w:tcPr>
          <w:p w14:paraId="64C1CF20"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7A33E7D2"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3451646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289AC11" w14:textId="77777777">
        <w:trPr>
          <w:trHeight w:val="1352"/>
          <w:jc w:val="center"/>
        </w:trPr>
        <w:tc>
          <w:tcPr>
            <w:tcW w:w="1339" w:type="dxa"/>
            <w:vMerge/>
            <w:shd w:val="clear" w:color="auto" w:fill="FFFFFF"/>
            <w:vAlign w:val="center"/>
          </w:tcPr>
          <w:p w14:paraId="5C81875C" w14:textId="77777777" w:rsidR="008628D1" w:rsidRDefault="008628D1">
            <w:pPr>
              <w:snapToGrid w:val="0"/>
              <w:spacing w:line="360" w:lineRule="exact"/>
            </w:pPr>
          </w:p>
        </w:tc>
        <w:tc>
          <w:tcPr>
            <w:tcW w:w="4186" w:type="dxa"/>
            <w:gridSpan w:val="6"/>
            <w:vAlign w:val="center"/>
          </w:tcPr>
          <w:p w14:paraId="7032C96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第八章 大学生的人际交往</w:t>
            </w:r>
          </w:p>
          <w:p w14:paraId="6764A33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1AD592E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56" w:type="dxa"/>
            <w:gridSpan w:val="4"/>
            <w:vAlign w:val="center"/>
          </w:tcPr>
          <w:p w14:paraId="0E716450"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2F2213F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706" w:type="dxa"/>
            <w:vAlign w:val="center"/>
          </w:tcPr>
          <w:p w14:paraId="4965192A"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468334B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34F21DA" w14:textId="77777777">
        <w:trPr>
          <w:trHeight w:val="1717"/>
          <w:jc w:val="center"/>
        </w:trPr>
        <w:tc>
          <w:tcPr>
            <w:tcW w:w="1339" w:type="dxa"/>
            <w:vMerge/>
            <w:shd w:val="clear" w:color="auto" w:fill="FFFFFF"/>
            <w:vAlign w:val="center"/>
          </w:tcPr>
          <w:p w14:paraId="669AD75F" w14:textId="77777777" w:rsidR="008628D1" w:rsidRDefault="008628D1">
            <w:pPr>
              <w:snapToGrid w:val="0"/>
              <w:spacing w:line="360" w:lineRule="exact"/>
            </w:pPr>
          </w:p>
        </w:tc>
        <w:tc>
          <w:tcPr>
            <w:tcW w:w="4186" w:type="dxa"/>
            <w:gridSpan w:val="6"/>
            <w:vAlign w:val="center"/>
          </w:tcPr>
          <w:p w14:paraId="5D45577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第九章 大学生性心理及恋爱心理</w:t>
            </w:r>
          </w:p>
          <w:p w14:paraId="483A398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7CBE48E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2AFEF99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56" w:type="dxa"/>
            <w:gridSpan w:val="4"/>
            <w:vAlign w:val="center"/>
          </w:tcPr>
          <w:p w14:paraId="12B90612"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5F2AA493"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01F8728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E34107C" w14:textId="77777777">
        <w:trPr>
          <w:trHeight w:val="1717"/>
          <w:jc w:val="center"/>
        </w:trPr>
        <w:tc>
          <w:tcPr>
            <w:tcW w:w="1339" w:type="dxa"/>
            <w:vMerge/>
            <w:shd w:val="clear" w:color="auto" w:fill="FFFFFF"/>
            <w:vAlign w:val="center"/>
          </w:tcPr>
          <w:p w14:paraId="7DD27C7D" w14:textId="77777777" w:rsidR="008628D1" w:rsidRDefault="008628D1">
            <w:pPr>
              <w:snapToGrid w:val="0"/>
              <w:spacing w:line="360" w:lineRule="exact"/>
            </w:pPr>
          </w:p>
        </w:tc>
        <w:tc>
          <w:tcPr>
            <w:tcW w:w="4186" w:type="dxa"/>
            <w:gridSpan w:val="6"/>
            <w:vAlign w:val="center"/>
          </w:tcPr>
          <w:p w14:paraId="0EFEC585" w14:textId="77777777" w:rsidR="008628D1" w:rsidRDefault="008628D1" w:rsidP="008628D1">
            <w:pPr>
              <w:widowControl w:val="0"/>
              <w:numPr>
                <w:ilvl w:val="0"/>
                <w:numId w:val="1"/>
              </w:numPr>
              <w:adjustRightInd w:val="0"/>
              <w:snapToGrid w:val="0"/>
              <w:spacing w:line="36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5EEC276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24B07B1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216E6DE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56" w:type="dxa"/>
            <w:gridSpan w:val="4"/>
            <w:vAlign w:val="center"/>
          </w:tcPr>
          <w:p w14:paraId="247A32BF"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7EF99356"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讲授网络游戏对大学生影响和网络心理调适等，着重分析注入红色长征的网络游戏《前进之路》对学生的学习影响，让学生学会分辨好游戏与坏游戏的区别，培养文明、健康上网的良好习惯。</w:t>
            </w:r>
          </w:p>
        </w:tc>
        <w:tc>
          <w:tcPr>
            <w:tcW w:w="706" w:type="dxa"/>
            <w:vAlign w:val="center"/>
          </w:tcPr>
          <w:p w14:paraId="4796552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6D4DD6B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71A1D8C9" w14:textId="77777777">
        <w:trPr>
          <w:trHeight w:val="1705"/>
          <w:jc w:val="center"/>
        </w:trPr>
        <w:tc>
          <w:tcPr>
            <w:tcW w:w="1339" w:type="dxa"/>
            <w:vMerge/>
            <w:shd w:val="clear" w:color="auto" w:fill="FFFFFF"/>
            <w:vAlign w:val="center"/>
          </w:tcPr>
          <w:p w14:paraId="0E6960C2" w14:textId="77777777" w:rsidR="008628D1" w:rsidRDefault="008628D1">
            <w:pPr>
              <w:snapToGrid w:val="0"/>
              <w:spacing w:line="360" w:lineRule="exact"/>
            </w:pPr>
          </w:p>
        </w:tc>
        <w:tc>
          <w:tcPr>
            <w:tcW w:w="4186" w:type="dxa"/>
            <w:gridSpan w:val="6"/>
            <w:vAlign w:val="center"/>
          </w:tcPr>
          <w:p w14:paraId="7BB1A1A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68947AA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233369C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066D1DA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56" w:type="dxa"/>
            <w:gridSpan w:val="4"/>
            <w:vAlign w:val="center"/>
          </w:tcPr>
          <w:p w14:paraId="23186CC3"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7B11326D"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5DC88BA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5FE8FE5" w14:textId="77777777">
        <w:trPr>
          <w:trHeight w:val="454"/>
          <w:jc w:val="center"/>
        </w:trPr>
        <w:tc>
          <w:tcPr>
            <w:tcW w:w="1339" w:type="dxa"/>
            <w:vMerge/>
            <w:shd w:val="clear" w:color="auto" w:fill="FFFFFF"/>
            <w:vAlign w:val="center"/>
          </w:tcPr>
          <w:p w14:paraId="6906786D" w14:textId="77777777" w:rsidR="008628D1" w:rsidRDefault="008628D1">
            <w:pPr>
              <w:snapToGrid w:val="0"/>
              <w:spacing w:line="360" w:lineRule="exact"/>
            </w:pPr>
          </w:p>
        </w:tc>
        <w:tc>
          <w:tcPr>
            <w:tcW w:w="4186" w:type="dxa"/>
            <w:gridSpan w:val="6"/>
            <w:vAlign w:val="center"/>
          </w:tcPr>
          <w:p w14:paraId="3846CC8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0F215C9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0DE8F46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3CF3EE9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56" w:type="dxa"/>
            <w:gridSpan w:val="4"/>
            <w:vAlign w:val="center"/>
          </w:tcPr>
          <w:p w14:paraId="7514663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2AA29D5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讲授生命意义时，强调人在有限生命里了解生命的价值与意义+心理训练，完成团体活动</w:t>
            </w:r>
            <w:r>
              <w:rPr>
                <w:rFonts w:ascii="仿宋" w:eastAsia="仿宋" w:cs="仿宋" w:hint="eastAsia"/>
                <w:kern w:val="0"/>
                <w:sz w:val="24"/>
                <w:szCs w:val="24"/>
              </w:rPr>
              <w:lastRenderedPageBreak/>
              <w:t>“一生之路”+冥想“体验生命”。</w:t>
            </w:r>
          </w:p>
        </w:tc>
        <w:tc>
          <w:tcPr>
            <w:tcW w:w="706" w:type="dxa"/>
            <w:vAlign w:val="center"/>
          </w:tcPr>
          <w:p w14:paraId="3B7A8CD6"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641" w:type="dxa"/>
            <w:shd w:val="clear" w:color="auto" w:fill="FFFFFF"/>
            <w:vAlign w:val="center"/>
          </w:tcPr>
          <w:p w14:paraId="6779C81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0EBCFA4B" w14:textId="77777777">
        <w:trPr>
          <w:trHeight w:val="508"/>
          <w:jc w:val="center"/>
        </w:trPr>
        <w:tc>
          <w:tcPr>
            <w:tcW w:w="1339" w:type="dxa"/>
            <w:vMerge/>
            <w:shd w:val="clear" w:color="auto" w:fill="FFFFFF"/>
            <w:vAlign w:val="center"/>
          </w:tcPr>
          <w:p w14:paraId="51E32719" w14:textId="77777777" w:rsidR="008628D1" w:rsidRDefault="008628D1">
            <w:pPr>
              <w:snapToGrid w:val="0"/>
              <w:spacing w:line="360" w:lineRule="exact"/>
            </w:pPr>
          </w:p>
        </w:tc>
        <w:tc>
          <w:tcPr>
            <w:tcW w:w="7248" w:type="dxa"/>
            <w:gridSpan w:val="11"/>
            <w:vAlign w:val="center"/>
          </w:tcPr>
          <w:p w14:paraId="125FBAEF"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41" w:type="dxa"/>
            <w:shd w:val="clear" w:color="auto" w:fill="FFFFFF"/>
            <w:vAlign w:val="center"/>
          </w:tcPr>
          <w:p w14:paraId="7D9315EC"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6BD8EC76" w14:textId="77777777">
        <w:trPr>
          <w:trHeight w:val="921"/>
          <w:jc w:val="center"/>
        </w:trPr>
        <w:tc>
          <w:tcPr>
            <w:tcW w:w="1339" w:type="dxa"/>
            <w:vAlign w:val="center"/>
          </w:tcPr>
          <w:p w14:paraId="02DAD6F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I</w:t>
            </w:r>
          </w:p>
          <w:p w14:paraId="207521F7"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教学方法与教学方式</w:t>
            </w:r>
          </w:p>
        </w:tc>
        <w:tc>
          <w:tcPr>
            <w:tcW w:w="7889" w:type="dxa"/>
            <w:gridSpan w:val="12"/>
            <w:tcBorders>
              <w:bottom w:val="single" w:sz="4" w:space="0" w:color="auto"/>
            </w:tcBorders>
            <w:vAlign w:val="center"/>
          </w:tcPr>
          <w:p w14:paraId="48A4B39C"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718B3EF6"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05FB54AA"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3.主要方式：</w:t>
            </w:r>
          </w:p>
          <w:p w14:paraId="15EBA373"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宋体" w:eastAsia="仿宋" w:hAnsi="宋体" w:hint="eastAsia"/>
                <w:color w:val="000000"/>
                <w:sz w:val="24"/>
              </w:rPr>
              <w:sym w:font="Wingdings" w:char="00FE"/>
            </w:r>
            <w:r>
              <w:rPr>
                <w:rFonts w:ascii="仿宋" w:eastAsia="仿宋" w:hint="eastAsia"/>
                <w:color w:val="000000"/>
                <w:sz w:val="24"/>
              </w:rPr>
              <w:t xml:space="preserve">问题导向学习  </w:t>
            </w:r>
          </w:p>
          <w:p w14:paraId="0BEA3445"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32E3E51A" w14:textId="77777777" w:rsidR="008628D1" w:rsidRDefault="008628D1">
            <w:pPr>
              <w:adjustRightInd w:val="0"/>
              <w:snapToGrid w:val="0"/>
              <w:spacing w:line="36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65796A73" w14:textId="77777777">
        <w:trPr>
          <w:trHeight w:val="580"/>
          <w:jc w:val="center"/>
        </w:trPr>
        <w:tc>
          <w:tcPr>
            <w:tcW w:w="1339" w:type="dxa"/>
            <w:vAlign w:val="center"/>
          </w:tcPr>
          <w:p w14:paraId="7BF458C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J</w:t>
            </w:r>
          </w:p>
          <w:p w14:paraId="67FF02D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3D1CDAA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889" w:type="dxa"/>
            <w:gridSpan w:val="12"/>
            <w:tcBorders>
              <w:bottom w:val="single" w:sz="4" w:space="0" w:color="auto"/>
            </w:tcBorders>
            <w:vAlign w:val="center"/>
          </w:tcPr>
          <w:p w14:paraId="16FC3B3E" w14:textId="77777777" w:rsidR="008628D1" w:rsidRDefault="008628D1">
            <w:pPr>
              <w:tabs>
                <w:tab w:val="left" w:pos="720"/>
              </w:tabs>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3414FE64" w14:textId="77777777">
        <w:trPr>
          <w:trHeight w:val="445"/>
          <w:jc w:val="center"/>
        </w:trPr>
        <w:tc>
          <w:tcPr>
            <w:tcW w:w="1339" w:type="dxa"/>
            <w:vMerge w:val="restart"/>
            <w:vAlign w:val="center"/>
          </w:tcPr>
          <w:p w14:paraId="7DF5AF1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K</w:t>
            </w:r>
          </w:p>
          <w:p w14:paraId="554A119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671" w:type="dxa"/>
            <w:gridSpan w:val="3"/>
            <w:vMerge w:val="restart"/>
            <w:vAlign w:val="center"/>
          </w:tcPr>
          <w:p w14:paraId="1591B5C9"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515" w:type="dxa"/>
            <w:gridSpan w:val="3"/>
            <w:vMerge w:val="restart"/>
            <w:tcBorders>
              <w:right w:val="single" w:sz="4" w:space="0" w:color="000000"/>
            </w:tcBorders>
            <w:vAlign w:val="center"/>
          </w:tcPr>
          <w:p w14:paraId="11F7910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062" w:type="dxa"/>
            <w:gridSpan w:val="5"/>
            <w:tcBorders>
              <w:left w:val="single" w:sz="4" w:space="0" w:color="000000"/>
              <w:right w:val="single" w:sz="4" w:space="0" w:color="000000"/>
            </w:tcBorders>
            <w:vAlign w:val="center"/>
          </w:tcPr>
          <w:p w14:paraId="61836513" w14:textId="77777777" w:rsidR="008628D1" w:rsidRDefault="008628D1">
            <w:pPr>
              <w:tabs>
                <w:tab w:val="left" w:pos="720"/>
              </w:tabs>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41" w:type="dxa"/>
            <w:vMerge w:val="restart"/>
            <w:tcBorders>
              <w:left w:val="single" w:sz="4" w:space="0" w:color="000000"/>
            </w:tcBorders>
            <w:vAlign w:val="center"/>
          </w:tcPr>
          <w:p w14:paraId="08C9783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2C590337" w14:textId="77777777">
        <w:trPr>
          <w:trHeight w:val="1038"/>
          <w:jc w:val="center"/>
        </w:trPr>
        <w:tc>
          <w:tcPr>
            <w:tcW w:w="1339" w:type="dxa"/>
            <w:vMerge/>
            <w:vAlign w:val="center"/>
          </w:tcPr>
          <w:p w14:paraId="24700F35" w14:textId="77777777" w:rsidR="008628D1" w:rsidRDefault="008628D1">
            <w:pPr>
              <w:snapToGrid w:val="0"/>
              <w:spacing w:line="360" w:lineRule="exact"/>
            </w:pPr>
          </w:p>
        </w:tc>
        <w:tc>
          <w:tcPr>
            <w:tcW w:w="1671" w:type="dxa"/>
            <w:gridSpan w:val="3"/>
            <w:vMerge/>
            <w:tcBorders>
              <w:tl2br w:val="single" w:sz="4" w:space="0" w:color="auto"/>
            </w:tcBorders>
            <w:vAlign w:val="center"/>
          </w:tcPr>
          <w:p w14:paraId="7A0425AA" w14:textId="77777777" w:rsidR="008628D1" w:rsidRDefault="008628D1">
            <w:pPr>
              <w:snapToGrid w:val="0"/>
              <w:spacing w:line="360" w:lineRule="exact"/>
            </w:pPr>
          </w:p>
        </w:tc>
        <w:tc>
          <w:tcPr>
            <w:tcW w:w="2515" w:type="dxa"/>
            <w:gridSpan w:val="3"/>
            <w:vMerge/>
            <w:tcBorders>
              <w:right w:val="single" w:sz="4" w:space="0" w:color="000000"/>
            </w:tcBorders>
            <w:vAlign w:val="center"/>
          </w:tcPr>
          <w:p w14:paraId="0C25DA8E" w14:textId="77777777" w:rsidR="008628D1" w:rsidRDefault="008628D1">
            <w:pPr>
              <w:snapToGrid w:val="0"/>
              <w:spacing w:line="360" w:lineRule="exact"/>
            </w:pPr>
          </w:p>
        </w:tc>
        <w:tc>
          <w:tcPr>
            <w:tcW w:w="815" w:type="dxa"/>
            <w:gridSpan w:val="2"/>
            <w:tcBorders>
              <w:left w:val="single" w:sz="4" w:space="0" w:color="000000"/>
            </w:tcBorders>
            <w:vAlign w:val="center"/>
          </w:tcPr>
          <w:p w14:paraId="233E2D5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w:t>
            </w:r>
          </w:p>
          <w:p w14:paraId="235F0FF8"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表现（考勤）</w:t>
            </w:r>
          </w:p>
          <w:p w14:paraId="10F4660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0AF9DDB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785" w:type="dxa"/>
            <w:tcBorders>
              <w:left w:val="single" w:sz="4" w:space="0" w:color="000000"/>
            </w:tcBorders>
            <w:vAlign w:val="center"/>
          </w:tcPr>
          <w:p w14:paraId="2EBBE63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797C787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37256F6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3230837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756" w:type="dxa"/>
            <w:tcBorders>
              <w:bottom w:val="single" w:sz="4" w:space="0" w:color="auto"/>
            </w:tcBorders>
            <w:vAlign w:val="center"/>
          </w:tcPr>
          <w:p w14:paraId="0A31128D"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课堂任务</w:t>
            </w:r>
            <w:r>
              <w:rPr>
                <w:rFonts w:ascii="仿宋" w:eastAsia="仿宋" w:cs="仿宋" w:hint="eastAsia"/>
                <w:color w:val="000000"/>
                <w:kern w:val="0"/>
              </w:rPr>
              <w:t>（讨论、小组活动、测试等）</w:t>
            </w:r>
          </w:p>
          <w:p w14:paraId="17A1714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2783AAA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0135A34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706" w:type="dxa"/>
            <w:tcBorders>
              <w:bottom w:val="single" w:sz="4" w:space="0" w:color="auto"/>
              <w:right w:val="single" w:sz="4" w:space="0" w:color="000000"/>
            </w:tcBorders>
            <w:vAlign w:val="center"/>
          </w:tcPr>
          <w:p w14:paraId="01C69F6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3BDD475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41" w:type="dxa"/>
            <w:vMerge/>
            <w:tcBorders>
              <w:left w:val="single" w:sz="4" w:space="0" w:color="000000"/>
              <w:bottom w:val="single" w:sz="4" w:space="0" w:color="auto"/>
            </w:tcBorders>
            <w:vAlign w:val="center"/>
          </w:tcPr>
          <w:p w14:paraId="3306F104" w14:textId="77777777" w:rsidR="008628D1" w:rsidRDefault="008628D1">
            <w:pPr>
              <w:snapToGrid w:val="0"/>
              <w:spacing w:line="360" w:lineRule="exact"/>
            </w:pPr>
          </w:p>
        </w:tc>
      </w:tr>
      <w:tr w:rsidR="008628D1" w14:paraId="1FF9B673" w14:textId="77777777">
        <w:trPr>
          <w:trHeight w:val="1687"/>
          <w:jc w:val="center"/>
        </w:trPr>
        <w:tc>
          <w:tcPr>
            <w:tcW w:w="1339" w:type="dxa"/>
            <w:vMerge/>
            <w:vAlign w:val="center"/>
          </w:tcPr>
          <w:p w14:paraId="6DDD29DF" w14:textId="77777777" w:rsidR="008628D1" w:rsidRDefault="008628D1">
            <w:pPr>
              <w:snapToGrid w:val="0"/>
              <w:spacing w:line="360" w:lineRule="exact"/>
            </w:pPr>
          </w:p>
        </w:tc>
        <w:tc>
          <w:tcPr>
            <w:tcW w:w="1671" w:type="dxa"/>
            <w:gridSpan w:val="3"/>
            <w:tcBorders>
              <w:bottom w:val="single" w:sz="4" w:space="0" w:color="auto"/>
            </w:tcBorders>
            <w:vAlign w:val="center"/>
          </w:tcPr>
          <w:p w14:paraId="589C487F"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15" w:type="dxa"/>
            <w:gridSpan w:val="3"/>
            <w:tcBorders>
              <w:bottom w:val="single" w:sz="4" w:space="0" w:color="auto"/>
              <w:right w:val="single" w:sz="4" w:space="0" w:color="000000"/>
            </w:tcBorders>
            <w:vAlign w:val="center"/>
          </w:tcPr>
          <w:p w14:paraId="7E960CF8"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5" w:type="dxa"/>
            <w:gridSpan w:val="2"/>
            <w:tcBorders>
              <w:left w:val="single" w:sz="4" w:space="0" w:color="000000"/>
              <w:bottom w:val="single" w:sz="4" w:space="0" w:color="auto"/>
            </w:tcBorders>
            <w:vAlign w:val="center"/>
          </w:tcPr>
          <w:p w14:paraId="5D7C885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bottom w:val="single" w:sz="4" w:space="0" w:color="auto"/>
            </w:tcBorders>
            <w:vAlign w:val="center"/>
          </w:tcPr>
          <w:p w14:paraId="0D867FF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auto"/>
              <w:right w:val="single" w:sz="4" w:space="0" w:color="auto"/>
            </w:tcBorders>
            <w:vAlign w:val="center"/>
          </w:tcPr>
          <w:p w14:paraId="7BE7055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left w:val="single" w:sz="4" w:space="0" w:color="auto"/>
              <w:bottom w:val="single" w:sz="4" w:space="0" w:color="auto"/>
              <w:right w:val="single" w:sz="4" w:space="0" w:color="auto"/>
            </w:tcBorders>
            <w:vAlign w:val="center"/>
          </w:tcPr>
          <w:p w14:paraId="68C4845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auto"/>
              <w:bottom w:val="single" w:sz="4" w:space="0" w:color="auto"/>
            </w:tcBorders>
            <w:vAlign w:val="center"/>
          </w:tcPr>
          <w:p w14:paraId="5615DE3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1C23795A" w14:textId="77777777">
        <w:trPr>
          <w:trHeight w:val="2101"/>
          <w:jc w:val="center"/>
        </w:trPr>
        <w:tc>
          <w:tcPr>
            <w:tcW w:w="1339" w:type="dxa"/>
            <w:vMerge/>
            <w:vAlign w:val="center"/>
          </w:tcPr>
          <w:p w14:paraId="49D9198B" w14:textId="77777777" w:rsidR="008628D1" w:rsidRDefault="008628D1">
            <w:pPr>
              <w:snapToGrid w:val="0"/>
              <w:spacing w:line="360" w:lineRule="exact"/>
            </w:pPr>
          </w:p>
        </w:tc>
        <w:tc>
          <w:tcPr>
            <w:tcW w:w="1671" w:type="dxa"/>
            <w:gridSpan w:val="3"/>
            <w:vAlign w:val="center"/>
          </w:tcPr>
          <w:p w14:paraId="28B5B314"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5DA3C7FA"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5" w:type="dxa"/>
            <w:gridSpan w:val="2"/>
            <w:tcBorders>
              <w:left w:val="single" w:sz="4" w:space="0" w:color="000000"/>
            </w:tcBorders>
            <w:vAlign w:val="center"/>
          </w:tcPr>
          <w:p w14:paraId="6F3BA71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tcBorders>
            <w:vAlign w:val="center"/>
          </w:tcPr>
          <w:p w14:paraId="5E87404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000000"/>
            </w:tcBorders>
            <w:vAlign w:val="center"/>
          </w:tcPr>
          <w:p w14:paraId="05B9D2E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bottom w:val="single" w:sz="4" w:space="0" w:color="000000"/>
              <w:right w:val="single" w:sz="4" w:space="0" w:color="000000"/>
            </w:tcBorders>
            <w:vAlign w:val="center"/>
          </w:tcPr>
          <w:p w14:paraId="44DD1CC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000000"/>
              <w:bottom w:val="single" w:sz="4" w:space="0" w:color="000000"/>
            </w:tcBorders>
            <w:vAlign w:val="center"/>
          </w:tcPr>
          <w:p w14:paraId="71A6840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4E23AABE" w14:textId="77777777">
        <w:trPr>
          <w:trHeight w:val="2557"/>
          <w:jc w:val="center"/>
        </w:trPr>
        <w:tc>
          <w:tcPr>
            <w:tcW w:w="1339" w:type="dxa"/>
            <w:vMerge/>
            <w:vAlign w:val="center"/>
          </w:tcPr>
          <w:p w14:paraId="17F33AC1" w14:textId="77777777" w:rsidR="008628D1" w:rsidRDefault="008628D1">
            <w:pPr>
              <w:snapToGrid w:val="0"/>
              <w:spacing w:line="360" w:lineRule="exact"/>
            </w:pPr>
          </w:p>
        </w:tc>
        <w:tc>
          <w:tcPr>
            <w:tcW w:w="1671" w:type="dxa"/>
            <w:gridSpan w:val="3"/>
            <w:vAlign w:val="center"/>
          </w:tcPr>
          <w:p w14:paraId="6921B568"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4D3958EE"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15" w:type="dxa"/>
            <w:gridSpan w:val="2"/>
            <w:tcBorders>
              <w:left w:val="single" w:sz="4" w:space="0" w:color="000000"/>
            </w:tcBorders>
            <w:vAlign w:val="center"/>
          </w:tcPr>
          <w:p w14:paraId="2C158FD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85" w:type="dxa"/>
            <w:tcBorders>
              <w:left w:val="single" w:sz="4" w:space="0" w:color="000000"/>
            </w:tcBorders>
            <w:vAlign w:val="center"/>
          </w:tcPr>
          <w:p w14:paraId="523CA5E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56" w:type="dxa"/>
            <w:tcBorders>
              <w:bottom w:val="single" w:sz="4" w:space="0" w:color="000000"/>
            </w:tcBorders>
            <w:vAlign w:val="center"/>
          </w:tcPr>
          <w:p w14:paraId="7BB4F3C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6" w:type="dxa"/>
            <w:tcBorders>
              <w:bottom w:val="single" w:sz="4" w:space="0" w:color="000000"/>
              <w:right w:val="single" w:sz="4" w:space="0" w:color="000000"/>
            </w:tcBorders>
            <w:vAlign w:val="center"/>
          </w:tcPr>
          <w:p w14:paraId="67F9960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41" w:type="dxa"/>
            <w:tcBorders>
              <w:left w:val="single" w:sz="4" w:space="0" w:color="000000"/>
              <w:bottom w:val="single" w:sz="4" w:space="0" w:color="000000"/>
            </w:tcBorders>
            <w:vAlign w:val="center"/>
          </w:tcPr>
          <w:p w14:paraId="6CFD57F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04A1F19D" w14:textId="77777777">
        <w:trPr>
          <w:trHeight w:val="379"/>
          <w:jc w:val="center"/>
        </w:trPr>
        <w:tc>
          <w:tcPr>
            <w:tcW w:w="1339" w:type="dxa"/>
            <w:vMerge/>
            <w:vAlign w:val="center"/>
          </w:tcPr>
          <w:p w14:paraId="495A0DF8" w14:textId="77777777" w:rsidR="008628D1" w:rsidRDefault="008628D1">
            <w:pPr>
              <w:snapToGrid w:val="0"/>
              <w:spacing w:line="360" w:lineRule="exact"/>
            </w:pPr>
          </w:p>
        </w:tc>
        <w:tc>
          <w:tcPr>
            <w:tcW w:w="4186" w:type="dxa"/>
            <w:gridSpan w:val="6"/>
            <w:tcBorders>
              <w:right w:val="single" w:sz="4" w:space="0" w:color="000000"/>
            </w:tcBorders>
            <w:vAlign w:val="center"/>
          </w:tcPr>
          <w:p w14:paraId="1ED6BFDB" w14:textId="77777777" w:rsidR="008628D1" w:rsidRDefault="008628D1">
            <w:pPr>
              <w:adjustRightInd w:val="0"/>
              <w:snapToGrid w:val="0"/>
              <w:spacing w:line="360" w:lineRule="exact"/>
              <w:jc w:val="center"/>
              <w:rPr>
                <w:rFonts w:ascii="宋体"/>
                <w:color w:val="000000"/>
              </w:rPr>
            </w:pPr>
            <w:r>
              <w:rPr>
                <w:rFonts w:ascii="宋体" w:hint="eastAsia"/>
                <w:color w:val="000000"/>
              </w:rPr>
              <w:t>总分</w:t>
            </w:r>
          </w:p>
        </w:tc>
        <w:tc>
          <w:tcPr>
            <w:tcW w:w="815" w:type="dxa"/>
            <w:gridSpan w:val="2"/>
            <w:tcBorders>
              <w:left w:val="single" w:sz="4" w:space="0" w:color="000000"/>
            </w:tcBorders>
            <w:vAlign w:val="center"/>
          </w:tcPr>
          <w:p w14:paraId="2F8B097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785" w:type="dxa"/>
            <w:tcBorders>
              <w:left w:val="single" w:sz="4" w:space="0" w:color="000000"/>
            </w:tcBorders>
            <w:vAlign w:val="center"/>
          </w:tcPr>
          <w:p w14:paraId="03F6794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56" w:type="dxa"/>
            <w:tcBorders>
              <w:bottom w:val="single" w:sz="4" w:space="0" w:color="000000"/>
            </w:tcBorders>
            <w:vAlign w:val="center"/>
          </w:tcPr>
          <w:p w14:paraId="2196DC2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6" w:type="dxa"/>
            <w:tcBorders>
              <w:bottom w:val="single" w:sz="4" w:space="0" w:color="000000"/>
              <w:right w:val="single" w:sz="4" w:space="0" w:color="000000"/>
            </w:tcBorders>
            <w:vAlign w:val="center"/>
          </w:tcPr>
          <w:p w14:paraId="3389863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41" w:type="dxa"/>
            <w:tcBorders>
              <w:left w:val="single" w:sz="4" w:space="0" w:color="000000"/>
              <w:bottom w:val="single" w:sz="4" w:space="0" w:color="000000"/>
            </w:tcBorders>
            <w:vAlign w:val="center"/>
          </w:tcPr>
          <w:p w14:paraId="3DEE939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100</w:t>
            </w:r>
          </w:p>
        </w:tc>
      </w:tr>
      <w:tr w:rsidR="008628D1" w14:paraId="358BA327" w14:textId="77777777">
        <w:trPr>
          <w:trHeight w:val="3504"/>
          <w:jc w:val="center"/>
        </w:trPr>
        <w:tc>
          <w:tcPr>
            <w:tcW w:w="1339" w:type="dxa"/>
            <w:vAlign w:val="center"/>
          </w:tcPr>
          <w:p w14:paraId="53BEC60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L</w:t>
            </w:r>
          </w:p>
          <w:p w14:paraId="58BF40D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889" w:type="dxa"/>
            <w:gridSpan w:val="12"/>
            <w:tcBorders>
              <w:bottom w:val="single" w:sz="4" w:space="0" w:color="auto"/>
            </w:tcBorders>
            <w:vAlign w:val="center"/>
          </w:tcPr>
          <w:p w14:paraId="3C27A3EB"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57C8351A"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36AA1245"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6B708E34" w14:textId="77777777">
        <w:trPr>
          <w:trHeight w:val="605"/>
          <w:jc w:val="center"/>
        </w:trPr>
        <w:tc>
          <w:tcPr>
            <w:tcW w:w="1339" w:type="dxa"/>
            <w:vAlign w:val="center"/>
          </w:tcPr>
          <w:p w14:paraId="48FEF0F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M</w:t>
            </w:r>
          </w:p>
          <w:p w14:paraId="776E75B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889" w:type="dxa"/>
            <w:gridSpan w:val="12"/>
            <w:vAlign w:val="center"/>
          </w:tcPr>
          <w:p w14:paraId="63A5D1DA"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09FD09C3" w14:textId="77777777">
        <w:trPr>
          <w:trHeight w:val="734"/>
          <w:jc w:val="center"/>
        </w:trPr>
        <w:tc>
          <w:tcPr>
            <w:tcW w:w="1339" w:type="dxa"/>
            <w:vAlign w:val="center"/>
          </w:tcPr>
          <w:p w14:paraId="580C645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889" w:type="dxa"/>
            <w:gridSpan w:val="12"/>
            <w:vAlign w:val="center"/>
          </w:tcPr>
          <w:p w14:paraId="6E7141FA"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05DB57B1" w14:textId="77777777">
        <w:trPr>
          <w:trHeight w:val="771"/>
          <w:jc w:val="center"/>
        </w:trPr>
        <w:tc>
          <w:tcPr>
            <w:tcW w:w="1339" w:type="dxa"/>
            <w:vAlign w:val="center"/>
          </w:tcPr>
          <w:p w14:paraId="4B6C2DB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1022C84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216B37B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 莫传玉、陈玉娥、翁小霞、陈燕、郭桂婷、黄晏清、梁海巍、许舒敏、林珊</w:t>
            </w:r>
          </w:p>
          <w:p w14:paraId="29457073" w14:textId="77777777" w:rsidR="008628D1" w:rsidRDefault="008628D1">
            <w:pPr>
              <w:adjustRightInd w:val="0"/>
              <w:snapToGrid w:val="0"/>
              <w:rPr>
                <w:rFonts w:ascii="仿宋" w:eastAsia="仿宋" w:cs="仿宋"/>
                <w:kern w:val="0"/>
                <w:sz w:val="24"/>
                <w:szCs w:val="24"/>
              </w:rPr>
            </w:pPr>
          </w:p>
          <w:p w14:paraId="67F7C71D" w14:textId="77777777" w:rsidR="008628D1" w:rsidRDefault="008628D1">
            <w:pPr>
              <w:adjustRightInd w:val="0"/>
              <w:snapToGrid w:val="0"/>
              <w:rPr>
                <w:rFonts w:ascii="仿宋" w:eastAsia="仿宋" w:cs="仿宋"/>
                <w:kern w:val="0"/>
                <w:sz w:val="24"/>
                <w:szCs w:val="24"/>
              </w:rPr>
            </w:pPr>
          </w:p>
          <w:p w14:paraId="279E8D7C" w14:textId="77777777" w:rsidR="008628D1" w:rsidRDefault="008628D1">
            <w:pPr>
              <w:adjustRightInd w:val="0"/>
              <w:snapToGrid w:val="0"/>
              <w:rPr>
                <w:rFonts w:ascii="仿宋" w:eastAsia="仿宋" w:cs="仿宋"/>
                <w:kern w:val="0"/>
                <w:sz w:val="24"/>
                <w:szCs w:val="24"/>
              </w:rPr>
            </w:pPr>
          </w:p>
          <w:p w14:paraId="08A6A1BF"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月28 日</w:t>
            </w:r>
          </w:p>
        </w:tc>
        <w:tc>
          <w:tcPr>
            <w:tcW w:w="3988" w:type="dxa"/>
            <w:gridSpan w:val="7"/>
            <w:vAlign w:val="center"/>
          </w:tcPr>
          <w:p w14:paraId="7B97CBBD"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lastRenderedPageBreak/>
              <w:t>系主任审核意见：</w:t>
            </w:r>
          </w:p>
          <w:p w14:paraId="09700A13"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 xml:space="preserve"> </w:t>
            </w:r>
          </w:p>
          <w:p w14:paraId="2A3F2A7C" w14:textId="77777777" w:rsidR="008628D1" w:rsidRDefault="008628D1">
            <w:pPr>
              <w:adjustRightInd w:val="0"/>
              <w:snapToGrid w:val="0"/>
              <w:spacing w:line="380" w:lineRule="exact"/>
              <w:rPr>
                <w:rFonts w:ascii="仿宋" w:eastAsia="仿宋" w:cs="仿宋"/>
                <w:kern w:val="0"/>
                <w:sz w:val="24"/>
                <w:szCs w:val="24"/>
                <w:lang w:bidi="ar"/>
              </w:rPr>
            </w:pPr>
          </w:p>
          <w:p w14:paraId="544D97A2" w14:textId="77777777" w:rsidR="008628D1" w:rsidRDefault="008628D1">
            <w:pPr>
              <w:adjustRightInd w:val="0"/>
              <w:snapToGrid w:val="0"/>
              <w:spacing w:line="380" w:lineRule="exact"/>
              <w:rPr>
                <w:rFonts w:ascii="Apple Color Emoji" w:eastAsia="仿宋" w:hAnsi="Apple Color Emoji" w:cs="Apple Color Emoji"/>
                <w:kern w:val="0"/>
                <w:sz w:val="24"/>
                <w:szCs w:val="24"/>
              </w:rPr>
            </w:pPr>
            <w:r>
              <w:rPr>
                <w:rFonts w:ascii="仿宋" w:eastAsia="仿宋" w:cs="仿宋" w:hint="eastAsia"/>
                <w:kern w:val="0"/>
                <w:sz w:val="24"/>
                <w:szCs w:val="24"/>
                <w:lang w:bidi="ar"/>
              </w:rPr>
              <w:t>系主任签名： 叶</w:t>
            </w:r>
            <w:r>
              <w:rPr>
                <w:rFonts w:ascii="Apple Color Emoji" w:eastAsia="仿宋" w:hAnsi="Apple Color Emoji" w:cs="Apple Color Emoji" w:hint="eastAsia"/>
                <w:kern w:val="0"/>
                <w:sz w:val="24"/>
                <w:szCs w:val="24"/>
                <w:lang w:bidi="ar"/>
              </w:rPr>
              <w:t>晓红</w:t>
            </w:r>
          </w:p>
          <w:p w14:paraId="3FBF11B8" w14:textId="77777777" w:rsidR="008628D1" w:rsidRDefault="008628D1">
            <w:pPr>
              <w:adjustRightInd w:val="0"/>
              <w:snapToGrid w:val="0"/>
              <w:spacing w:line="380" w:lineRule="exact"/>
              <w:rPr>
                <w:rFonts w:ascii="仿宋" w:eastAsia="仿宋" w:cs="仿宋"/>
                <w:kern w:val="0"/>
                <w:sz w:val="24"/>
                <w:szCs w:val="24"/>
              </w:rPr>
            </w:pPr>
          </w:p>
          <w:p w14:paraId="2017A0F4" w14:textId="77777777" w:rsidR="008628D1" w:rsidRDefault="008628D1">
            <w:pPr>
              <w:adjustRightInd w:val="0"/>
              <w:snapToGrid w:val="0"/>
              <w:ind w:right="496"/>
              <w:rPr>
                <w:rFonts w:ascii="仿宋" w:eastAsia="仿宋" w:cs="仿宋"/>
                <w:kern w:val="0"/>
                <w:sz w:val="24"/>
                <w:szCs w:val="24"/>
              </w:rPr>
            </w:pPr>
          </w:p>
          <w:p w14:paraId="458673B4" w14:textId="77777777" w:rsidR="008628D1" w:rsidRDefault="008628D1">
            <w:pPr>
              <w:adjustRightInd w:val="0"/>
              <w:snapToGrid w:val="0"/>
              <w:ind w:right="496"/>
              <w:rPr>
                <w:rFonts w:ascii="仿宋" w:eastAsia="仿宋" w:cs="仿宋"/>
                <w:kern w:val="0"/>
                <w:sz w:val="24"/>
                <w:szCs w:val="24"/>
              </w:rPr>
            </w:pPr>
          </w:p>
          <w:p w14:paraId="521189AB"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 29 日</w:t>
            </w:r>
          </w:p>
        </w:tc>
      </w:tr>
    </w:tbl>
    <w:p w14:paraId="4ABFCA5C"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40310A9A" w14:textId="77777777">
        <w:trPr>
          <w:trHeight w:val="624"/>
          <w:jc w:val="center"/>
        </w:trPr>
        <w:tc>
          <w:tcPr>
            <w:tcW w:w="1498" w:type="dxa"/>
            <w:vAlign w:val="center"/>
          </w:tcPr>
          <w:p w14:paraId="3AC319F1"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69C70951"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13BD4F4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609825D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47F1C13D"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208F2A3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2F53266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23F5B7A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24945BC4"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6A91219A"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5CC3020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32194A2A" w14:textId="77777777">
        <w:trPr>
          <w:trHeight w:val="624"/>
          <w:jc w:val="center"/>
        </w:trPr>
        <w:tc>
          <w:tcPr>
            <w:tcW w:w="1498" w:type="dxa"/>
            <w:vAlign w:val="center"/>
          </w:tcPr>
          <w:p w14:paraId="347083C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w:t>
            </w:r>
            <w:r>
              <w:rPr>
                <w:rFonts w:ascii="仿宋" w:eastAsia="仿宋" w:hAnsi="仿宋"/>
                <w:sz w:val="24"/>
                <w:szCs w:val="24"/>
              </w:rPr>
              <w:t>1</w:t>
            </w:r>
            <w:r>
              <w:rPr>
                <w:rFonts w:ascii="仿宋" w:eastAsia="仿宋" w:hAnsi="仿宋" w:hint="eastAsia"/>
                <w:sz w:val="24"/>
                <w:szCs w:val="24"/>
              </w:rPr>
              <w:t>：学生了解心理学的有关理论和基本概念，明确心理健康的标准及意义，了解大学阶段人的心理发展特征及异常表现，掌握自我调适的基本知识。</w:t>
            </w:r>
          </w:p>
        </w:tc>
        <w:tc>
          <w:tcPr>
            <w:tcW w:w="1582" w:type="dxa"/>
          </w:tcPr>
          <w:p w14:paraId="5B7CF86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学生扎实地掌握心理学的有关理论和基本概念，明确心理健康的标准及意义，了解大学阶段人的心理发展特征及异常表现，掌握自我调适的基本知识。</w:t>
            </w:r>
          </w:p>
        </w:tc>
        <w:tc>
          <w:tcPr>
            <w:tcW w:w="1540" w:type="dxa"/>
          </w:tcPr>
          <w:p w14:paraId="6451A82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学生掌握心理学的有关理论和基本概念，明确心理健康的标准及意义，了解大学阶段人的心理发展特征及异常表现，掌握自我调适的基本知识。</w:t>
            </w:r>
          </w:p>
        </w:tc>
        <w:tc>
          <w:tcPr>
            <w:tcW w:w="1567" w:type="dxa"/>
          </w:tcPr>
          <w:p w14:paraId="2BADF216"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学生基本掌握心理学的有关理论和基本概念，明确心理健康的标准及意义，了解大学阶段人的心理发展特征及异常表现，掌握自我调适的基本知识。</w:t>
            </w:r>
          </w:p>
        </w:tc>
        <w:tc>
          <w:tcPr>
            <w:tcW w:w="1496" w:type="dxa"/>
          </w:tcPr>
          <w:p w14:paraId="4B2CF5C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学生掌握心理学的部分理论和基本概念，明确心理健康的标准及意义，了解大学阶段人的心理发展特征及异常表现，掌握自我调适的基本知识。</w:t>
            </w:r>
          </w:p>
        </w:tc>
        <w:tc>
          <w:tcPr>
            <w:tcW w:w="1528" w:type="dxa"/>
          </w:tcPr>
          <w:p w14:paraId="16DCDD0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学生未能掌握心理学的有关理论和基本概念，明确心理健康的标准及意义，了解大学阶段人的心理发展特征及异常表现，掌握自我调适的基本知识。</w:t>
            </w:r>
          </w:p>
        </w:tc>
      </w:tr>
      <w:tr w:rsidR="008628D1" w14:paraId="55819C88" w14:textId="77777777">
        <w:trPr>
          <w:trHeight w:val="624"/>
          <w:jc w:val="center"/>
        </w:trPr>
        <w:tc>
          <w:tcPr>
            <w:tcW w:w="1498" w:type="dxa"/>
          </w:tcPr>
          <w:p w14:paraId="0F3EEC3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7BF82A2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7A7715C0"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458A6E7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6ABBE37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4511C36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未能掌握自我探索技能，心理调适技能及心理发展技能。如学习发展技能、环境适应技能、压力管理技能、沟通技能、问题解决技能、自我管理技能、人际交往技能和生涯规划技能等。</w:t>
            </w:r>
          </w:p>
        </w:tc>
      </w:tr>
      <w:tr w:rsidR="008628D1" w14:paraId="42EBB201" w14:textId="77777777">
        <w:trPr>
          <w:trHeight w:val="624"/>
          <w:jc w:val="center"/>
        </w:trPr>
        <w:tc>
          <w:tcPr>
            <w:tcW w:w="1498" w:type="dxa"/>
          </w:tcPr>
          <w:p w14:paraId="685EF900"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课程目标3：学生树立心理健康发展的自主</w:t>
            </w:r>
            <w:r>
              <w:rPr>
                <w:rFonts w:ascii="仿宋" w:eastAsia="仿宋" w:hAnsi="仿宋" w:hint="eastAsia"/>
                <w:sz w:val="24"/>
                <w:szCs w:val="24"/>
              </w:rPr>
              <w:lastRenderedPageBreak/>
              <w:t>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1E836EE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学生能够很好地树立心理健康发展的自主意</w:t>
            </w:r>
            <w:r>
              <w:rPr>
                <w:rFonts w:ascii="仿宋" w:eastAsia="仿宋" w:hAnsi="仿宋" w:hint="eastAsia"/>
                <w:sz w:val="24"/>
                <w:szCs w:val="24"/>
              </w:rPr>
              <w:lastRenderedPageBreak/>
              <w:t>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3342A86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学生能树立心理健康发展的自主意识，了解自</w:t>
            </w:r>
            <w:r>
              <w:rPr>
                <w:rFonts w:ascii="仿宋" w:eastAsia="仿宋" w:hAnsi="仿宋" w:hint="eastAsia"/>
                <w:sz w:val="24"/>
                <w:szCs w:val="24"/>
              </w:rPr>
              <w:lastRenderedPageBreak/>
              <w:t>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1F4437E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学生基本能够树立心理健康发展的自主意识，</w:t>
            </w:r>
            <w:r>
              <w:rPr>
                <w:rFonts w:ascii="仿宋" w:eastAsia="仿宋" w:hAnsi="仿宋" w:hint="eastAsia"/>
                <w:sz w:val="24"/>
                <w:szCs w:val="24"/>
              </w:rPr>
              <w:lastRenderedPageBreak/>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1720D496"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学生基本能能够树立心理健康发展的自主意</w:t>
            </w:r>
            <w:r>
              <w:rPr>
                <w:rFonts w:ascii="仿宋" w:eastAsia="仿宋" w:hAnsi="仿宋" w:hint="eastAsia"/>
                <w:sz w:val="24"/>
                <w:szCs w:val="24"/>
              </w:rPr>
              <w:lastRenderedPageBreak/>
              <w:t>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61883F2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学生无法树立心理健康发展的自主意识，未能</w:t>
            </w:r>
            <w:r>
              <w:rPr>
                <w:rFonts w:ascii="仿宋" w:eastAsia="仿宋" w:hAnsi="仿宋" w:hint="eastAsia"/>
                <w:sz w:val="24"/>
                <w:szCs w:val="24"/>
              </w:rPr>
              <w:lastRenderedPageBreak/>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6718AD59" w14:textId="77777777" w:rsidR="008628D1" w:rsidRDefault="008628D1"/>
    <w:p w14:paraId="01329601"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w:t>
      </w:r>
      <w:r>
        <w:rPr>
          <w:rFonts w:eastAsia="方正小标宋简体" w:hint="eastAsia"/>
          <w:sz w:val="44"/>
          <w:szCs w:val="44"/>
        </w:rPr>
        <w:t>26</w:t>
      </w:r>
      <w:r>
        <w:rPr>
          <w:rFonts w:eastAsia="方正小标宋简体" w:hint="eastAsia"/>
          <w:sz w:val="44"/>
          <w:szCs w:val="44"/>
        </w:rPr>
        <w:t>级智能建造与智慧交通专业</w:t>
      </w:r>
    </w:p>
    <w:p w14:paraId="0CB16362"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10"/>
        <w:gridCol w:w="1210"/>
        <w:gridCol w:w="1020"/>
        <w:gridCol w:w="285"/>
        <w:gridCol w:w="757"/>
        <w:gridCol w:w="58"/>
        <w:gridCol w:w="785"/>
        <w:gridCol w:w="756"/>
        <w:gridCol w:w="706"/>
        <w:gridCol w:w="641"/>
      </w:tblGrid>
      <w:tr w:rsidR="008628D1" w14:paraId="43FFD23A" w14:textId="77777777">
        <w:trPr>
          <w:trHeight w:val="454"/>
          <w:jc w:val="center"/>
        </w:trPr>
        <w:tc>
          <w:tcPr>
            <w:tcW w:w="1339" w:type="dxa"/>
            <w:vAlign w:val="center"/>
          </w:tcPr>
          <w:p w14:paraId="0C3E50D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7"/>
            <w:vAlign w:val="center"/>
          </w:tcPr>
          <w:p w14:paraId="4DB0FE5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43" w:type="dxa"/>
            <w:gridSpan w:val="2"/>
            <w:vAlign w:val="center"/>
          </w:tcPr>
          <w:p w14:paraId="1A1A662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01CE933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103" w:type="dxa"/>
            <w:gridSpan w:val="3"/>
            <w:vAlign w:val="center"/>
          </w:tcPr>
          <w:p w14:paraId="6CF311D4"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1211220001</w:t>
            </w:r>
          </w:p>
        </w:tc>
      </w:tr>
      <w:tr w:rsidR="008628D1" w14:paraId="2B46DA4F" w14:textId="77777777">
        <w:trPr>
          <w:trHeight w:val="454"/>
          <w:jc w:val="center"/>
        </w:trPr>
        <w:tc>
          <w:tcPr>
            <w:tcW w:w="1339" w:type="dxa"/>
            <w:vAlign w:val="center"/>
          </w:tcPr>
          <w:p w14:paraId="4830CE5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889" w:type="dxa"/>
            <w:gridSpan w:val="12"/>
            <w:vAlign w:val="center"/>
          </w:tcPr>
          <w:p w14:paraId="1367CBB3"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0FFE5671"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527530DD" w14:textId="77777777">
        <w:trPr>
          <w:trHeight w:val="406"/>
          <w:jc w:val="center"/>
        </w:trPr>
        <w:tc>
          <w:tcPr>
            <w:tcW w:w="1339" w:type="dxa"/>
            <w:vAlign w:val="center"/>
          </w:tcPr>
          <w:p w14:paraId="5831D77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0B232CF3"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gridSpan w:val="2"/>
            <w:vAlign w:val="center"/>
          </w:tcPr>
          <w:p w14:paraId="5F80156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305" w:type="dxa"/>
            <w:gridSpan w:val="2"/>
            <w:vAlign w:val="center"/>
          </w:tcPr>
          <w:p w14:paraId="4FC21A49"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600" w:type="dxa"/>
            <w:gridSpan w:val="3"/>
            <w:vAlign w:val="center"/>
          </w:tcPr>
          <w:p w14:paraId="647744C0"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103" w:type="dxa"/>
            <w:gridSpan w:val="3"/>
            <w:vAlign w:val="center"/>
          </w:tcPr>
          <w:p w14:paraId="4E95589C"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莫传玉</w:t>
            </w:r>
          </w:p>
        </w:tc>
      </w:tr>
      <w:tr w:rsidR="008628D1" w14:paraId="74788DFE" w14:textId="77777777">
        <w:trPr>
          <w:trHeight w:val="485"/>
          <w:jc w:val="center"/>
        </w:trPr>
        <w:tc>
          <w:tcPr>
            <w:tcW w:w="1339" w:type="dxa"/>
            <w:vAlign w:val="center"/>
          </w:tcPr>
          <w:p w14:paraId="74E0601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5ED3D322"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7F57ABC5"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305" w:type="dxa"/>
            <w:gridSpan w:val="2"/>
            <w:vAlign w:val="center"/>
          </w:tcPr>
          <w:p w14:paraId="61659E66"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600" w:type="dxa"/>
            <w:gridSpan w:val="3"/>
            <w:tcBorders>
              <w:right w:val="single" w:sz="4" w:space="0" w:color="000000"/>
            </w:tcBorders>
            <w:vAlign w:val="center"/>
          </w:tcPr>
          <w:p w14:paraId="127A966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103" w:type="dxa"/>
            <w:gridSpan w:val="3"/>
            <w:tcBorders>
              <w:left w:val="single" w:sz="4" w:space="0" w:color="000000"/>
            </w:tcBorders>
            <w:vAlign w:val="center"/>
          </w:tcPr>
          <w:p w14:paraId="03E7F397"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0</w:t>
            </w:r>
          </w:p>
        </w:tc>
      </w:tr>
      <w:tr w:rsidR="008628D1" w14:paraId="2E94926A" w14:textId="77777777">
        <w:trPr>
          <w:trHeight w:val="454"/>
          <w:jc w:val="center"/>
        </w:trPr>
        <w:tc>
          <w:tcPr>
            <w:tcW w:w="1339" w:type="dxa"/>
            <w:vAlign w:val="center"/>
          </w:tcPr>
          <w:p w14:paraId="4FEC349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889" w:type="dxa"/>
            <w:gridSpan w:val="12"/>
            <w:vAlign w:val="center"/>
          </w:tcPr>
          <w:p w14:paraId="33A9A313" w14:textId="77777777" w:rsidR="008628D1" w:rsidRDefault="008628D1">
            <w:pPr>
              <w:tabs>
                <w:tab w:val="left" w:pos="720"/>
              </w:tabs>
              <w:adjustRightInd w:val="0"/>
              <w:snapToGrid w:val="0"/>
              <w:spacing w:line="360" w:lineRule="exact"/>
              <w:rPr>
                <w:rFonts w:ascii="仿宋" w:eastAsia="仿宋"/>
                <w:color w:val="000000"/>
                <w:sz w:val="24"/>
              </w:rPr>
            </w:pPr>
            <w:r>
              <w:rPr>
                <w:rFonts w:ascii="仿宋" w:eastAsia="仿宋" w:hint="eastAsia"/>
                <w:color w:val="000000"/>
                <w:sz w:val="24"/>
              </w:rPr>
              <w:t>先修课程：无</w:t>
            </w:r>
          </w:p>
          <w:p w14:paraId="0DE1E82C" w14:textId="77777777" w:rsidR="008628D1" w:rsidRDefault="008628D1">
            <w:pPr>
              <w:tabs>
                <w:tab w:val="left" w:pos="720"/>
              </w:tabs>
              <w:adjustRightInd w:val="0"/>
              <w:snapToGrid w:val="0"/>
              <w:spacing w:line="360" w:lineRule="exact"/>
              <w:rPr>
                <w:rFonts w:ascii="仿宋" w:eastAsia="仿宋" w:cs="仿宋"/>
                <w:color w:val="000000"/>
                <w:sz w:val="24"/>
                <w:szCs w:val="24"/>
              </w:rPr>
            </w:pPr>
            <w:r>
              <w:rPr>
                <w:rFonts w:ascii="仿宋" w:eastAsia="仿宋" w:hint="eastAsia"/>
                <w:color w:val="000000"/>
                <w:sz w:val="24"/>
              </w:rPr>
              <w:t>后续课程：无</w:t>
            </w:r>
          </w:p>
        </w:tc>
      </w:tr>
      <w:tr w:rsidR="008628D1" w14:paraId="365DEA11" w14:textId="77777777">
        <w:trPr>
          <w:trHeight w:val="454"/>
          <w:jc w:val="center"/>
        </w:trPr>
        <w:tc>
          <w:tcPr>
            <w:tcW w:w="1339" w:type="dxa"/>
            <w:vAlign w:val="center"/>
          </w:tcPr>
          <w:p w14:paraId="14C1A95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889" w:type="dxa"/>
            <w:gridSpan w:val="12"/>
            <w:vAlign w:val="center"/>
          </w:tcPr>
          <w:p w14:paraId="648AA80D" w14:textId="77777777" w:rsidR="008628D1" w:rsidRDefault="008628D1">
            <w:pPr>
              <w:tabs>
                <w:tab w:val="left" w:pos="720"/>
              </w:tabs>
              <w:adjustRightInd w:val="0"/>
              <w:snapToGrid w:val="0"/>
              <w:spacing w:line="360" w:lineRule="exact"/>
              <w:jc w:val="center"/>
              <w:rPr>
                <w:rFonts w:ascii="仿宋" w:eastAsia="仿宋"/>
                <w:color w:val="000000"/>
                <w:sz w:val="24"/>
              </w:rPr>
            </w:pPr>
            <w:r>
              <w:rPr>
                <w:rFonts w:ascii="仿宋" w:eastAsia="仿宋" w:cs="仿宋" w:hint="eastAsia"/>
                <w:color w:val="000000"/>
                <w:sz w:val="24"/>
                <w:szCs w:val="24"/>
              </w:rPr>
              <w:t>26智能建造与智慧交通</w:t>
            </w:r>
          </w:p>
        </w:tc>
      </w:tr>
      <w:tr w:rsidR="008628D1" w14:paraId="0BC63B2A" w14:textId="77777777">
        <w:trPr>
          <w:jc w:val="center"/>
        </w:trPr>
        <w:tc>
          <w:tcPr>
            <w:tcW w:w="1339" w:type="dxa"/>
            <w:tcBorders>
              <w:bottom w:val="single" w:sz="4" w:space="0" w:color="auto"/>
            </w:tcBorders>
            <w:vAlign w:val="center"/>
          </w:tcPr>
          <w:p w14:paraId="4BE964D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A</w:t>
            </w:r>
          </w:p>
          <w:p w14:paraId="53CF788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889" w:type="dxa"/>
            <w:gridSpan w:val="12"/>
            <w:tcBorders>
              <w:bottom w:val="single" w:sz="4" w:space="0" w:color="auto"/>
            </w:tcBorders>
            <w:vAlign w:val="center"/>
          </w:tcPr>
          <w:p w14:paraId="5950CC9B" w14:textId="77777777" w:rsidR="008628D1" w:rsidRDefault="008628D1">
            <w:pPr>
              <w:adjustRightInd w:val="0"/>
              <w:snapToGrid w:val="0"/>
              <w:spacing w:line="36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p>
        </w:tc>
      </w:tr>
      <w:tr w:rsidR="008628D1" w14:paraId="1A4E0FB2" w14:textId="77777777">
        <w:trPr>
          <w:jc w:val="center"/>
        </w:trPr>
        <w:tc>
          <w:tcPr>
            <w:tcW w:w="1339" w:type="dxa"/>
            <w:tcBorders>
              <w:bottom w:val="single" w:sz="4" w:space="0" w:color="auto"/>
            </w:tcBorders>
            <w:vAlign w:val="center"/>
          </w:tcPr>
          <w:p w14:paraId="4ED8807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B</w:t>
            </w:r>
          </w:p>
          <w:p w14:paraId="62C536A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42CDEA2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889" w:type="dxa"/>
            <w:gridSpan w:val="12"/>
            <w:tcBorders>
              <w:bottom w:val="single" w:sz="4" w:space="0" w:color="auto"/>
            </w:tcBorders>
          </w:tcPr>
          <w:p w14:paraId="709C92F6"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1.沈德立.大学生心理健康.高等教育出版社.2013</w:t>
            </w:r>
          </w:p>
          <w:p w14:paraId="41BEDB6E"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51F4F2BC"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3.葛明贵.大学生心理健康教育.教育科学出版社.2014</w:t>
            </w:r>
          </w:p>
          <w:p w14:paraId="3D110617"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51237A7E"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lastRenderedPageBreak/>
              <w:t>5.余世伟.哈佛大学的第一堂心理课.百花洲文艺出版社.2014</w:t>
            </w:r>
          </w:p>
          <w:p w14:paraId="591F2151" w14:textId="77777777" w:rsidR="008628D1" w:rsidRDefault="008628D1">
            <w:pPr>
              <w:adjustRightInd w:val="0"/>
              <w:snapToGrid w:val="0"/>
              <w:spacing w:line="36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3BCD5533" w14:textId="77777777">
        <w:trPr>
          <w:jc w:val="center"/>
        </w:trPr>
        <w:tc>
          <w:tcPr>
            <w:tcW w:w="1339" w:type="dxa"/>
            <w:tcBorders>
              <w:bottom w:val="single" w:sz="4" w:space="0" w:color="auto"/>
            </w:tcBorders>
            <w:vAlign w:val="center"/>
          </w:tcPr>
          <w:p w14:paraId="3FBCEF6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C</w:t>
            </w:r>
          </w:p>
          <w:p w14:paraId="4E388CF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6A85D8E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889" w:type="dxa"/>
            <w:gridSpan w:val="12"/>
            <w:tcBorders>
              <w:bottom w:val="single" w:sz="4" w:space="0" w:color="auto"/>
            </w:tcBorders>
            <w:vAlign w:val="center"/>
          </w:tcPr>
          <w:p w14:paraId="2BDF97BF" w14:textId="77777777" w:rsidR="008628D1" w:rsidRDefault="008628D1">
            <w:pPr>
              <w:adjustRightInd w:val="0"/>
              <w:snapToGrid w:val="0"/>
              <w:spacing w:line="36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2AEDCC5B" w14:textId="77777777">
        <w:trPr>
          <w:trHeight w:val="90"/>
          <w:jc w:val="center"/>
        </w:trPr>
        <w:tc>
          <w:tcPr>
            <w:tcW w:w="1339" w:type="dxa"/>
            <w:shd w:val="clear" w:color="auto" w:fill="FFFFFF"/>
            <w:vAlign w:val="center"/>
          </w:tcPr>
          <w:p w14:paraId="4F4A650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D</w:t>
            </w:r>
          </w:p>
          <w:p w14:paraId="7413E0F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39AB435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889" w:type="dxa"/>
            <w:gridSpan w:val="12"/>
            <w:tcBorders>
              <w:bottom w:val="single" w:sz="4" w:space="0" w:color="auto"/>
            </w:tcBorders>
            <w:shd w:val="clear" w:color="auto" w:fill="FFFFFF"/>
            <w:vAlign w:val="center"/>
          </w:tcPr>
          <w:p w14:paraId="7A4457EB" w14:textId="77777777" w:rsidR="008628D1" w:rsidRDefault="008628D1">
            <w:pPr>
              <w:adjustRightInd w:val="0"/>
              <w:snapToGrid w:val="0"/>
              <w:spacing w:line="36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4F1A6E96" w14:textId="77777777">
        <w:trPr>
          <w:trHeight w:val="769"/>
          <w:jc w:val="center"/>
        </w:trPr>
        <w:tc>
          <w:tcPr>
            <w:tcW w:w="1339" w:type="dxa"/>
            <w:vMerge w:val="restart"/>
            <w:shd w:val="clear" w:color="auto" w:fill="FFFFFF"/>
            <w:vAlign w:val="center"/>
          </w:tcPr>
          <w:p w14:paraId="7FC58DC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E</w:t>
            </w:r>
          </w:p>
          <w:p w14:paraId="58DE145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889" w:type="dxa"/>
            <w:gridSpan w:val="12"/>
            <w:tcBorders>
              <w:bottom w:val="single" w:sz="4" w:space="0" w:color="auto"/>
            </w:tcBorders>
            <w:shd w:val="clear" w:color="auto" w:fill="FFFFFF"/>
            <w:vAlign w:val="center"/>
          </w:tcPr>
          <w:p w14:paraId="5AC02FCA"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通过本课程的学习，学生具备如下知识、能力及情感态度价值观：</w:t>
            </w:r>
          </w:p>
          <w:p w14:paraId="19F649D4" w14:textId="77777777" w:rsidR="008628D1" w:rsidRDefault="008628D1">
            <w:pPr>
              <w:adjustRightInd w:val="0"/>
              <w:snapToGrid w:val="0"/>
              <w:rPr>
                <w:rFonts w:ascii="仿宋" w:eastAsia="仿宋"/>
                <w:sz w:val="24"/>
                <w:shd w:val="solid" w:color="FFFFFF" w:fill="FFFFFF"/>
              </w:rPr>
            </w:pPr>
            <w:r>
              <w:rPr>
                <w:rFonts w:ascii="仿宋" w:eastAsia="仿宋" w:hint="eastAsia"/>
                <w:b/>
                <w:bCs/>
                <w:color w:val="000000"/>
                <w:sz w:val="24"/>
              </w:rPr>
              <w:t>课程目标1：</w:t>
            </w:r>
            <w:r>
              <w:rPr>
                <w:rFonts w:ascii="仿宋" w:eastAsia="仿宋" w:hint="eastAsia"/>
                <w:color w:val="000000"/>
                <w:sz w:val="24"/>
              </w:rPr>
              <w:t>通过本课程的教学，使学生了解心理学的有关理论和基本概念，明确心理健康的标准及意义，了解大学阶段人的心理发展特征及异常表现，掌握自我调适的基本知识。</w:t>
            </w:r>
            <w:r>
              <w:rPr>
                <w:rFonts w:ascii="仿宋" w:eastAsia="仿宋"/>
                <w:sz w:val="24"/>
                <w:shd w:val="solid" w:color="FFFFFF" w:fill="FFFFFF"/>
              </w:rPr>
              <w:t>（支撑毕业要求指标点</w:t>
            </w:r>
            <w:r>
              <w:rPr>
                <w:rFonts w:ascii="仿宋" w:eastAsia="仿宋" w:hint="eastAsia"/>
                <w:sz w:val="24"/>
                <w:shd w:val="solid" w:color="FFFFFF" w:fill="FFFFFF"/>
              </w:rPr>
              <w:t>8</w:t>
            </w:r>
            <w:r>
              <w:rPr>
                <w:rFonts w:ascii="仿宋" w:eastAsia="仿宋"/>
                <w:sz w:val="24"/>
                <w:shd w:val="solid" w:color="FFFFFF" w:fill="FFFFFF"/>
              </w:rPr>
              <w:t>）</w:t>
            </w:r>
          </w:p>
          <w:p w14:paraId="187AFDA5" w14:textId="77777777" w:rsidR="008628D1" w:rsidRDefault="008628D1">
            <w:pPr>
              <w:adjustRightInd w:val="0"/>
              <w:snapToGrid w:val="0"/>
              <w:rPr>
                <w:rFonts w:ascii="仿宋" w:eastAsia="仿宋"/>
                <w:sz w:val="24"/>
                <w:shd w:val="solid" w:color="FFFFFF" w:fill="FFFFFF"/>
              </w:rPr>
            </w:pPr>
            <w:r>
              <w:rPr>
                <w:rFonts w:ascii="仿宋" w:eastAsia="仿宋" w:hint="eastAsia"/>
                <w:b/>
                <w:bCs/>
                <w:sz w:val="24"/>
                <w:shd w:val="solid" w:color="FFFFFF" w:fill="FFFFFF"/>
              </w:rPr>
              <w:t>课程目标2：</w:t>
            </w:r>
            <w:r>
              <w:rPr>
                <w:rFonts w:ascii="仿宋" w:eastAsia="仿宋" w:hint="eastAsia"/>
                <w:sz w:val="24"/>
                <w:shd w:val="solid" w:color="FFFFFF" w:fill="FFFFFF"/>
              </w:rPr>
              <w:t>通过本课程的教学，使学生掌握自我探索技能，心理调适技能及心理发展技能。如学习发展技能、环境适应技能、压力管理技能、沟通技能、问题解决技能、自我管理技能、人际交往技能和生涯规划技能等。</w:t>
            </w:r>
            <w:r>
              <w:rPr>
                <w:rFonts w:ascii="仿宋" w:eastAsia="仿宋"/>
                <w:sz w:val="24"/>
                <w:shd w:val="solid" w:color="FFFFFF" w:fill="FFFFFF"/>
              </w:rPr>
              <w:t>（支撑毕业要求指标点</w:t>
            </w:r>
            <w:r>
              <w:rPr>
                <w:rFonts w:ascii="仿宋" w:eastAsia="仿宋" w:hint="eastAsia"/>
                <w:sz w:val="24"/>
                <w:shd w:val="solid" w:color="FFFFFF" w:fill="FFFFFF"/>
              </w:rPr>
              <w:t>10</w:t>
            </w:r>
            <w:r>
              <w:rPr>
                <w:rFonts w:ascii="仿宋" w:eastAsia="仿宋"/>
                <w:sz w:val="24"/>
                <w:shd w:val="solid" w:color="FFFFFF" w:fill="FFFFFF"/>
              </w:rPr>
              <w:t>）</w:t>
            </w:r>
          </w:p>
          <w:p w14:paraId="41615C30" w14:textId="77777777" w:rsidR="008628D1" w:rsidRDefault="008628D1">
            <w:pPr>
              <w:adjustRightInd w:val="0"/>
              <w:snapToGrid w:val="0"/>
              <w:spacing w:line="360" w:lineRule="exact"/>
              <w:rPr>
                <w:rFonts w:ascii="仿宋" w:eastAsia="仿宋"/>
                <w:color w:val="000000"/>
                <w:sz w:val="24"/>
              </w:rPr>
            </w:pPr>
            <w:r>
              <w:rPr>
                <w:rFonts w:ascii="仿宋" w:eastAsia="仿宋" w:hint="eastAsia"/>
                <w:b/>
                <w:bCs/>
                <w:sz w:val="24"/>
                <w:shd w:val="solid" w:color="FFFFFF" w:fill="FFFFFF"/>
              </w:rPr>
              <w:t>课程目标3：</w:t>
            </w:r>
            <w:r>
              <w:rPr>
                <w:rFonts w:ascii="仿宋" w:eastAsia="仿宋" w:hint="eastAsia"/>
                <w:sz w:val="24"/>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sz w:val="24"/>
                <w:shd w:val="solid" w:color="FFFFFF" w:fill="FFFFFF"/>
              </w:rPr>
              <w:t>（支撑毕业要求指标点</w:t>
            </w:r>
            <w:r>
              <w:rPr>
                <w:rFonts w:ascii="仿宋" w:eastAsia="仿宋" w:hint="eastAsia"/>
                <w:sz w:val="24"/>
                <w:shd w:val="solid" w:color="FFFFFF" w:fill="FFFFFF"/>
              </w:rPr>
              <w:t>12</w:t>
            </w:r>
            <w:r>
              <w:rPr>
                <w:rFonts w:ascii="仿宋" w:eastAsia="仿宋"/>
                <w:sz w:val="24"/>
                <w:shd w:val="solid" w:color="FFFFFF" w:fill="FFFFFF"/>
              </w:rPr>
              <w:t>）</w:t>
            </w:r>
          </w:p>
        </w:tc>
      </w:tr>
      <w:tr w:rsidR="008628D1" w14:paraId="53603496" w14:textId="77777777">
        <w:trPr>
          <w:trHeight w:val="707"/>
          <w:jc w:val="center"/>
        </w:trPr>
        <w:tc>
          <w:tcPr>
            <w:tcW w:w="1339" w:type="dxa"/>
            <w:vMerge/>
            <w:shd w:val="clear" w:color="auto" w:fill="FFFFFF"/>
            <w:vAlign w:val="center"/>
          </w:tcPr>
          <w:p w14:paraId="44113F77"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64BCA34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5185" w:type="dxa"/>
            <w:gridSpan w:val="9"/>
            <w:tcBorders>
              <w:bottom w:val="single" w:sz="4" w:space="0" w:color="auto"/>
            </w:tcBorders>
            <w:shd w:val="clear" w:color="auto" w:fill="FFFFFF"/>
            <w:vAlign w:val="center"/>
          </w:tcPr>
          <w:p w14:paraId="33D1B07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347" w:type="dxa"/>
            <w:gridSpan w:val="2"/>
            <w:tcBorders>
              <w:bottom w:val="single" w:sz="4" w:space="0" w:color="auto"/>
            </w:tcBorders>
            <w:shd w:val="clear" w:color="auto" w:fill="FFFFFF"/>
            <w:vAlign w:val="center"/>
          </w:tcPr>
          <w:p w14:paraId="0E6BA9D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646548F5" w14:textId="77777777">
        <w:trPr>
          <w:trHeight w:val="1021"/>
          <w:jc w:val="center"/>
        </w:trPr>
        <w:tc>
          <w:tcPr>
            <w:tcW w:w="1339" w:type="dxa"/>
            <w:vMerge/>
            <w:shd w:val="clear" w:color="auto" w:fill="FFFFFF"/>
            <w:vAlign w:val="center"/>
          </w:tcPr>
          <w:p w14:paraId="2CCE4C43"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01508427"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08EA8F88"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29911333" w14:textId="77777777" w:rsidR="008628D1" w:rsidRDefault="008628D1">
            <w:pPr>
              <w:adjustRightInd w:val="0"/>
              <w:snapToGrid w:val="0"/>
              <w:spacing w:line="360" w:lineRule="exact"/>
              <w:ind w:left="89" w:right="74"/>
              <w:rPr>
                <w:rFonts w:ascii="仿宋" w:eastAsia="仿宋" w:cs="Times New Roman Regular"/>
                <w:sz w:val="24"/>
              </w:rPr>
            </w:pPr>
            <w:r>
              <w:rPr>
                <w:rFonts w:ascii="仿宋" w:eastAsia="仿宋" w:cs="Times New Roman Regular" w:hint="eastAsia"/>
                <w:sz w:val="24"/>
              </w:rPr>
              <w:t xml:space="preserve">8. 具有人文社会科学素养、社会责任感，能够在工程实践中理解并遵守工程职业道德和规范，履行职责。 </w:t>
            </w:r>
          </w:p>
        </w:tc>
        <w:tc>
          <w:tcPr>
            <w:tcW w:w="1347" w:type="dxa"/>
            <w:gridSpan w:val="2"/>
            <w:shd w:val="clear" w:color="auto" w:fill="FFFFFF"/>
            <w:vAlign w:val="center"/>
          </w:tcPr>
          <w:p w14:paraId="3D9A52BF" w14:textId="77777777" w:rsidR="008628D1" w:rsidRDefault="008628D1">
            <w:pPr>
              <w:adjustRightInd w:val="0"/>
              <w:snapToGrid w:val="0"/>
              <w:spacing w:line="360" w:lineRule="exact"/>
              <w:jc w:val="center"/>
              <w:rPr>
                <w:rFonts w:ascii="仿宋" w:eastAsia="仿宋" w:cs="仿宋"/>
                <w:sz w:val="24"/>
              </w:rPr>
            </w:pPr>
            <w:r>
              <w:rPr>
                <w:rStyle w:val="UserStyle2"/>
                <w:rFonts w:ascii="Times New Roman Regular" w:hAnsi="Times New Roman Regular" w:cs="Times New Roman Regular" w:hint="eastAsia"/>
              </w:rPr>
              <w:t>职业规范</w:t>
            </w:r>
          </w:p>
        </w:tc>
      </w:tr>
      <w:tr w:rsidR="008628D1" w14:paraId="08F80347" w14:textId="77777777">
        <w:trPr>
          <w:trHeight w:val="1394"/>
          <w:jc w:val="center"/>
        </w:trPr>
        <w:tc>
          <w:tcPr>
            <w:tcW w:w="1339" w:type="dxa"/>
            <w:vMerge/>
            <w:shd w:val="clear" w:color="auto" w:fill="FFFFFF"/>
            <w:vAlign w:val="center"/>
          </w:tcPr>
          <w:p w14:paraId="1CACBFD0" w14:textId="77777777" w:rsidR="008628D1" w:rsidRDefault="008628D1">
            <w:pPr>
              <w:snapToGrid w:val="0"/>
              <w:spacing w:line="360" w:lineRule="exact"/>
            </w:pPr>
          </w:p>
        </w:tc>
        <w:tc>
          <w:tcPr>
            <w:tcW w:w="1357" w:type="dxa"/>
            <w:shd w:val="clear" w:color="auto" w:fill="FFFFFF"/>
            <w:vAlign w:val="center"/>
          </w:tcPr>
          <w:p w14:paraId="2A475C1D"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0EA59E4D"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02B6BAAE" w14:textId="77777777" w:rsidR="008628D1" w:rsidRDefault="008628D1">
            <w:pPr>
              <w:adjustRightInd w:val="0"/>
              <w:snapToGrid w:val="0"/>
              <w:spacing w:line="360" w:lineRule="exact"/>
              <w:ind w:left="89" w:right="74"/>
              <w:rPr>
                <w:rFonts w:ascii="仿宋" w:eastAsia="仿宋"/>
                <w:sz w:val="24"/>
              </w:rPr>
            </w:pPr>
            <w:r>
              <w:rPr>
                <w:rFonts w:ascii="仿宋" w:eastAsia="仿宋" w:hint="eastAsia"/>
                <w:color w:val="000000"/>
                <w:sz w:val="24"/>
              </w:rPr>
              <w:t xml:space="preserve">10.能够就智能建造与智慧交通领域复杂工程问题与业界同行及社会公众进行有效地沟通和交流，包括撰写报告和设计文稿、陈述发言、清晰表达或回应指令，并具备一定的国际视野，能够在跨文化背景下进行沟通和交流。  </w:t>
            </w:r>
          </w:p>
        </w:tc>
        <w:tc>
          <w:tcPr>
            <w:tcW w:w="1347" w:type="dxa"/>
            <w:gridSpan w:val="2"/>
            <w:shd w:val="clear" w:color="auto" w:fill="FFFFFF"/>
            <w:vAlign w:val="center"/>
          </w:tcPr>
          <w:p w14:paraId="37245C5C" w14:textId="77777777" w:rsidR="008628D1" w:rsidRDefault="008628D1">
            <w:pPr>
              <w:adjustRightInd w:val="0"/>
              <w:snapToGrid w:val="0"/>
              <w:spacing w:line="360" w:lineRule="exact"/>
              <w:jc w:val="center"/>
              <w:rPr>
                <w:rFonts w:ascii="仿宋" w:eastAsia="仿宋" w:cs="仿宋"/>
                <w:sz w:val="24"/>
              </w:rPr>
            </w:pPr>
            <w:r>
              <w:rPr>
                <w:rStyle w:val="UserStyle2"/>
                <w:rFonts w:ascii="Times New Roman Regular" w:hAnsi="Times New Roman Regular" w:cs="Times New Roman Regular" w:hint="eastAsia"/>
              </w:rPr>
              <w:t>沟通</w:t>
            </w:r>
          </w:p>
        </w:tc>
      </w:tr>
      <w:tr w:rsidR="008628D1" w14:paraId="4FEC195A" w14:textId="77777777">
        <w:trPr>
          <w:trHeight w:val="1141"/>
          <w:jc w:val="center"/>
        </w:trPr>
        <w:tc>
          <w:tcPr>
            <w:tcW w:w="1339" w:type="dxa"/>
            <w:shd w:val="clear" w:color="auto" w:fill="FFFFFF"/>
            <w:vAlign w:val="center"/>
          </w:tcPr>
          <w:p w14:paraId="2DA27AB5" w14:textId="77777777" w:rsidR="008628D1" w:rsidRDefault="008628D1">
            <w:pPr>
              <w:adjustRightInd w:val="0"/>
              <w:snapToGrid w:val="0"/>
              <w:spacing w:line="360" w:lineRule="exact"/>
              <w:jc w:val="center"/>
              <w:rPr>
                <w:rFonts w:ascii="仿宋" w:eastAsia="仿宋" w:cs="仿宋"/>
                <w:color w:val="000000"/>
                <w:sz w:val="24"/>
                <w:szCs w:val="24"/>
              </w:rPr>
            </w:pPr>
          </w:p>
        </w:tc>
        <w:tc>
          <w:tcPr>
            <w:tcW w:w="1357" w:type="dxa"/>
            <w:shd w:val="clear" w:color="auto" w:fill="FFFFFF"/>
            <w:vAlign w:val="center"/>
          </w:tcPr>
          <w:p w14:paraId="4D4A494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35E9BBE7"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5185" w:type="dxa"/>
            <w:gridSpan w:val="9"/>
            <w:shd w:val="clear" w:color="auto" w:fill="FFFFFF"/>
            <w:vAlign w:val="center"/>
          </w:tcPr>
          <w:p w14:paraId="62DA4C9B" w14:textId="77777777" w:rsidR="008628D1" w:rsidRDefault="008628D1">
            <w:pPr>
              <w:adjustRightInd w:val="0"/>
              <w:snapToGrid w:val="0"/>
              <w:spacing w:line="360" w:lineRule="exact"/>
              <w:ind w:left="89" w:right="74"/>
              <w:rPr>
                <w:rFonts w:ascii="仿宋" w:eastAsia="仿宋"/>
                <w:sz w:val="24"/>
              </w:rPr>
            </w:pPr>
            <w:r>
              <w:rPr>
                <w:rFonts w:ascii="仿宋" w:eastAsia="仿宋" w:cs="Times New Roman Regular" w:hint="eastAsia"/>
                <w:sz w:val="24"/>
              </w:rPr>
              <w:t xml:space="preserve">12.掌握获取最新信息、知识和技术手段，具有自主学习和终身学习的习惯和能力。  </w:t>
            </w:r>
          </w:p>
        </w:tc>
        <w:tc>
          <w:tcPr>
            <w:tcW w:w="1347" w:type="dxa"/>
            <w:gridSpan w:val="2"/>
            <w:shd w:val="clear" w:color="auto" w:fill="FFFFFF"/>
            <w:vAlign w:val="center"/>
          </w:tcPr>
          <w:p w14:paraId="6BB9BF48" w14:textId="77777777" w:rsidR="008628D1" w:rsidRDefault="008628D1">
            <w:pPr>
              <w:adjustRightInd w:val="0"/>
              <w:snapToGrid w:val="0"/>
              <w:spacing w:line="360" w:lineRule="exact"/>
              <w:jc w:val="center"/>
              <w:rPr>
                <w:rFonts w:ascii="仿宋" w:eastAsia="仿宋" w:cs="仿宋"/>
                <w:sz w:val="24"/>
              </w:rPr>
            </w:pPr>
            <w:r>
              <w:rPr>
                <w:rStyle w:val="UserStyle2"/>
                <w:rFonts w:ascii="Times New Roman Regular" w:hAnsi="Times New Roman Regular" w:cs="Times New Roman Regular" w:hint="eastAsia"/>
              </w:rPr>
              <w:t>终生学习</w:t>
            </w:r>
          </w:p>
        </w:tc>
      </w:tr>
      <w:tr w:rsidR="008628D1" w14:paraId="663A8906" w14:textId="77777777">
        <w:trPr>
          <w:trHeight w:val="582"/>
          <w:jc w:val="center"/>
        </w:trPr>
        <w:tc>
          <w:tcPr>
            <w:tcW w:w="1339" w:type="dxa"/>
            <w:vMerge w:val="restart"/>
            <w:shd w:val="clear" w:color="auto" w:fill="FFFFFF"/>
            <w:vAlign w:val="center"/>
          </w:tcPr>
          <w:p w14:paraId="2F9576A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F</w:t>
            </w:r>
          </w:p>
          <w:p w14:paraId="13F4A54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186" w:type="dxa"/>
            <w:gridSpan w:val="6"/>
            <w:shd w:val="clear" w:color="auto" w:fill="FFFFFF"/>
            <w:vAlign w:val="center"/>
          </w:tcPr>
          <w:p w14:paraId="2B765843"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56" w:type="dxa"/>
            <w:gridSpan w:val="4"/>
            <w:shd w:val="clear" w:color="auto" w:fill="FFFFFF"/>
            <w:vAlign w:val="center"/>
          </w:tcPr>
          <w:p w14:paraId="7624BB48"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思政元素及实现形式</w:t>
            </w:r>
          </w:p>
        </w:tc>
        <w:tc>
          <w:tcPr>
            <w:tcW w:w="706" w:type="dxa"/>
            <w:shd w:val="clear" w:color="auto" w:fill="FFFFFF"/>
            <w:vAlign w:val="center"/>
          </w:tcPr>
          <w:p w14:paraId="7A31BB27"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41" w:type="dxa"/>
            <w:shd w:val="clear" w:color="auto" w:fill="FFFFFF"/>
            <w:vAlign w:val="center"/>
          </w:tcPr>
          <w:p w14:paraId="60E5CD10"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6AF8CF6D"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0F3EDA63" w14:textId="77777777">
        <w:trPr>
          <w:trHeight w:val="454"/>
          <w:jc w:val="center"/>
        </w:trPr>
        <w:tc>
          <w:tcPr>
            <w:tcW w:w="1339" w:type="dxa"/>
            <w:vMerge/>
            <w:shd w:val="clear" w:color="auto" w:fill="FFFFFF"/>
            <w:vAlign w:val="center"/>
          </w:tcPr>
          <w:p w14:paraId="6EA791E7" w14:textId="77777777" w:rsidR="008628D1" w:rsidRDefault="008628D1">
            <w:pPr>
              <w:snapToGrid w:val="0"/>
              <w:spacing w:line="360" w:lineRule="exact"/>
            </w:pPr>
          </w:p>
        </w:tc>
        <w:tc>
          <w:tcPr>
            <w:tcW w:w="4186" w:type="dxa"/>
            <w:gridSpan w:val="6"/>
            <w:vAlign w:val="center"/>
          </w:tcPr>
          <w:p w14:paraId="2D954C3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第一章 大学生心理健康导论</w:t>
            </w:r>
          </w:p>
          <w:p w14:paraId="539AD42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75C95F5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495A7207" w14:textId="77777777" w:rsidR="008628D1" w:rsidRDefault="008628D1">
            <w:pPr>
              <w:adjustRightInd w:val="0"/>
              <w:snapToGrid w:val="0"/>
              <w:spacing w:line="36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56" w:type="dxa"/>
            <w:gridSpan w:val="4"/>
            <w:vAlign w:val="center"/>
          </w:tcPr>
          <w:p w14:paraId="2DD55B06"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6D11BEE8"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41" w:type="dxa"/>
            <w:shd w:val="clear" w:color="auto" w:fill="FFFFFF"/>
            <w:vAlign w:val="center"/>
          </w:tcPr>
          <w:p w14:paraId="5CD5C04B"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6154C529" w14:textId="77777777">
        <w:trPr>
          <w:trHeight w:val="454"/>
          <w:jc w:val="center"/>
        </w:trPr>
        <w:tc>
          <w:tcPr>
            <w:tcW w:w="1339" w:type="dxa"/>
            <w:vMerge/>
            <w:shd w:val="clear" w:color="auto" w:fill="FFFFFF"/>
            <w:vAlign w:val="center"/>
          </w:tcPr>
          <w:p w14:paraId="794CB2F8" w14:textId="77777777" w:rsidR="008628D1" w:rsidRDefault="008628D1">
            <w:pPr>
              <w:snapToGrid w:val="0"/>
              <w:spacing w:line="360" w:lineRule="exact"/>
            </w:pPr>
          </w:p>
        </w:tc>
        <w:tc>
          <w:tcPr>
            <w:tcW w:w="4186" w:type="dxa"/>
            <w:gridSpan w:val="6"/>
            <w:vAlign w:val="center"/>
          </w:tcPr>
          <w:p w14:paraId="0E7ADE5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第二章 大学生心理咨询</w:t>
            </w:r>
          </w:p>
          <w:p w14:paraId="1AB0680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7C93A5C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56" w:type="dxa"/>
            <w:gridSpan w:val="4"/>
            <w:vAlign w:val="center"/>
          </w:tcPr>
          <w:p w14:paraId="474B2625"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29034078"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7CCD0C10"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5003FEC3" w14:textId="77777777">
        <w:trPr>
          <w:trHeight w:val="454"/>
          <w:jc w:val="center"/>
        </w:trPr>
        <w:tc>
          <w:tcPr>
            <w:tcW w:w="1339" w:type="dxa"/>
            <w:vMerge/>
            <w:shd w:val="clear" w:color="auto" w:fill="FFFFFF"/>
            <w:vAlign w:val="center"/>
          </w:tcPr>
          <w:p w14:paraId="0C1C9FC6" w14:textId="77777777" w:rsidR="008628D1" w:rsidRDefault="008628D1">
            <w:pPr>
              <w:snapToGrid w:val="0"/>
              <w:spacing w:line="360" w:lineRule="exact"/>
            </w:pPr>
          </w:p>
        </w:tc>
        <w:tc>
          <w:tcPr>
            <w:tcW w:w="4186" w:type="dxa"/>
            <w:gridSpan w:val="6"/>
            <w:vAlign w:val="center"/>
          </w:tcPr>
          <w:p w14:paraId="412A154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第三章 大学生常见的心理障碍</w:t>
            </w:r>
          </w:p>
          <w:p w14:paraId="067FB81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6CC5F5A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56" w:type="dxa"/>
            <w:gridSpan w:val="4"/>
            <w:vAlign w:val="center"/>
          </w:tcPr>
          <w:p w14:paraId="016E5427"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009F041C"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6F6D5287"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1930AE8F" w14:textId="77777777">
        <w:trPr>
          <w:trHeight w:val="454"/>
          <w:jc w:val="center"/>
        </w:trPr>
        <w:tc>
          <w:tcPr>
            <w:tcW w:w="1339" w:type="dxa"/>
            <w:vMerge/>
            <w:shd w:val="clear" w:color="auto" w:fill="FFFFFF"/>
            <w:vAlign w:val="center"/>
          </w:tcPr>
          <w:p w14:paraId="445157C8" w14:textId="77777777" w:rsidR="008628D1" w:rsidRDefault="008628D1">
            <w:pPr>
              <w:snapToGrid w:val="0"/>
              <w:spacing w:line="360" w:lineRule="exact"/>
            </w:pPr>
          </w:p>
        </w:tc>
        <w:tc>
          <w:tcPr>
            <w:tcW w:w="4186" w:type="dxa"/>
            <w:gridSpan w:val="6"/>
            <w:vAlign w:val="center"/>
          </w:tcPr>
          <w:p w14:paraId="7FA15E6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第四章 大学生学习心理</w:t>
            </w:r>
          </w:p>
          <w:p w14:paraId="6CB0ACC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50E224A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56" w:type="dxa"/>
            <w:gridSpan w:val="4"/>
            <w:vAlign w:val="center"/>
          </w:tcPr>
          <w:p w14:paraId="0EA47E46"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树立辩证唯物主义和历史唯物主义；奋斗精神和创新意识。</w:t>
            </w:r>
          </w:p>
          <w:p w14:paraId="578CFCF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通过视频《少年毛泽东》《方志敏清贫一生为中国》的故事，让学生分辨成语成语悬梁刺股、囊萤夜读、凿壁偷光等，着重强调伟人学习的品质，树立学生正确的学习“三观”。</w:t>
            </w:r>
          </w:p>
        </w:tc>
        <w:tc>
          <w:tcPr>
            <w:tcW w:w="706" w:type="dxa"/>
            <w:vAlign w:val="center"/>
          </w:tcPr>
          <w:p w14:paraId="56D1C97A"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492B322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59086F4" w14:textId="77777777">
        <w:trPr>
          <w:trHeight w:val="454"/>
          <w:jc w:val="center"/>
        </w:trPr>
        <w:tc>
          <w:tcPr>
            <w:tcW w:w="1339" w:type="dxa"/>
            <w:vMerge/>
            <w:shd w:val="clear" w:color="auto" w:fill="FFFFFF"/>
            <w:vAlign w:val="center"/>
          </w:tcPr>
          <w:p w14:paraId="7BA55EFD" w14:textId="77777777" w:rsidR="008628D1" w:rsidRDefault="008628D1">
            <w:pPr>
              <w:snapToGrid w:val="0"/>
              <w:spacing w:line="360" w:lineRule="exact"/>
            </w:pPr>
          </w:p>
        </w:tc>
        <w:tc>
          <w:tcPr>
            <w:tcW w:w="4186" w:type="dxa"/>
            <w:gridSpan w:val="6"/>
            <w:vAlign w:val="center"/>
          </w:tcPr>
          <w:p w14:paraId="123A153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第五章 大学生情绪管理</w:t>
            </w:r>
          </w:p>
          <w:p w14:paraId="594C717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64AA9D1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56" w:type="dxa"/>
            <w:gridSpan w:val="4"/>
            <w:vAlign w:val="center"/>
          </w:tcPr>
          <w:p w14:paraId="0058EBD9"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6E5CA6AA"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7372C8D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63066E41" w14:textId="77777777">
        <w:trPr>
          <w:trHeight w:val="454"/>
          <w:jc w:val="center"/>
        </w:trPr>
        <w:tc>
          <w:tcPr>
            <w:tcW w:w="1339" w:type="dxa"/>
            <w:vMerge/>
            <w:shd w:val="clear" w:color="auto" w:fill="FFFFFF"/>
            <w:vAlign w:val="center"/>
          </w:tcPr>
          <w:p w14:paraId="6495E8D3" w14:textId="77777777" w:rsidR="008628D1" w:rsidRDefault="008628D1">
            <w:pPr>
              <w:snapToGrid w:val="0"/>
              <w:spacing w:line="360" w:lineRule="exact"/>
            </w:pPr>
          </w:p>
        </w:tc>
        <w:tc>
          <w:tcPr>
            <w:tcW w:w="4186" w:type="dxa"/>
            <w:gridSpan w:val="6"/>
            <w:vAlign w:val="center"/>
          </w:tcPr>
          <w:p w14:paraId="6611CA9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第六章 大学生的自我意识与培养</w:t>
            </w:r>
          </w:p>
          <w:p w14:paraId="539681F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知道：自我意识定义；</w:t>
            </w:r>
          </w:p>
          <w:p w14:paraId="50058D0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0000B97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lastRenderedPageBreak/>
              <w:t>运用：大学生自我意识偏差及其调适；自我意识的评估。</w:t>
            </w:r>
          </w:p>
        </w:tc>
        <w:tc>
          <w:tcPr>
            <w:tcW w:w="2356" w:type="dxa"/>
            <w:gridSpan w:val="4"/>
            <w:vAlign w:val="center"/>
          </w:tcPr>
          <w:p w14:paraId="36D6BA61"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lastRenderedPageBreak/>
              <w:t>思政元素：</w:t>
            </w:r>
            <w:r>
              <w:rPr>
                <w:rFonts w:ascii="仿宋" w:eastAsia="仿宋" w:cs="仿宋" w:hint="eastAsia"/>
                <w:kern w:val="0"/>
                <w:sz w:val="24"/>
                <w:szCs w:val="24"/>
              </w:rPr>
              <w:t>培养学生“四个意识”意识，保持真善美和谐心态，积极乐观的处世</w:t>
            </w:r>
            <w:r>
              <w:rPr>
                <w:rFonts w:ascii="仿宋" w:eastAsia="仿宋" w:cs="仿宋" w:hint="eastAsia"/>
                <w:kern w:val="0"/>
                <w:sz w:val="24"/>
                <w:szCs w:val="24"/>
              </w:rPr>
              <w:lastRenderedPageBreak/>
              <w:t>态度；合理定位理想自我，培养学生远大理想和构筑有价值的中国梦。</w:t>
            </w:r>
          </w:p>
          <w:p w14:paraId="66B8FA0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讲授认识自我和自我意识调适时，着重强调建立正确的“三观”，构建为之奋斗的远大理想+观看心理情景剧《鸢尾花》+案例分析“迷失的小魏”</w:t>
            </w:r>
          </w:p>
        </w:tc>
        <w:tc>
          <w:tcPr>
            <w:tcW w:w="706" w:type="dxa"/>
            <w:vAlign w:val="center"/>
          </w:tcPr>
          <w:p w14:paraId="615C9730"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w:t>
            </w:r>
            <w:r>
              <w:rPr>
                <w:rFonts w:ascii="仿宋" w:eastAsia="仿宋" w:cs="仿宋"/>
                <w:kern w:val="0"/>
                <w:sz w:val="24"/>
                <w:szCs w:val="24"/>
              </w:rPr>
              <w:t>3</w:t>
            </w:r>
          </w:p>
        </w:tc>
        <w:tc>
          <w:tcPr>
            <w:tcW w:w="641" w:type="dxa"/>
            <w:shd w:val="clear" w:color="auto" w:fill="FFFFFF"/>
            <w:vAlign w:val="center"/>
          </w:tcPr>
          <w:p w14:paraId="3820F29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78EC01C" w14:textId="77777777">
        <w:trPr>
          <w:trHeight w:val="454"/>
          <w:jc w:val="center"/>
        </w:trPr>
        <w:tc>
          <w:tcPr>
            <w:tcW w:w="1339" w:type="dxa"/>
            <w:vMerge/>
            <w:shd w:val="clear" w:color="auto" w:fill="FFFFFF"/>
            <w:vAlign w:val="center"/>
          </w:tcPr>
          <w:p w14:paraId="08C09BB1" w14:textId="77777777" w:rsidR="008628D1" w:rsidRDefault="008628D1">
            <w:pPr>
              <w:snapToGrid w:val="0"/>
              <w:spacing w:line="360" w:lineRule="exact"/>
            </w:pPr>
          </w:p>
        </w:tc>
        <w:tc>
          <w:tcPr>
            <w:tcW w:w="4186" w:type="dxa"/>
            <w:gridSpan w:val="6"/>
            <w:vAlign w:val="center"/>
          </w:tcPr>
          <w:p w14:paraId="6021943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第七章 大学生人格发展与心理健康</w:t>
            </w:r>
          </w:p>
          <w:p w14:paraId="0340D82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知道：大学生的人格特征；</w:t>
            </w:r>
          </w:p>
          <w:p w14:paraId="69B2256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72514E8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56" w:type="dxa"/>
            <w:gridSpan w:val="4"/>
            <w:vAlign w:val="center"/>
          </w:tcPr>
          <w:p w14:paraId="343DD89F"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3AC2E4B"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3F78C79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6301957E" w14:textId="77777777">
        <w:trPr>
          <w:trHeight w:val="1352"/>
          <w:jc w:val="center"/>
        </w:trPr>
        <w:tc>
          <w:tcPr>
            <w:tcW w:w="1339" w:type="dxa"/>
            <w:vMerge/>
            <w:shd w:val="clear" w:color="auto" w:fill="FFFFFF"/>
            <w:vAlign w:val="center"/>
          </w:tcPr>
          <w:p w14:paraId="5A6C9F21" w14:textId="77777777" w:rsidR="008628D1" w:rsidRDefault="008628D1">
            <w:pPr>
              <w:snapToGrid w:val="0"/>
              <w:spacing w:line="360" w:lineRule="exact"/>
            </w:pPr>
          </w:p>
        </w:tc>
        <w:tc>
          <w:tcPr>
            <w:tcW w:w="4186" w:type="dxa"/>
            <w:gridSpan w:val="6"/>
            <w:vAlign w:val="center"/>
          </w:tcPr>
          <w:p w14:paraId="14218E3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第八章 大学生的人际交往</w:t>
            </w:r>
          </w:p>
          <w:p w14:paraId="665A2DB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2C98E63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56" w:type="dxa"/>
            <w:gridSpan w:val="4"/>
            <w:vAlign w:val="center"/>
          </w:tcPr>
          <w:p w14:paraId="00C4241F"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7FAA7AD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706" w:type="dxa"/>
            <w:vAlign w:val="center"/>
          </w:tcPr>
          <w:p w14:paraId="4A36C805"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32A4454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79B56C89" w14:textId="77777777">
        <w:trPr>
          <w:trHeight w:val="1717"/>
          <w:jc w:val="center"/>
        </w:trPr>
        <w:tc>
          <w:tcPr>
            <w:tcW w:w="1339" w:type="dxa"/>
            <w:vMerge/>
            <w:shd w:val="clear" w:color="auto" w:fill="FFFFFF"/>
            <w:vAlign w:val="center"/>
          </w:tcPr>
          <w:p w14:paraId="4ED0FC88" w14:textId="77777777" w:rsidR="008628D1" w:rsidRDefault="008628D1">
            <w:pPr>
              <w:snapToGrid w:val="0"/>
              <w:spacing w:line="360" w:lineRule="exact"/>
            </w:pPr>
          </w:p>
        </w:tc>
        <w:tc>
          <w:tcPr>
            <w:tcW w:w="4186" w:type="dxa"/>
            <w:gridSpan w:val="6"/>
            <w:vAlign w:val="center"/>
          </w:tcPr>
          <w:p w14:paraId="4274CD9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第九章 大学生性心理及恋爱心理</w:t>
            </w:r>
          </w:p>
          <w:p w14:paraId="1600E29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3B00A90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2361F91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56" w:type="dxa"/>
            <w:gridSpan w:val="4"/>
            <w:vAlign w:val="center"/>
          </w:tcPr>
          <w:p w14:paraId="009CD480"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B90E561"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20BC7A8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8B91644" w14:textId="77777777">
        <w:trPr>
          <w:trHeight w:val="1717"/>
          <w:jc w:val="center"/>
        </w:trPr>
        <w:tc>
          <w:tcPr>
            <w:tcW w:w="1339" w:type="dxa"/>
            <w:vMerge/>
            <w:shd w:val="clear" w:color="auto" w:fill="FFFFFF"/>
            <w:vAlign w:val="center"/>
          </w:tcPr>
          <w:p w14:paraId="4011C402" w14:textId="77777777" w:rsidR="008628D1" w:rsidRDefault="008628D1">
            <w:pPr>
              <w:snapToGrid w:val="0"/>
              <w:spacing w:line="360" w:lineRule="exact"/>
            </w:pPr>
          </w:p>
        </w:tc>
        <w:tc>
          <w:tcPr>
            <w:tcW w:w="4186" w:type="dxa"/>
            <w:gridSpan w:val="6"/>
            <w:vAlign w:val="center"/>
          </w:tcPr>
          <w:p w14:paraId="0499691B" w14:textId="77777777" w:rsidR="008628D1" w:rsidRDefault="008628D1" w:rsidP="008628D1">
            <w:pPr>
              <w:widowControl w:val="0"/>
              <w:numPr>
                <w:ilvl w:val="0"/>
                <w:numId w:val="1"/>
              </w:numPr>
              <w:adjustRightInd w:val="0"/>
              <w:snapToGrid w:val="0"/>
              <w:spacing w:line="36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0C61E54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22A4F48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2D450FC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56" w:type="dxa"/>
            <w:gridSpan w:val="4"/>
            <w:vAlign w:val="center"/>
          </w:tcPr>
          <w:p w14:paraId="4D7ACBA9"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7AE3FD17"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讲授网络游戏对大学生影响和网络心理调适等，着重分析注入红色长征的网络游戏《前进之路》对学生的学习影响，让学生学会分辨好游戏与坏游戏的区别，培养文明、健康上网的良好习惯。</w:t>
            </w:r>
          </w:p>
        </w:tc>
        <w:tc>
          <w:tcPr>
            <w:tcW w:w="706" w:type="dxa"/>
            <w:vAlign w:val="center"/>
          </w:tcPr>
          <w:p w14:paraId="17714E60"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70D8657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8FE1E86" w14:textId="77777777">
        <w:trPr>
          <w:trHeight w:val="1705"/>
          <w:jc w:val="center"/>
        </w:trPr>
        <w:tc>
          <w:tcPr>
            <w:tcW w:w="1339" w:type="dxa"/>
            <w:vMerge/>
            <w:shd w:val="clear" w:color="auto" w:fill="FFFFFF"/>
            <w:vAlign w:val="center"/>
          </w:tcPr>
          <w:p w14:paraId="2F9803C0" w14:textId="77777777" w:rsidR="008628D1" w:rsidRDefault="008628D1">
            <w:pPr>
              <w:snapToGrid w:val="0"/>
              <w:spacing w:line="360" w:lineRule="exact"/>
            </w:pPr>
          </w:p>
        </w:tc>
        <w:tc>
          <w:tcPr>
            <w:tcW w:w="4186" w:type="dxa"/>
            <w:gridSpan w:val="6"/>
            <w:vAlign w:val="center"/>
          </w:tcPr>
          <w:p w14:paraId="75D4967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779C680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464EF16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5D903D8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56" w:type="dxa"/>
            <w:gridSpan w:val="4"/>
            <w:vAlign w:val="center"/>
          </w:tcPr>
          <w:p w14:paraId="01948171"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39367E07"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7A8DB24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FEE05A7" w14:textId="77777777">
        <w:trPr>
          <w:trHeight w:val="454"/>
          <w:jc w:val="center"/>
        </w:trPr>
        <w:tc>
          <w:tcPr>
            <w:tcW w:w="1339" w:type="dxa"/>
            <w:vMerge/>
            <w:shd w:val="clear" w:color="auto" w:fill="FFFFFF"/>
            <w:vAlign w:val="center"/>
          </w:tcPr>
          <w:p w14:paraId="37E5B98C" w14:textId="77777777" w:rsidR="008628D1" w:rsidRDefault="008628D1">
            <w:pPr>
              <w:snapToGrid w:val="0"/>
              <w:spacing w:line="360" w:lineRule="exact"/>
            </w:pPr>
          </w:p>
        </w:tc>
        <w:tc>
          <w:tcPr>
            <w:tcW w:w="4186" w:type="dxa"/>
            <w:gridSpan w:val="6"/>
            <w:vAlign w:val="center"/>
          </w:tcPr>
          <w:p w14:paraId="030BF28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7C64B1A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3E00813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34698C8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56" w:type="dxa"/>
            <w:gridSpan w:val="4"/>
            <w:vAlign w:val="center"/>
          </w:tcPr>
          <w:p w14:paraId="5040A1F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5A9307F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讲授生命意义时，强调人在有限生命里了解生命的价值与意义+心理训练，完成团体活动“一生之路”+冥想“体验生命”。</w:t>
            </w:r>
          </w:p>
        </w:tc>
        <w:tc>
          <w:tcPr>
            <w:tcW w:w="706" w:type="dxa"/>
            <w:vAlign w:val="center"/>
          </w:tcPr>
          <w:p w14:paraId="55A4F973"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35029A8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1895B972" w14:textId="77777777">
        <w:trPr>
          <w:trHeight w:val="508"/>
          <w:jc w:val="center"/>
        </w:trPr>
        <w:tc>
          <w:tcPr>
            <w:tcW w:w="1339" w:type="dxa"/>
            <w:vMerge/>
            <w:shd w:val="clear" w:color="auto" w:fill="FFFFFF"/>
            <w:vAlign w:val="center"/>
          </w:tcPr>
          <w:p w14:paraId="295BB9C0" w14:textId="77777777" w:rsidR="008628D1" w:rsidRDefault="008628D1">
            <w:pPr>
              <w:snapToGrid w:val="0"/>
              <w:spacing w:line="360" w:lineRule="exact"/>
            </w:pPr>
          </w:p>
        </w:tc>
        <w:tc>
          <w:tcPr>
            <w:tcW w:w="7248" w:type="dxa"/>
            <w:gridSpan w:val="11"/>
            <w:vAlign w:val="center"/>
          </w:tcPr>
          <w:p w14:paraId="3EF1CBAC"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41" w:type="dxa"/>
            <w:shd w:val="clear" w:color="auto" w:fill="FFFFFF"/>
            <w:vAlign w:val="center"/>
          </w:tcPr>
          <w:p w14:paraId="5D1F65EA"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3DEEA54B" w14:textId="77777777">
        <w:trPr>
          <w:trHeight w:val="921"/>
          <w:jc w:val="center"/>
        </w:trPr>
        <w:tc>
          <w:tcPr>
            <w:tcW w:w="1339" w:type="dxa"/>
            <w:vAlign w:val="center"/>
          </w:tcPr>
          <w:p w14:paraId="42F8126C"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I</w:t>
            </w:r>
          </w:p>
          <w:p w14:paraId="41E78211"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教学方法与教学方式</w:t>
            </w:r>
          </w:p>
        </w:tc>
        <w:tc>
          <w:tcPr>
            <w:tcW w:w="7889" w:type="dxa"/>
            <w:gridSpan w:val="12"/>
            <w:tcBorders>
              <w:bottom w:val="single" w:sz="4" w:space="0" w:color="auto"/>
            </w:tcBorders>
            <w:vAlign w:val="center"/>
          </w:tcPr>
          <w:p w14:paraId="69758EEE"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w:t>
            </w:r>
            <w:r>
              <w:rPr>
                <w:rFonts w:ascii="仿宋" w:eastAsia="仿宋" w:cs="仿宋" w:hint="eastAsia"/>
                <w:sz w:val="24"/>
                <w:szCs w:val="24"/>
              </w:rPr>
              <w:lastRenderedPageBreak/>
              <w:t>通过学习通互动、例如课堂测试、抢答、主题讨论等方式，让课堂教学变为师生互动、生生互动的过程。</w:t>
            </w:r>
          </w:p>
          <w:p w14:paraId="5DF9289C"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3A97D4F2"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3.主要方式：</w:t>
            </w:r>
          </w:p>
          <w:p w14:paraId="6DD10D72"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宋体" w:eastAsia="仿宋" w:hAnsi="宋体" w:hint="eastAsia"/>
                <w:color w:val="000000"/>
                <w:sz w:val="24"/>
              </w:rPr>
              <w:sym w:font="Wingdings" w:char="00FE"/>
            </w:r>
            <w:r>
              <w:rPr>
                <w:rFonts w:ascii="仿宋" w:eastAsia="仿宋" w:hint="eastAsia"/>
                <w:color w:val="000000"/>
                <w:sz w:val="24"/>
              </w:rPr>
              <w:t xml:space="preserve">问题导向学习  </w:t>
            </w:r>
          </w:p>
          <w:p w14:paraId="07FDBDD6"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2C68721E" w14:textId="77777777" w:rsidR="008628D1" w:rsidRDefault="008628D1">
            <w:pPr>
              <w:adjustRightInd w:val="0"/>
              <w:snapToGrid w:val="0"/>
              <w:spacing w:line="36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3EE5339E" w14:textId="77777777">
        <w:trPr>
          <w:trHeight w:val="580"/>
          <w:jc w:val="center"/>
        </w:trPr>
        <w:tc>
          <w:tcPr>
            <w:tcW w:w="1339" w:type="dxa"/>
            <w:vAlign w:val="center"/>
          </w:tcPr>
          <w:p w14:paraId="0747F12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J</w:t>
            </w:r>
          </w:p>
          <w:p w14:paraId="6DFB6D3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619A919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889" w:type="dxa"/>
            <w:gridSpan w:val="12"/>
            <w:tcBorders>
              <w:bottom w:val="single" w:sz="4" w:space="0" w:color="auto"/>
            </w:tcBorders>
            <w:vAlign w:val="center"/>
          </w:tcPr>
          <w:p w14:paraId="01D0B610" w14:textId="77777777" w:rsidR="008628D1" w:rsidRDefault="008628D1">
            <w:pPr>
              <w:tabs>
                <w:tab w:val="left" w:pos="720"/>
              </w:tabs>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391086E4" w14:textId="77777777">
        <w:trPr>
          <w:trHeight w:val="445"/>
          <w:jc w:val="center"/>
        </w:trPr>
        <w:tc>
          <w:tcPr>
            <w:tcW w:w="1339" w:type="dxa"/>
            <w:vMerge w:val="restart"/>
            <w:vAlign w:val="center"/>
          </w:tcPr>
          <w:p w14:paraId="79FA09E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K</w:t>
            </w:r>
          </w:p>
          <w:p w14:paraId="085A6A5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671" w:type="dxa"/>
            <w:gridSpan w:val="3"/>
            <w:vMerge w:val="restart"/>
            <w:vAlign w:val="center"/>
          </w:tcPr>
          <w:p w14:paraId="0FAE3E7C"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515" w:type="dxa"/>
            <w:gridSpan w:val="3"/>
            <w:vMerge w:val="restart"/>
            <w:tcBorders>
              <w:right w:val="single" w:sz="4" w:space="0" w:color="000000"/>
            </w:tcBorders>
            <w:vAlign w:val="center"/>
          </w:tcPr>
          <w:p w14:paraId="2A9FDB5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062" w:type="dxa"/>
            <w:gridSpan w:val="5"/>
            <w:tcBorders>
              <w:left w:val="single" w:sz="4" w:space="0" w:color="000000"/>
              <w:right w:val="single" w:sz="4" w:space="0" w:color="000000"/>
            </w:tcBorders>
            <w:vAlign w:val="center"/>
          </w:tcPr>
          <w:p w14:paraId="51AE463C" w14:textId="77777777" w:rsidR="008628D1" w:rsidRDefault="008628D1">
            <w:pPr>
              <w:tabs>
                <w:tab w:val="left" w:pos="720"/>
              </w:tabs>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41" w:type="dxa"/>
            <w:vMerge w:val="restart"/>
            <w:tcBorders>
              <w:left w:val="single" w:sz="4" w:space="0" w:color="000000"/>
            </w:tcBorders>
            <w:vAlign w:val="center"/>
          </w:tcPr>
          <w:p w14:paraId="25C95D6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4F4B0E06" w14:textId="77777777">
        <w:trPr>
          <w:trHeight w:val="1038"/>
          <w:jc w:val="center"/>
        </w:trPr>
        <w:tc>
          <w:tcPr>
            <w:tcW w:w="1339" w:type="dxa"/>
            <w:vMerge/>
            <w:vAlign w:val="center"/>
          </w:tcPr>
          <w:p w14:paraId="4A13B032" w14:textId="77777777" w:rsidR="008628D1" w:rsidRDefault="008628D1">
            <w:pPr>
              <w:snapToGrid w:val="0"/>
              <w:spacing w:line="360" w:lineRule="exact"/>
            </w:pPr>
          </w:p>
        </w:tc>
        <w:tc>
          <w:tcPr>
            <w:tcW w:w="1671" w:type="dxa"/>
            <w:gridSpan w:val="3"/>
            <w:vMerge/>
            <w:tcBorders>
              <w:tl2br w:val="single" w:sz="4" w:space="0" w:color="auto"/>
            </w:tcBorders>
            <w:vAlign w:val="center"/>
          </w:tcPr>
          <w:p w14:paraId="705B400F" w14:textId="77777777" w:rsidR="008628D1" w:rsidRDefault="008628D1">
            <w:pPr>
              <w:snapToGrid w:val="0"/>
              <w:spacing w:line="360" w:lineRule="exact"/>
            </w:pPr>
          </w:p>
        </w:tc>
        <w:tc>
          <w:tcPr>
            <w:tcW w:w="2515" w:type="dxa"/>
            <w:gridSpan w:val="3"/>
            <w:vMerge/>
            <w:tcBorders>
              <w:right w:val="single" w:sz="4" w:space="0" w:color="000000"/>
            </w:tcBorders>
            <w:vAlign w:val="center"/>
          </w:tcPr>
          <w:p w14:paraId="77B56DBE" w14:textId="77777777" w:rsidR="008628D1" w:rsidRDefault="008628D1">
            <w:pPr>
              <w:snapToGrid w:val="0"/>
              <w:spacing w:line="360" w:lineRule="exact"/>
            </w:pPr>
          </w:p>
        </w:tc>
        <w:tc>
          <w:tcPr>
            <w:tcW w:w="815" w:type="dxa"/>
            <w:gridSpan w:val="2"/>
            <w:tcBorders>
              <w:left w:val="single" w:sz="4" w:space="0" w:color="000000"/>
            </w:tcBorders>
            <w:vAlign w:val="center"/>
          </w:tcPr>
          <w:p w14:paraId="063FFA4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w:t>
            </w:r>
          </w:p>
          <w:p w14:paraId="5F703633"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表现</w:t>
            </w:r>
          </w:p>
          <w:p w14:paraId="6EDC314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105B0FB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785" w:type="dxa"/>
            <w:tcBorders>
              <w:left w:val="single" w:sz="4" w:space="0" w:color="000000"/>
            </w:tcBorders>
            <w:vAlign w:val="center"/>
          </w:tcPr>
          <w:p w14:paraId="1077A04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584B81E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63C26B4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349A7B2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756" w:type="dxa"/>
            <w:tcBorders>
              <w:bottom w:val="single" w:sz="4" w:space="0" w:color="auto"/>
            </w:tcBorders>
            <w:vAlign w:val="center"/>
          </w:tcPr>
          <w:p w14:paraId="25726FE4"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课堂任务</w:t>
            </w:r>
            <w:r>
              <w:rPr>
                <w:rFonts w:ascii="仿宋" w:eastAsia="仿宋" w:cs="仿宋" w:hint="eastAsia"/>
                <w:color w:val="000000"/>
                <w:kern w:val="0"/>
              </w:rPr>
              <w:t>（讨论、小组活动、测试）</w:t>
            </w:r>
          </w:p>
          <w:p w14:paraId="323B3B9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25691D4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4C95842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706" w:type="dxa"/>
            <w:tcBorders>
              <w:bottom w:val="single" w:sz="4" w:space="0" w:color="auto"/>
              <w:right w:val="single" w:sz="4" w:space="0" w:color="000000"/>
            </w:tcBorders>
            <w:vAlign w:val="center"/>
          </w:tcPr>
          <w:p w14:paraId="1EFB0DE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205132E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41" w:type="dxa"/>
            <w:vMerge/>
            <w:tcBorders>
              <w:left w:val="single" w:sz="4" w:space="0" w:color="000000"/>
              <w:bottom w:val="single" w:sz="4" w:space="0" w:color="auto"/>
            </w:tcBorders>
            <w:vAlign w:val="center"/>
          </w:tcPr>
          <w:p w14:paraId="661BB065" w14:textId="77777777" w:rsidR="008628D1" w:rsidRDefault="008628D1">
            <w:pPr>
              <w:snapToGrid w:val="0"/>
              <w:spacing w:line="360" w:lineRule="exact"/>
            </w:pPr>
          </w:p>
        </w:tc>
      </w:tr>
      <w:tr w:rsidR="008628D1" w14:paraId="4EC02202" w14:textId="77777777">
        <w:trPr>
          <w:trHeight w:val="1687"/>
          <w:jc w:val="center"/>
        </w:trPr>
        <w:tc>
          <w:tcPr>
            <w:tcW w:w="1339" w:type="dxa"/>
            <w:vMerge/>
            <w:vAlign w:val="center"/>
          </w:tcPr>
          <w:p w14:paraId="0D65D546" w14:textId="77777777" w:rsidR="008628D1" w:rsidRDefault="008628D1">
            <w:pPr>
              <w:snapToGrid w:val="0"/>
              <w:spacing w:line="360" w:lineRule="exact"/>
            </w:pPr>
          </w:p>
        </w:tc>
        <w:tc>
          <w:tcPr>
            <w:tcW w:w="1671" w:type="dxa"/>
            <w:gridSpan w:val="3"/>
            <w:tcBorders>
              <w:bottom w:val="single" w:sz="4" w:space="0" w:color="auto"/>
            </w:tcBorders>
            <w:vAlign w:val="center"/>
          </w:tcPr>
          <w:p w14:paraId="16B390C9"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15" w:type="dxa"/>
            <w:gridSpan w:val="3"/>
            <w:tcBorders>
              <w:bottom w:val="single" w:sz="4" w:space="0" w:color="auto"/>
              <w:right w:val="single" w:sz="4" w:space="0" w:color="000000"/>
            </w:tcBorders>
            <w:vAlign w:val="center"/>
          </w:tcPr>
          <w:p w14:paraId="01C624E6"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5" w:type="dxa"/>
            <w:gridSpan w:val="2"/>
            <w:tcBorders>
              <w:left w:val="single" w:sz="4" w:space="0" w:color="000000"/>
              <w:bottom w:val="single" w:sz="4" w:space="0" w:color="auto"/>
            </w:tcBorders>
            <w:vAlign w:val="center"/>
          </w:tcPr>
          <w:p w14:paraId="29822FA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bottom w:val="single" w:sz="4" w:space="0" w:color="auto"/>
            </w:tcBorders>
            <w:vAlign w:val="center"/>
          </w:tcPr>
          <w:p w14:paraId="026BA21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auto"/>
              <w:right w:val="single" w:sz="4" w:space="0" w:color="auto"/>
            </w:tcBorders>
            <w:vAlign w:val="center"/>
          </w:tcPr>
          <w:p w14:paraId="76363D9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left w:val="single" w:sz="4" w:space="0" w:color="auto"/>
              <w:bottom w:val="single" w:sz="4" w:space="0" w:color="auto"/>
              <w:right w:val="single" w:sz="4" w:space="0" w:color="auto"/>
            </w:tcBorders>
            <w:vAlign w:val="center"/>
          </w:tcPr>
          <w:p w14:paraId="19E4F57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auto"/>
              <w:bottom w:val="single" w:sz="4" w:space="0" w:color="auto"/>
            </w:tcBorders>
            <w:vAlign w:val="center"/>
          </w:tcPr>
          <w:p w14:paraId="7FAA991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363F243A" w14:textId="77777777">
        <w:trPr>
          <w:trHeight w:val="2101"/>
          <w:jc w:val="center"/>
        </w:trPr>
        <w:tc>
          <w:tcPr>
            <w:tcW w:w="1339" w:type="dxa"/>
            <w:vMerge/>
            <w:vAlign w:val="center"/>
          </w:tcPr>
          <w:p w14:paraId="3BE57CF8" w14:textId="77777777" w:rsidR="008628D1" w:rsidRDefault="008628D1">
            <w:pPr>
              <w:snapToGrid w:val="0"/>
              <w:spacing w:line="360" w:lineRule="exact"/>
            </w:pPr>
          </w:p>
        </w:tc>
        <w:tc>
          <w:tcPr>
            <w:tcW w:w="1671" w:type="dxa"/>
            <w:gridSpan w:val="3"/>
            <w:vAlign w:val="center"/>
          </w:tcPr>
          <w:p w14:paraId="6DF8128E"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60ECB0F8"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5" w:type="dxa"/>
            <w:gridSpan w:val="2"/>
            <w:tcBorders>
              <w:left w:val="single" w:sz="4" w:space="0" w:color="000000"/>
            </w:tcBorders>
            <w:vAlign w:val="center"/>
          </w:tcPr>
          <w:p w14:paraId="734DFCC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tcBorders>
            <w:vAlign w:val="center"/>
          </w:tcPr>
          <w:p w14:paraId="11E71A3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000000"/>
            </w:tcBorders>
            <w:vAlign w:val="center"/>
          </w:tcPr>
          <w:p w14:paraId="69E6559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bottom w:val="single" w:sz="4" w:space="0" w:color="000000"/>
              <w:right w:val="single" w:sz="4" w:space="0" w:color="000000"/>
            </w:tcBorders>
            <w:vAlign w:val="center"/>
          </w:tcPr>
          <w:p w14:paraId="446FAF3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000000"/>
              <w:bottom w:val="single" w:sz="4" w:space="0" w:color="000000"/>
            </w:tcBorders>
            <w:vAlign w:val="center"/>
          </w:tcPr>
          <w:p w14:paraId="0BA0E35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05247AD4" w14:textId="77777777">
        <w:trPr>
          <w:trHeight w:val="2557"/>
          <w:jc w:val="center"/>
        </w:trPr>
        <w:tc>
          <w:tcPr>
            <w:tcW w:w="1339" w:type="dxa"/>
            <w:vMerge/>
            <w:vAlign w:val="center"/>
          </w:tcPr>
          <w:p w14:paraId="2F5D9CD0" w14:textId="77777777" w:rsidR="008628D1" w:rsidRDefault="008628D1">
            <w:pPr>
              <w:snapToGrid w:val="0"/>
              <w:spacing w:line="360" w:lineRule="exact"/>
            </w:pPr>
          </w:p>
        </w:tc>
        <w:tc>
          <w:tcPr>
            <w:tcW w:w="1671" w:type="dxa"/>
            <w:gridSpan w:val="3"/>
            <w:vAlign w:val="center"/>
          </w:tcPr>
          <w:p w14:paraId="3555A5F0"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31CBC1E1"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15" w:type="dxa"/>
            <w:gridSpan w:val="2"/>
            <w:tcBorders>
              <w:left w:val="single" w:sz="4" w:space="0" w:color="000000"/>
            </w:tcBorders>
            <w:vAlign w:val="center"/>
          </w:tcPr>
          <w:p w14:paraId="70D9987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85" w:type="dxa"/>
            <w:tcBorders>
              <w:left w:val="single" w:sz="4" w:space="0" w:color="000000"/>
            </w:tcBorders>
            <w:vAlign w:val="center"/>
          </w:tcPr>
          <w:p w14:paraId="66BB3B9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56" w:type="dxa"/>
            <w:tcBorders>
              <w:bottom w:val="single" w:sz="4" w:space="0" w:color="000000"/>
            </w:tcBorders>
            <w:vAlign w:val="center"/>
          </w:tcPr>
          <w:p w14:paraId="37E9DD6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6" w:type="dxa"/>
            <w:tcBorders>
              <w:bottom w:val="single" w:sz="4" w:space="0" w:color="000000"/>
              <w:right w:val="single" w:sz="4" w:space="0" w:color="000000"/>
            </w:tcBorders>
            <w:vAlign w:val="center"/>
          </w:tcPr>
          <w:p w14:paraId="21DFB88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41" w:type="dxa"/>
            <w:tcBorders>
              <w:left w:val="single" w:sz="4" w:space="0" w:color="000000"/>
              <w:bottom w:val="single" w:sz="4" w:space="0" w:color="000000"/>
            </w:tcBorders>
            <w:vAlign w:val="center"/>
          </w:tcPr>
          <w:p w14:paraId="1EB79D9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3DD9980C" w14:textId="77777777">
        <w:trPr>
          <w:trHeight w:val="379"/>
          <w:jc w:val="center"/>
        </w:trPr>
        <w:tc>
          <w:tcPr>
            <w:tcW w:w="1339" w:type="dxa"/>
            <w:vMerge/>
            <w:vAlign w:val="center"/>
          </w:tcPr>
          <w:p w14:paraId="6388BE80" w14:textId="77777777" w:rsidR="008628D1" w:rsidRDefault="008628D1">
            <w:pPr>
              <w:snapToGrid w:val="0"/>
              <w:spacing w:line="360" w:lineRule="exact"/>
            </w:pPr>
          </w:p>
        </w:tc>
        <w:tc>
          <w:tcPr>
            <w:tcW w:w="4186" w:type="dxa"/>
            <w:gridSpan w:val="6"/>
            <w:tcBorders>
              <w:right w:val="single" w:sz="4" w:space="0" w:color="000000"/>
            </w:tcBorders>
            <w:vAlign w:val="center"/>
          </w:tcPr>
          <w:p w14:paraId="10012A24" w14:textId="77777777" w:rsidR="008628D1" w:rsidRDefault="008628D1">
            <w:pPr>
              <w:adjustRightInd w:val="0"/>
              <w:snapToGrid w:val="0"/>
              <w:spacing w:line="360" w:lineRule="exact"/>
              <w:jc w:val="center"/>
              <w:rPr>
                <w:rFonts w:ascii="宋体"/>
                <w:color w:val="000000"/>
              </w:rPr>
            </w:pPr>
            <w:r>
              <w:rPr>
                <w:rFonts w:ascii="宋体" w:hint="eastAsia"/>
                <w:color w:val="000000"/>
              </w:rPr>
              <w:t>总分</w:t>
            </w:r>
          </w:p>
        </w:tc>
        <w:tc>
          <w:tcPr>
            <w:tcW w:w="815" w:type="dxa"/>
            <w:gridSpan w:val="2"/>
            <w:tcBorders>
              <w:left w:val="single" w:sz="4" w:space="0" w:color="000000"/>
            </w:tcBorders>
            <w:vAlign w:val="center"/>
          </w:tcPr>
          <w:p w14:paraId="17BA614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785" w:type="dxa"/>
            <w:tcBorders>
              <w:left w:val="single" w:sz="4" w:space="0" w:color="000000"/>
            </w:tcBorders>
            <w:vAlign w:val="center"/>
          </w:tcPr>
          <w:p w14:paraId="64337F9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56" w:type="dxa"/>
            <w:tcBorders>
              <w:bottom w:val="single" w:sz="4" w:space="0" w:color="000000"/>
            </w:tcBorders>
            <w:vAlign w:val="center"/>
          </w:tcPr>
          <w:p w14:paraId="26B3B68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6" w:type="dxa"/>
            <w:tcBorders>
              <w:bottom w:val="single" w:sz="4" w:space="0" w:color="000000"/>
              <w:right w:val="single" w:sz="4" w:space="0" w:color="000000"/>
            </w:tcBorders>
            <w:vAlign w:val="center"/>
          </w:tcPr>
          <w:p w14:paraId="576E229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41" w:type="dxa"/>
            <w:tcBorders>
              <w:left w:val="single" w:sz="4" w:space="0" w:color="000000"/>
              <w:bottom w:val="single" w:sz="4" w:space="0" w:color="000000"/>
            </w:tcBorders>
            <w:vAlign w:val="center"/>
          </w:tcPr>
          <w:p w14:paraId="373315D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100</w:t>
            </w:r>
          </w:p>
        </w:tc>
      </w:tr>
      <w:tr w:rsidR="008628D1" w14:paraId="4D1AAA81" w14:textId="77777777">
        <w:trPr>
          <w:trHeight w:val="3504"/>
          <w:jc w:val="center"/>
        </w:trPr>
        <w:tc>
          <w:tcPr>
            <w:tcW w:w="1339" w:type="dxa"/>
            <w:vAlign w:val="center"/>
          </w:tcPr>
          <w:p w14:paraId="5FAACE0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L</w:t>
            </w:r>
          </w:p>
          <w:p w14:paraId="36AE382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889" w:type="dxa"/>
            <w:gridSpan w:val="12"/>
            <w:tcBorders>
              <w:bottom w:val="single" w:sz="4" w:space="0" w:color="auto"/>
            </w:tcBorders>
            <w:vAlign w:val="center"/>
          </w:tcPr>
          <w:p w14:paraId="54AC5188"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71C0BECC"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0A6483A3"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2B186C43" w14:textId="77777777">
        <w:trPr>
          <w:trHeight w:val="605"/>
          <w:jc w:val="center"/>
        </w:trPr>
        <w:tc>
          <w:tcPr>
            <w:tcW w:w="1339" w:type="dxa"/>
            <w:vAlign w:val="center"/>
          </w:tcPr>
          <w:p w14:paraId="130BE9B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M</w:t>
            </w:r>
          </w:p>
          <w:p w14:paraId="4B12A71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889" w:type="dxa"/>
            <w:gridSpan w:val="12"/>
            <w:vAlign w:val="center"/>
          </w:tcPr>
          <w:p w14:paraId="25A0F65F"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0289FB77" w14:textId="77777777">
        <w:trPr>
          <w:trHeight w:val="734"/>
          <w:jc w:val="center"/>
        </w:trPr>
        <w:tc>
          <w:tcPr>
            <w:tcW w:w="1339" w:type="dxa"/>
            <w:vAlign w:val="center"/>
          </w:tcPr>
          <w:p w14:paraId="62FE005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889" w:type="dxa"/>
            <w:gridSpan w:val="12"/>
            <w:vAlign w:val="center"/>
          </w:tcPr>
          <w:p w14:paraId="455FAD59"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6B4F4111" w14:textId="77777777">
        <w:trPr>
          <w:trHeight w:val="771"/>
          <w:jc w:val="center"/>
        </w:trPr>
        <w:tc>
          <w:tcPr>
            <w:tcW w:w="1339" w:type="dxa"/>
            <w:vAlign w:val="center"/>
          </w:tcPr>
          <w:p w14:paraId="0280A65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1C798A6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7DC08B5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 莫传玉、陈玉娥、翁小霞、陈燕、郭桂婷、黄晏清、梁海巍、许舒敏、林珊、朱艳艳</w:t>
            </w:r>
          </w:p>
          <w:p w14:paraId="5EAED562" w14:textId="77777777" w:rsidR="008628D1" w:rsidRDefault="008628D1">
            <w:pPr>
              <w:adjustRightInd w:val="0"/>
              <w:snapToGrid w:val="0"/>
              <w:rPr>
                <w:rFonts w:ascii="仿宋" w:eastAsia="仿宋" w:cs="仿宋"/>
                <w:kern w:val="0"/>
                <w:sz w:val="24"/>
                <w:szCs w:val="24"/>
              </w:rPr>
            </w:pPr>
          </w:p>
          <w:p w14:paraId="743CFAC6" w14:textId="77777777" w:rsidR="008628D1" w:rsidRDefault="008628D1">
            <w:pPr>
              <w:adjustRightInd w:val="0"/>
              <w:snapToGrid w:val="0"/>
              <w:rPr>
                <w:rFonts w:ascii="仿宋" w:eastAsia="仿宋" w:cs="仿宋"/>
                <w:kern w:val="0"/>
                <w:sz w:val="24"/>
                <w:szCs w:val="24"/>
              </w:rPr>
            </w:pPr>
          </w:p>
          <w:p w14:paraId="626D6687" w14:textId="77777777" w:rsidR="008628D1" w:rsidRDefault="008628D1">
            <w:pPr>
              <w:adjustRightInd w:val="0"/>
              <w:snapToGrid w:val="0"/>
              <w:rPr>
                <w:rFonts w:ascii="仿宋" w:eastAsia="仿宋" w:cs="仿宋"/>
                <w:kern w:val="0"/>
                <w:sz w:val="24"/>
                <w:szCs w:val="24"/>
              </w:rPr>
            </w:pPr>
          </w:p>
          <w:p w14:paraId="1A0338C4" w14:textId="77777777" w:rsidR="008628D1" w:rsidRDefault="008628D1">
            <w:pPr>
              <w:adjustRightInd w:val="0"/>
              <w:snapToGrid w:val="0"/>
              <w:rPr>
                <w:rFonts w:ascii="仿宋" w:eastAsia="仿宋" w:cs="仿宋"/>
                <w:kern w:val="0"/>
                <w:sz w:val="24"/>
                <w:szCs w:val="24"/>
              </w:rPr>
            </w:pPr>
          </w:p>
          <w:p w14:paraId="08A56404" w14:textId="77777777" w:rsidR="008628D1" w:rsidRDefault="008628D1">
            <w:pPr>
              <w:adjustRightInd w:val="0"/>
              <w:snapToGrid w:val="0"/>
              <w:rPr>
                <w:rFonts w:ascii="仿宋" w:eastAsia="仿宋" w:cs="仿宋"/>
                <w:kern w:val="0"/>
                <w:sz w:val="24"/>
                <w:szCs w:val="24"/>
              </w:rPr>
            </w:pPr>
          </w:p>
          <w:p w14:paraId="4BFA9264" w14:textId="77777777" w:rsidR="008628D1" w:rsidRDefault="008628D1">
            <w:pPr>
              <w:adjustRightInd w:val="0"/>
              <w:snapToGrid w:val="0"/>
              <w:rPr>
                <w:rFonts w:ascii="仿宋" w:eastAsia="仿宋" w:cs="仿宋"/>
                <w:kern w:val="0"/>
                <w:sz w:val="24"/>
                <w:szCs w:val="24"/>
              </w:rPr>
            </w:pPr>
          </w:p>
          <w:p w14:paraId="66CEF538"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2026年8月28 日</w:t>
            </w:r>
          </w:p>
        </w:tc>
        <w:tc>
          <w:tcPr>
            <w:tcW w:w="3988" w:type="dxa"/>
            <w:gridSpan w:val="7"/>
            <w:vAlign w:val="center"/>
          </w:tcPr>
          <w:p w14:paraId="2CA25EF4"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t>系主任审核意见：</w:t>
            </w:r>
          </w:p>
          <w:p w14:paraId="6C2188E9"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 xml:space="preserve"> </w:t>
            </w:r>
          </w:p>
          <w:p w14:paraId="5D8E3D6A" w14:textId="77777777" w:rsidR="008628D1" w:rsidRDefault="008628D1">
            <w:pPr>
              <w:adjustRightInd w:val="0"/>
              <w:snapToGrid w:val="0"/>
              <w:spacing w:line="380" w:lineRule="exact"/>
              <w:rPr>
                <w:rFonts w:ascii="仿宋" w:eastAsia="仿宋" w:cs="仿宋"/>
                <w:kern w:val="0"/>
                <w:sz w:val="24"/>
                <w:szCs w:val="24"/>
                <w:lang w:bidi="ar"/>
              </w:rPr>
            </w:pPr>
          </w:p>
          <w:p w14:paraId="34D70591" w14:textId="77777777" w:rsidR="008628D1" w:rsidRDefault="008628D1">
            <w:pPr>
              <w:adjustRightInd w:val="0"/>
              <w:snapToGrid w:val="0"/>
              <w:spacing w:line="380" w:lineRule="exact"/>
              <w:rPr>
                <w:rFonts w:ascii="Apple Color Emoji" w:eastAsia="仿宋" w:hAnsi="Apple Color Emoji" w:cs="Apple Color Emoji"/>
                <w:kern w:val="0"/>
                <w:sz w:val="24"/>
                <w:szCs w:val="24"/>
              </w:rPr>
            </w:pPr>
            <w:r>
              <w:rPr>
                <w:rFonts w:ascii="仿宋" w:eastAsia="仿宋" w:cs="仿宋" w:hint="eastAsia"/>
                <w:kern w:val="0"/>
                <w:sz w:val="24"/>
                <w:szCs w:val="24"/>
                <w:lang w:bidi="ar"/>
              </w:rPr>
              <w:t>系主任签名： 叶</w:t>
            </w:r>
            <w:r>
              <w:rPr>
                <w:rFonts w:ascii="Apple Color Emoji" w:eastAsia="仿宋" w:hAnsi="Apple Color Emoji" w:cs="Apple Color Emoji" w:hint="eastAsia"/>
                <w:kern w:val="0"/>
                <w:sz w:val="24"/>
                <w:szCs w:val="24"/>
                <w:lang w:bidi="ar"/>
              </w:rPr>
              <w:t>晓红</w:t>
            </w:r>
          </w:p>
          <w:p w14:paraId="37FD6165" w14:textId="77777777" w:rsidR="008628D1" w:rsidRDefault="008628D1">
            <w:pPr>
              <w:adjustRightInd w:val="0"/>
              <w:snapToGrid w:val="0"/>
              <w:spacing w:line="380" w:lineRule="exact"/>
              <w:rPr>
                <w:rFonts w:ascii="仿宋" w:eastAsia="仿宋" w:cs="仿宋"/>
                <w:kern w:val="0"/>
                <w:sz w:val="24"/>
                <w:szCs w:val="24"/>
              </w:rPr>
            </w:pPr>
          </w:p>
          <w:p w14:paraId="0E8E31BE" w14:textId="77777777" w:rsidR="008628D1" w:rsidRDefault="008628D1">
            <w:pPr>
              <w:adjustRightInd w:val="0"/>
              <w:snapToGrid w:val="0"/>
              <w:spacing w:line="380" w:lineRule="exact"/>
              <w:rPr>
                <w:rFonts w:ascii="仿宋" w:eastAsia="仿宋" w:cs="仿宋"/>
                <w:kern w:val="0"/>
                <w:sz w:val="24"/>
                <w:szCs w:val="24"/>
              </w:rPr>
            </w:pPr>
          </w:p>
          <w:p w14:paraId="0016F588" w14:textId="77777777" w:rsidR="008628D1" w:rsidRDefault="008628D1">
            <w:pPr>
              <w:adjustRightInd w:val="0"/>
              <w:snapToGrid w:val="0"/>
              <w:spacing w:line="380" w:lineRule="exact"/>
              <w:rPr>
                <w:rFonts w:ascii="仿宋" w:eastAsia="仿宋" w:cs="仿宋"/>
                <w:kern w:val="0"/>
                <w:sz w:val="24"/>
                <w:szCs w:val="24"/>
              </w:rPr>
            </w:pPr>
          </w:p>
          <w:p w14:paraId="0BD61C08" w14:textId="77777777" w:rsidR="008628D1" w:rsidRDefault="008628D1">
            <w:pPr>
              <w:adjustRightInd w:val="0"/>
              <w:snapToGrid w:val="0"/>
              <w:jc w:val="right"/>
              <w:rPr>
                <w:rFonts w:ascii="仿宋" w:eastAsia="仿宋" w:cs="仿宋"/>
                <w:kern w:val="0"/>
                <w:sz w:val="24"/>
                <w:szCs w:val="24"/>
              </w:rPr>
            </w:pPr>
          </w:p>
          <w:p w14:paraId="2FFE062C" w14:textId="77777777" w:rsidR="008628D1" w:rsidRDefault="008628D1">
            <w:pPr>
              <w:adjustRightInd w:val="0"/>
              <w:snapToGrid w:val="0"/>
              <w:ind w:right="496"/>
              <w:rPr>
                <w:rFonts w:ascii="仿宋" w:eastAsia="仿宋" w:cs="仿宋"/>
                <w:kern w:val="0"/>
                <w:sz w:val="24"/>
                <w:szCs w:val="24"/>
              </w:rPr>
            </w:pPr>
          </w:p>
          <w:p w14:paraId="3F3F8E02" w14:textId="77777777" w:rsidR="008628D1" w:rsidRDefault="008628D1">
            <w:pPr>
              <w:adjustRightInd w:val="0"/>
              <w:snapToGrid w:val="0"/>
              <w:ind w:right="496"/>
              <w:rPr>
                <w:rFonts w:ascii="仿宋" w:eastAsia="仿宋" w:cs="仿宋"/>
                <w:kern w:val="0"/>
                <w:sz w:val="24"/>
                <w:szCs w:val="24"/>
              </w:rPr>
            </w:pPr>
          </w:p>
          <w:p w14:paraId="0437CA0F"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2026年8月29日</w:t>
            </w:r>
          </w:p>
        </w:tc>
      </w:tr>
    </w:tbl>
    <w:p w14:paraId="5A801C0A" w14:textId="77777777" w:rsidR="008628D1" w:rsidRDefault="008628D1">
      <w:pPr>
        <w:adjustRightInd w:val="0"/>
        <w:snapToGrid w:val="0"/>
        <w:spacing w:before="240" w:line="276" w:lineRule="auto"/>
        <w:rPr>
          <w:rFonts w:ascii="仿宋" w:eastAsia="仿宋"/>
          <w:b/>
          <w:sz w:val="28"/>
          <w:szCs w:val="28"/>
        </w:rPr>
      </w:pPr>
    </w:p>
    <w:p w14:paraId="7FC09700" w14:textId="77777777" w:rsidR="008628D1" w:rsidRDefault="008628D1">
      <w:pPr>
        <w:adjustRightInd w:val="0"/>
        <w:snapToGrid w:val="0"/>
        <w:spacing w:before="240" w:line="276" w:lineRule="auto"/>
        <w:rPr>
          <w:rFonts w:ascii="仿宋" w:eastAsia="仿宋"/>
          <w:b/>
          <w:sz w:val="28"/>
          <w:szCs w:val="28"/>
        </w:rPr>
      </w:pPr>
    </w:p>
    <w:p w14:paraId="1A6DE65F" w14:textId="77777777" w:rsidR="008628D1" w:rsidRDefault="008628D1">
      <w:pPr>
        <w:adjustRightInd w:val="0"/>
        <w:snapToGrid w:val="0"/>
        <w:spacing w:before="240" w:line="276" w:lineRule="auto"/>
        <w:rPr>
          <w:rFonts w:ascii="仿宋" w:eastAsia="仿宋"/>
          <w:b/>
          <w:sz w:val="28"/>
          <w:szCs w:val="28"/>
        </w:rPr>
      </w:pPr>
    </w:p>
    <w:p w14:paraId="052B784C" w14:textId="77777777" w:rsidR="008628D1" w:rsidRDefault="008628D1">
      <w:pPr>
        <w:adjustRightInd w:val="0"/>
        <w:snapToGrid w:val="0"/>
        <w:spacing w:before="240" w:line="276" w:lineRule="auto"/>
        <w:rPr>
          <w:rFonts w:ascii="仿宋" w:eastAsia="仿宋"/>
          <w:b/>
          <w:sz w:val="28"/>
          <w:szCs w:val="28"/>
        </w:rPr>
      </w:pPr>
    </w:p>
    <w:p w14:paraId="6FB2AE68" w14:textId="77777777" w:rsidR="008628D1" w:rsidRDefault="008628D1">
      <w:pPr>
        <w:adjustRightInd w:val="0"/>
        <w:snapToGrid w:val="0"/>
        <w:spacing w:before="240" w:line="276" w:lineRule="auto"/>
        <w:rPr>
          <w:rFonts w:ascii="仿宋" w:eastAsia="仿宋"/>
          <w:b/>
          <w:sz w:val="28"/>
          <w:szCs w:val="28"/>
        </w:rPr>
      </w:pPr>
    </w:p>
    <w:p w14:paraId="34D9D1D4" w14:textId="77777777" w:rsidR="008628D1" w:rsidRDefault="008628D1">
      <w:pPr>
        <w:adjustRightInd w:val="0"/>
        <w:snapToGrid w:val="0"/>
        <w:spacing w:before="240" w:line="276" w:lineRule="auto"/>
        <w:rPr>
          <w:rFonts w:ascii="仿宋" w:eastAsia="仿宋"/>
          <w:b/>
          <w:sz w:val="28"/>
          <w:szCs w:val="28"/>
        </w:rPr>
      </w:pPr>
    </w:p>
    <w:p w14:paraId="23538A35" w14:textId="77777777" w:rsidR="008628D1" w:rsidRDefault="008628D1">
      <w:pPr>
        <w:adjustRightInd w:val="0"/>
        <w:snapToGrid w:val="0"/>
        <w:spacing w:before="240" w:line="276" w:lineRule="auto"/>
        <w:rPr>
          <w:rFonts w:ascii="仿宋" w:eastAsia="仿宋"/>
          <w:b/>
          <w:sz w:val="28"/>
          <w:szCs w:val="28"/>
        </w:rPr>
      </w:pPr>
    </w:p>
    <w:p w14:paraId="56E9E513"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29E624EC" w14:textId="77777777">
        <w:trPr>
          <w:trHeight w:val="624"/>
          <w:jc w:val="center"/>
        </w:trPr>
        <w:tc>
          <w:tcPr>
            <w:tcW w:w="1498" w:type="dxa"/>
            <w:vAlign w:val="center"/>
          </w:tcPr>
          <w:p w14:paraId="6605F13A"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0D042A6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73DC175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5D7982C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199C1D3D"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151A5F11"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2FBDC19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1DB9142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6046E286"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1A6D1E0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6725A2D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718D60CC" w14:textId="77777777">
        <w:trPr>
          <w:trHeight w:val="624"/>
          <w:jc w:val="center"/>
        </w:trPr>
        <w:tc>
          <w:tcPr>
            <w:tcW w:w="1498" w:type="dxa"/>
            <w:vAlign w:val="center"/>
          </w:tcPr>
          <w:p w14:paraId="7D23386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w:t>
            </w:r>
            <w:r>
              <w:rPr>
                <w:rFonts w:ascii="仿宋" w:eastAsia="仿宋" w:hAnsi="仿宋"/>
                <w:sz w:val="24"/>
                <w:szCs w:val="24"/>
              </w:rPr>
              <w:t>1</w:t>
            </w:r>
            <w:r>
              <w:rPr>
                <w:rFonts w:ascii="仿宋" w:eastAsia="仿宋" w:hAnsi="仿宋" w:hint="eastAsia"/>
                <w:sz w:val="24"/>
                <w:szCs w:val="24"/>
              </w:rPr>
              <w:t>：学生了解心理学的有关理论和基本概念，明确心理健康的标准及意义，了解大学阶段人的心理发展特征及异常表现，掌握自我调适的基本知识。</w:t>
            </w:r>
          </w:p>
        </w:tc>
        <w:tc>
          <w:tcPr>
            <w:tcW w:w="1582" w:type="dxa"/>
          </w:tcPr>
          <w:p w14:paraId="4B37392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学生扎实地掌握心理学的有关理论和基本概念，明确心理健康的标准及意义，了解大学阶段人的心理发展特征及异常表现，掌握自我调适的基本知识。</w:t>
            </w:r>
          </w:p>
        </w:tc>
        <w:tc>
          <w:tcPr>
            <w:tcW w:w="1540" w:type="dxa"/>
          </w:tcPr>
          <w:p w14:paraId="2099866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学生掌握心理学的有关理论和基本概念，明确心理健康的标准及意义，了解大学阶段人的心理发展特征及异常表现，掌握自我调适的基本知识。</w:t>
            </w:r>
          </w:p>
        </w:tc>
        <w:tc>
          <w:tcPr>
            <w:tcW w:w="1567" w:type="dxa"/>
          </w:tcPr>
          <w:p w14:paraId="3CC7194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学生基本掌握心理学的有关理论和基本概念，明确心理健康的标准及意义，了解大学阶段人的心理发展特征及异常表现，掌握自我调适的基本知识。</w:t>
            </w:r>
          </w:p>
        </w:tc>
        <w:tc>
          <w:tcPr>
            <w:tcW w:w="1496" w:type="dxa"/>
          </w:tcPr>
          <w:p w14:paraId="3D229C0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学生掌握心理学的部分理论和基本概念，明确心理健康的标准及意义，了解大学阶段人的心理发展特征及异常表现，掌握自我调适的基本知识。</w:t>
            </w:r>
          </w:p>
        </w:tc>
        <w:tc>
          <w:tcPr>
            <w:tcW w:w="1528" w:type="dxa"/>
          </w:tcPr>
          <w:p w14:paraId="73C8987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学生未能掌握心理学的有关理论和基本概念，明确心理健康的标准及意义，了解大学阶段人的心理发展特征及异常表现，掌握自我调适的基本知识。</w:t>
            </w:r>
          </w:p>
        </w:tc>
      </w:tr>
      <w:tr w:rsidR="008628D1" w14:paraId="35A33CBE" w14:textId="77777777">
        <w:trPr>
          <w:trHeight w:val="624"/>
          <w:jc w:val="center"/>
        </w:trPr>
        <w:tc>
          <w:tcPr>
            <w:tcW w:w="1498" w:type="dxa"/>
          </w:tcPr>
          <w:p w14:paraId="57C75709"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课程目标2：学生掌握自我探索技能，心理调适技能及心理发展技能。如学习发展技能、环境适应技能、压力管理技能、沟通技能、问题解决技能、自我管</w:t>
            </w:r>
            <w:r>
              <w:rPr>
                <w:rFonts w:ascii="仿宋" w:eastAsia="仿宋" w:hAnsi="仿宋" w:hint="eastAsia"/>
                <w:sz w:val="24"/>
                <w:szCs w:val="24"/>
              </w:rPr>
              <w:lastRenderedPageBreak/>
              <w:t>理技能、人际交往技能和生涯规划技能等。</w:t>
            </w:r>
          </w:p>
        </w:tc>
        <w:tc>
          <w:tcPr>
            <w:tcW w:w="1582" w:type="dxa"/>
          </w:tcPr>
          <w:p w14:paraId="1562E7E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掌握很好地自我探索技能，心理调适技能及心理发展技能。如学习发展技能、环境适应技能、压力管理技能、沟通技能、问题解决技能、自我管理技能、人</w:t>
            </w:r>
            <w:r>
              <w:rPr>
                <w:rFonts w:ascii="仿宋" w:eastAsia="仿宋" w:hAnsi="仿宋" w:hint="eastAsia"/>
                <w:sz w:val="24"/>
                <w:szCs w:val="24"/>
              </w:rPr>
              <w:lastRenderedPageBreak/>
              <w:t>际交往技能和生涯规划技能等。</w:t>
            </w:r>
          </w:p>
        </w:tc>
        <w:tc>
          <w:tcPr>
            <w:tcW w:w="1540" w:type="dxa"/>
          </w:tcPr>
          <w:p w14:paraId="0E66AD5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掌握自我探索技能，心理调适技能及心理发展技能。如学习发展技能、环境适应技能、压力管理技能、沟通技能、问题解决技能、自我管理技能、人际交</w:t>
            </w:r>
            <w:r>
              <w:rPr>
                <w:rFonts w:ascii="仿宋" w:eastAsia="仿宋" w:hAnsi="仿宋" w:hint="eastAsia"/>
                <w:sz w:val="24"/>
                <w:szCs w:val="24"/>
              </w:rPr>
              <w:lastRenderedPageBreak/>
              <w:t>往技能和生涯规划技能等。</w:t>
            </w:r>
          </w:p>
        </w:tc>
        <w:tc>
          <w:tcPr>
            <w:tcW w:w="1567" w:type="dxa"/>
          </w:tcPr>
          <w:p w14:paraId="14155740"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掌握基本自我探索技能，心理调适技能及心理发展技能。如学习发展技能、环境适应技能、压力管理技能、沟通技能、问题解决技能、自我管理技能、人</w:t>
            </w:r>
            <w:r>
              <w:rPr>
                <w:rFonts w:ascii="仿宋" w:eastAsia="仿宋" w:hAnsi="仿宋" w:hint="eastAsia"/>
                <w:sz w:val="24"/>
                <w:szCs w:val="24"/>
              </w:rPr>
              <w:lastRenderedPageBreak/>
              <w:t>际交往技能和生涯规划技能等。</w:t>
            </w:r>
          </w:p>
        </w:tc>
        <w:tc>
          <w:tcPr>
            <w:tcW w:w="1496" w:type="dxa"/>
          </w:tcPr>
          <w:p w14:paraId="11C0E7E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掌握部分自我探索技能，心理调适技能及心理发展技能。如学习发展技能、环境适应技能、压力管理技能、沟通技能、问题解决技能、自我管理技能、人</w:t>
            </w:r>
            <w:r>
              <w:rPr>
                <w:rFonts w:ascii="仿宋" w:eastAsia="仿宋" w:hAnsi="仿宋" w:hint="eastAsia"/>
                <w:sz w:val="24"/>
                <w:szCs w:val="24"/>
              </w:rPr>
              <w:lastRenderedPageBreak/>
              <w:t>际交往技能和生涯规划技能等。</w:t>
            </w:r>
          </w:p>
        </w:tc>
        <w:tc>
          <w:tcPr>
            <w:tcW w:w="1528" w:type="dxa"/>
          </w:tcPr>
          <w:p w14:paraId="308D3E7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未能掌握自我探索技能，心理调适技能及心理发展技能。如学习发展技能、环境适应技能、压力管理技能、沟通技能、问题解决技能、自我管理技能、人</w:t>
            </w:r>
            <w:r>
              <w:rPr>
                <w:rFonts w:ascii="仿宋" w:eastAsia="仿宋" w:hAnsi="仿宋" w:hint="eastAsia"/>
                <w:sz w:val="24"/>
                <w:szCs w:val="24"/>
              </w:rPr>
              <w:lastRenderedPageBreak/>
              <w:t>际交往技能和生涯规划技能等。</w:t>
            </w:r>
          </w:p>
        </w:tc>
      </w:tr>
      <w:tr w:rsidR="008628D1" w14:paraId="09656A90" w14:textId="77777777">
        <w:trPr>
          <w:trHeight w:val="624"/>
          <w:jc w:val="center"/>
        </w:trPr>
        <w:tc>
          <w:tcPr>
            <w:tcW w:w="1498" w:type="dxa"/>
          </w:tcPr>
          <w:p w14:paraId="525E1E1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7FB6173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07A6CE7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254C5BF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7D70E24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6EA6A06D"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12B5DE9F" w14:textId="77777777" w:rsidR="008628D1" w:rsidRDefault="008628D1"/>
    <w:p w14:paraId="4F3B0CDF" w14:textId="77777777" w:rsidR="008628D1" w:rsidRDefault="008628D1">
      <w:pPr>
        <w:spacing w:line="560" w:lineRule="exact"/>
        <w:jc w:val="center"/>
        <w:rPr>
          <w:rStyle w:val="10"/>
          <w:bCs/>
          <w:sz w:val="32"/>
          <w:szCs w:val="32"/>
        </w:rPr>
      </w:pPr>
      <w:r>
        <w:rPr>
          <w:rStyle w:val="10"/>
          <w:rFonts w:eastAsia="宋体" w:hint="eastAsia"/>
          <w:sz w:val="32"/>
          <w:szCs w:val="32"/>
        </w:rPr>
        <w:t>26</w:t>
      </w:r>
      <w:r>
        <w:rPr>
          <w:rStyle w:val="10"/>
          <w:rFonts w:eastAsia="宋体" w:hint="eastAsia"/>
          <w:sz w:val="32"/>
          <w:szCs w:val="32"/>
        </w:rPr>
        <w:t>智能交互设计</w:t>
      </w:r>
      <w:r>
        <w:rPr>
          <w:rStyle w:val="10"/>
          <w:rFonts w:hint="eastAsia"/>
          <w:sz w:val="32"/>
          <w:szCs w:val="32"/>
        </w:rPr>
        <w:t>专业</w:t>
      </w:r>
      <w:r>
        <w:rPr>
          <w:rStyle w:val="10"/>
          <w:rFonts w:eastAsia="宋体" w:hint="eastAsia"/>
          <w:sz w:val="32"/>
          <w:szCs w:val="32"/>
        </w:rPr>
        <w:t>《大学生心理健康教育》</w:t>
      </w:r>
    </w:p>
    <w:p w14:paraId="2769A858" w14:textId="77777777" w:rsidR="008628D1" w:rsidRDefault="008628D1">
      <w:pPr>
        <w:spacing w:line="560" w:lineRule="exact"/>
        <w:jc w:val="center"/>
        <w:rPr>
          <w:rStyle w:val="10"/>
          <w:bCs/>
          <w:sz w:val="32"/>
          <w:szCs w:val="32"/>
        </w:rPr>
      </w:pPr>
      <w:r>
        <w:rPr>
          <w:rStyle w:val="10"/>
          <w:rFonts w:eastAsia="宋体" w:hint="eastAsia"/>
          <w:sz w:val="32"/>
          <w:szCs w:val="32"/>
        </w:rPr>
        <w:t>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35"/>
        <w:gridCol w:w="169"/>
        <w:gridCol w:w="1320"/>
        <w:gridCol w:w="882"/>
        <w:gridCol w:w="138"/>
        <w:gridCol w:w="395"/>
        <w:gridCol w:w="262"/>
        <w:gridCol w:w="385"/>
        <w:gridCol w:w="455"/>
        <w:gridCol w:w="349"/>
        <w:gridCol w:w="348"/>
        <w:gridCol w:w="119"/>
        <w:gridCol w:w="888"/>
        <w:gridCol w:w="697"/>
      </w:tblGrid>
      <w:tr w:rsidR="008628D1" w14:paraId="3531ECFB" w14:textId="77777777">
        <w:trPr>
          <w:trHeight w:val="454"/>
          <w:jc w:val="center"/>
        </w:trPr>
        <w:tc>
          <w:tcPr>
            <w:tcW w:w="1339" w:type="dxa"/>
            <w:vAlign w:val="center"/>
          </w:tcPr>
          <w:p w14:paraId="1B6C0FF0"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9"/>
            <w:vAlign w:val="center"/>
          </w:tcPr>
          <w:p w14:paraId="1BAC271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3665042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5C5C779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052" w:type="dxa"/>
            <w:gridSpan w:val="4"/>
            <w:vAlign w:val="center"/>
          </w:tcPr>
          <w:p w14:paraId="62641978"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1211220001</w:t>
            </w:r>
          </w:p>
        </w:tc>
      </w:tr>
      <w:tr w:rsidR="008628D1" w14:paraId="7223F6DD" w14:textId="77777777">
        <w:trPr>
          <w:trHeight w:val="454"/>
          <w:jc w:val="center"/>
        </w:trPr>
        <w:tc>
          <w:tcPr>
            <w:tcW w:w="1339" w:type="dxa"/>
            <w:vAlign w:val="center"/>
          </w:tcPr>
          <w:p w14:paraId="575D319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799" w:type="dxa"/>
            <w:gridSpan w:val="15"/>
            <w:vAlign w:val="center"/>
          </w:tcPr>
          <w:p w14:paraId="2D44A14F"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3CED2EAA"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560C4F2E" w14:textId="77777777">
        <w:trPr>
          <w:trHeight w:val="406"/>
          <w:jc w:val="center"/>
        </w:trPr>
        <w:tc>
          <w:tcPr>
            <w:tcW w:w="1339" w:type="dxa"/>
            <w:vAlign w:val="center"/>
          </w:tcPr>
          <w:p w14:paraId="68C2649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0499A257"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hint="eastAsia"/>
                <w:color w:val="000000"/>
                <w:sz w:val="24"/>
              </w:rPr>
              <w:t>第1学期</w:t>
            </w:r>
          </w:p>
        </w:tc>
        <w:tc>
          <w:tcPr>
            <w:tcW w:w="1320" w:type="dxa"/>
            <w:vAlign w:val="center"/>
          </w:tcPr>
          <w:p w14:paraId="14F5A0E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3"/>
            <w:vAlign w:val="center"/>
          </w:tcPr>
          <w:p w14:paraId="2E2A615C"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2</w:t>
            </w:r>
          </w:p>
        </w:tc>
        <w:tc>
          <w:tcPr>
            <w:tcW w:w="1451" w:type="dxa"/>
            <w:gridSpan w:val="4"/>
            <w:vAlign w:val="center"/>
          </w:tcPr>
          <w:p w14:paraId="2AE5DD0A"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hint="eastAsia"/>
                <w:color w:val="000000"/>
                <w:sz w:val="24"/>
              </w:rPr>
              <w:t>课程负责人</w:t>
            </w:r>
          </w:p>
        </w:tc>
        <w:tc>
          <w:tcPr>
            <w:tcW w:w="2052" w:type="dxa"/>
            <w:gridSpan w:val="4"/>
            <w:vAlign w:val="center"/>
          </w:tcPr>
          <w:p w14:paraId="4F5DA192"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kern w:val="0"/>
                <w:sz w:val="24"/>
                <w:szCs w:val="24"/>
              </w:rPr>
              <w:t>黄晏清</w:t>
            </w:r>
          </w:p>
        </w:tc>
      </w:tr>
      <w:tr w:rsidR="008628D1" w14:paraId="5B069526" w14:textId="77777777">
        <w:trPr>
          <w:trHeight w:val="485"/>
          <w:jc w:val="center"/>
        </w:trPr>
        <w:tc>
          <w:tcPr>
            <w:tcW w:w="1339" w:type="dxa"/>
            <w:vAlign w:val="center"/>
          </w:tcPr>
          <w:p w14:paraId="31467C3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3"/>
            <w:vAlign w:val="center"/>
          </w:tcPr>
          <w:p w14:paraId="78172D87"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32</w:t>
            </w:r>
          </w:p>
        </w:tc>
        <w:tc>
          <w:tcPr>
            <w:tcW w:w="1320" w:type="dxa"/>
            <w:vAlign w:val="center"/>
          </w:tcPr>
          <w:p w14:paraId="2C3A8A0E"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理论学时</w:t>
            </w:r>
          </w:p>
        </w:tc>
        <w:tc>
          <w:tcPr>
            <w:tcW w:w="1415" w:type="dxa"/>
            <w:gridSpan w:val="3"/>
            <w:vAlign w:val="center"/>
          </w:tcPr>
          <w:p w14:paraId="5CCF1838" w14:textId="77777777" w:rsidR="008628D1" w:rsidRDefault="008628D1">
            <w:pPr>
              <w:adjustRightInd w:val="0"/>
              <w:snapToGrid w:val="0"/>
              <w:spacing w:line="370" w:lineRule="exact"/>
              <w:jc w:val="center"/>
              <w:rPr>
                <w:rFonts w:ascii="仿宋" w:eastAsia="仿宋"/>
                <w:color w:val="000000"/>
                <w:sz w:val="24"/>
              </w:rPr>
            </w:pPr>
            <w:r>
              <w:rPr>
                <w:rFonts w:ascii="仿宋" w:eastAsia="仿宋"/>
                <w:color w:val="000000"/>
                <w:sz w:val="24"/>
              </w:rPr>
              <w:t>3</w:t>
            </w:r>
            <w:r>
              <w:rPr>
                <w:rFonts w:ascii="仿宋" w:eastAsia="仿宋" w:hint="eastAsia"/>
                <w:color w:val="000000"/>
                <w:sz w:val="24"/>
              </w:rPr>
              <w:t>2</w:t>
            </w:r>
          </w:p>
        </w:tc>
        <w:tc>
          <w:tcPr>
            <w:tcW w:w="1451" w:type="dxa"/>
            <w:gridSpan w:val="4"/>
            <w:tcBorders>
              <w:right w:val="single" w:sz="4" w:space="0" w:color="000000"/>
            </w:tcBorders>
            <w:vAlign w:val="center"/>
          </w:tcPr>
          <w:p w14:paraId="0FE1141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052" w:type="dxa"/>
            <w:gridSpan w:val="4"/>
            <w:tcBorders>
              <w:left w:val="single" w:sz="4" w:space="0" w:color="000000"/>
            </w:tcBorders>
            <w:vAlign w:val="center"/>
          </w:tcPr>
          <w:p w14:paraId="48CC2725" w14:textId="77777777" w:rsidR="008628D1" w:rsidRDefault="008628D1">
            <w:pPr>
              <w:adjustRightInd w:val="0"/>
              <w:snapToGrid w:val="0"/>
              <w:spacing w:line="370" w:lineRule="exact"/>
              <w:jc w:val="center"/>
              <w:rPr>
                <w:rFonts w:ascii="仿宋" w:eastAsia="仿宋" w:cs="仿宋"/>
                <w:color w:val="4472C4"/>
                <w:sz w:val="24"/>
                <w:szCs w:val="24"/>
              </w:rPr>
            </w:pPr>
          </w:p>
        </w:tc>
      </w:tr>
      <w:tr w:rsidR="008628D1" w14:paraId="3093C077" w14:textId="77777777">
        <w:trPr>
          <w:trHeight w:val="454"/>
          <w:jc w:val="center"/>
        </w:trPr>
        <w:tc>
          <w:tcPr>
            <w:tcW w:w="1339" w:type="dxa"/>
            <w:vAlign w:val="center"/>
          </w:tcPr>
          <w:p w14:paraId="2694C36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799" w:type="dxa"/>
            <w:gridSpan w:val="15"/>
            <w:vAlign w:val="center"/>
          </w:tcPr>
          <w:p w14:paraId="3419E04D" w14:textId="77777777" w:rsidR="008628D1" w:rsidRDefault="008628D1">
            <w:pPr>
              <w:tabs>
                <w:tab w:val="left" w:pos="720"/>
              </w:tabs>
              <w:adjustRightInd w:val="0"/>
              <w:snapToGrid w:val="0"/>
              <w:spacing w:line="370" w:lineRule="exact"/>
              <w:rPr>
                <w:rFonts w:ascii="仿宋" w:eastAsia="仿宋"/>
                <w:color w:val="000000"/>
                <w:sz w:val="24"/>
              </w:rPr>
            </w:pPr>
            <w:r>
              <w:rPr>
                <w:rFonts w:ascii="仿宋" w:eastAsia="仿宋" w:hint="eastAsia"/>
                <w:color w:val="000000"/>
                <w:sz w:val="24"/>
              </w:rPr>
              <w:t>先修课程：无</w:t>
            </w:r>
          </w:p>
          <w:p w14:paraId="5FBEAA2F" w14:textId="77777777" w:rsidR="008628D1" w:rsidRDefault="008628D1">
            <w:pPr>
              <w:tabs>
                <w:tab w:val="left" w:pos="720"/>
              </w:tabs>
              <w:adjustRightInd w:val="0"/>
              <w:snapToGrid w:val="0"/>
              <w:spacing w:line="370" w:lineRule="exact"/>
              <w:rPr>
                <w:rFonts w:ascii="仿宋" w:eastAsia="仿宋" w:cs="仿宋"/>
                <w:color w:val="000000"/>
                <w:sz w:val="24"/>
                <w:szCs w:val="24"/>
              </w:rPr>
            </w:pPr>
            <w:r>
              <w:rPr>
                <w:rFonts w:ascii="仿宋" w:eastAsia="仿宋" w:hint="eastAsia"/>
                <w:color w:val="000000"/>
                <w:sz w:val="24"/>
              </w:rPr>
              <w:t>后续课程：无</w:t>
            </w:r>
          </w:p>
        </w:tc>
      </w:tr>
      <w:tr w:rsidR="008628D1" w14:paraId="12FB2351" w14:textId="77777777">
        <w:trPr>
          <w:trHeight w:val="454"/>
          <w:jc w:val="center"/>
        </w:trPr>
        <w:tc>
          <w:tcPr>
            <w:tcW w:w="1339" w:type="dxa"/>
            <w:vAlign w:val="center"/>
          </w:tcPr>
          <w:p w14:paraId="2F4B649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lastRenderedPageBreak/>
              <w:t>适用专业</w:t>
            </w:r>
          </w:p>
        </w:tc>
        <w:tc>
          <w:tcPr>
            <w:tcW w:w="7799" w:type="dxa"/>
            <w:gridSpan w:val="15"/>
            <w:vAlign w:val="center"/>
          </w:tcPr>
          <w:p w14:paraId="7A5E6950" w14:textId="77777777" w:rsidR="008628D1" w:rsidRDefault="008628D1">
            <w:pPr>
              <w:tabs>
                <w:tab w:val="left" w:pos="720"/>
              </w:tabs>
              <w:adjustRightInd w:val="0"/>
              <w:snapToGrid w:val="0"/>
              <w:spacing w:line="370" w:lineRule="exact"/>
              <w:jc w:val="center"/>
              <w:rPr>
                <w:rFonts w:ascii="仿宋" w:eastAsia="仿宋"/>
                <w:color w:val="000000"/>
                <w:sz w:val="24"/>
              </w:rPr>
            </w:pPr>
            <w:r>
              <w:rPr>
                <w:rFonts w:ascii="仿宋" w:eastAsia="仿宋" w:hint="eastAsia"/>
                <w:color w:val="000000"/>
                <w:sz w:val="24"/>
              </w:rPr>
              <w:t>26智能交互设计</w:t>
            </w:r>
          </w:p>
        </w:tc>
      </w:tr>
      <w:tr w:rsidR="008628D1" w14:paraId="54BCBB95" w14:textId="77777777">
        <w:trPr>
          <w:jc w:val="center"/>
        </w:trPr>
        <w:tc>
          <w:tcPr>
            <w:tcW w:w="1339" w:type="dxa"/>
            <w:tcBorders>
              <w:bottom w:val="single" w:sz="4" w:space="0" w:color="auto"/>
            </w:tcBorders>
            <w:vAlign w:val="center"/>
          </w:tcPr>
          <w:p w14:paraId="47869AA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A</w:t>
            </w:r>
          </w:p>
          <w:p w14:paraId="11E7529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799" w:type="dxa"/>
            <w:gridSpan w:val="15"/>
            <w:tcBorders>
              <w:bottom w:val="single" w:sz="4" w:space="0" w:color="auto"/>
            </w:tcBorders>
            <w:vAlign w:val="center"/>
          </w:tcPr>
          <w:p w14:paraId="7258D3A8" w14:textId="77777777" w:rsidR="008628D1" w:rsidRDefault="008628D1">
            <w:pPr>
              <w:adjustRightInd w:val="0"/>
              <w:snapToGrid w:val="0"/>
              <w:spacing w:line="37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《大学生心理健康（第四版）</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r>
              <w:rPr>
                <w:rFonts w:ascii="仿宋" w:eastAsia="仿宋"/>
                <w:color w:val="000000"/>
                <w:sz w:val="24"/>
              </w:rPr>
              <w:t>.</w:t>
            </w:r>
          </w:p>
        </w:tc>
      </w:tr>
      <w:tr w:rsidR="008628D1" w14:paraId="307E21C8" w14:textId="77777777">
        <w:trPr>
          <w:jc w:val="center"/>
        </w:trPr>
        <w:tc>
          <w:tcPr>
            <w:tcW w:w="1339" w:type="dxa"/>
            <w:tcBorders>
              <w:bottom w:val="single" w:sz="4" w:space="0" w:color="auto"/>
            </w:tcBorders>
            <w:vAlign w:val="center"/>
          </w:tcPr>
          <w:p w14:paraId="67751E2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B</w:t>
            </w:r>
          </w:p>
          <w:p w14:paraId="131325B3"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609A01D7"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799" w:type="dxa"/>
            <w:gridSpan w:val="15"/>
            <w:tcBorders>
              <w:bottom w:val="single" w:sz="4" w:space="0" w:color="auto"/>
            </w:tcBorders>
          </w:tcPr>
          <w:p w14:paraId="0F458FB1"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1、沈德立.大学生心理健康.高等教育出版社.2013</w:t>
            </w:r>
          </w:p>
          <w:p w14:paraId="7AA63311"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5502151A"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3、葛明贵.大学生心理健康教育.教育科学出版社.2014</w:t>
            </w:r>
          </w:p>
          <w:p w14:paraId="4BF05F16"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5F7CA442"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4BB66CF0" w14:textId="77777777" w:rsidR="008628D1" w:rsidRDefault="008628D1">
            <w:pPr>
              <w:adjustRightInd w:val="0"/>
              <w:snapToGrid w:val="0"/>
              <w:spacing w:line="37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2894615A" w14:textId="77777777">
        <w:trPr>
          <w:jc w:val="center"/>
        </w:trPr>
        <w:tc>
          <w:tcPr>
            <w:tcW w:w="1339" w:type="dxa"/>
            <w:tcBorders>
              <w:bottom w:val="single" w:sz="4" w:space="0" w:color="auto"/>
            </w:tcBorders>
            <w:vAlign w:val="center"/>
          </w:tcPr>
          <w:p w14:paraId="71E2D36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C</w:t>
            </w:r>
          </w:p>
          <w:p w14:paraId="25D4861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6528BD0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799" w:type="dxa"/>
            <w:gridSpan w:val="15"/>
            <w:tcBorders>
              <w:bottom w:val="single" w:sz="4" w:space="0" w:color="auto"/>
            </w:tcBorders>
            <w:vAlign w:val="center"/>
          </w:tcPr>
          <w:p w14:paraId="66E98B5D" w14:textId="77777777" w:rsidR="008628D1" w:rsidRDefault="008628D1">
            <w:pPr>
              <w:adjustRightInd w:val="0"/>
              <w:snapToGrid w:val="0"/>
              <w:spacing w:line="37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248AF042" w14:textId="77777777">
        <w:trPr>
          <w:trHeight w:val="90"/>
          <w:jc w:val="center"/>
        </w:trPr>
        <w:tc>
          <w:tcPr>
            <w:tcW w:w="1339" w:type="dxa"/>
            <w:shd w:val="clear" w:color="auto" w:fill="FFFFFF"/>
            <w:vAlign w:val="center"/>
          </w:tcPr>
          <w:p w14:paraId="5F67891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D</w:t>
            </w:r>
          </w:p>
          <w:p w14:paraId="2204326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160F09A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799" w:type="dxa"/>
            <w:gridSpan w:val="15"/>
            <w:tcBorders>
              <w:bottom w:val="single" w:sz="4" w:space="0" w:color="auto"/>
            </w:tcBorders>
            <w:shd w:val="clear" w:color="auto" w:fill="FFFFFF"/>
            <w:vAlign w:val="center"/>
          </w:tcPr>
          <w:p w14:paraId="59F19917" w14:textId="77777777" w:rsidR="008628D1" w:rsidRDefault="008628D1">
            <w:pPr>
              <w:adjustRightInd w:val="0"/>
              <w:snapToGrid w:val="0"/>
              <w:spacing w:line="37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796840FB" w14:textId="77777777">
        <w:trPr>
          <w:trHeight w:val="769"/>
          <w:jc w:val="center"/>
        </w:trPr>
        <w:tc>
          <w:tcPr>
            <w:tcW w:w="1339" w:type="dxa"/>
            <w:vMerge w:val="restart"/>
            <w:shd w:val="clear" w:color="auto" w:fill="FFFFFF"/>
            <w:vAlign w:val="center"/>
          </w:tcPr>
          <w:p w14:paraId="012FD2D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E</w:t>
            </w:r>
          </w:p>
          <w:p w14:paraId="22B86B28"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799" w:type="dxa"/>
            <w:gridSpan w:val="15"/>
            <w:tcBorders>
              <w:bottom w:val="single" w:sz="4" w:space="0" w:color="auto"/>
            </w:tcBorders>
            <w:shd w:val="clear" w:color="auto" w:fill="FFFFFF"/>
            <w:vAlign w:val="center"/>
          </w:tcPr>
          <w:p w14:paraId="17F3AA56"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通过本课程的学习，学生具备如下知识、能力及情感态度价值观：</w:t>
            </w:r>
          </w:p>
          <w:p w14:paraId="79DA6B2F" w14:textId="77777777" w:rsidR="008628D1" w:rsidRDefault="008628D1">
            <w:pPr>
              <w:adjustRightInd w:val="0"/>
              <w:snapToGrid w:val="0"/>
              <w:spacing w:line="370" w:lineRule="exact"/>
              <w:rPr>
                <w:rFonts w:ascii="仿宋" w:eastAsia="仿宋"/>
                <w:sz w:val="24"/>
                <w:shd w:val="solid" w:color="FFFFFF" w:fill="FFFFFF"/>
              </w:rPr>
            </w:pPr>
            <w:r>
              <w:rPr>
                <w:rFonts w:ascii="仿宋" w:eastAsia="仿宋" w:hint="eastAsia"/>
                <w:color w:val="000000"/>
                <w:sz w:val="24"/>
              </w:rPr>
              <w:t>课程目标1：通过本课程的教学，使学生了解心理学的有关理论和基本概念，明确心理健康的标准及意义，了解大学阶段人的心理发展特征及异常表现，掌握自我调适的基本知识。培养具有科学精神、人文修养、职业素养、社会责任感和积极向上的人生态度。</w:t>
            </w:r>
            <w:r>
              <w:rPr>
                <w:rFonts w:ascii="仿宋" w:eastAsia="仿宋"/>
                <w:sz w:val="24"/>
                <w:shd w:val="solid" w:color="FFFFFF" w:fill="FFFFFF"/>
              </w:rPr>
              <w:t>（支撑毕业要求指标点</w:t>
            </w:r>
            <w:r>
              <w:rPr>
                <w:rFonts w:ascii="仿宋" w:eastAsia="仿宋" w:hint="eastAsia"/>
                <w:sz w:val="24"/>
                <w:shd w:val="solid" w:color="FFFFFF" w:fill="FFFFFF"/>
              </w:rPr>
              <w:t>5.1</w:t>
            </w:r>
            <w:r>
              <w:rPr>
                <w:rFonts w:ascii="仿宋" w:eastAsia="仿宋"/>
                <w:sz w:val="24"/>
                <w:shd w:val="solid" w:color="FFFFFF" w:fill="FFFFFF"/>
              </w:rPr>
              <w:t>）</w:t>
            </w:r>
          </w:p>
          <w:p w14:paraId="4B4EECA3" w14:textId="77777777" w:rsidR="008628D1" w:rsidRDefault="008628D1">
            <w:pPr>
              <w:adjustRightInd w:val="0"/>
              <w:snapToGrid w:val="0"/>
              <w:spacing w:line="370" w:lineRule="exact"/>
              <w:rPr>
                <w:rFonts w:ascii="仿宋" w:eastAsia="仿宋"/>
                <w:color w:val="000000"/>
                <w:sz w:val="24"/>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课程目标2：通过本课程的教学，使学生掌握自我探索技能，心理调适技能及心理发展技能。如学习发展技能、环境适应技能、压力管理技能、沟通技能</w:t>
            </w:r>
            <w:r>
              <w:rPr>
                <w:rFonts w:ascii="仿宋" w:eastAsia="仿宋" w:hint="eastAsia"/>
                <w:color w:val="000000"/>
                <w:sz w:val="24"/>
              </w:rPr>
              <w:t>、问题解决技能、自我管理技能、人际交往技能和生涯规划技能等。（支撑毕业要求指标点4.1）</w:t>
            </w:r>
          </w:p>
          <w:p w14:paraId="2DD90381"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 xml:space="preserve">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具有自主学习和终身学习的意识，有不断学习和适应发展的能力。（支撑毕业要求指标点5.2） </w:t>
            </w:r>
          </w:p>
        </w:tc>
      </w:tr>
      <w:tr w:rsidR="008628D1" w14:paraId="1C8E85BF" w14:textId="77777777">
        <w:trPr>
          <w:trHeight w:val="707"/>
          <w:jc w:val="center"/>
        </w:trPr>
        <w:tc>
          <w:tcPr>
            <w:tcW w:w="1339" w:type="dxa"/>
            <w:vMerge/>
            <w:shd w:val="clear" w:color="auto" w:fill="FFFFFF"/>
            <w:vAlign w:val="center"/>
          </w:tcPr>
          <w:p w14:paraId="2F91C436" w14:textId="77777777" w:rsidR="008628D1" w:rsidRDefault="008628D1">
            <w:pPr>
              <w:snapToGrid w:val="0"/>
              <w:spacing w:line="370" w:lineRule="exact"/>
            </w:pPr>
          </w:p>
        </w:tc>
        <w:tc>
          <w:tcPr>
            <w:tcW w:w="1357" w:type="dxa"/>
            <w:tcBorders>
              <w:bottom w:val="single" w:sz="4" w:space="0" w:color="auto"/>
            </w:tcBorders>
            <w:shd w:val="clear" w:color="auto" w:fill="FFFFFF"/>
            <w:vAlign w:val="center"/>
          </w:tcPr>
          <w:p w14:paraId="06211C2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4738" w:type="dxa"/>
            <w:gridSpan w:val="11"/>
            <w:tcBorders>
              <w:bottom w:val="single" w:sz="4" w:space="0" w:color="auto"/>
            </w:tcBorders>
            <w:shd w:val="clear" w:color="auto" w:fill="FFFFFF"/>
            <w:vAlign w:val="center"/>
          </w:tcPr>
          <w:p w14:paraId="3F425B3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704" w:type="dxa"/>
            <w:gridSpan w:val="3"/>
            <w:tcBorders>
              <w:bottom w:val="single" w:sz="4" w:space="0" w:color="auto"/>
            </w:tcBorders>
            <w:shd w:val="clear" w:color="auto" w:fill="FFFFFF"/>
            <w:vAlign w:val="center"/>
          </w:tcPr>
          <w:p w14:paraId="6FB20C4B"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2B2175BF" w14:textId="77777777">
        <w:trPr>
          <w:trHeight w:val="1612"/>
          <w:jc w:val="center"/>
        </w:trPr>
        <w:tc>
          <w:tcPr>
            <w:tcW w:w="1339" w:type="dxa"/>
            <w:vMerge/>
            <w:shd w:val="clear" w:color="auto" w:fill="FFFFFF"/>
            <w:vAlign w:val="center"/>
          </w:tcPr>
          <w:p w14:paraId="22ADA477" w14:textId="77777777" w:rsidR="008628D1" w:rsidRDefault="008628D1">
            <w:pPr>
              <w:snapToGrid w:val="0"/>
              <w:spacing w:line="370" w:lineRule="exact"/>
            </w:pPr>
          </w:p>
        </w:tc>
        <w:tc>
          <w:tcPr>
            <w:tcW w:w="1357" w:type="dxa"/>
            <w:tcBorders>
              <w:bottom w:val="single" w:sz="4" w:space="0" w:color="auto"/>
            </w:tcBorders>
            <w:shd w:val="clear" w:color="auto" w:fill="FFFFFF"/>
            <w:vAlign w:val="center"/>
          </w:tcPr>
          <w:p w14:paraId="7A8B25EB"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473AAD8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4738" w:type="dxa"/>
            <w:gridSpan w:val="11"/>
            <w:shd w:val="clear" w:color="auto" w:fill="FFFFFF"/>
            <w:vAlign w:val="center"/>
          </w:tcPr>
          <w:p w14:paraId="311F989D" w14:textId="77777777" w:rsidR="008628D1" w:rsidRDefault="008628D1">
            <w:pPr>
              <w:adjustRightInd w:val="0"/>
              <w:snapToGrid w:val="0"/>
              <w:spacing w:line="370" w:lineRule="exact"/>
              <w:ind w:left="89" w:right="74"/>
              <w:rPr>
                <w:rFonts w:ascii="仿宋" w:eastAsia="仿宋" w:cs="Times New Roman Regular"/>
                <w:sz w:val="24"/>
              </w:rPr>
            </w:pPr>
            <w:r>
              <w:rPr>
                <w:rFonts w:ascii="仿宋" w:eastAsia="仿宋" w:cs="Times New Roman Regular" w:hint="eastAsia"/>
                <w:sz w:val="24"/>
              </w:rPr>
              <w:t>8.1 理解设计师的社会责任，在设计实践中坚持诚实、公正、尊重用户的原则。</w:t>
            </w:r>
          </w:p>
        </w:tc>
        <w:tc>
          <w:tcPr>
            <w:tcW w:w="1704" w:type="dxa"/>
            <w:gridSpan w:val="3"/>
            <w:shd w:val="clear" w:color="auto" w:fill="FFFFFF"/>
            <w:vAlign w:val="center"/>
          </w:tcPr>
          <w:p w14:paraId="242E9BF3" w14:textId="77777777" w:rsidR="008628D1" w:rsidRDefault="008628D1">
            <w:pPr>
              <w:adjustRightInd w:val="0"/>
              <w:snapToGrid w:val="0"/>
              <w:spacing w:line="370" w:lineRule="exact"/>
              <w:jc w:val="center"/>
              <w:rPr>
                <w:rFonts w:ascii="仿宋" w:eastAsia="仿宋" w:cs="仿宋"/>
                <w:sz w:val="24"/>
              </w:rPr>
            </w:pPr>
            <w:r>
              <w:rPr>
                <w:rFonts w:ascii="仿宋" w:eastAsia="仿宋" w:cs="仿宋" w:hint="eastAsia"/>
                <w:sz w:val="24"/>
              </w:rPr>
              <w:t>职业规范（4）</w:t>
            </w:r>
          </w:p>
        </w:tc>
      </w:tr>
      <w:tr w:rsidR="008628D1" w14:paraId="38048D53" w14:textId="77777777">
        <w:trPr>
          <w:trHeight w:val="2005"/>
          <w:jc w:val="center"/>
        </w:trPr>
        <w:tc>
          <w:tcPr>
            <w:tcW w:w="1339" w:type="dxa"/>
            <w:vMerge/>
            <w:shd w:val="clear" w:color="auto" w:fill="FFFFFF"/>
            <w:vAlign w:val="center"/>
          </w:tcPr>
          <w:p w14:paraId="3DAEEA44" w14:textId="77777777" w:rsidR="008628D1" w:rsidRDefault="008628D1">
            <w:pPr>
              <w:snapToGrid w:val="0"/>
              <w:spacing w:line="370" w:lineRule="exact"/>
            </w:pPr>
          </w:p>
        </w:tc>
        <w:tc>
          <w:tcPr>
            <w:tcW w:w="1357" w:type="dxa"/>
            <w:shd w:val="clear" w:color="auto" w:fill="FFFFFF"/>
            <w:vAlign w:val="center"/>
          </w:tcPr>
          <w:p w14:paraId="7A5E1049"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05A3BBB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4738" w:type="dxa"/>
            <w:gridSpan w:val="11"/>
            <w:shd w:val="clear" w:color="auto" w:fill="FFFFFF"/>
            <w:vAlign w:val="center"/>
          </w:tcPr>
          <w:p w14:paraId="7564B38A" w14:textId="77777777" w:rsidR="008628D1" w:rsidRDefault="008628D1">
            <w:pPr>
              <w:adjustRightInd w:val="0"/>
              <w:snapToGrid w:val="0"/>
              <w:spacing w:line="370" w:lineRule="exact"/>
              <w:ind w:left="89" w:right="74"/>
              <w:rPr>
                <w:rFonts w:ascii="仿宋" w:eastAsia="仿宋"/>
                <w:sz w:val="24"/>
              </w:rPr>
            </w:pPr>
            <w:r>
              <w:rPr>
                <w:rFonts w:ascii="仿宋" w:eastAsia="仿宋" w:hint="eastAsia"/>
                <w:sz w:val="24"/>
              </w:rPr>
              <w:t>10.2 能通过口头报告、设计评审等方式，有效阐述设计思路、方案及研究成果，理</w:t>
            </w:r>
          </w:p>
          <w:p w14:paraId="3348BC74" w14:textId="77777777" w:rsidR="008628D1" w:rsidRDefault="008628D1">
            <w:pPr>
              <w:adjustRightInd w:val="0"/>
              <w:snapToGrid w:val="0"/>
              <w:spacing w:line="370" w:lineRule="exact"/>
              <w:ind w:left="89" w:right="74"/>
              <w:rPr>
                <w:rFonts w:ascii="仿宋" w:eastAsia="仿宋"/>
                <w:sz w:val="24"/>
              </w:rPr>
            </w:pPr>
            <w:r>
              <w:rPr>
                <w:rFonts w:ascii="仿宋" w:eastAsia="仿宋" w:hint="eastAsia"/>
                <w:sz w:val="24"/>
              </w:rPr>
              <w:t xml:space="preserve">解跨文化沟通的重要性，具备基本的国际视野和沟通能力。 </w:t>
            </w:r>
          </w:p>
        </w:tc>
        <w:tc>
          <w:tcPr>
            <w:tcW w:w="1704" w:type="dxa"/>
            <w:gridSpan w:val="3"/>
            <w:shd w:val="clear" w:color="auto" w:fill="FFFFFF"/>
            <w:vAlign w:val="center"/>
          </w:tcPr>
          <w:p w14:paraId="087289C8" w14:textId="77777777" w:rsidR="008628D1" w:rsidRDefault="008628D1">
            <w:pPr>
              <w:adjustRightInd w:val="0"/>
              <w:snapToGrid w:val="0"/>
              <w:spacing w:line="370" w:lineRule="exact"/>
              <w:jc w:val="center"/>
              <w:rPr>
                <w:rFonts w:ascii="仿宋" w:eastAsia="仿宋" w:cs="仿宋"/>
                <w:sz w:val="24"/>
              </w:rPr>
            </w:pPr>
          </w:p>
          <w:p w14:paraId="2D1C76C1" w14:textId="77777777" w:rsidR="008628D1" w:rsidRDefault="008628D1">
            <w:pPr>
              <w:adjustRightInd w:val="0"/>
              <w:snapToGrid w:val="0"/>
              <w:spacing w:line="370" w:lineRule="exact"/>
              <w:jc w:val="center"/>
              <w:rPr>
                <w:rFonts w:ascii="仿宋" w:eastAsia="仿宋" w:cs="仿宋"/>
                <w:sz w:val="24"/>
              </w:rPr>
            </w:pPr>
            <w:r>
              <w:rPr>
                <w:rFonts w:ascii="仿宋" w:eastAsia="仿宋" w:cs="仿宋" w:hint="eastAsia"/>
                <w:sz w:val="24"/>
              </w:rPr>
              <w:t>沟通（5）</w:t>
            </w:r>
          </w:p>
        </w:tc>
      </w:tr>
      <w:tr w:rsidR="008628D1" w14:paraId="54C69C6D" w14:textId="77777777">
        <w:trPr>
          <w:trHeight w:val="1669"/>
          <w:jc w:val="center"/>
        </w:trPr>
        <w:tc>
          <w:tcPr>
            <w:tcW w:w="1339" w:type="dxa"/>
            <w:shd w:val="clear" w:color="auto" w:fill="FFFFFF"/>
            <w:vAlign w:val="center"/>
          </w:tcPr>
          <w:p w14:paraId="21AE805F" w14:textId="77777777" w:rsidR="008628D1" w:rsidRDefault="008628D1">
            <w:pPr>
              <w:adjustRightInd w:val="0"/>
              <w:snapToGrid w:val="0"/>
              <w:spacing w:line="370" w:lineRule="exact"/>
              <w:jc w:val="center"/>
              <w:rPr>
                <w:rFonts w:ascii="仿宋" w:eastAsia="仿宋" w:cs="仿宋"/>
                <w:color w:val="000000"/>
                <w:sz w:val="24"/>
                <w:szCs w:val="24"/>
              </w:rPr>
            </w:pPr>
          </w:p>
        </w:tc>
        <w:tc>
          <w:tcPr>
            <w:tcW w:w="1357" w:type="dxa"/>
            <w:shd w:val="clear" w:color="auto" w:fill="FFFFFF"/>
            <w:vAlign w:val="center"/>
          </w:tcPr>
          <w:p w14:paraId="3E7F8079"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3C707221"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4738" w:type="dxa"/>
            <w:gridSpan w:val="11"/>
            <w:shd w:val="clear" w:color="auto" w:fill="FFFFFF"/>
            <w:vAlign w:val="center"/>
          </w:tcPr>
          <w:p w14:paraId="40D74377" w14:textId="77777777" w:rsidR="008628D1" w:rsidRDefault="008628D1">
            <w:pPr>
              <w:adjustRightInd w:val="0"/>
              <w:snapToGrid w:val="0"/>
              <w:spacing w:line="370" w:lineRule="exact"/>
              <w:ind w:left="89" w:right="74"/>
              <w:rPr>
                <w:rFonts w:ascii="仿宋" w:eastAsia="仿宋"/>
                <w:sz w:val="24"/>
              </w:rPr>
            </w:pPr>
            <w:r>
              <w:rPr>
                <w:rFonts w:ascii="仿宋" w:eastAsia="仿宋" w:hint="eastAsia"/>
                <w:sz w:val="24"/>
              </w:rPr>
              <w:t xml:space="preserve">12.2 掌握持续获取新知识、新技能（如新技术、新工具、新理论）的有效方法。 </w:t>
            </w:r>
          </w:p>
        </w:tc>
        <w:tc>
          <w:tcPr>
            <w:tcW w:w="1704" w:type="dxa"/>
            <w:gridSpan w:val="3"/>
            <w:shd w:val="clear" w:color="auto" w:fill="FFFFFF"/>
            <w:vAlign w:val="center"/>
          </w:tcPr>
          <w:p w14:paraId="1D440027" w14:textId="77777777" w:rsidR="008628D1" w:rsidRDefault="008628D1">
            <w:pPr>
              <w:adjustRightInd w:val="0"/>
              <w:snapToGrid w:val="0"/>
              <w:spacing w:line="370" w:lineRule="exact"/>
              <w:jc w:val="center"/>
              <w:rPr>
                <w:rFonts w:ascii="仿宋" w:eastAsia="仿宋" w:cs="仿宋"/>
                <w:sz w:val="24"/>
              </w:rPr>
            </w:pPr>
            <w:r>
              <w:rPr>
                <w:rFonts w:ascii="仿宋" w:eastAsia="仿宋" w:cs="仿宋" w:hint="eastAsia"/>
                <w:sz w:val="24"/>
              </w:rPr>
              <w:t>终身学习（5）</w:t>
            </w:r>
          </w:p>
        </w:tc>
      </w:tr>
      <w:tr w:rsidR="008628D1" w14:paraId="4F2466BC" w14:textId="77777777">
        <w:trPr>
          <w:trHeight w:val="582"/>
          <w:jc w:val="center"/>
        </w:trPr>
        <w:tc>
          <w:tcPr>
            <w:tcW w:w="1339" w:type="dxa"/>
            <w:vMerge w:val="restart"/>
            <w:shd w:val="clear" w:color="auto" w:fill="FFFFFF"/>
            <w:vAlign w:val="center"/>
          </w:tcPr>
          <w:p w14:paraId="626BEDA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F</w:t>
            </w:r>
          </w:p>
          <w:p w14:paraId="6188A9E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3763" w:type="dxa"/>
            <w:gridSpan w:val="5"/>
            <w:shd w:val="clear" w:color="auto" w:fill="FFFFFF"/>
            <w:vAlign w:val="center"/>
          </w:tcPr>
          <w:p w14:paraId="52EC0B3E"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32" w:type="dxa"/>
            <w:gridSpan w:val="7"/>
            <w:shd w:val="clear" w:color="auto" w:fill="FFFFFF"/>
            <w:vAlign w:val="center"/>
          </w:tcPr>
          <w:p w14:paraId="4478260F" w14:textId="77777777" w:rsidR="008628D1" w:rsidRDefault="008628D1">
            <w:pPr>
              <w:adjustRightInd w:val="0"/>
              <w:snapToGrid w:val="0"/>
              <w:spacing w:line="370" w:lineRule="exact"/>
              <w:jc w:val="center"/>
              <w:rPr>
                <w:rFonts w:ascii="仿宋" w:eastAsia="仿宋" w:hAnsi="仿宋" w:cs="仿宋" w:hint="eastAsia"/>
                <w:kern w:val="0"/>
                <w:sz w:val="24"/>
                <w:szCs w:val="24"/>
              </w:rPr>
            </w:pPr>
            <w:r>
              <w:rPr>
                <w:rFonts w:ascii="仿宋" w:eastAsia="仿宋" w:hAnsi="仿宋" w:cs="仿宋" w:hint="eastAsia"/>
                <w:kern w:val="0"/>
                <w:sz w:val="24"/>
                <w:szCs w:val="24"/>
              </w:rPr>
              <w:t>思政元素</w:t>
            </w:r>
          </w:p>
          <w:p w14:paraId="5058F3CD"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hAnsi="仿宋" w:cs="仿宋" w:hint="eastAsia"/>
                <w:kern w:val="0"/>
                <w:sz w:val="24"/>
                <w:szCs w:val="24"/>
              </w:rPr>
              <w:t>及实现形式</w:t>
            </w:r>
          </w:p>
        </w:tc>
        <w:tc>
          <w:tcPr>
            <w:tcW w:w="1007" w:type="dxa"/>
            <w:gridSpan w:val="2"/>
            <w:shd w:val="clear" w:color="auto" w:fill="FFFFFF"/>
            <w:vAlign w:val="center"/>
          </w:tcPr>
          <w:p w14:paraId="7F8DDDF4"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97" w:type="dxa"/>
            <w:shd w:val="clear" w:color="auto" w:fill="FFFFFF"/>
            <w:vAlign w:val="center"/>
          </w:tcPr>
          <w:p w14:paraId="0088DBB8"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1D61E1E9"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56233789" w14:textId="77777777">
        <w:trPr>
          <w:trHeight w:val="454"/>
          <w:jc w:val="center"/>
        </w:trPr>
        <w:tc>
          <w:tcPr>
            <w:tcW w:w="1339" w:type="dxa"/>
            <w:vMerge/>
            <w:shd w:val="clear" w:color="auto" w:fill="FFFFFF"/>
            <w:vAlign w:val="center"/>
          </w:tcPr>
          <w:p w14:paraId="42861D64" w14:textId="77777777" w:rsidR="008628D1" w:rsidRDefault="008628D1">
            <w:pPr>
              <w:snapToGrid w:val="0"/>
              <w:spacing w:line="370" w:lineRule="exact"/>
            </w:pPr>
          </w:p>
        </w:tc>
        <w:tc>
          <w:tcPr>
            <w:tcW w:w="3763" w:type="dxa"/>
            <w:gridSpan w:val="5"/>
            <w:vAlign w:val="center"/>
          </w:tcPr>
          <w:p w14:paraId="2E22547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第一章大学生心理健康导论</w:t>
            </w:r>
          </w:p>
          <w:p w14:paraId="760EB8C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2DD3DE46"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3402E298" w14:textId="77777777" w:rsidR="008628D1" w:rsidRDefault="008628D1">
            <w:pPr>
              <w:adjustRightInd w:val="0"/>
              <w:snapToGrid w:val="0"/>
              <w:spacing w:line="37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32" w:type="dxa"/>
            <w:gridSpan w:val="7"/>
            <w:vAlign w:val="center"/>
          </w:tcPr>
          <w:p w14:paraId="6DBBBFC7"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56B917F9" w14:textId="77777777" w:rsidR="008628D1" w:rsidRDefault="008628D1">
            <w:pPr>
              <w:adjustRightInd w:val="0"/>
              <w:snapToGrid w:val="0"/>
              <w:spacing w:line="37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97" w:type="dxa"/>
            <w:shd w:val="clear" w:color="auto" w:fill="FFFFFF"/>
            <w:vAlign w:val="center"/>
          </w:tcPr>
          <w:p w14:paraId="15D98DD7"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05E502E0" w14:textId="77777777">
        <w:trPr>
          <w:trHeight w:val="454"/>
          <w:jc w:val="center"/>
        </w:trPr>
        <w:tc>
          <w:tcPr>
            <w:tcW w:w="1339" w:type="dxa"/>
            <w:vMerge/>
            <w:shd w:val="clear" w:color="auto" w:fill="FFFFFF"/>
            <w:vAlign w:val="center"/>
          </w:tcPr>
          <w:p w14:paraId="20167915" w14:textId="77777777" w:rsidR="008628D1" w:rsidRDefault="008628D1">
            <w:pPr>
              <w:snapToGrid w:val="0"/>
              <w:spacing w:line="370" w:lineRule="exact"/>
            </w:pPr>
          </w:p>
        </w:tc>
        <w:tc>
          <w:tcPr>
            <w:tcW w:w="3763" w:type="dxa"/>
            <w:gridSpan w:val="5"/>
            <w:vAlign w:val="center"/>
          </w:tcPr>
          <w:p w14:paraId="192FED3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第二章大学生心理咨询</w:t>
            </w:r>
          </w:p>
          <w:p w14:paraId="5EAB9DC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78D1F7B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32" w:type="dxa"/>
            <w:gridSpan w:val="7"/>
            <w:vAlign w:val="center"/>
          </w:tcPr>
          <w:p w14:paraId="2A185E47"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03E591F4"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191CEE0C"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430020D5" w14:textId="77777777">
        <w:trPr>
          <w:trHeight w:val="454"/>
          <w:jc w:val="center"/>
        </w:trPr>
        <w:tc>
          <w:tcPr>
            <w:tcW w:w="1339" w:type="dxa"/>
            <w:vMerge/>
            <w:shd w:val="clear" w:color="auto" w:fill="FFFFFF"/>
            <w:vAlign w:val="center"/>
          </w:tcPr>
          <w:p w14:paraId="3DAC0DE9" w14:textId="77777777" w:rsidR="008628D1" w:rsidRDefault="008628D1">
            <w:pPr>
              <w:snapToGrid w:val="0"/>
              <w:spacing w:line="370" w:lineRule="exact"/>
            </w:pPr>
          </w:p>
        </w:tc>
        <w:tc>
          <w:tcPr>
            <w:tcW w:w="3763" w:type="dxa"/>
            <w:gridSpan w:val="5"/>
            <w:vAlign w:val="center"/>
          </w:tcPr>
          <w:p w14:paraId="0C9E88E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第三章大学生常见的心理障碍</w:t>
            </w:r>
          </w:p>
          <w:p w14:paraId="38F5BC1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463C7E9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32" w:type="dxa"/>
            <w:gridSpan w:val="7"/>
            <w:vAlign w:val="center"/>
          </w:tcPr>
          <w:p w14:paraId="19D22DD8"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2F358505"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333CEA95"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240F033B" w14:textId="77777777">
        <w:trPr>
          <w:trHeight w:val="454"/>
          <w:jc w:val="center"/>
        </w:trPr>
        <w:tc>
          <w:tcPr>
            <w:tcW w:w="1339" w:type="dxa"/>
            <w:vMerge/>
            <w:shd w:val="clear" w:color="auto" w:fill="FFFFFF"/>
            <w:vAlign w:val="center"/>
          </w:tcPr>
          <w:p w14:paraId="76F868E3" w14:textId="77777777" w:rsidR="008628D1" w:rsidRDefault="008628D1">
            <w:pPr>
              <w:snapToGrid w:val="0"/>
              <w:spacing w:line="370" w:lineRule="exact"/>
            </w:pPr>
          </w:p>
        </w:tc>
        <w:tc>
          <w:tcPr>
            <w:tcW w:w="3763" w:type="dxa"/>
            <w:gridSpan w:val="5"/>
            <w:vAlign w:val="center"/>
          </w:tcPr>
          <w:p w14:paraId="32DCC0A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第四章大学生学习心理</w:t>
            </w:r>
          </w:p>
          <w:p w14:paraId="59D8A28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66E12F8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32" w:type="dxa"/>
            <w:gridSpan w:val="7"/>
            <w:vAlign w:val="center"/>
          </w:tcPr>
          <w:p w14:paraId="67E81C6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w:t>
            </w:r>
          </w:p>
          <w:p w14:paraId="4E95E87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 xml:space="preserve">端正的学习态度；科学的学习规律；良好学习习惯；终身学习意识 </w:t>
            </w:r>
          </w:p>
          <w:p w14:paraId="680409A6" w14:textId="77777777" w:rsidR="008628D1" w:rsidRDefault="008628D1">
            <w:pPr>
              <w:adjustRightInd w:val="0"/>
              <w:snapToGrid w:val="0"/>
              <w:spacing w:line="370" w:lineRule="exact"/>
              <w:rPr>
                <w:rFonts w:ascii="仿宋" w:eastAsia="仿宋" w:cs="仿宋"/>
                <w:kern w:val="0"/>
                <w:sz w:val="24"/>
                <w:szCs w:val="24"/>
              </w:rPr>
            </w:pPr>
          </w:p>
          <w:p w14:paraId="7DF31F2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72FE68E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讲授+心理案例讨论（学习的意义）+心理测试（学习动机测试）</w:t>
            </w:r>
          </w:p>
        </w:tc>
        <w:tc>
          <w:tcPr>
            <w:tcW w:w="1007" w:type="dxa"/>
            <w:gridSpan w:val="2"/>
            <w:vAlign w:val="center"/>
          </w:tcPr>
          <w:p w14:paraId="250AD151" w14:textId="77777777" w:rsidR="008628D1" w:rsidRDefault="008628D1">
            <w:pPr>
              <w:adjustRightInd w:val="0"/>
              <w:snapToGrid w:val="0"/>
              <w:spacing w:line="370" w:lineRule="exact"/>
              <w:jc w:val="center"/>
              <w:rPr>
                <w:rFonts w:ascii="仿宋" w:eastAsia="仿宋" w:cs="仿宋"/>
                <w:bCs/>
                <w:color w:val="000000"/>
                <w:sz w:val="24"/>
                <w:szCs w:val="24"/>
              </w:rPr>
            </w:pPr>
            <w:r>
              <w:rPr>
                <w:rFonts w:ascii="仿宋" w:eastAsia="仿宋" w:cs="仿宋" w:hint="eastAsia"/>
                <w:kern w:val="0"/>
                <w:sz w:val="24"/>
                <w:szCs w:val="24"/>
              </w:rPr>
              <w:lastRenderedPageBreak/>
              <w:t>支撑课程目标1、2、3</w:t>
            </w:r>
          </w:p>
        </w:tc>
        <w:tc>
          <w:tcPr>
            <w:tcW w:w="697" w:type="dxa"/>
            <w:shd w:val="clear" w:color="auto" w:fill="FFFFFF"/>
            <w:vAlign w:val="center"/>
          </w:tcPr>
          <w:p w14:paraId="2B0CC5D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43F76EB8" w14:textId="77777777">
        <w:trPr>
          <w:trHeight w:val="454"/>
          <w:jc w:val="center"/>
        </w:trPr>
        <w:tc>
          <w:tcPr>
            <w:tcW w:w="1339" w:type="dxa"/>
            <w:vMerge/>
            <w:shd w:val="clear" w:color="auto" w:fill="FFFFFF"/>
            <w:vAlign w:val="center"/>
          </w:tcPr>
          <w:p w14:paraId="6EFBA966" w14:textId="77777777" w:rsidR="008628D1" w:rsidRDefault="008628D1">
            <w:pPr>
              <w:snapToGrid w:val="0"/>
              <w:spacing w:line="370" w:lineRule="exact"/>
            </w:pPr>
          </w:p>
        </w:tc>
        <w:tc>
          <w:tcPr>
            <w:tcW w:w="3763" w:type="dxa"/>
            <w:gridSpan w:val="5"/>
            <w:vAlign w:val="center"/>
          </w:tcPr>
          <w:p w14:paraId="479EAC6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第五章大学生情绪管理</w:t>
            </w:r>
          </w:p>
          <w:p w14:paraId="2D480F0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4075812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32" w:type="dxa"/>
            <w:gridSpan w:val="7"/>
            <w:vAlign w:val="center"/>
          </w:tcPr>
          <w:p w14:paraId="76E93199"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6B20B8C2" w14:textId="77777777" w:rsidR="008628D1" w:rsidRDefault="008628D1">
            <w:pPr>
              <w:adjustRightInd w:val="0"/>
              <w:snapToGrid w:val="0"/>
              <w:spacing w:line="37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615CE62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3592CDE2" w14:textId="77777777">
        <w:trPr>
          <w:trHeight w:val="454"/>
          <w:jc w:val="center"/>
        </w:trPr>
        <w:tc>
          <w:tcPr>
            <w:tcW w:w="1339" w:type="dxa"/>
            <w:vMerge/>
            <w:shd w:val="clear" w:color="auto" w:fill="FFFFFF"/>
            <w:vAlign w:val="center"/>
          </w:tcPr>
          <w:p w14:paraId="065F53ED" w14:textId="77777777" w:rsidR="008628D1" w:rsidRDefault="008628D1">
            <w:pPr>
              <w:snapToGrid w:val="0"/>
              <w:spacing w:line="370" w:lineRule="exact"/>
            </w:pPr>
          </w:p>
        </w:tc>
        <w:tc>
          <w:tcPr>
            <w:tcW w:w="3763" w:type="dxa"/>
            <w:gridSpan w:val="5"/>
            <w:vAlign w:val="center"/>
          </w:tcPr>
          <w:p w14:paraId="12235EB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第六章大学生的自我意识与培养</w:t>
            </w:r>
          </w:p>
          <w:p w14:paraId="71F5BED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知道：自我意识定义；</w:t>
            </w:r>
          </w:p>
          <w:p w14:paraId="7BA62912"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30828CF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32" w:type="dxa"/>
            <w:gridSpan w:val="7"/>
            <w:vAlign w:val="center"/>
          </w:tcPr>
          <w:p w14:paraId="1B663865"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3B8E46AB"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5C39EF0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120F5969" w14:textId="77777777">
        <w:trPr>
          <w:trHeight w:val="454"/>
          <w:jc w:val="center"/>
        </w:trPr>
        <w:tc>
          <w:tcPr>
            <w:tcW w:w="1339" w:type="dxa"/>
            <w:vMerge/>
            <w:shd w:val="clear" w:color="auto" w:fill="FFFFFF"/>
            <w:vAlign w:val="center"/>
          </w:tcPr>
          <w:p w14:paraId="5BF12CBE" w14:textId="77777777" w:rsidR="008628D1" w:rsidRDefault="008628D1">
            <w:pPr>
              <w:snapToGrid w:val="0"/>
              <w:spacing w:line="370" w:lineRule="exact"/>
            </w:pPr>
          </w:p>
        </w:tc>
        <w:tc>
          <w:tcPr>
            <w:tcW w:w="3763" w:type="dxa"/>
            <w:gridSpan w:val="5"/>
            <w:vAlign w:val="center"/>
          </w:tcPr>
          <w:p w14:paraId="4E4E667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第七章大学生人格发展与心理健康</w:t>
            </w:r>
          </w:p>
          <w:p w14:paraId="30BDBD3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知道：大学生的人格特征；</w:t>
            </w:r>
          </w:p>
          <w:p w14:paraId="7A10ECF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765F1DC9"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32" w:type="dxa"/>
            <w:gridSpan w:val="7"/>
            <w:vAlign w:val="center"/>
          </w:tcPr>
          <w:p w14:paraId="3A069D6F"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2AD27714"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672F063E"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5703ACE4" w14:textId="77777777">
        <w:trPr>
          <w:trHeight w:val="1352"/>
          <w:jc w:val="center"/>
        </w:trPr>
        <w:tc>
          <w:tcPr>
            <w:tcW w:w="1339" w:type="dxa"/>
            <w:vMerge/>
            <w:shd w:val="clear" w:color="auto" w:fill="FFFFFF"/>
            <w:vAlign w:val="center"/>
          </w:tcPr>
          <w:p w14:paraId="71E5BF4C" w14:textId="77777777" w:rsidR="008628D1" w:rsidRDefault="008628D1">
            <w:pPr>
              <w:snapToGrid w:val="0"/>
              <w:spacing w:line="370" w:lineRule="exact"/>
            </w:pPr>
          </w:p>
        </w:tc>
        <w:tc>
          <w:tcPr>
            <w:tcW w:w="3763" w:type="dxa"/>
            <w:gridSpan w:val="5"/>
            <w:vAlign w:val="center"/>
          </w:tcPr>
          <w:p w14:paraId="15E8C29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第八章大学生的人际交往</w:t>
            </w:r>
          </w:p>
          <w:p w14:paraId="1D7EF28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2A2BEC2E"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32" w:type="dxa"/>
            <w:gridSpan w:val="7"/>
            <w:vAlign w:val="center"/>
          </w:tcPr>
          <w:p w14:paraId="72107C32"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7D79820C"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397EF82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17D0B733" w14:textId="77777777">
        <w:trPr>
          <w:trHeight w:val="1717"/>
          <w:jc w:val="center"/>
        </w:trPr>
        <w:tc>
          <w:tcPr>
            <w:tcW w:w="1339" w:type="dxa"/>
            <w:vMerge/>
            <w:shd w:val="clear" w:color="auto" w:fill="FFFFFF"/>
            <w:vAlign w:val="center"/>
          </w:tcPr>
          <w:p w14:paraId="430C78CD" w14:textId="77777777" w:rsidR="008628D1" w:rsidRDefault="008628D1">
            <w:pPr>
              <w:snapToGrid w:val="0"/>
              <w:spacing w:line="370" w:lineRule="exact"/>
            </w:pPr>
          </w:p>
        </w:tc>
        <w:tc>
          <w:tcPr>
            <w:tcW w:w="3763" w:type="dxa"/>
            <w:gridSpan w:val="5"/>
            <w:vAlign w:val="center"/>
          </w:tcPr>
          <w:p w14:paraId="50831F5F"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第九章大学生性心理及恋爱心理</w:t>
            </w:r>
          </w:p>
          <w:p w14:paraId="5157639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209571A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2035D19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32" w:type="dxa"/>
            <w:gridSpan w:val="7"/>
            <w:vAlign w:val="center"/>
          </w:tcPr>
          <w:p w14:paraId="4BB53623"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01EAB8BB"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24BD9382"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C639B76" w14:textId="77777777">
        <w:trPr>
          <w:trHeight w:val="1717"/>
          <w:jc w:val="center"/>
        </w:trPr>
        <w:tc>
          <w:tcPr>
            <w:tcW w:w="1339" w:type="dxa"/>
            <w:vMerge/>
            <w:shd w:val="clear" w:color="auto" w:fill="FFFFFF"/>
            <w:vAlign w:val="center"/>
          </w:tcPr>
          <w:p w14:paraId="3D10E942" w14:textId="77777777" w:rsidR="008628D1" w:rsidRDefault="008628D1">
            <w:pPr>
              <w:snapToGrid w:val="0"/>
              <w:spacing w:line="370" w:lineRule="exact"/>
            </w:pPr>
          </w:p>
        </w:tc>
        <w:tc>
          <w:tcPr>
            <w:tcW w:w="3763" w:type="dxa"/>
            <w:gridSpan w:val="5"/>
            <w:vAlign w:val="center"/>
          </w:tcPr>
          <w:p w14:paraId="4CD158A0" w14:textId="77777777" w:rsidR="008628D1" w:rsidRDefault="008628D1" w:rsidP="008628D1">
            <w:pPr>
              <w:widowControl w:val="0"/>
              <w:numPr>
                <w:ilvl w:val="0"/>
                <w:numId w:val="1"/>
              </w:numPr>
              <w:adjustRightInd w:val="0"/>
              <w:snapToGrid w:val="0"/>
              <w:spacing w:line="37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1641CF3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75B62ED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692FD61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32" w:type="dxa"/>
            <w:gridSpan w:val="7"/>
            <w:vAlign w:val="center"/>
          </w:tcPr>
          <w:p w14:paraId="6B35A824"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思政元素：培养大学生理性对待网络，科学使用网络，确立网络道德规范，自觉做到遵纪守纪，文明上网。</w:t>
            </w:r>
          </w:p>
          <w:p w14:paraId="04806139" w14:textId="77777777" w:rsidR="008628D1" w:rsidRDefault="008628D1">
            <w:pPr>
              <w:adjustRightInd w:val="0"/>
              <w:snapToGrid w:val="0"/>
              <w:spacing w:line="370" w:lineRule="exact"/>
              <w:rPr>
                <w:rFonts w:ascii="仿宋" w:eastAsia="仿宋" w:cs="仿宋"/>
                <w:kern w:val="0"/>
                <w:sz w:val="24"/>
                <w:szCs w:val="24"/>
              </w:rPr>
            </w:pPr>
          </w:p>
          <w:p w14:paraId="4C1E69C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45CDA9C0"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讲授+案例分析（“迷失自我的小福”，“网络暴力的漩涡”）+互动讨论</w:t>
            </w:r>
          </w:p>
        </w:tc>
        <w:tc>
          <w:tcPr>
            <w:tcW w:w="1007" w:type="dxa"/>
            <w:gridSpan w:val="2"/>
            <w:vAlign w:val="center"/>
          </w:tcPr>
          <w:p w14:paraId="7DF60124"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6196AC7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26B71BE" w14:textId="77777777">
        <w:trPr>
          <w:trHeight w:val="1705"/>
          <w:jc w:val="center"/>
        </w:trPr>
        <w:tc>
          <w:tcPr>
            <w:tcW w:w="1339" w:type="dxa"/>
            <w:vMerge/>
            <w:shd w:val="clear" w:color="auto" w:fill="FFFFFF"/>
            <w:vAlign w:val="center"/>
          </w:tcPr>
          <w:p w14:paraId="444FE139" w14:textId="77777777" w:rsidR="008628D1" w:rsidRDefault="008628D1">
            <w:pPr>
              <w:snapToGrid w:val="0"/>
              <w:spacing w:line="370" w:lineRule="exact"/>
            </w:pPr>
          </w:p>
        </w:tc>
        <w:tc>
          <w:tcPr>
            <w:tcW w:w="3763" w:type="dxa"/>
            <w:gridSpan w:val="5"/>
            <w:vAlign w:val="center"/>
          </w:tcPr>
          <w:p w14:paraId="47801C2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第十一章大学生压力管理</w:t>
            </w:r>
          </w:p>
          <w:p w14:paraId="18C4D2D8"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知道：压力和挫折概述；</w:t>
            </w:r>
          </w:p>
          <w:p w14:paraId="51D977A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1ED0B4B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32" w:type="dxa"/>
            <w:gridSpan w:val="7"/>
            <w:vAlign w:val="center"/>
          </w:tcPr>
          <w:p w14:paraId="47B2736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思政元素：</w:t>
            </w:r>
          </w:p>
          <w:p w14:paraId="2403025A"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勇于面对压力和挫折；积极乐观心态；提高心理韧性；</w:t>
            </w:r>
          </w:p>
          <w:p w14:paraId="227E03CC" w14:textId="77777777" w:rsidR="008628D1" w:rsidRDefault="008628D1">
            <w:pPr>
              <w:adjustRightInd w:val="0"/>
              <w:snapToGrid w:val="0"/>
              <w:spacing w:line="370" w:lineRule="exact"/>
              <w:rPr>
                <w:rFonts w:ascii="仿宋" w:eastAsia="仿宋" w:cs="仿宋"/>
                <w:kern w:val="0"/>
                <w:sz w:val="24"/>
                <w:szCs w:val="24"/>
              </w:rPr>
            </w:pPr>
          </w:p>
          <w:p w14:paraId="57647F6D"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实现形式：</w:t>
            </w:r>
          </w:p>
          <w:p w14:paraId="45795C0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讲授+案例分析（“大学生在抗击新冠疫情中的成长）+互动讨论</w:t>
            </w:r>
          </w:p>
        </w:tc>
        <w:tc>
          <w:tcPr>
            <w:tcW w:w="1007" w:type="dxa"/>
            <w:gridSpan w:val="2"/>
            <w:vAlign w:val="center"/>
          </w:tcPr>
          <w:p w14:paraId="5BCC53CE"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48B7E8D1"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01F6DC3" w14:textId="77777777">
        <w:trPr>
          <w:trHeight w:val="454"/>
          <w:jc w:val="center"/>
        </w:trPr>
        <w:tc>
          <w:tcPr>
            <w:tcW w:w="1339" w:type="dxa"/>
            <w:vMerge/>
            <w:shd w:val="clear" w:color="auto" w:fill="FFFFFF"/>
            <w:vAlign w:val="center"/>
          </w:tcPr>
          <w:p w14:paraId="7EF75B5D" w14:textId="77777777" w:rsidR="008628D1" w:rsidRDefault="008628D1">
            <w:pPr>
              <w:snapToGrid w:val="0"/>
              <w:spacing w:line="370" w:lineRule="exact"/>
            </w:pPr>
          </w:p>
        </w:tc>
        <w:tc>
          <w:tcPr>
            <w:tcW w:w="3763" w:type="dxa"/>
            <w:gridSpan w:val="5"/>
            <w:vAlign w:val="center"/>
          </w:tcPr>
          <w:p w14:paraId="7278FAB7"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第十二章生命关怀与心理危机应对</w:t>
            </w:r>
          </w:p>
          <w:p w14:paraId="2637291B"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2D30B691"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领会：生命的意义；</w:t>
            </w:r>
          </w:p>
          <w:p w14:paraId="40D8B6A3" w14:textId="77777777" w:rsidR="008628D1" w:rsidRDefault="008628D1">
            <w:pPr>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32" w:type="dxa"/>
            <w:gridSpan w:val="7"/>
            <w:vAlign w:val="center"/>
          </w:tcPr>
          <w:p w14:paraId="54E35C83" w14:textId="77777777" w:rsidR="008628D1" w:rsidRDefault="008628D1">
            <w:pPr>
              <w:adjustRightInd w:val="0"/>
              <w:snapToGrid w:val="0"/>
              <w:spacing w:line="370" w:lineRule="exact"/>
              <w:rPr>
                <w:rFonts w:ascii="仿宋" w:eastAsia="仿宋" w:cs="仿宋"/>
                <w:kern w:val="0"/>
                <w:sz w:val="24"/>
                <w:szCs w:val="24"/>
              </w:rPr>
            </w:pPr>
          </w:p>
        </w:tc>
        <w:tc>
          <w:tcPr>
            <w:tcW w:w="1007" w:type="dxa"/>
            <w:gridSpan w:val="2"/>
            <w:vAlign w:val="center"/>
          </w:tcPr>
          <w:p w14:paraId="3160EA81" w14:textId="77777777" w:rsidR="008628D1" w:rsidRDefault="008628D1">
            <w:pPr>
              <w:adjustRightInd w:val="0"/>
              <w:snapToGrid w:val="0"/>
              <w:spacing w:line="37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6E111354"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5B6A288A" w14:textId="77777777">
        <w:trPr>
          <w:trHeight w:val="508"/>
          <w:jc w:val="center"/>
        </w:trPr>
        <w:tc>
          <w:tcPr>
            <w:tcW w:w="1339" w:type="dxa"/>
            <w:vMerge/>
            <w:shd w:val="clear" w:color="auto" w:fill="FFFFFF"/>
            <w:vAlign w:val="center"/>
          </w:tcPr>
          <w:p w14:paraId="70C28936" w14:textId="77777777" w:rsidR="008628D1" w:rsidRDefault="008628D1">
            <w:pPr>
              <w:snapToGrid w:val="0"/>
              <w:spacing w:line="370" w:lineRule="exact"/>
            </w:pPr>
          </w:p>
        </w:tc>
        <w:tc>
          <w:tcPr>
            <w:tcW w:w="7102" w:type="dxa"/>
            <w:gridSpan w:val="14"/>
            <w:vAlign w:val="center"/>
          </w:tcPr>
          <w:p w14:paraId="7216BF5F" w14:textId="77777777" w:rsidR="008628D1" w:rsidRDefault="008628D1">
            <w:pPr>
              <w:adjustRightInd w:val="0"/>
              <w:snapToGrid w:val="0"/>
              <w:spacing w:line="37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97" w:type="dxa"/>
            <w:shd w:val="clear" w:color="auto" w:fill="FFFFFF"/>
            <w:vAlign w:val="center"/>
          </w:tcPr>
          <w:p w14:paraId="6DB888EF" w14:textId="77777777" w:rsidR="008628D1" w:rsidRDefault="008628D1">
            <w:pPr>
              <w:adjustRightInd w:val="0"/>
              <w:snapToGrid w:val="0"/>
              <w:spacing w:line="37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3A44C535" w14:textId="77777777">
        <w:trPr>
          <w:trHeight w:val="921"/>
          <w:jc w:val="center"/>
        </w:trPr>
        <w:tc>
          <w:tcPr>
            <w:tcW w:w="1339" w:type="dxa"/>
            <w:vAlign w:val="center"/>
          </w:tcPr>
          <w:p w14:paraId="12A22FBF"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I</w:t>
            </w:r>
          </w:p>
          <w:p w14:paraId="730E5E4B" w14:textId="77777777" w:rsidR="008628D1" w:rsidRDefault="008628D1">
            <w:pPr>
              <w:adjustRightInd w:val="0"/>
              <w:snapToGrid w:val="0"/>
              <w:spacing w:line="370" w:lineRule="exact"/>
              <w:jc w:val="center"/>
              <w:rPr>
                <w:rFonts w:ascii="仿宋" w:eastAsia="仿宋"/>
                <w:color w:val="000000"/>
                <w:sz w:val="24"/>
              </w:rPr>
            </w:pPr>
            <w:r>
              <w:rPr>
                <w:rFonts w:ascii="仿宋" w:eastAsia="仿宋" w:hint="eastAsia"/>
                <w:color w:val="000000"/>
                <w:sz w:val="24"/>
              </w:rPr>
              <w:t>教学方法与教学方式</w:t>
            </w:r>
          </w:p>
        </w:tc>
        <w:tc>
          <w:tcPr>
            <w:tcW w:w="7799" w:type="dxa"/>
            <w:gridSpan w:val="15"/>
            <w:tcBorders>
              <w:bottom w:val="single" w:sz="4" w:space="0" w:color="auto"/>
            </w:tcBorders>
            <w:vAlign w:val="center"/>
          </w:tcPr>
          <w:p w14:paraId="09444E06" w14:textId="77777777" w:rsidR="008628D1" w:rsidRDefault="008628D1">
            <w:pPr>
              <w:adjustRightInd w:val="0"/>
              <w:snapToGrid w:val="0"/>
              <w:spacing w:line="37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1C71E984" w14:textId="77777777" w:rsidR="008628D1" w:rsidRDefault="008628D1">
            <w:pPr>
              <w:adjustRightInd w:val="0"/>
              <w:snapToGrid w:val="0"/>
              <w:spacing w:line="37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59181C4E" w14:textId="77777777" w:rsidR="008628D1" w:rsidRDefault="008628D1">
            <w:pPr>
              <w:adjustRightInd w:val="0"/>
              <w:snapToGrid w:val="0"/>
              <w:spacing w:line="370" w:lineRule="exact"/>
              <w:rPr>
                <w:rFonts w:ascii="仿宋" w:eastAsia="仿宋"/>
                <w:color w:val="000000"/>
                <w:sz w:val="24"/>
              </w:rPr>
            </w:pPr>
            <w:r>
              <w:rPr>
                <w:rFonts w:ascii="仿宋" w:eastAsia="仿宋" w:hint="eastAsia"/>
                <w:color w:val="000000"/>
                <w:sz w:val="24"/>
              </w:rPr>
              <w:t>3.主要方式：</w:t>
            </w:r>
          </w:p>
          <w:p w14:paraId="0D02D4C0" w14:textId="77777777" w:rsidR="008628D1" w:rsidRDefault="008628D1">
            <w:pPr>
              <w:adjustRightInd w:val="0"/>
              <w:snapToGrid w:val="0"/>
              <w:spacing w:line="37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40A87941" w14:textId="77777777" w:rsidR="008628D1" w:rsidRDefault="008628D1">
            <w:pPr>
              <w:adjustRightInd w:val="0"/>
              <w:snapToGrid w:val="0"/>
              <w:spacing w:line="37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1A409299" w14:textId="77777777" w:rsidR="008628D1" w:rsidRDefault="008628D1">
            <w:pPr>
              <w:adjustRightInd w:val="0"/>
              <w:snapToGrid w:val="0"/>
              <w:spacing w:line="370" w:lineRule="exact"/>
              <w:ind w:firstLineChars="200" w:firstLine="480"/>
              <w:rPr>
                <w:rFonts w:ascii="仿宋" w:eastAsia="仿宋"/>
                <w:color w:val="000000"/>
                <w:sz w:val="24"/>
              </w:rPr>
            </w:pPr>
            <w:r>
              <w:rPr>
                <w:rFonts w:ascii="仿宋" w:eastAsia="仿宋" w:hint="eastAsia"/>
                <w:color w:val="000000"/>
                <w:sz w:val="24"/>
              </w:rPr>
              <w:lastRenderedPageBreak/>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5FB56005" w14:textId="77777777">
        <w:trPr>
          <w:trHeight w:val="580"/>
          <w:jc w:val="center"/>
        </w:trPr>
        <w:tc>
          <w:tcPr>
            <w:tcW w:w="1339" w:type="dxa"/>
            <w:vAlign w:val="center"/>
          </w:tcPr>
          <w:p w14:paraId="7B4E62F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lastRenderedPageBreak/>
              <w:t>J</w:t>
            </w:r>
          </w:p>
          <w:p w14:paraId="09384A7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4F8EA1CF"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799" w:type="dxa"/>
            <w:gridSpan w:val="15"/>
            <w:tcBorders>
              <w:bottom w:val="single" w:sz="4" w:space="0" w:color="auto"/>
            </w:tcBorders>
            <w:vAlign w:val="center"/>
          </w:tcPr>
          <w:p w14:paraId="2DE25A77" w14:textId="77777777" w:rsidR="008628D1" w:rsidRDefault="008628D1">
            <w:pPr>
              <w:tabs>
                <w:tab w:val="left" w:pos="720"/>
              </w:tabs>
              <w:adjustRightInd w:val="0"/>
              <w:snapToGrid w:val="0"/>
              <w:spacing w:line="37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7CEA3CF5" w14:textId="77777777">
        <w:trPr>
          <w:trHeight w:val="445"/>
          <w:jc w:val="center"/>
        </w:trPr>
        <w:tc>
          <w:tcPr>
            <w:tcW w:w="1339" w:type="dxa"/>
            <w:vMerge w:val="restart"/>
            <w:vAlign w:val="center"/>
          </w:tcPr>
          <w:p w14:paraId="4C31830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K</w:t>
            </w:r>
          </w:p>
          <w:p w14:paraId="227C438A"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392" w:type="dxa"/>
            <w:gridSpan w:val="2"/>
            <w:vMerge w:val="restart"/>
            <w:vAlign w:val="center"/>
          </w:tcPr>
          <w:p w14:paraId="1437CE1E"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371" w:type="dxa"/>
            <w:gridSpan w:val="3"/>
            <w:vMerge w:val="restart"/>
            <w:tcBorders>
              <w:right w:val="single" w:sz="4" w:space="0" w:color="000000"/>
            </w:tcBorders>
            <w:vAlign w:val="center"/>
          </w:tcPr>
          <w:p w14:paraId="3BEB053A"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339" w:type="dxa"/>
            <w:gridSpan w:val="9"/>
            <w:tcBorders>
              <w:left w:val="single" w:sz="4" w:space="0" w:color="000000"/>
              <w:right w:val="single" w:sz="4" w:space="0" w:color="000000"/>
            </w:tcBorders>
            <w:vAlign w:val="center"/>
          </w:tcPr>
          <w:p w14:paraId="423461FB" w14:textId="77777777" w:rsidR="008628D1" w:rsidRDefault="008628D1">
            <w:pPr>
              <w:tabs>
                <w:tab w:val="left" w:pos="720"/>
              </w:tabs>
              <w:adjustRightInd w:val="0"/>
              <w:snapToGrid w:val="0"/>
              <w:spacing w:line="37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97" w:type="dxa"/>
            <w:vMerge w:val="restart"/>
            <w:tcBorders>
              <w:left w:val="single" w:sz="4" w:space="0" w:color="000000"/>
            </w:tcBorders>
            <w:vAlign w:val="center"/>
          </w:tcPr>
          <w:p w14:paraId="6E9FA0D7"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6B232866" w14:textId="77777777">
        <w:trPr>
          <w:trHeight w:val="184"/>
          <w:jc w:val="center"/>
        </w:trPr>
        <w:tc>
          <w:tcPr>
            <w:tcW w:w="1339" w:type="dxa"/>
            <w:vMerge/>
            <w:vAlign w:val="center"/>
          </w:tcPr>
          <w:p w14:paraId="41316FBA" w14:textId="77777777" w:rsidR="008628D1" w:rsidRDefault="008628D1">
            <w:pPr>
              <w:snapToGrid w:val="0"/>
              <w:spacing w:line="370" w:lineRule="exact"/>
            </w:pPr>
          </w:p>
        </w:tc>
        <w:tc>
          <w:tcPr>
            <w:tcW w:w="1392" w:type="dxa"/>
            <w:gridSpan w:val="2"/>
            <w:vMerge/>
            <w:tcBorders>
              <w:tl2br w:val="single" w:sz="4" w:space="0" w:color="auto"/>
            </w:tcBorders>
            <w:vAlign w:val="center"/>
          </w:tcPr>
          <w:p w14:paraId="2097FBA1" w14:textId="77777777" w:rsidR="008628D1" w:rsidRDefault="008628D1">
            <w:pPr>
              <w:snapToGrid w:val="0"/>
              <w:spacing w:line="370" w:lineRule="exact"/>
            </w:pPr>
          </w:p>
        </w:tc>
        <w:tc>
          <w:tcPr>
            <w:tcW w:w="2371" w:type="dxa"/>
            <w:gridSpan w:val="3"/>
            <w:vMerge/>
            <w:tcBorders>
              <w:right w:val="single" w:sz="4" w:space="0" w:color="000000"/>
            </w:tcBorders>
            <w:vAlign w:val="center"/>
          </w:tcPr>
          <w:p w14:paraId="019D06CA" w14:textId="77777777" w:rsidR="008628D1" w:rsidRDefault="008628D1">
            <w:pPr>
              <w:snapToGrid w:val="0"/>
              <w:spacing w:line="370" w:lineRule="exact"/>
            </w:pPr>
          </w:p>
        </w:tc>
        <w:tc>
          <w:tcPr>
            <w:tcW w:w="795" w:type="dxa"/>
            <w:gridSpan w:val="3"/>
            <w:tcBorders>
              <w:left w:val="single" w:sz="4" w:space="0" w:color="000000"/>
            </w:tcBorders>
            <w:vAlign w:val="center"/>
          </w:tcPr>
          <w:p w14:paraId="001A28D0"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考勤</w:t>
            </w:r>
          </w:p>
          <w:p w14:paraId="069C543C" w14:textId="77777777" w:rsidR="008628D1" w:rsidRDefault="008628D1">
            <w:pPr>
              <w:tabs>
                <w:tab w:val="left" w:pos="720"/>
              </w:tabs>
              <w:adjustRightInd w:val="0"/>
              <w:snapToGrid w:val="0"/>
              <w:spacing w:line="360" w:lineRule="exact"/>
              <w:rPr>
                <w:rFonts w:ascii="仿宋" w:eastAsia="仿宋" w:cs="仿宋"/>
                <w:color w:val="000000"/>
                <w:kern w:val="0"/>
              </w:rPr>
            </w:pPr>
            <w:r>
              <w:rPr>
                <w:rFonts w:ascii="仿宋" w:eastAsia="仿宋" w:cs="仿宋" w:hint="eastAsia"/>
                <w:color w:val="000000"/>
                <w:kern w:val="0"/>
                <w:sz w:val="24"/>
                <w:szCs w:val="24"/>
              </w:rPr>
              <w:t xml:space="preserve"> （</w:t>
            </w:r>
            <w:r>
              <w:rPr>
                <w:rFonts w:ascii="仿宋" w:eastAsia="仿宋" w:cs="仿宋" w:hint="eastAsia"/>
                <w:color w:val="000000"/>
                <w:kern w:val="0"/>
              </w:rPr>
              <w:t>任务）</w:t>
            </w:r>
          </w:p>
          <w:p w14:paraId="3658484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73D92B3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840" w:type="dxa"/>
            <w:gridSpan w:val="2"/>
            <w:tcBorders>
              <w:left w:val="single" w:sz="4" w:space="0" w:color="000000"/>
            </w:tcBorders>
            <w:vAlign w:val="center"/>
          </w:tcPr>
          <w:p w14:paraId="6D5AEED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课后</w:t>
            </w:r>
          </w:p>
          <w:p w14:paraId="5489614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3565E36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20D1642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816" w:type="dxa"/>
            <w:gridSpan w:val="3"/>
            <w:tcBorders>
              <w:bottom w:val="single" w:sz="4" w:space="0" w:color="auto"/>
            </w:tcBorders>
            <w:vAlign w:val="center"/>
          </w:tcPr>
          <w:p w14:paraId="1BFCB498"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课堂活动</w:t>
            </w:r>
            <w:r>
              <w:rPr>
                <w:rFonts w:ascii="仿宋" w:eastAsia="仿宋" w:cs="仿宋" w:hint="eastAsia"/>
                <w:color w:val="000000"/>
                <w:kern w:val="0"/>
              </w:rPr>
              <w:t>（选人回答、主题讨论、章节测验）</w:t>
            </w:r>
          </w:p>
          <w:p w14:paraId="48A8DF1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118283B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5702E21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888" w:type="dxa"/>
            <w:tcBorders>
              <w:bottom w:val="single" w:sz="4" w:space="0" w:color="auto"/>
              <w:right w:val="single" w:sz="4" w:space="0" w:color="000000"/>
            </w:tcBorders>
            <w:vAlign w:val="center"/>
          </w:tcPr>
          <w:p w14:paraId="24A8361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642FF0D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97" w:type="dxa"/>
            <w:vMerge/>
            <w:tcBorders>
              <w:left w:val="single" w:sz="4" w:space="0" w:color="000000"/>
              <w:bottom w:val="single" w:sz="4" w:space="0" w:color="auto"/>
            </w:tcBorders>
            <w:vAlign w:val="center"/>
          </w:tcPr>
          <w:p w14:paraId="1E382654" w14:textId="77777777" w:rsidR="008628D1" w:rsidRDefault="008628D1">
            <w:pPr>
              <w:snapToGrid w:val="0"/>
              <w:spacing w:line="370" w:lineRule="exact"/>
            </w:pPr>
          </w:p>
        </w:tc>
      </w:tr>
      <w:tr w:rsidR="008628D1" w14:paraId="610174BC" w14:textId="77777777">
        <w:trPr>
          <w:trHeight w:val="1687"/>
          <w:jc w:val="center"/>
        </w:trPr>
        <w:tc>
          <w:tcPr>
            <w:tcW w:w="1339" w:type="dxa"/>
            <w:vMerge/>
            <w:vAlign w:val="center"/>
          </w:tcPr>
          <w:p w14:paraId="3ED1C0A0" w14:textId="77777777" w:rsidR="008628D1" w:rsidRDefault="008628D1">
            <w:pPr>
              <w:snapToGrid w:val="0"/>
              <w:spacing w:line="370" w:lineRule="exact"/>
            </w:pPr>
          </w:p>
        </w:tc>
        <w:tc>
          <w:tcPr>
            <w:tcW w:w="1392" w:type="dxa"/>
            <w:gridSpan w:val="2"/>
            <w:tcBorders>
              <w:bottom w:val="single" w:sz="4" w:space="0" w:color="auto"/>
            </w:tcBorders>
            <w:vAlign w:val="center"/>
          </w:tcPr>
          <w:p w14:paraId="0FD77F70"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371" w:type="dxa"/>
            <w:gridSpan w:val="3"/>
            <w:tcBorders>
              <w:bottom w:val="single" w:sz="4" w:space="0" w:color="auto"/>
              <w:right w:val="single" w:sz="4" w:space="0" w:color="000000"/>
            </w:tcBorders>
            <w:vAlign w:val="center"/>
          </w:tcPr>
          <w:p w14:paraId="59409FD6"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795" w:type="dxa"/>
            <w:gridSpan w:val="3"/>
            <w:tcBorders>
              <w:left w:val="single" w:sz="4" w:space="0" w:color="000000"/>
              <w:bottom w:val="single" w:sz="4" w:space="0" w:color="auto"/>
            </w:tcBorders>
            <w:vAlign w:val="center"/>
          </w:tcPr>
          <w:p w14:paraId="1F40BEC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40" w:type="dxa"/>
            <w:gridSpan w:val="2"/>
            <w:tcBorders>
              <w:left w:val="single" w:sz="4" w:space="0" w:color="000000"/>
              <w:bottom w:val="single" w:sz="4" w:space="0" w:color="auto"/>
            </w:tcBorders>
            <w:vAlign w:val="center"/>
          </w:tcPr>
          <w:p w14:paraId="11E33FD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16" w:type="dxa"/>
            <w:gridSpan w:val="3"/>
            <w:tcBorders>
              <w:bottom w:val="single" w:sz="4" w:space="0" w:color="auto"/>
              <w:right w:val="single" w:sz="4" w:space="0" w:color="auto"/>
            </w:tcBorders>
            <w:vAlign w:val="center"/>
          </w:tcPr>
          <w:p w14:paraId="5615F93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88" w:type="dxa"/>
            <w:tcBorders>
              <w:left w:val="single" w:sz="4" w:space="0" w:color="auto"/>
              <w:bottom w:val="single" w:sz="4" w:space="0" w:color="auto"/>
              <w:right w:val="single" w:sz="4" w:space="0" w:color="auto"/>
            </w:tcBorders>
            <w:vAlign w:val="center"/>
          </w:tcPr>
          <w:p w14:paraId="2407B84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auto"/>
              <w:bottom w:val="single" w:sz="4" w:space="0" w:color="auto"/>
            </w:tcBorders>
            <w:vAlign w:val="center"/>
          </w:tcPr>
          <w:p w14:paraId="5736810B"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5ABF3390" w14:textId="77777777">
        <w:trPr>
          <w:trHeight w:val="2101"/>
          <w:jc w:val="center"/>
        </w:trPr>
        <w:tc>
          <w:tcPr>
            <w:tcW w:w="1339" w:type="dxa"/>
            <w:vMerge/>
            <w:vAlign w:val="center"/>
          </w:tcPr>
          <w:p w14:paraId="0FE8462A" w14:textId="77777777" w:rsidR="008628D1" w:rsidRDefault="008628D1">
            <w:pPr>
              <w:snapToGrid w:val="0"/>
              <w:spacing w:line="370" w:lineRule="exact"/>
            </w:pPr>
          </w:p>
        </w:tc>
        <w:tc>
          <w:tcPr>
            <w:tcW w:w="1392" w:type="dxa"/>
            <w:gridSpan w:val="2"/>
            <w:vAlign w:val="center"/>
          </w:tcPr>
          <w:p w14:paraId="5CD86204"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371" w:type="dxa"/>
            <w:gridSpan w:val="3"/>
            <w:tcBorders>
              <w:right w:val="single" w:sz="4" w:space="0" w:color="000000"/>
            </w:tcBorders>
            <w:vAlign w:val="center"/>
          </w:tcPr>
          <w:p w14:paraId="74352C76"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795" w:type="dxa"/>
            <w:gridSpan w:val="3"/>
            <w:tcBorders>
              <w:left w:val="single" w:sz="4" w:space="0" w:color="000000"/>
            </w:tcBorders>
            <w:vAlign w:val="center"/>
          </w:tcPr>
          <w:p w14:paraId="36F7921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40" w:type="dxa"/>
            <w:gridSpan w:val="2"/>
            <w:tcBorders>
              <w:left w:val="single" w:sz="4" w:space="0" w:color="000000"/>
            </w:tcBorders>
            <w:vAlign w:val="center"/>
          </w:tcPr>
          <w:p w14:paraId="52AD6E6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16" w:type="dxa"/>
            <w:gridSpan w:val="3"/>
            <w:tcBorders>
              <w:bottom w:val="single" w:sz="4" w:space="0" w:color="000000"/>
            </w:tcBorders>
            <w:vAlign w:val="center"/>
          </w:tcPr>
          <w:p w14:paraId="62722A2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88" w:type="dxa"/>
            <w:tcBorders>
              <w:bottom w:val="single" w:sz="4" w:space="0" w:color="000000"/>
              <w:right w:val="single" w:sz="4" w:space="0" w:color="000000"/>
            </w:tcBorders>
            <w:vAlign w:val="center"/>
          </w:tcPr>
          <w:p w14:paraId="50C8233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000000"/>
              <w:bottom w:val="single" w:sz="4" w:space="0" w:color="000000"/>
            </w:tcBorders>
            <w:vAlign w:val="center"/>
          </w:tcPr>
          <w:p w14:paraId="28FBB0ED"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7DFC5B8A" w14:textId="77777777">
        <w:trPr>
          <w:trHeight w:val="2557"/>
          <w:jc w:val="center"/>
        </w:trPr>
        <w:tc>
          <w:tcPr>
            <w:tcW w:w="1339" w:type="dxa"/>
            <w:vMerge/>
            <w:vAlign w:val="center"/>
          </w:tcPr>
          <w:p w14:paraId="7429EF61" w14:textId="77777777" w:rsidR="008628D1" w:rsidRDefault="008628D1">
            <w:pPr>
              <w:snapToGrid w:val="0"/>
              <w:spacing w:line="370" w:lineRule="exact"/>
            </w:pPr>
          </w:p>
        </w:tc>
        <w:tc>
          <w:tcPr>
            <w:tcW w:w="1392" w:type="dxa"/>
            <w:gridSpan w:val="2"/>
            <w:vAlign w:val="center"/>
          </w:tcPr>
          <w:p w14:paraId="07D154CD" w14:textId="77777777" w:rsidR="008628D1" w:rsidRDefault="008628D1">
            <w:pPr>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371" w:type="dxa"/>
            <w:gridSpan w:val="3"/>
            <w:tcBorders>
              <w:right w:val="single" w:sz="4" w:space="0" w:color="000000"/>
            </w:tcBorders>
            <w:vAlign w:val="center"/>
          </w:tcPr>
          <w:p w14:paraId="04AEF9FE" w14:textId="77777777" w:rsidR="008628D1" w:rsidRDefault="008628D1">
            <w:pPr>
              <w:adjustRightInd w:val="0"/>
              <w:snapToGrid w:val="0"/>
              <w:spacing w:line="37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795" w:type="dxa"/>
            <w:gridSpan w:val="3"/>
            <w:tcBorders>
              <w:left w:val="single" w:sz="4" w:space="0" w:color="000000"/>
            </w:tcBorders>
            <w:vAlign w:val="center"/>
          </w:tcPr>
          <w:p w14:paraId="47B93D9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840" w:type="dxa"/>
            <w:gridSpan w:val="2"/>
            <w:tcBorders>
              <w:left w:val="single" w:sz="4" w:space="0" w:color="000000"/>
            </w:tcBorders>
            <w:vAlign w:val="center"/>
          </w:tcPr>
          <w:p w14:paraId="287DC70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16" w:type="dxa"/>
            <w:gridSpan w:val="3"/>
            <w:tcBorders>
              <w:bottom w:val="single" w:sz="4" w:space="0" w:color="000000"/>
            </w:tcBorders>
            <w:vAlign w:val="center"/>
          </w:tcPr>
          <w:p w14:paraId="7C48BE8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888" w:type="dxa"/>
            <w:tcBorders>
              <w:bottom w:val="single" w:sz="4" w:space="0" w:color="000000"/>
              <w:right w:val="single" w:sz="4" w:space="0" w:color="000000"/>
            </w:tcBorders>
            <w:vAlign w:val="center"/>
          </w:tcPr>
          <w:p w14:paraId="0DC1B48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97" w:type="dxa"/>
            <w:tcBorders>
              <w:left w:val="single" w:sz="4" w:space="0" w:color="000000"/>
              <w:bottom w:val="single" w:sz="4" w:space="0" w:color="000000"/>
            </w:tcBorders>
            <w:vAlign w:val="center"/>
          </w:tcPr>
          <w:p w14:paraId="5B379282"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765F31F2" w14:textId="77777777">
        <w:trPr>
          <w:trHeight w:val="685"/>
          <w:jc w:val="center"/>
        </w:trPr>
        <w:tc>
          <w:tcPr>
            <w:tcW w:w="1339" w:type="dxa"/>
            <w:vMerge/>
            <w:vAlign w:val="center"/>
          </w:tcPr>
          <w:p w14:paraId="5550C6ED" w14:textId="77777777" w:rsidR="008628D1" w:rsidRDefault="008628D1">
            <w:pPr>
              <w:snapToGrid w:val="0"/>
              <w:spacing w:line="370" w:lineRule="exact"/>
            </w:pPr>
          </w:p>
        </w:tc>
        <w:tc>
          <w:tcPr>
            <w:tcW w:w="3763" w:type="dxa"/>
            <w:gridSpan w:val="5"/>
            <w:tcBorders>
              <w:right w:val="single" w:sz="4" w:space="0" w:color="000000"/>
            </w:tcBorders>
            <w:vAlign w:val="center"/>
          </w:tcPr>
          <w:p w14:paraId="16EC4D70" w14:textId="77777777" w:rsidR="008628D1" w:rsidRDefault="008628D1">
            <w:pPr>
              <w:adjustRightInd w:val="0"/>
              <w:snapToGrid w:val="0"/>
              <w:spacing w:line="370" w:lineRule="exact"/>
              <w:jc w:val="center"/>
              <w:rPr>
                <w:rFonts w:ascii="宋体"/>
                <w:color w:val="000000"/>
              </w:rPr>
            </w:pPr>
            <w:r>
              <w:rPr>
                <w:rFonts w:ascii="宋体" w:hint="eastAsia"/>
                <w:color w:val="000000"/>
              </w:rPr>
              <w:t>总分</w:t>
            </w:r>
          </w:p>
        </w:tc>
        <w:tc>
          <w:tcPr>
            <w:tcW w:w="795" w:type="dxa"/>
            <w:gridSpan w:val="3"/>
            <w:tcBorders>
              <w:left w:val="single" w:sz="4" w:space="0" w:color="000000"/>
            </w:tcBorders>
            <w:vAlign w:val="center"/>
          </w:tcPr>
          <w:p w14:paraId="0263854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840" w:type="dxa"/>
            <w:gridSpan w:val="2"/>
            <w:tcBorders>
              <w:left w:val="single" w:sz="4" w:space="0" w:color="000000"/>
            </w:tcBorders>
            <w:vAlign w:val="center"/>
          </w:tcPr>
          <w:p w14:paraId="3EFCA22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816" w:type="dxa"/>
            <w:gridSpan w:val="3"/>
            <w:tcBorders>
              <w:bottom w:val="single" w:sz="4" w:space="0" w:color="000000"/>
            </w:tcBorders>
            <w:vAlign w:val="center"/>
          </w:tcPr>
          <w:p w14:paraId="7CE47B5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888" w:type="dxa"/>
            <w:tcBorders>
              <w:bottom w:val="single" w:sz="4" w:space="0" w:color="000000"/>
              <w:right w:val="single" w:sz="4" w:space="0" w:color="000000"/>
            </w:tcBorders>
            <w:vAlign w:val="center"/>
          </w:tcPr>
          <w:p w14:paraId="645CC80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97" w:type="dxa"/>
            <w:tcBorders>
              <w:left w:val="single" w:sz="4" w:space="0" w:color="000000"/>
              <w:bottom w:val="single" w:sz="4" w:space="0" w:color="000000"/>
            </w:tcBorders>
            <w:vAlign w:val="center"/>
          </w:tcPr>
          <w:p w14:paraId="567234C4" w14:textId="77777777" w:rsidR="008628D1" w:rsidRDefault="008628D1">
            <w:pPr>
              <w:tabs>
                <w:tab w:val="left" w:pos="720"/>
              </w:tabs>
              <w:adjustRightInd w:val="0"/>
              <w:snapToGrid w:val="0"/>
              <w:spacing w:line="370" w:lineRule="exact"/>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07AB1C40" w14:textId="77777777">
        <w:trPr>
          <w:trHeight w:val="3705"/>
          <w:jc w:val="center"/>
        </w:trPr>
        <w:tc>
          <w:tcPr>
            <w:tcW w:w="1339" w:type="dxa"/>
            <w:vAlign w:val="center"/>
          </w:tcPr>
          <w:p w14:paraId="3D0BFC96"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L</w:t>
            </w:r>
          </w:p>
          <w:p w14:paraId="0FE5E115"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799" w:type="dxa"/>
            <w:gridSpan w:val="15"/>
            <w:tcBorders>
              <w:bottom w:val="single" w:sz="4" w:space="0" w:color="auto"/>
            </w:tcBorders>
            <w:vAlign w:val="center"/>
          </w:tcPr>
          <w:p w14:paraId="00F8AD43"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5F1B9384"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3FF7274A"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15334365" w14:textId="77777777">
        <w:trPr>
          <w:trHeight w:val="860"/>
          <w:jc w:val="center"/>
        </w:trPr>
        <w:tc>
          <w:tcPr>
            <w:tcW w:w="1339" w:type="dxa"/>
            <w:vAlign w:val="center"/>
          </w:tcPr>
          <w:p w14:paraId="4A6778F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M</w:t>
            </w:r>
          </w:p>
          <w:p w14:paraId="7E98CB5C"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799" w:type="dxa"/>
            <w:gridSpan w:val="15"/>
            <w:vAlign w:val="center"/>
          </w:tcPr>
          <w:p w14:paraId="46BE7FA2" w14:textId="77777777" w:rsidR="008628D1" w:rsidRDefault="008628D1">
            <w:pPr>
              <w:tabs>
                <w:tab w:val="left" w:pos="720"/>
              </w:tabs>
              <w:adjustRightInd w:val="0"/>
              <w:snapToGrid w:val="0"/>
              <w:spacing w:line="37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56C1953F" w14:textId="77777777">
        <w:trPr>
          <w:trHeight w:val="734"/>
          <w:jc w:val="center"/>
        </w:trPr>
        <w:tc>
          <w:tcPr>
            <w:tcW w:w="1339" w:type="dxa"/>
            <w:vAlign w:val="center"/>
          </w:tcPr>
          <w:p w14:paraId="6AAD2F7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799" w:type="dxa"/>
            <w:gridSpan w:val="15"/>
            <w:vAlign w:val="center"/>
          </w:tcPr>
          <w:p w14:paraId="1103B849" w14:textId="77777777" w:rsidR="008628D1" w:rsidRDefault="008628D1">
            <w:pPr>
              <w:adjustRightInd w:val="0"/>
              <w:snapToGrid w:val="0"/>
              <w:spacing w:line="37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4426035B" w14:textId="77777777">
        <w:trPr>
          <w:trHeight w:val="2875"/>
          <w:jc w:val="center"/>
        </w:trPr>
        <w:tc>
          <w:tcPr>
            <w:tcW w:w="1339" w:type="dxa"/>
            <w:vAlign w:val="center"/>
          </w:tcPr>
          <w:p w14:paraId="5B876BB9"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753C903D" w14:textId="77777777" w:rsidR="008628D1" w:rsidRDefault="008628D1">
            <w:pPr>
              <w:adjustRightInd w:val="0"/>
              <w:snapToGrid w:val="0"/>
              <w:spacing w:line="37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6"/>
            <w:vAlign w:val="center"/>
          </w:tcPr>
          <w:p w14:paraId="2F7673EA" w14:textId="77777777" w:rsidR="008628D1" w:rsidRDefault="008628D1">
            <w:pPr>
              <w:adjustRightInd w:val="0"/>
              <w:snapToGrid w:val="0"/>
              <w:rPr>
                <w:rFonts w:ascii="仿宋" w:eastAsia="仿宋" w:cs="仿宋"/>
                <w:kern w:val="0"/>
                <w:sz w:val="24"/>
                <w:szCs w:val="24"/>
                <w:lang w:bidi="ar"/>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w:t>
            </w:r>
          </w:p>
          <w:p w14:paraId="6E49A64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黄晏清、梁海巍、莫传玉、陈玉娥、翁小霞、陈燕、郭桂婷、许舒敏、林珊</w:t>
            </w:r>
          </w:p>
          <w:p w14:paraId="1A7DF76C" w14:textId="77777777" w:rsidR="008628D1" w:rsidRDefault="008628D1">
            <w:pPr>
              <w:adjustRightInd w:val="0"/>
              <w:snapToGrid w:val="0"/>
              <w:rPr>
                <w:rFonts w:ascii="仿宋" w:eastAsia="仿宋" w:cs="仿宋"/>
                <w:kern w:val="0"/>
                <w:sz w:val="24"/>
                <w:szCs w:val="24"/>
              </w:rPr>
            </w:pPr>
          </w:p>
          <w:p w14:paraId="6D89B217" w14:textId="77777777" w:rsidR="008628D1" w:rsidRDefault="008628D1">
            <w:pPr>
              <w:adjustRightInd w:val="0"/>
              <w:snapToGrid w:val="0"/>
              <w:rPr>
                <w:rFonts w:ascii="仿宋" w:eastAsia="仿宋" w:cs="仿宋"/>
                <w:kern w:val="0"/>
                <w:sz w:val="24"/>
                <w:szCs w:val="24"/>
              </w:rPr>
            </w:pPr>
          </w:p>
          <w:p w14:paraId="5681FD9D" w14:textId="77777777" w:rsidR="008628D1" w:rsidRDefault="008628D1">
            <w:pPr>
              <w:adjustRightInd w:val="0"/>
              <w:snapToGrid w:val="0"/>
              <w:rPr>
                <w:rFonts w:ascii="仿宋" w:eastAsia="仿宋" w:cs="仿宋"/>
                <w:kern w:val="0"/>
                <w:sz w:val="24"/>
                <w:szCs w:val="24"/>
              </w:rPr>
            </w:pPr>
          </w:p>
          <w:p w14:paraId="53EB412E" w14:textId="77777777" w:rsidR="008628D1" w:rsidRDefault="008628D1">
            <w:pPr>
              <w:adjustRightInd w:val="0"/>
              <w:snapToGrid w:val="0"/>
              <w:rPr>
                <w:rFonts w:ascii="仿宋" w:eastAsia="仿宋" w:cs="仿宋"/>
                <w:kern w:val="0"/>
                <w:sz w:val="24"/>
                <w:szCs w:val="24"/>
              </w:rPr>
            </w:pPr>
          </w:p>
          <w:p w14:paraId="0330770D"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w:t>
            </w:r>
            <w:r>
              <w:rPr>
                <w:rFonts w:ascii="仿宋" w:eastAsia="仿宋" w:cs="仿宋" w:hint="eastAsia"/>
                <w:kern w:val="0"/>
                <w:sz w:val="24"/>
                <w:szCs w:val="24"/>
              </w:rPr>
              <w:t>2026年8月28日</w:t>
            </w:r>
          </w:p>
        </w:tc>
        <w:tc>
          <w:tcPr>
            <w:tcW w:w="3898" w:type="dxa"/>
            <w:gridSpan w:val="9"/>
            <w:vAlign w:val="center"/>
          </w:tcPr>
          <w:p w14:paraId="7553F26E"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t>系主任审核意见：</w:t>
            </w:r>
          </w:p>
          <w:p w14:paraId="30885575"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t>同意</w:t>
            </w:r>
          </w:p>
          <w:p w14:paraId="79433ED8"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系主任签名：</w:t>
            </w:r>
          </w:p>
          <w:p w14:paraId="23CEE067" w14:textId="77777777" w:rsidR="008628D1" w:rsidRDefault="008628D1">
            <w:pPr>
              <w:adjustRightInd w:val="0"/>
              <w:snapToGrid w:val="0"/>
              <w:spacing w:line="380" w:lineRule="exact"/>
              <w:rPr>
                <w:rFonts w:ascii="仿宋" w:eastAsia="仿宋" w:cs="仿宋"/>
                <w:kern w:val="0"/>
                <w:sz w:val="24"/>
                <w:szCs w:val="24"/>
                <w:lang w:bidi="ar"/>
              </w:rPr>
            </w:pPr>
            <w:r>
              <w:rPr>
                <w:rFonts w:ascii="宋体" w:hAnsi="宋体" w:cs="宋体" w:hint="eastAsia"/>
                <w:noProof/>
                <w:kern w:val="0"/>
                <w:sz w:val="24"/>
              </w:rPr>
              <w:drawing>
                <wp:anchor distT="0" distB="0" distL="114300" distR="114300" simplePos="0" relativeHeight="251667456" behindDoc="0" locked="0" layoutInCell="1" allowOverlap="1" wp14:anchorId="7F3899B4" wp14:editId="396D8035">
                  <wp:simplePos x="0" y="0"/>
                  <wp:positionH relativeFrom="column">
                    <wp:posOffset>303530</wp:posOffset>
                  </wp:positionH>
                  <wp:positionV relativeFrom="paragraph">
                    <wp:posOffset>78105</wp:posOffset>
                  </wp:positionV>
                  <wp:extent cx="1329690" cy="553085"/>
                  <wp:effectExtent l="0" t="0" r="3810" b="5715"/>
                  <wp:wrapNone/>
                  <wp:docPr id="1364716417" name="图片 3" descr="0f5d647c237dc71d6e886776eb93f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0f5d647c237dc71d6e886776eb93fdf"/>
                          <pic:cNvPicPr>
                            <a:picLocks noChangeAspect="1"/>
                          </pic:cNvPicPr>
                        </pic:nvPicPr>
                        <pic:blipFill>
                          <a:blip r:embed="rId99"/>
                          <a:stretch>
                            <a:fillRect/>
                          </a:stretch>
                        </pic:blipFill>
                        <pic:spPr>
                          <a:xfrm>
                            <a:off x="0" y="0"/>
                            <a:ext cx="1329690" cy="553085"/>
                          </a:xfrm>
                          <a:prstGeom prst="rect">
                            <a:avLst/>
                          </a:prstGeom>
                          <a:noFill/>
                          <a:ln>
                            <a:noFill/>
                          </a:ln>
                        </pic:spPr>
                      </pic:pic>
                    </a:graphicData>
                  </a:graphic>
                </wp:anchor>
              </w:drawing>
            </w:r>
          </w:p>
          <w:p w14:paraId="528393AD" w14:textId="77777777" w:rsidR="008628D1" w:rsidRDefault="008628D1">
            <w:pPr>
              <w:adjustRightInd w:val="0"/>
              <w:snapToGrid w:val="0"/>
              <w:rPr>
                <w:rFonts w:ascii="仿宋" w:eastAsia="仿宋" w:cs="仿宋"/>
                <w:kern w:val="0"/>
                <w:sz w:val="24"/>
                <w:szCs w:val="24"/>
              </w:rPr>
            </w:pPr>
          </w:p>
          <w:p w14:paraId="1CC53FE6" w14:textId="77777777" w:rsidR="008628D1" w:rsidRDefault="008628D1">
            <w:pPr>
              <w:adjustRightInd w:val="0"/>
              <w:snapToGrid w:val="0"/>
              <w:ind w:right="496"/>
              <w:rPr>
                <w:rFonts w:ascii="仿宋" w:eastAsia="仿宋" w:cs="仿宋"/>
                <w:kern w:val="0"/>
                <w:sz w:val="24"/>
                <w:szCs w:val="24"/>
              </w:rPr>
            </w:pPr>
          </w:p>
          <w:p w14:paraId="56310B2F" w14:textId="77777777" w:rsidR="008628D1" w:rsidRDefault="008628D1">
            <w:pPr>
              <w:adjustRightInd w:val="0"/>
              <w:snapToGrid w:val="0"/>
              <w:ind w:right="496"/>
              <w:rPr>
                <w:rFonts w:ascii="仿宋" w:eastAsia="仿宋" w:cs="仿宋"/>
                <w:kern w:val="0"/>
                <w:sz w:val="24"/>
                <w:szCs w:val="24"/>
              </w:rPr>
            </w:pPr>
          </w:p>
          <w:p w14:paraId="3286DF7E" w14:textId="77777777" w:rsidR="008628D1" w:rsidRDefault="008628D1">
            <w:pPr>
              <w:adjustRightInd w:val="0"/>
              <w:snapToGrid w:val="0"/>
              <w:jc w:val="right"/>
              <w:rPr>
                <w:rFonts w:ascii="仿宋" w:eastAsia="仿宋" w:cs="仿宋"/>
                <w:kern w:val="0"/>
                <w:sz w:val="24"/>
                <w:szCs w:val="24"/>
              </w:rPr>
            </w:pPr>
          </w:p>
          <w:p w14:paraId="7B38C14E" w14:textId="77777777" w:rsidR="008628D1" w:rsidRDefault="008628D1">
            <w:pPr>
              <w:adjustRightInd w:val="0"/>
              <w:snapToGrid w:val="0"/>
              <w:jc w:val="right"/>
              <w:rPr>
                <w:rFonts w:ascii="仿宋" w:eastAsia="仿宋" w:cs="仿宋"/>
                <w:kern w:val="0"/>
                <w:sz w:val="24"/>
                <w:szCs w:val="24"/>
              </w:rPr>
            </w:pPr>
          </w:p>
          <w:p w14:paraId="4B5CDA0D"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rPr>
              <w:t>2026年8月28日</w:t>
            </w:r>
          </w:p>
        </w:tc>
      </w:tr>
    </w:tbl>
    <w:p w14:paraId="015BA3B6" w14:textId="77777777" w:rsidR="008628D1" w:rsidRDefault="008628D1">
      <w:pPr>
        <w:sectPr w:rsidR="008628D1" w:rsidSect="008628D1">
          <w:pgSz w:w="11906" w:h="16838"/>
          <w:pgMar w:top="1440" w:right="1800" w:bottom="1440" w:left="1800" w:header="851" w:footer="992" w:gutter="0"/>
          <w:cols w:space="425"/>
          <w:docGrid w:type="lines" w:linePitch="312"/>
        </w:sectPr>
      </w:pPr>
    </w:p>
    <w:p w14:paraId="33A434F1"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14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516"/>
        <w:gridCol w:w="2415"/>
        <w:gridCol w:w="2299"/>
        <w:gridCol w:w="2190"/>
        <w:gridCol w:w="2415"/>
      </w:tblGrid>
      <w:tr w:rsidR="008628D1" w14:paraId="6B438064" w14:textId="77777777">
        <w:trPr>
          <w:trHeight w:val="539"/>
          <w:jc w:val="center"/>
        </w:trPr>
        <w:tc>
          <w:tcPr>
            <w:tcW w:w="2427" w:type="dxa"/>
            <w:vAlign w:val="center"/>
          </w:tcPr>
          <w:p w14:paraId="3D8FC16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2516" w:type="dxa"/>
            <w:vAlign w:val="center"/>
          </w:tcPr>
          <w:p w14:paraId="4EFAF56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0CA4568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2415" w:type="dxa"/>
            <w:vAlign w:val="center"/>
          </w:tcPr>
          <w:p w14:paraId="1797DC5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37ED065E"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2299" w:type="dxa"/>
            <w:vAlign w:val="center"/>
          </w:tcPr>
          <w:p w14:paraId="1B1A1B4B"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5395C93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2190" w:type="dxa"/>
            <w:vAlign w:val="center"/>
          </w:tcPr>
          <w:p w14:paraId="3455FD7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61E9323D"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2415" w:type="dxa"/>
            <w:vAlign w:val="center"/>
          </w:tcPr>
          <w:p w14:paraId="4A394BF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13241B9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3E2F8AA2" w14:textId="77777777">
        <w:trPr>
          <w:trHeight w:val="1885"/>
          <w:jc w:val="center"/>
        </w:trPr>
        <w:tc>
          <w:tcPr>
            <w:tcW w:w="2427" w:type="dxa"/>
            <w:vAlign w:val="center"/>
          </w:tcPr>
          <w:p w14:paraId="17A164EE" w14:textId="77777777" w:rsidR="008628D1" w:rsidRDefault="008628D1">
            <w:pPr>
              <w:adjustRightInd w:val="0"/>
              <w:snapToGrid w:val="0"/>
              <w:spacing w:line="260" w:lineRule="exact"/>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2516" w:type="dxa"/>
          </w:tcPr>
          <w:p w14:paraId="25A9C7D1" w14:textId="77777777" w:rsidR="008628D1" w:rsidRDefault="008628D1">
            <w:pPr>
              <w:adjustRightInd w:val="0"/>
              <w:snapToGrid w:val="0"/>
              <w:spacing w:line="260" w:lineRule="exact"/>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2415" w:type="dxa"/>
          </w:tcPr>
          <w:p w14:paraId="7D637018" w14:textId="77777777" w:rsidR="008628D1" w:rsidRDefault="008628D1">
            <w:pPr>
              <w:adjustRightInd w:val="0"/>
              <w:snapToGrid w:val="0"/>
              <w:spacing w:line="260" w:lineRule="exact"/>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2299" w:type="dxa"/>
          </w:tcPr>
          <w:p w14:paraId="6AD03A62" w14:textId="77777777" w:rsidR="008628D1" w:rsidRDefault="008628D1">
            <w:pPr>
              <w:adjustRightInd w:val="0"/>
              <w:snapToGrid w:val="0"/>
              <w:spacing w:line="260" w:lineRule="exact"/>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2190" w:type="dxa"/>
          </w:tcPr>
          <w:p w14:paraId="515CB092" w14:textId="77777777" w:rsidR="008628D1" w:rsidRDefault="008628D1">
            <w:pPr>
              <w:adjustRightInd w:val="0"/>
              <w:snapToGrid w:val="0"/>
              <w:spacing w:line="260" w:lineRule="exact"/>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2415" w:type="dxa"/>
          </w:tcPr>
          <w:p w14:paraId="6BEEAB53" w14:textId="77777777" w:rsidR="008628D1" w:rsidRDefault="008628D1">
            <w:pPr>
              <w:adjustRightInd w:val="0"/>
              <w:snapToGrid w:val="0"/>
              <w:spacing w:line="260" w:lineRule="exact"/>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68B876B7" w14:textId="77777777">
        <w:trPr>
          <w:trHeight w:val="2373"/>
          <w:jc w:val="center"/>
        </w:trPr>
        <w:tc>
          <w:tcPr>
            <w:tcW w:w="2427" w:type="dxa"/>
          </w:tcPr>
          <w:p w14:paraId="40E64FE1" w14:textId="77777777" w:rsidR="008628D1" w:rsidRDefault="008628D1">
            <w:pPr>
              <w:adjustRightInd w:val="0"/>
              <w:snapToGrid w:val="0"/>
              <w:spacing w:line="260" w:lineRule="exact"/>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课程目标2：学生掌握自我探索技能，心理调适技能及心理发展技能。如学习发展技能、环境适应技能、压力管理技能、沟通技能、问题解决技能、自我管理技能、人际交往技能和生涯规划技能等。</w:t>
            </w:r>
          </w:p>
        </w:tc>
        <w:tc>
          <w:tcPr>
            <w:tcW w:w="2516" w:type="dxa"/>
          </w:tcPr>
          <w:p w14:paraId="5E933B36" w14:textId="77777777" w:rsidR="008628D1" w:rsidRDefault="008628D1">
            <w:pPr>
              <w:adjustRightInd w:val="0"/>
              <w:snapToGrid w:val="0"/>
              <w:spacing w:line="260" w:lineRule="exact"/>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2415" w:type="dxa"/>
          </w:tcPr>
          <w:p w14:paraId="5153639A" w14:textId="77777777" w:rsidR="008628D1" w:rsidRDefault="008628D1">
            <w:pPr>
              <w:adjustRightInd w:val="0"/>
              <w:snapToGrid w:val="0"/>
              <w:spacing w:line="260" w:lineRule="exact"/>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2299" w:type="dxa"/>
          </w:tcPr>
          <w:p w14:paraId="0720F4BF" w14:textId="77777777" w:rsidR="008628D1" w:rsidRDefault="008628D1">
            <w:pPr>
              <w:adjustRightInd w:val="0"/>
              <w:snapToGrid w:val="0"/>
              <w:spacing w:line="260" w:lineRule="exact"/>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2190" w:type="dxa"/>
          </w:tcPr>
          <w:p w14:paraId="165A0926" w14:textId="77777777" w:rsidR="008628D1" w:rsidRDefault="008628D1">
            <w:pPr>
              <w:adjustRightInd w:val="0"/>
              <w:snapToGrid w:val="0"/>
              <w:spacing w:line="260" w:lineRule="exact"/>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2415" w:type="dxa"/>
          </w:tcPr>
          <w:p w14:paraId="171DAE68" w14:textId="77777777" w:rsidR="008628D1" w:rsidRDefault="008628D1">
            <w:pPr>
              <w:adjustRightInd w:val="0"/>
              <w:snapToGrid w:val="0"/>
              <w:spacing w:line="260" w:lineRule="exact"/>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265CFA97" w14:textId="77777777">
        <w:trPr>
          <w:trHeight w:val="624"/>
          <w:jc w:val="center"/>
        </w:trPr>
        <w:tc>
          <w:tcPr>
            <w:tcW w:w="2427" w:type="dxa"/>
          </w:tcPr>
          <w:p w14:paraId="07AF2765" w14:textId="77777777" w:rsidR="008628D1" w:rsidRDefault="008628D1">
            <w:pPr>
              <w:adjustRightInd w:val="0"/>
              <w:snapToGrid w:val="0"/>
              <w:spacing w:line="260" w:lineRule="exact"/>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516" w:type="dxa"/>
          </w:tcPr>
          <w:p w14:paraId="65870A28" w14:textId="77777777" w:rsidR="008628D1" w:rsidRDefault="008628D1">
            <w:pPr>
              <w:adjustRightInd w:val="0"/>
              <w:snapToGrid w:val="0"/>
              <w:spacing w:line="260" w:lineRule="exact"/>
              <w:rPr>
                <w:rFonts w:ascii="楷体" w:eastAsia="楷体"/>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089D90C7" w14:textId="77777777" w:rsidR="008628D1" w:rsidRDefault="008628D1">
            <w:pPr>
              <w:adjustRightInd w:val="0"/>
              <w:snapToGrid w:val="0"/>
              <w:spacing w:line="260" w:lineRule="exact"/>
              <w:rPr>
                <w:rFonts w:ascii="楷体" w:eastAsia="楷体"/>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299" w:type="dxa"/>
          </w:tcPr>
          <w:p w14:paraId="1FC7D984" w14:textId="77777777" w:rsidR="008628D1" w:rsidRDefault="008628D1">
            <w:pPr>
              <w:adjustRightInd w:val="0"/>
              <w:snapToGrid w:val="0"/>
              <w:spacing w:line="260" w:lineRule="exact"/>
              <w:rPr>
                <w:rFonts w:ascii="楷体" w:eastAsia="楷体"/>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190" w:type="dxa"/>
          </w:tcPr>
          <w:p w14:paraId="50F071C5" w14:textId="77777777" w:rsidR="008628D1" w:rsidRDefault="008628D1">
            <w:pPr>
              <w:adjustRightInd w:val="0"/>
              <w:snapToGrid w:val="0"/>
              <w:spacing w:line="260" w:lineRule="exact"/>
              <w:rPr>
                <w:rFonts w:ascii="楷体" w:eastAsia="楷体"/>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33498415" w14:textId="77777777" w:rsidR="008628D1" w:rsidRDefault="008628D1">
            <w:pPr>
              <w:adjustRightInd w:val="0"/>
              <w:snapToGrid w:val="0"/>
              <w:spacing w:line="260" w:lineRule="exact"/>
              <w:rPr>
                <w:rFonts w:ascii="楷体" w:eastAsia="楷体"/>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580627FA" w14:textId="77777777" w:rsidR="008628D1" w:rsidRDefault="008628D1"/>
    <w:p w14:paraId="43687DA4"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w:t>
      </w:r>
      <w:r>
        <w:rPr>
          <w:rFonts w:eastAsia="方正小标宋简体" w:hint="eastAsia"/>
          <w:sz w:val="44"/>
          <w:szCs w:val="44"/>
        </w:rPr>
        <w:t>26</w:t>
      </w:r>
      <w:r>
        <w:rPr>
          <w:rFonts w:eastAsia="方正小标宋简体" w:hint="eastAsia"/>
          <w:sz w:val="44"/>
          <w:szCs w:val="44"/>
        </w:rPr>
        <w:t>级生物技术专业</w:t>
      </w:r>
    </w:p>
    <w:p w14:paraId="1AA8C69C"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10"/>
        <w:gridCol w:w="1210"/>
        <w:gridCol w:w="1020"/>
        <w:gridCol w:w="285"/>
        <w:gridCol w:w="757"/>
        <w:gridCol w:w="58"/>
        <w:gridCol w:w="785"/>
        <w:gridCol w:w="756"/>
        <w:gridCol w:w="706"/>
        <w:gridCol w:w="641"/>
      </w:tblGrid>
      <w:tr w:rsidR="008628D1" w14:paraId="2C03881B" w14:textId="77777777">
        <w:trPr>
          <w:trHeight w:val="454"/>
          <w:jc w:val="center"/>
        </w:trPr>
        <w:tc>
          <w:tcPr>
            <w:tcW w:w="1339" w:type="dxa"/>
            <w:vAlign w:val="center"/>
          </w:tcPr>
          <w:p w14:paraId="57D813D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7"/>
            <w:vAlign w:val="center"/>
          </w:tcPr>
          <w:p w14:paraId="177D9EF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43" w:type="dxa"/>
            <w:gridSpan w:val="2"/>
            <w:vAlign w:val="center"/>
          </w:tcPr>
          <w:p w14:paraId="4947E8E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66BEE63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103" w:type="dxa"/>
            <w:gridSpan w:val="3"/>
            <w:vAlign w:val="center"/>
          </w:tcPr>
          <w:p w14:paraId="4491E4CE"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1211220001</w:t>
            </w:r>
          </w:p>
        </w:tc>
      </w:tr>
      <w:tr w:rsidR="008628D1" w14:paraId="0CA0716E" w14:textId="77777777">
        <w:trPr>
          <w:trHeight w:val="454"/>
          <w:jc w:val="center"/>
        </w:trPr>
        <w:tc>
          <w:tcPr>
            <w:tcW w:w="1339" w:type="dxa"/>
            <w:vAlign w:val="center"/>
          </w:tcPr>
          <w:p w14:paraId="1E89426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889" w:type="dxa"/>
            <w:gridSpan w:val="12"/>
            <w:vAlign w:val="center"/>
          </w:tcPr>
          <w:p w14:paraId="12C57E61"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3D8E069C"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78A6BD3F" w14:textId="77777777">
        <w:trPr>
          <w:trHeight w:val="406"/>
          <w:jc w:val="center"/>
        </w:trPr>
        <w:tc>
          <w:tcPr>
            <w:tcW w:w="1339" w:type="dxa"/>
            <w:vAlign w:val="center"/>
          </w:tcPr>
          <w:p w14:paraId="022C4BE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78678BB7"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gridSpan w:val="2"/>
            <w:vAlign w:val="center"/>
          </w:tcPr>
          <w:p w14:paraId="3767E64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305" w:type="dxa"/>
            <w:gridSpan w:val="2"/>
            <w:vAlign w:val="center"/>
          </w:tcPr>
          <w:p w14:paraId="27FA8A90"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600" w:type="dxa"/>
            <w:gridSpan w:val="3"/>
            <w:vAlign w:val="center"/>
          </w:tcPr>
          <w:p w14:paraId="51A27C72"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103" w:type="dxa"/>
            <w:gridSpan w:val="3"/>
            <w:vAlign w:val="center"/>
          </w:tcPr>
          <w:p w14:paraId="618CFBDA"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朱艳艳</w:t>
            </w:r>
          </w:p>
        </w:tc>
      </w:tr>
      <w:tr w:rsidR="008628D1" w14:paraId="7F9A11AA" w14:textId="77777777">
        <w:trPr>
          <w:trHeight w:val="485"/>
          <w:jc w:val="center"/>
        </w:trPr>
        <w:tc>
          <w:tcPr>
            <w:tcW w:w="1339" w:type="dxa"/>
            <w:vAlign w:val="center"/>
          </w:tcPr>
          <w:p w14:paraId="2FB71F0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1F2E6D92"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532E3096"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305" w:type="dxa"/>
            <w:gridSpan w:val="2"/>
            <w:vAlign w:val="center"/>
          </w:tcPr>
          <w:p w14:paraId="2E0ACD53"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600" w:type="dxa"/>
            <w:gridSpan w:val="3"/>
            <w:tcBorders>
              <w:right w:val="single" w:sz="4" w:space="0" w:color="000000"/>
            </w:tcBorders>
            <w:vAlign w:val="center"/>
          </w:tcPr>
          <w:p w14:paraId="6F73B30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103" w:type="dxa"/>
            <w:gridSpan w:val="3"/>
            <w:tcBorders>
              <w:left w:val="single" w:sz="4" w:space="0" w:color="000000"/>
            </w:tcBorders>
            <w:vAlign w:val="center"/>
          </w:tcPr>
          <w:p w14:paraId="44A8177E"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0</w:t>
            </w:r>
          </w:p>
        </w:tc>
      </w:tr>
      <w:tr w:rsidR="008628D1" w14:paraId="70E26984" w14:textId="77777777">
        <w:trPr>
          <w:trHeight w:val="454"/>
          <w:jc w:val="center"/>
        </w:trPr>
        <w:tc>
          <w:tcPr>
            <w:tcW w:w="1339" w:type="dxa"/>
            <w:vAlign w:val="center"/>
          </w:tcPr>
          <w:p w14:paraId="54A49F3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889" w:type="dxa"/>
            <w:gridSpan w:val="12"/>
            <w:vAlign w:val="center"/>
          </w:tcPr>
          <w:p w14:paraId="4A7DEA5C" w14:textId="77777777" w:rsidR="008628D1" w:rsidRDefault="008628D1">
            <w:pPr>
              <w:tabs>
                <w:tab w:val="left" w:pos="720"/>
              </w:tabs>
              <w:adjustRightInd w:val="0"/>
              <w:snapToGrid w:val="0"/>
              <w:spacing w:line="360" w:lineRule="exact"/>
              <w:rPr>
                <w:rFonts w:ascii="仿宋" w:eastAsia="仿宋"/>
                <w:color w:val="000000"/>
                <w:sz w:val="24"/>
              </w:rPr>
            </w:pPr>
            <w:r>
              <w:rPr>
                <w:rFonts w:ascii="仿宋" w:eastAsia="仿宋" w:hint="eastAsia"/>
                <w:color w:val="000000"/>
                <w:sz w:val="24"/>
              </w:rPr>
              <w:t>先修课程：无</w:t>
            </w:r>
          </w:p>
          <w:p w14:paraId="5B94A748" w14:textId="77777777" w:rsidR="008628D1" w:rsidRDefault="008628D1">
            <w:pPr>
              <w:tabs>
                <w:tab w:val="left" w:pos="720"/>
              </w:tabs>
              <w:adjustRightInd w:val="0"/>
              <w:snapToGrid w:val="0"/>
              <w:spacing w:line="360" w:lineRule="exact"/>
              <w:rPr>
                <w:rFonts w:ascii="仿宋" w:eastAsia="仿宋" w:cs="仿宋"/>
                <w:color w:val="000000"/>
                <w:sz w:val="24"/>
                <w:szCs w:val="24"/>
              </w:rPr>
            </w:pPr>
            <w:r>
              <w:rPr>
                <w:rFonts w:ascii="仿宋" w:eastAsia="仿宋" w:hint="eastAsia"/>
                <w:color w:val="000000"/>
                <w:sz w:val="24"/>
              </w:rPr>
              <w:t>后续课程：无</w:t>
            </w:r>
          </w:p>
        </w:tc>
      </w:tr>
      <w:tr w:rsidR="008628D1" w14:paraId="7803E65B" w14:textId="77777777">
        <w:trPr>
          <w:trHeight w:val="454"/>
          <w:jc w:val="center"/>
        </w:trPr>
        <w:tc>
          <w:tcPr>
            <w:tcW w:w="1339" w:type="dxa"/>
            <w:vAlign w:val="center"/>
          </w:tcPr>
          <w:p w14:paraId="38F6F08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适用专业</w:t>
            </w:r>
          </w:p>
        </w:tc>
        <w:tc>
          <w:tcPr>
            <w:tcW w:w="7889" w:type="dxa"/>
            <w:gridSpan w:val="12"/>
            <w:vAlign w:val="center"/>
          </w:tcPr>
          <w:p w14:paraId="74764361" w14:textId="77777777" w:rsidR="008628D1" w:rsidRDefault="008628D1">
            <w:pPr>
              <w:tabs>
                <w:tab w:val="left" w:pos="720"/>
              </w:tabs>
              <w:adjustRightInd w:val="0"/>
              <w:snapToGrid w:val="0"/>
              <w:spacing w:line="360" w:lineRule="exact"/>
              <w:jc w:val="center"/>
              <w:rPr>
                <w:rFonts w:ascii="仿宋" w:eastAsia="仿宋"/>
                <w:color w:val="000000"/>
                <w:sz w:val="24"/>
              </w:rPr>
            </w:pPr>
            <w:r>
              <w:rPr>
                <w:rFonts w:ascii="仿宋" w:eastAsia="仿宋" w:cs="仿宋" w:hint="eastAsia"/>
                <w:color w:val="000000"/>
                <w:sz w:val="24"/>
                <w:szCs w:val="24"/>
              </w:rPr>
              <w:t>26环境工程</w:t>
            </w:r>
          </w:p>
        </w:tc>
      </w:tr>
      <w:tr w:rsidR="008628D1" w14:paraId="09ED8267" w14:textId="77777777">
        <w:trPr>
          <w:jc w:val="center"/>
        </w:trPr>
        <w:tc>
          <w:tcPr>
            <w:tcW w:w="1339" w:type="dxa"/>
            <w:tcBorders>
              <w:bottom w:val="single" w:sz="4" w:space="0" w:color="auto"/>
            </w:tcBorders>
            <w:vAlign w:val="center"/>
          </w:tcPr>
          <w:p w14:paraId="48A936A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A</w:t>
            </w:r>
          </w:p>
          <w:p w14:paraId="1EA29FC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889" w:type="dxa"/>
            <w:gridSpan w:val="12"/>
            <w:tcBorders>
              <w:bottom w:val="single" w:sz="4" w:space="0" w:color="auto"/>
            </w:tcBorders>
            <w:vAlign w:val="center"/>
          </w:tcPr>
          <w:p w14:paraId="5FD8597A" w14:textId="77777777" w:rsidR="008628D1" w:rsidRDefault="008628D1">
            <w:pPr>
              <w:adjustRightInd w:val="0"/>
              <w:snapToGrid w:val="0"/>
              <w:spacing w:line="36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p>
        </w:tc>
      </w:tr>
      <w:tr w:rsidR="008628D1" w14:paraId="3043C0DE" w14:textId="77777777">
        <w:trPr>
          <w:jc w:val="center"/>
        </w:trPr>
        <w:tc>
          <w:tcPr>
            <w:tcW w:w="1339" w:type="dxa"/>
            <w:tcBorders>
              <w:bottom w:val="single" w:sz="4" w:space="0" w:color="auto"/>
            </w:tcBorders>
            <w:vAlign w:val="center"/>
          </w:tcPr>
          <w:p w14:paraId="77B05E2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B</w:t>
            </w:r>
          </w:p>
          <w:p w14:paraId="44196CA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1E6A95E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889" w:type="dxa"/>
            <w:gridSpan w:val="12"/>
            <w:tcBorders>
              <w:bottom w:val="single" w:sz="4" w:space="0" w:color="auto"/>
            </w:tcBorders>
          </w:tcPr>
          <w:p w14:paraId="7A052763"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1.沈德立.大学生心理健康.高等教育出版社.2013</w:t>
            </w:r>
          </w:p>
          <w:p w14:paraId="32C4FFD2"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4A96E2B2"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3.葛明贵.大学生心理健康教育.教育科学出版社.2014</w:t>
            </w:r>
          </w:p>
          <w:p w14:paraId="1983A47A"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6A499FAE"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257FBB5E" w14:textId="77777777" w:rsidR="008628D1" w:rsidRDefault="008628D1">
            <w:pPr>
              <w:adjustRightInd w:val="0"/>
              <w:snapToGrid w:val="0"/>
              <w:spacing w:line="36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0059E095" w14:textId="77777777">
        <w:trPr>
          <w:jc w:val="center"/>
        </w:trPr>
        <w:tc>
          <w:tcPr>
            <w:tcW w:w="1339" w:type="dxa"/>
            <w:tcBorders>
              <w:bottom w:val="single" w:sz="4" w:space="0" w:color="auto"/>
            </w:tcBorders>
            <w:vAlign w:val="center"/>
          </w:tcPr>
          <w:p w14:paraId="324AD59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C</w:t>
            </w:r>
          </w:p>
          <w:p w14:paraId="7BF0227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46674D0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889" w:type="dxa"/>
            <w:gridSpan w:val="12"/>
            <w:tcBorders>
              <w:bottom w:val="single" w:sz="4" w:space="0" w:color="auto"/>
            </w:tcBorders>
            <w:vAlign w:val="center"/>
          </w:tcPr>
          <w:p w14:paraId="0402F411" w14:textId="77777777" w:rsidR="008628D1" w:rsidRDefault="008628D1">
            <w:pPr>
              <w:adjustRightInd w:val="0"/>
              <w:snapToGrid w:val="0"/>
              <w:spacing w:line="36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57222BF3" w14:textId="77777777">
        <w:trPr>
          <w:trHeight w:val="90"/>
          <w:jc w:val="center"/>
        </w:trPr>
        <w:tc>
          <w:tcPr>
            <w:tcW w:w="1339" w:type="dxa"/>
            <w:shd w:val="clear" w:color="auto" w:fill="FFFFFF"/>
            <w:vAlign w:val="center"/>
          </w:tcPr>
          <w:p w14:paraId="130974A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D</w:t>
            </w:r>
          </w:p>
          <w:p w14:paraId="6CCCA07A"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01355BE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889" w:type="dxa"/>
            <w:gridSpan w:val="12"/>
            <w:tcBorders>
              <w:bottom w:val="single" w:sz="4" w:space="0" w:color="auto"/>
            </w:tcBorders>
            <w:shd w:val="clear" w:color="auto" w:fill="FFFFFF"/>
            <w:vAlign w:val="center"/>
          </w:tcPr>
          <w:p w14:paraId="77140C20" w14:textId="77777777" w:rsidR="008628D1" w:rsidRDefault="008628D1">
            <w:pPr>
              <w:adjustRightInd w:val="0"/>
              <w:snapToGrid w:val="0"/>
              <w:spacing w:line="36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12E19C5B" w14:textId="77777777">
        <w:trPr>
          <w:trHeight w:val="769"/>
          <w:jc w:val="center"/>
        </w:trPr>
        <w:tc>
          <w:tcPr>
            <w:tcW w:w="1339" w:type="dxa"/>
            <w:vMerge w:val="restart"/>
            <w:shd w:val="clear" w:color="auto" w:fill="FFFFFF"/>
            <w:vAlign w:val="center"/>
          </w:tcPr>
          <w:p w14:paraId="54FCE61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E</w:t>
            </w:r>
          </w:p>
          <w:p w14:paraId="0514C26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889" w:type="dxa"/>
            <w:gridSpan w:val="12"/>
            <w:tcBorders>
              <w:bottom w:val="single" w:sz="4" w:space="0" w:color="auto"/>
            </w:tcBorders>
            <w:shd w:val="clear" w:color="auto" w:fill="FFFFFF"/>
            <w:vAlign w:val="center"/>
          </w:tcPr>
          <w:p w14:paraId="0872910F" w14:textId="77777777" w:rsidR="008628D1" w:rsidRDefault="008628D1">
            <w:pPr>
              <w:spacing w:line="440" w:lineRule="exact"/>
            </w:pPr>
            <w:r>
              <w:rPr>
                <w:rFonts w:hint="eastAsia"/>
              </w:rPr>
              <w:t>通过本课程的学习，学生具备如下知识、能力及情感态度价值观：</w:t>
            </w:r>
          </w:p>
          <w:p w14:paraId="2E33A34C" w14:textId="77777777" w:rsidR="008628D1" w:rsidRDefault="008628D1">
            <w:pPr>
              <w:spacing w:line="440" w:lineRule="exact"/>
              <w:rPr>
                <w:shd w:val="solid" w:color="FFFFFF" w:fill="FFFFFF"/>
              </w:rPr>
            </w:pPr>
            <w:r>
              <w:rPr>
                <w:rFonts w:hint="eastAsia"/>
                <w:b/>
                <w:bCs/>
              </w:rPr>
              <w:t>课程目标</w:t>
            </w:r>
            <w:r>
              <w:rPr>
                <w:rFonts w:hint="eastAsia"/>
                <w:b/>
                <w:bCs/>
              </w:rPr>
              <w:t>1</w:t>
            </w:r>
            <w:r>
              <w:rPr>
                <w:rFonts w:hint="eastAsia"/>
                <w:b/>
                <w:bCs/>
              </w:rPr>
              <w:t>：</w:t>
            </w:r>
            <w:r>
              <w:rPr>
                <w:rFonts w:hint="eastAsia"/>
              </w:rPr>
              <w:t>通过本课程的教学，使学生了解心理学的有关理论和基本概念，明确心理健康的标准及意义，了解大学阶段人的心理发展特征及异常表现，掌握自我探索、自我发展的基本知识，包括学习发展技能和生涯规划技能。</w:t>
            </w:r>
            <w:r>
              <w:rPr>
                <w:rFonts w:hint="eastAsia"/>
                <w:shd w:val="solid" w:color="FFFFFF" w:fill="FFFFFF"/>
              </w:rPr>
              <w:t>（支撑毕业要求指标点</w:t>
            </w:r>
            <w:r>
              <w:rPr>
                <w:rFonts w:hint="eastAsia"/>
                <w:shd w:val="solid" w:color="FFFFFF" w:fill="FFFFFF"/>
              </w:rPr>
              <w:t>8</w:t>
            </w:r>
            <w:r>
              <w:rPr>
                <w:rFonts w:hint="eastAsia"/>
                <w:shd w:val="solid" w:color="FFFFFF" w:fill="FFFFFF"/>
              </w:rPr>
              <w:t>）</w:t>
            </w:r>
          </w:p>
          <w:p w14:paraId="0E0C72F4" w14:textId="77777777" w:rsidR="008628D1" w:rsidRDefault="008628D1">
            <w:pPr>
              <w:spacing w:line="440" w:lineRule="exact"/>
              <w:rPr>
                <w:shd w:val="solid" w:color="FFFFFF" w:fill="FFFFFF"/>
              </w:rPr>
            </w:pPr>
            <w:r>
              <w:rPr>
                <w:rFonts w:hint="eastAsia"/>
                <w:b/>
                <w:bCs/>
                <w:shd w:val="solid" w:color="FFFFFF" w:fill="FFFFFF"/>
              </w:rPr>
              <w:t>课程目标</w:t>
            </w:r>
            <w:r>
              <w:rPr>
                <w:rFonts w:hint="eastAsia"/>
                <w:b/>
                <w:bCs/>
                <w:shd w:val="solid" w:color="FFFFFF" w:fill="FFFFFF"/>
              </w:rPr>
              <w:t>2</w:t>
            </w:r>
            <w:r>
              <w:rPr>
                <w:rFonts w:hint="eastAsia"/>
                <w:b/>
                <w:bCs/>
                <w:shd w:val="solid" w:color="FFFFFF" w:fill="FFFFFF"/>
              </w:rPr>
              <w:t>：</w:t>
            </w:r>
            <w:r>
              <w:rPr>
                <w:rFonts w:hint="eastAsia"/>
                <w:shd w:val="solid" w:color="FFFFFF" w:fill="FFFFFF"/>
              </w:rPr>
              <w:t>通过本课程的教学，使学生</w:t>
            </w:r>
            <w:r>
              <w:rPr>
                <w:rFonts w:hint="eastAsia"/>
              </w:rPr>
              <w:t>掌握心理调适技能。如环境适应技能、压力管理技能、沟通技能、问题解决技能、自我管理技能、人际交往技能等</w:t>
            </w:r>
            <w:r>
              <w:rPr>
                <w:rFonts w:hint="eastAsia"/>
                <w:shd w:val="solid" w:color="FFFFFF" w:fill="FFFFFF"/>
              </w:rPr>
              <w:t>。（支撑毕业要求指标点</w:t>
            </w:r>
            <w:r>
              <w:rPr>
                <w:rFonts w:hint="eastAsia"/>
                <w:shd w:val="solid" w:color="FFFFFF" w:fill="FFFFFF"/>
              </w:rPr>
              <w:t>10</w:t>
            </w:r>
            <w:r>
              <w:rPr>
                <w:rFonts w:hint="eastAsia"/>
                <w:shd w:val="solid" w:color="FFFFFF" w:fill="FFFFFF"/>
              </w:rPr>
              <w:t>）</w:t>
            </w:r>
          </w:p>
          <w:p w14:paraId="0EA2B40A" w14:textId="77777777" w:rsidR="008628D1" w:rsidRDefault="008628D1">
            <w:pPr>
              <w:spacing w:line="440" w:lineRule="exact"/>
              <w:rPr>
                <w:rFonts w:ascii="仿宋" w:eastAsia="仿宋"/>
                <w:color w:val="000000"/>
                <w:sz w:val="24"/>
              </w:rPr>
            </w:pPr>
            <w:r>
              <w:rPr>
                <w:rFonts w:hint="eastAsia"/>
                <w:b/>
                <w:bCs/>
                <w:shd w:val="solid" w:color="FFFFFF" w:fill="FFFFFF"/>
              </w:rPr>
              <w:t>课程目标</w:t>
            </w:r>
            <w:r>
              <w:rPr>
                <w:rFonts w:hint="eastAsia"/>
                <w:b/>
                <w:bCs/>
                <w:shd w:val="solid" w:color="FFFFFF" w:fill="FFFFFF"/>
              </w:rPr>
              <w:t>3</w:t>
            </w:r>
            <w:r>
              <w:rPr>
                <w:rFonts w:hint="eastAsia"/>
                <w:b/>
                <w:bCs/>
                <w:shd w:val="solid" w:color="FFFFFF" w:fill="FFFFFF"/>
              </w:rPr>
              <w:t>：</w:t>
            </w:r>
            <w:r>
              <w:rPr>
                <w:rFonts w:hint="eastAsia"/>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支撑毕业要求指标点</w:t>
            </w:r>
            <w:r>
              <w:rPr>
                <w:rFonts w:hint="eastAsia"/>
                <w:shd w:val="solid" w:color="FFFFFF" w:fill="FFFFFF"/>
              </w:rPr>
              <w:t>12</w:t>
            </w:r>
            <w:r>
              <w:rPr>
                <w:rFonts w:hint="eastAsia"/>
                <w:shd w:val="solid" w:color="FFFFFF" w:fill="FFFFFF"/>
              </w:rPr>
              <w:t>）</w:t>
            </w:r>
          </w:p>
        </w:tc>
      </w:tr>
      <w:tr w:rsidR="008628D1" w14:paraId="0E721F45" w14:textId="77777777">
        <w:trPr>
          <w:trHeight w:val="707"/>
          <w:jc w:val="center"/>
        </w:trPr>
        <w:tc>
          <w:tcPr>
            <w:tcW w:w="1339" w:type="dxa"/>
            <w:vMerge/>
            <w:shd w:val="clear" w:color="auto" w:fill="FFFFFF"/>
            <w:vAlign w:val="center"/>
          </w:tcPr>
          <w:p w14:paraId="743815CA"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26A8D23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5185" w:type="dxa"/>
            <w:gridSpan w:val="9"/>
            <w:tcBorders>
              <w:bottom w:val="single" w:sz="4" w:space="0" w:color="auto"/>
            </w:tcBorders>
            <w:shd w:val="clear" w:color="auto" w:fill="FFFFFF"/>
            <w:vAlign w:val="center"/>
          </w:tcPr>
          <w:p w14:paraId="3594FD6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347" w:type="dxa"/>
            <w:gridSpan w:val="2"/>
            <w:tcBorders>
              <w:bottom w:val="single" w:sz="4" w:space="0" w:color="auto"/>
            </w:tcBorders>
            <w:shd w:val="clear" w:color="auto" w:fill="FFFFFF"/>
            <w:vAlign w:val="center"/>
          </w:tcPr>
          <w:p w14:paraId="2FCAB44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1545A068" w14:textId="77777777">
        <w:trPr>
          <w:trHeight w:val="1021"/>
          <w:jc w:val="center"/>
        </w:trPr>
        <w:tc>
          <w:tcPr>
            <w:tcW w:w="1339" w:type="dxa"/>
            <w:vMerge/>
            <w:shd w:val="clear" w:color="auto" w:fill="FFFFFF"/>
            <w:vAlign w:val="center"/>
          </w:tcPr>
          <w:p w14:paraId="4B2664FF"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1AFD56B1"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03F385CB"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306066C8" w14:textId="77777777" w:rsidR="008628D1" w:rsidRDefault="008628D1">
            <w:pPr>
              <w:adjustRightInd w:val="0"/>
              <w:snapToGrid w:val="0"/>
              <w:spacing w:line="360" w:lineRule="exact"/>
              <w:ind w:left="89" w:right="74"/>
              <w:rPr>
                <w:rFonts w:ascii="宋体" w:hAnsi="宋体" w:cs="Times New Roman Regular" w:hint="eastAsia"/>
              </w:rPr>
            </w:pPr>
            <w:r>
              <w:rPr>
                <w:rStyle w:val="UserStyle2"/>
                <w:rFonts w:ascii="宋体" w:hAnsi="宋体" w:cs="仿宋" w:hint="eastAsia"/>
                <w:sz w:val="21"/>
              </w:rPr>
              <w:t>8</w:t>
            </w:r>
            <w:r>
              <w:rPr>
                <w:rStyle w:val="UserStyle2"/>
                <w:rFonts w:ascii="宋体" w:hAnsi="宋体" w:cs="仿宋"/>
                <w:sz w:val="21"/>
              </w:rPr>
              <w:t>.</w:t>
            </w:r>
            <w:r>
              <w:rPr>
                <w:rStyle w:val="UserStyle2"/>
                <w:rFonts w:ascii="宋体" w:hAnsi="宋体" w:cs="仿宋" w:hint="eastAsia"/>
                <w:sz w:val="21"/>
              </w:rPr>
              <w:t>1</w:t>
            </w:r>
            <w:r>
              <w:rPr>
                <w:rFonts w:ascii="宋体" w:hAnsi="宋体" w:cs="宋体" w:hint="eastAsia"/>
                <w:bCs/>
                <w:color w:val="C00000"/>
              </w:rPr>
              <w:t>具有人文社会科学素养、社会责任感、团队合作精神</w:t>
            </w:r>
            <w:r>
              <w:rPr>
                <w:rFonts w:ascii="宋体" w:hAnsi="宋体" w:cs="仿宋" w:hint="eastAsia"/>
              </w:rPr>
              <w:t>。</w:t>
            </w:r>
          </w:p>
        </w:tc>
        <w:tc>
          <w:tcPr>
            <w:tcW w:w="1347" w:type="dxa"/>
            <w:gridSpan w:val="2"/>
            <w:shd w:val="clear" w:color="auto" w:fill="FFFFFF"/>
            <w:vAlign w:val="center"/>
          </w:tcPr>
          <w:p w14:paraId="7D53DCAC"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职业规范（8）</w:t>
            </w:r>
          </w:p>
        </w:tc>
      </w:tr>
      <w:tr w:rsidR="008628D1" w14:paraId="12F014C3" w14:textId="77777777">
        <w:trPr>
          <w:trHeight w:val="1394"/>
          <w:jc w:val="center"/>
        </w:trPr>
        <w:tc>
          <w:tcPr>
            <w:tcW w:w="1339" w:type="dxa"/>
            <w:vMerge/>
            <w:shd w:val="clear" w:color="auto" w:fill="FFFFFF"/>
            <w:vAlign w:val="center"/>
          </w:tcPr>
          <w:p w14:paraId="2B277B3E" w14:textId="77777777" w:rsidR="008628D1" w:rsidRDefault="008628D1">
            <w:pPr>
              <w:snapToGrid w:val="0"/>
              <w:spacing w:line="360" w:lineRule="exact"/>
            </w:pPr>
          </w:p>
        </w:tc>
        <w:tc>
          <w:tcPr>
            <w:tcW w:w="1357" w:type="dxa"/>
            <w:shd w:val="clear" w:color="auto" w:fill="FFFFFF"/>
            <w:vAlign w:val="center"/>
          </w:tcPr>
          <w:p w14:paraId="24AFBB9D"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04BD3175"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691F0A8D" w14:textId="77777777" w:rsidR="008628D1" w:rsidRDefault="008628D1">
            <w:pPr>
              <w:adjustRightInd w:val="0"/>
              <w:snapToGrid w:val="0"/>
              <w:spacing w:line="360" w:lineRule="exact"/>
              <w:ind w:left="89" w:right="74"/>
              <w:rPr>
                <w:rFonts w:ascii="宋体" w:hAnsi="宋体" w:hint="eastAsia"/>
              </w:rPr>
            </w:pPr>
            <w:r>
              <w:rPr>
                <w:rFonts w:ascii="宋体" w:hAnsi="宋体" w:cs="仿宋" w:hint="eastAsia"/>
              </w:rPr>
              <w:t>10</w:t>
            </w:r>
            <w:r>
              <w:rPr>
                <w:rFonts w:ascii="宋体" w:hAnsi="宋体" w:cs="仿宋"/>
              </w:rPr>
              <w:t>.</w:t>
            </w:r>
            <w:r>
              <w:rPr>
                <w:rFonts w:ascii="宋体" w:hAnsi="宋体" w:cs="仿宋" w:hint="eastAsia"/>
              </w:rPr>
              <w:t>1</w:t>
            </w:r>
            <w:r>
              <w:rPr>
                <w:rFonts w:ascii="宋体" w:hAnsi="宋体" w:cs="宋体" w:hint="eastAsia"/>
                <w:bCs/>
                <w:color w:val="C00000"/>
              </w:rPr>
              <w:t>能就复杂环境工程相关工程问题与业界同行及社会公众进行有效沟通和交流</w:t>
            </w:r>
            <w:r>
              <w:rPr>
                <w:rFonts w:ascii="宋体" w:hAnsi="宋体" w:cs="仿宋" w:hint="eastAsia"/>
              </w:rPr>
              <w:t>。</w:t>
            </w:r>
          </w:p>
        </w:tc>
        <w:tc>
          <w:tcPr>
            <w:tcW w:w="1347" w:type="dxa"/>
            <w:gridSpan w:val="2"/>
            <w:shd w:val="clear" w:color="auto" w:fill="FFFFFF"/>
            <w:vAlign w:val="center"/>
          </w:tcPr>
          <w:p w14:paraId="66E4B423" w14:textId="77777777" w:rsidR="008628D1" w:rsidRDefault="008628D1">
            <w:pPr>
              <w:adjustRightInd w:val="0"/>
              <w:snapToGrid w:val="0"/>
              <w:spacing w:line="360" w:lineRule="exact"/>
              <w:jc w:val="center"/>
              <w:rPr>
                <w:rFonts w:ascii="仿宋" w:eastAsia="仿宋" w:hAnsi="仿宋" w:cs="仿宋" w:hint="eastAsia"/>
                <w:sz w:val="24"/>
                <w:szCs w:val="24"/>
              </w:rPr>
            </w:pPr>
            <w:r>
              <w:rPr>
                <w:rFonts w:ascii="仿宋" w:eastAsia="仿宋" w:hAnsi="仿宋" w:cs="仿宋" w:hint="eastAsia"/>
                <w:sz w:val="24"/>
                <w:szCs w:val="24"/>
              </w:rPr>
              <w:t>沟通</w:t>
            </w:r>
          </w:p>
          <w:p w14:paraId="6EDF98A6"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（10）</w:t>
            </w:r>
          </w:p>
        </w:tc>
      </w:tr>
      <w:tr w:rsidR="008628D1" w14:paraId="2B11C820" w14:textId="77777777">
        <w:trPr>
          <w:trHeight w:val="1141"/>
          <w:jc w:val="center"/>
        </w:trPr>
        <w:tc>
          <w:tcPr>
            <w:tcW w:w="1339" w:type="dxa"/>
            <w:shd w:val="clear" w:color="auto" w:fill="FFFFFF"/>
            <w:vAlign w:val="center"/>
          </w:tcPr>
          <w:p w14:paraId="1F594B71" w14:textId="77777777" w:rsidR="008628D1" w:rsidRDefault="008628D1">
            <w:pPr>
              <w:adjustRightInd w:val="0"/>
              <w:snapToGrid w:val="0"/>
              <w:spacing w:line="360" w:lineRule="exact"/>
              <w:jc w:val="center"/>
              <w:rPr>
                <w:rFonts w:ascii="仿宋" w:eastAsia="仿宋" w:cs="仿宋"/>
                <w:color w:val="000000"/>
                <w:sz w:val="24"/>
                <w:szCs w:val="24"/>
              </w:rPr>
            </w:pPr>
          </w:p>
        </w:tc>
        <w:tc>
          <w:tcPr>
            <w:tcW w:w="1357" w:type="dxa"/>
            <w:shd w:val="clear" w:color="auto" w:fill="FFFFFF"/>
            <w:vAlign w:val="center"/>
          </w:tcPr>
          <w:p w14:paraId="3FAFF648"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5C8805E4"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5185" w:type="dxa"/>
            <w:gridSpan w:val="9"/>
            <w:shd w:val="clear" w:color="auto" w:fill="FFFFFF"/>
            <w:vAlign w:val="center"/>
          </w:tcPr>
          <w:p w14:paraId="6956DE95" w14:textId="77777777" w:rsidR="008628D1" w:rsidRDefault="008628D1">
            <w:pPr>
              <w:adjustRightInd w:val="0"/>
              <w:snapToGrid w:val="0"/>
              <w:spacing w:line="360" w:lineRule="exact"/>
              <w:ind w:left="89" w:right="74"/>
              <w:rPr>
                <w:rFonts w:ascii="宋体" w:hAnsi="宋体" w:hint="eastAsia"/>
              </w:rPr>
            </w:pPr>
            <w:r>
              <w:rPr>
                <w:rFonts w:ascii="宋体" w:hAnsi="宋体" w:cs="仿宋" w:hint="eastAsia"/>
              </w:rPr>
              <w:t>1</w:t>
            </w:r>
            <w:r>
              <w:rPr>
                <w:rFonts w:ascii="宋体" w:hAnsi="宋体" w:cs="仿宋"/>
              </w:rPr>
              <w:t>2.2</w:t>
            </w:r>
            <w:r>
              <w:rPr>
                <w:rFonts w:ascii="宋体" w:hAnsi="宋体" w:cs="宋体" w:hint="eastAsia"/>
                <w:bCs/>
              </w:rPr>
              <w:t>能够根据社会和科技的发展，选择和调整所需的学习内容，具备自我更新知识和提升技能的能力</w:t>
            </w:r>
            <w:r>
              <w:rPr>
                <w:rFonts w:ascii="宋体" w:hAnsi="宋体" w:cs="仿宋" w:hint="eastAsia"/>
              </w:rPr>
              <w:t>。</w:t>
            </w:r>
          </w:p>
        </w:tc>
        <w:tc>
          <w:tcPr>
            <w:tcW w:w="1347" w:type="dxa"/>
            <w:gridSpan w:val="2"/>
            <w:shd w:val="clear" w:color="auto" w:fill="FFFFFF"/>
            <w:vAlign w:val="center"/>
          </w:tcPr>
          <w:p w14:paraId="44A5E367" w14:textId="77777777" w:rsidR="008628D1" w:rsidRDefault="008628D1">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终身学习（12）</w:t>
            </w:r>
          </w:p>
        </w:tc>
      </w:tr>
      <w:tr w:rsidR="008628D1" w14:paraId="3FBF0898" w14:textId="77777777">
        <w:trPr>
          <w:trHeight w:val="582"/>
          <w:jc w:val="center"/>
        </w:trPr>
        <w:tc>
          <w:tcPr>
            <w:tcW w:w="1339" w:type="dxa"/>
            <w:vMerge w:val="restart"/>
            <w:shd w:val="clear" w:color="auto" w:fill="FFFFFF"/>
            <w:vAlign w:val="center"/>
          </w:tcPr>
          <w:p w14:paraId="6437481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F</w:t>
            </w:r>
          </w:p>
          <w:p w14:paraId="37D4A93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186" w:type="dxa"/>
            <w:gridSpan w:val="6"/>
            <w:shd w:val="clear" w:color="auto" w:fill="FFFFFF"/>
            <w:vAlign w:val="center"/>
          </w:tcPr>
          <w:p w14:paraId="746C722D"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56" w:type="dxa"/>
            <w:gridSpan w:val="4"/>
            <w:shd w:val="clear" w:color="auto" w:fill="FFFFFF"/>
            <w:vAlign w:val="center"/>
          </w:tcPr>
          <w:p w14:paraId="7F652852"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思政元素及实现形式</w:t>
            </w:r>
          </w:p>
        </w:tc>
        <w:tc>
          <w:tcPr>
            <w:tcW w:w="706" w:type="dxa"/>
            <w:shd w:val="clear" w:color="auto" w:fill="FFFFFF"/>
            <w:vAlign w:val="center"/>
          </w:tcPr>
          <w:p w14:paraId="66C8DB48"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41" w:type="dxa"/>
            <w:shd w:val="clear" w:color="auto" w:fill="FFFFFF"/>
            <w:vAlign w:val="center"/>
          </w:tcPr>
          <w:p w14:paraId="42913EFC"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592A1D9D"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6BD901F7" w14:textId="77777777">
        <w:trPr>
          <w:trHeight w:val="454"/>
          <w:jc w:val="center"/>
        </w:trPr>
        <w:tc>
          <w:tcPr>
            <w:tcW w:w="1339" w:type="dxa"/>
            <w:vMerge/>
            <w:shd w:val="clear" w:color="auto" w:fill="FFFFFF"/>
            <w:vAlign w:val="center"/>
          </w:tcPr>
          <w:p w14:paraId="1EB99307" w14:textId="77777777" w:rsidR="008628D1" w:rsidRDefault="008628D1">
            <w:pPr>
              <w:snapToGrid w:val="0"/>
              <w:spacing w:line="360" w:lineRule="exact"/>
            </w:pPr>
          </w:p>
        </w:tc>
        <w:tc>
          <w:tcPr>
            <w:tcW w:w="4186" w:type="dxa"/>
            <w:gridSpan w:val="6"/>
            <w:vAlign w:val="center"/>
          </w:tcPr>
          <w:p w14:paraId="504A24E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第一章 心理与心理学论导</w:t>
            </w:r>
          </w:p>
          <w:p w14:paraId="4777401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知道：心理学的概念及相关知识；心理学的起源与发展；大学生心理发展的特点及规律；</w:t>
            </w:r>
          </w:p>
          <w:p w14:paraId="44E34BD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领会：科学心理学分析周围出现的心理现象；</w:t>
            </w:r>
          </w:p>
          <w:p w14:paraId="5EE22105" w14:textId="77777777" w:rsidR="008628D1" w:rsidRDefault="008628D1">
            <w:pPr>
              <w:adjustRightInd w:val="0"/>
              <w:snapToGrid w:val="0"/>
              <w:spacing w:line="360" w:lineRule="exact"/>
              <w:rPr>
                <w:rFonts w:ascii="仿宋" w:eastAsia="仿宋" w:cs="仿宋"/>
                <w:bCs/>
                <w:color w:val="4472C4"/>
                <w:sz w:val="24"/>
                <w:szCs w:val="24"/>
              </w:rPr>
            </w:pPr>
            <w:r>
              <w:rPr>
                <w:rFonts w:ascii="仿宋" w:eastAsia="仿宋" w:cs="仿宋" w:hint="eastAsia"/>
                <w:kern w:val="0"/>
                <w:sz w:val="24"/>
                <w:szCs w:val="24"/>
              </w:rPr>
              <w:t>分析：不同时期人的心理发展特点对人成长的影响。</w:t>
            </w:r>
          </w:p>
        </w:tc>
        <w:tc>
          <w:tcPr>
            <w:tcW w:w="2356" w:type="dxa"/>
            <w:gridSpan w:val="4"/>
            <w:vAlign w:val="center"/>
          </w:tcPr>
          <w:p w14:paraId="24199E73"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05E06F42"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41" w:type="dxa"/>
            <w:shd w:val="clear" w:color="auto" w:fill="FFFFFF"/>
            <w:vAlign w:val="center"/>
          </w:tcPr>
          <w:p w14:paraId="0E18E36A"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323F9DC4" w14:textId="77777777">
        <w:trPr>
          <w:trHeight w:val="454"/>
          <w:jc w:val="center"/>
        </w:trPr>
        <w:tc>
          <w:tcPr>
            <w:tcW w:w="1339" w:type="dxa"/>
            <w:vMerge/>
            <w:shd w:val="clear" w:color="auto" w:fill="FFFFFF"/>
            <w:vAlign w:val="center"/>
          </w:tcPr>
          <w:p w14:paraId="7F2D643A" w14:textId="77777777" w:rsidR="008628D1" w:rsidRDefault="008628D1">
            <w:pPr>
              <w:snapToGrid w:val="0"/>
              <w:spacing w:line="360" w:lineRule="exact"/>
            </w:pPr>
          </w:p>
        </w:tc>
        <w:tc>
          <w:tcPr>
            <w:tcW w:w="4186" w:type="dxa"/>
            <w:gridSpan w:val="6"/>
            <w:vAlign w:val="center"/>
          </w:tcPr>
          <w:p w14:paraId="0B6AFCE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第二章 大学生心理健康与心理咨询</w:t>
            </w:r>
          </w:p>
          <w:p w14:paraId="22742EA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知道：健康、心理健康、心理咨询的概念和功能；大学生心理咨询的内容与类型。</w:t>
            </w:r>
          </w:p>
          <w:p w14:paraId="5E2EEAF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领会：大学生心理健康的标准、大学生心理咨询的意义和特点；</w:t>
            </w:r>
          </w:p>
        </w:tc>
        <w:tc>
          <w:tcPr>
            <w:tcW w:w="2356" w:type="dxa"/>
            <w:gridSpan w:val="4"/>
            <w:vAlign w:val="center"/>
          </w:tcPr>
          <w:p w14:paraId="48F85926"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7A80DDB8"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3CC6D0A8"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688AB445" w14:textId="77777777">
        <w:trPr>
          <w:trHeight w:val="454"/>
          <w:jc w:val="center"/>
        </w:trPr>
        <w:tc>
          <w:tcPr>
            <w:tcW w:w="1339" w:type="dxa"/>
            <w:vMerge/>
            <w:shd w:val="clear" w:color="auto" w:fill="FFFFFF"/>
            <w:vAlign w:val="center"/>
          </w:tcPr>
          <w:p w14:paraId="4D942EC9" w14:textId="77777777" w:rsidR="008628D1" w:rsidRDefault="008628D1">
            <w:pPr>
              <w:snapToGrid w:val="0"/>
              <w:spacing w:line="360" w:lineRule="exact"/>
            </w:pPr>
          </w:p>
        </w:tc>
        <w:tc>
          <w:tcPr>
            <w:tcW w:w="4186" w:type="dxa"/>
            <w:gridSpan w:val="6"/>
            <w:vAlign w:val="center"/>
          </w:tcPr>
          <w:p w14:paraId="48D3B2E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第三章 大学生常见的心理障碍</w:t>
            </w:r>
          </w:p>
          <w:p w14:paraId="7C83389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511F99B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56" w:type="dxa"/>
            <w:gridSpan w:val="4"/>
            <w:vAlign w:val="center"/>
          </w:tcPr>
          <w:p w14:paraId="445870EC"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0FF0E21B"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271EED84"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17976838" w14:textId="77777777">
        <w:trPr>
          <w:trHeight w:val="454"/>
          <w:jc w:val="center"/>
        </w:trPr>
        <w:tc>
          <w:tcPr>
            <w:tcW w:w="1339" w:type="dxa"/>
            <w:vMerge/>
            <w:shd w:val="clear" w:color="auto" w:fill="FFFFFF"/>
            <w:vAlign w:val="center"/>
          </w:tcPr>
          <w:p w14:paraId="2C32BAAC" w14:textId="77777777" w:rsidR="008628D1" w:rsidRDefault="008628D1">
            <w:pPr>
              <w:snapToGrid w:val="0"/>
              <w:spacing w:line="360" w:lineRule="exact"/>
            </w:pPr>
          </w:p>
        </w:tc>
        <w:tc>
          <w:tcPr>
            <w:tcW w:w="4186" w:type="dxa"/>
            <w:gridSpan w:val="6"/>
            <w:vAlign w:val="center"/>
          </w:tcPr>
          <w:p w14:paraId="313018C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第四章 大学生学习心理</w:t>
            </w:r>
          </w:p>
          <w:p w14:paraId="1D3337E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50F54A5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56" w:type="dxa"/>
            <w:gridSpan w:val="4"/>
            <w:vAlign w:val="center"/>
          </w:tcPr>
          <w:p w14:paraId="6D313A13"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树立辩证唯物主义和历史唯物主义；奋斗精神和创新意识。</w:t>
            </w:r>
          </w:p>
          <w:p w14:paraId="148DE8A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通过视频《少年毛泽东》《方志敏清贫一生为中国》的故事，让学生分辨成语成语悬梁刺股、囊萤夜读、凿壁</w:t>
            </w:r>
            <w:r>
              <w:rPr>
                <w:rFonts w:ascii="仿宋" w:eastAsia="仿宋" w:cs="仿宋" w:hint="eastAsia"/>
                <w:kern w:val="0"/>
                <w:sz w:val="24"/>
                <w:szCs w:val="24"/>
              </w:rPr>
              <w:lastRenderedPageBreak/>
              <w:t>偷光等，着重强调伟人学习的品质，树立学生正确的学习“三观”。</w:t>
            </w:r>
          </w:p>
        </w:tc>
        <w:tc>
          <w:tcPr>
            <w:tcW w:w="706" w:type="dxa"/>
            <w:vAlign w:val="center"/>
          </w:tcPr>
          <w:p w14:paraId="232260E6"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kern w:val="0"/>
                <w:sz w:val="24"/>
                <w:szCs w:val="24"/>
              </w:rPr>
              <w:lastRenderedPageBreak/>
              <w:t>支撑课程目标1、2、3</w:t>
            </w:r>
          </w:p>
        </w:tc>
        <w:tc>
          <w:tcPr>
            <w:tcW w:w="641" w:type="dxa"/>
            <w:shd w:val="clear" w:color="auto" w:fill="FFFFFF"/>
            <w:vAlign w:val="center"/>
          </w:tcPr>
          <w:p w14:paraId="78EC2D6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77F1263" w14:textId="77777777">
        <w:trPr>
          <w:trHeight w:val="454"/>
          <w:jc w:val="center"/>
        </w:trPr>
        <w:tc>
          <w:tcPr>
            <w:tcW w:w="1339" w:type="dxa"/>
            <w:vMerge/>
            <w:shd w:val="clear" w:color="auto" w:fill="FFFFFF"/>
            <w:vAlign w:val="center"/>
          </w:tcPr>
          <w:p w14:paraId="2685FA0C" w14:textId="77777777" w:rsidR="008628D1" w:rsidRDefault="008628D1">
            <w:pPr>
              <w:snapToGrid w:val="0"/>
              <w:spacing w:line="360" w:lineRule="exact"/>
            </w:pPr>
          </w:p>
        </w:tc>
        <w:tc>
          <w:tcPr>
            <w:tcW w:w="4186" w:type="dxa"/>
            <w:gridSpan w:val="6"/>
            <w:vAlign w:val="center"/>
          </w:tcPr>
          <w:p w14:paraId="7CD65FB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第五章 大学生情绪管理</w:t>
            </w:r>
          </w:p>
          <w:p w14:paraId="4722187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知道：情绪的概等、大学生情绪特点、功能及其影响；</w:t>
            </w:r>
          </w:p>
          <w:p w14:paraId="021251C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56" w:type="dxa"/>
            <w:gridSpan w:val="4"/>
            <w:vAlign w:val="center"/>
          </w:tcPr>
          <w:p w14:paraId="13D6DA2A"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347C4591"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1E85A10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63963C64" w14:textId="77777777">
        <w:trPr>
          <w:trHeight w:val="454"/>
          <w:jc w:val="center"/>
        </w:trPr>
        <w:tc>
          <w:tcPr>
            <w:tcW w:w="1339" w:type="dxa"/>
            <w:vMerge/>
            <w:shd w:val="clear" w:color="auto" w:fill="FFFFFF"/>
            <w:vAlign w:val="center"/>
          </w:tcPr>
          <w:p w14:paraId="30F12413" w14:textId="77777777" w:rsidR="008628D1" w:rsidRDefault="008628D1">
            <w:pPr>
              <w:snapToGrid w:val="0"/>
              <w:spacing w:line="360" w:lineRule="exact"/>
            </w:pPr>
          </w:p>
        </w:tc>
        <w:tc>
          <w:tcPr>
            <w:tcW w:w="4186" w:type="dxa"/>
            <w:gridSpan w:val="6"/>
            <w:vAlign w:val="center"/>
          </w:tcPr>
          <w:p w14:paraId="2E01CB0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第六章 大学生的自我意识与培养</w:t>
            </w:r>
          </w:p>
          <w:p w14:paraId="15D6115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知道：自我意识定义、内容、结构及其发展过程；</w:t>
            </w:r>
          </w:p>
          <w:p w14:paraId="506371D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领会：大学生自我意识发展的特点及大学生自我发展中常见的偏差；</w:t>
            </w:r>
          </w:p>
          <w:p w14:paraId="121268D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56" w:type="dxa"/>
            <w:gridSpan w:val="4"/>
            <w:vAlign w:val="center"/>
          </w:tcPr>
          <w:p w14:paraId="674DF5D8"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培养学生“四个意识”意识，保持真善美和谐心态，积极乐观的处世态度；合理定位理想自我，培养学生远大理想和构筑有价值的中国梦。</w:t>
            </w:r>
          </w:p>
          <w:p w14:paraId="34DD609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讲授认识自我和自我意识调适时，着重强调建立正确的“三观”，构建为之奋斗的远大理想+观看心理情景剧《鸢尾花》+案例分析“迷失的小魏”</w:t>
            </w:r>
          </w:p>
        </w:tc>
        <w:tc>
          <w:tcPr>
            <w:tcW w:w="706" w:type="dxa"/>
            <w:vAlign w:val="center"/>
          </w:tcPr>
          <w:p w14:paraId="2BCE999B"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2FE79D9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4497562" w14:textId="77777777">
        <w:trPr>
          <w:trHeight w:val="454"/>
          <w:jc w:val="center"/>
        </w:trPr>
        <w:tc>
          <w:tcPr>
            <w:tcW w:w="1339" w:type="dxa"/>
            <w:vMerge/>
            <w:shd w:val="clear" w:color="auto" w:fill="FFFFFF"/>
            <w:vAlign w:val="center"/>
          </w:tcPr>
          <w:p w14:paraId="1597B68D" w14:textId="77777777" w:rsidR="008628D1" w:rsidRDefault="008628D1">
            <w:pPr>
              <w:snapToGrid w:val="0"/>
              <w:spacing w:line="360" w:lineRule="exact"/>
            </w:pPr>
          </w:p>
        </w:tc>
        <w:tc>
          <w:tcPr>
            <w:tcW w:w="4186" w:type="dxa"/>
            <w:gridSpan w:val="6"/>
            <w:vAlign w:val="center"/>
          </w:tcPr>
          <w:p w14:paraId="7842FA1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第七章 大学生人格发展与心理健康</w:t>
            </w:r>
          </w:p>
          <w:p w14:paraId="3C8221E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知道：人格的基本知识、大学生的人格特征；</w:t>
            </w:r>
          </w:p>
          <w:p w14:paraId="675B35A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3126B50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56" w:type="dxa"/>
            <w:gridSpan w:val="4"/>
            <w:vAlign w:val="center"/>
          </w:tcPr>
          <w:p w14:paraId="34FC2B42"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91448A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2A34526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1FA4474" w14:textId="77777777">
        <w:trPr>
          <w:trHeight w:val="1352"/>
          <w:jc w:val="center"/>
        </w:trPr>
        <w:tc>
          <w:tcPr>
            <w:tcW w:w="1339" w:type="dxa"/>
            <w:vMerge/>
            <w:shd w:val="clear" w:color="auto" w:fill="FFFFFF"/>
            <w:vAlign w:val="center"/>
          </w:tcPr>
          <w:p w14:paraId="01290D24" w14:textId="77777777" w:rsidR="008628D1" w:rsidRDefault="008628D1">
            <w:pPr>
              <w:snapToGrid w:val="0"/>
              <w:spacing w:line="360" w:lineRule="exact"/>
            </w:pPr>
          </w:p>
        </w:tc>
        <w:tc>
          <w:tcPr>
            <w:tcW w:w="4186" w:type="dxa"/>
            <w:gridSpan w:val="6"/>
            <w:vAlign w:val="center"/>
          </w:tcPr>
          <w:p w14:paraId="1EE9DE1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第八章 大学生的人际交往</w:t>
            </w:r>
          </w:p>
          <w:p w14:paraId="0CF910A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w:t>
            </w:r>
            <w:r>
              <w:rPr>
                <w:rFonts w:ascii="宋体" w:hAnsi="宋体" w:hint="eastAsia"/>
                <w:kern w:val="0"/>
              </w:rPr>
              <w:t>人</w:t>
            </w:r>
            <w:r>
              <w:rPr>
                <w:rFonts w:ascii="仿宋" w:eastAsia="仿宋" w:cs="仿宋" w:hint="eastAsia"/>
                <w:kern w:val="0"/>
                <w:sz w:val="24"/>
                <w:szCs w:val="24"/>
              </w:rPr>
              <w:t>际交往的含义、功能、原则以及人际交往中所存在的心理效应；大学生人际交往及影响因素；</w:t>
            </w:r>
          </w:p>
          <w:p w14:paraId="4A010A9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56" w:type="dxa"/>
            <w:gridSpan w:val="4"/>
            <w:vAlign w:val="center"/>
          </w:tcPr>
          <w:p w14:paraId="2500D163"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2B6D828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w:t>
            </w:r>
            <w:r>
              <w:rPr>
                <w:rFonts w:ascii="仿宋" w:eastAsia="仿宋" w:cs="仿宋" w:hint="eastAsia"/>
                <w:kern w:val="0"/>
                <w:sz w:val="24"/>
                <w:szCs w:val="24"/>
              </w:rPr>
              <w:lastRenderedPageBreak/>
              <w:t>育，培养社会主义建设者和接班人+心理案例“一个不懂如何与人交往的大学生”+心理情景剧“阳光生命，和谐共处”。</w:t>
            </w:r>
          </w:p>
        </w:tc>
        <w:tc>
          <w:tcPr>
            <w:tcW w:w="706" w:type="dxa"/>
            <w:vAlign w:val="center"/>
          </w:tcPr>
          <w:p w14:paraId="233469E7"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支撑课程目标2、3</w:t>
            </w:r>
          </w:p>
        </w:tc>
        <w:tc>
          <w:tcPr>
            <w:tcW w:w="641" w:type="dxa"/>
            <w:shd w:val="clear" w:color="auto" w:fill="FFFFFF"/>
            <w:vAlign w:val="center"/>
          </w:tcPr>
          <w:p w14:paraId="2CCF90F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06493D73" w14:textId="77777777">
        <w:trPr>
          <w:trHeight w:val="1717"/>
          <w:jc w:val="center"/>
        </w:trPr>
        <w:tc>
          <w:tcPr>
            <w:tcW w:w="1339" w:type="dxa"/>
            <w:vMerge/>
            <w:shd w:val="clear" w:color="auto" w:fill="FFFFFF"/>
            <w:vAlign w:val="center"/>
          </w:tcPr>
          <w:p w14:paraId="6920EA5C" w14:textId="77777777" w:rsidR="008628D1" w:rsidRDefault="008628D1">
            <w:pPr>
              <w:snapToGrid w:val="0"/>
              <w:spacing w:line="360" w:lineRule="exact"/>
            </w:pPr>
          </w:p>
        </w:tc>
        <w:tc>
          <w:tcPr>
            <w:tcW w:w="4186" w:type="dxa"/>
            <w:gridSpan w:val="6"/>
            <w:vAlign w:val="center"/>
          </w:tcPr>
          <w:p w14:paraId="2ECBAB8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第九章 大学生性心理及恋爱心理</w:t>
            </w:r>
          </w:p>
          <w:p w14:paraId="56814226" w14:textId="77777777" w:rsidR="008628D1" w:rsidRDefault="008628D1">
            <w:pPr>
              <w:rPr>
                <w:rFonts w:ascii="宋体" w:hAnsi="宋体" w:hint="eastAsia"/>
              </w:rPr>
            </w:pPr>
            <w:r>
              <w:rPr>
                <w:rFonts w:ascii="仿宋" w:eastAsia="仿宋" w:cs="仿宋" w:hint="eastAsia"/>
                <w:kern w:val="0"/>
                <w:sz w:val="24"/>
                <w:szCs w:val="24"/>
              </w:rPr>
              <w:t>知道：爱情的基本知识，包括爱情的含义、要素、类型以及健康爱情的特征</w:t>
            </w:r>
          </w:p>
          <w:p w14:paraId="37D3844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48871EF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56" w:type="dxa"/>
            <w:gridSpan w:val="4"/>
            <w:vAlign w:val="center"/>
          </w:tcPr>
          <w:p w14:paraId="02BADA66"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55591C2C"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569AA8C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B53B90E" w14:textId="77777777">
        <w:trPr>
          <w:trHeight w:val="1717"/>
          <w:jc w:val="center"/>
        </w:trPr>
        <w:tc>
          <w:tcPr>
            <w:tcW w:w="1339" w:type="dxa"/>
            <w:vMerge/>
            <w:shd w:val="clear" w:color="auto" w:fill="FFFFFF"/>
            <w:vAlign w:val="center"/>
          </w:tcPr>
          <w:p w14:paraId="42C71AE0" w14:textId="77777777" w:rsidR="008628D1" w:rsidRDefault="008628D1">
            <w:pPr>
              <w:snapToGrid w:val="0"/>
              <w:spacing w:line="360" w:lineRule="exact"/>
            </w:pPr>
          </w:p>
        </w:tc>
        <w:tc>
          <w:tcPr>
            <w:tcW w:w="4186" w:type="dxa"/>
            <w:gridSpan w:val="6"/>
            <w:vAlign w:val="center"/>
          </w:tcPr>
          <w:p w14:paraId="6B5EE2C2" w14:textId="77777777" w:rsidR="008628D1" w:rsidRDefault="008628D1" w:rsidP="008628D1">
            <w:pPr>
              <w:widowControl w:val="0"/>
              <w:numPr>
                <w:ilvl w:val="0"/>
                <w:numId w:val="1"/>
              </w:numPr>
              <w:adjustRightInd w:val="0"/>
              <w:snapToGrid w:val="0"/>
              <w:spacing w:line="36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322E0F1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知道：网络的基本知识，包括网络的含义、特点，以及网络与个体心理需求之间的关系；</w:t>
            </w:r>
          </w:p>
          <w:p w14:paraId="2C0573F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领会：大学生网络使用的心理特征、不良网络心理问题的识别和调适</w:t>
            </w:r>
          </w:p>
          <w:p w14:paraId="683EB4A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56" w:type="dxa"/>
            <w:gridSpan w:val="4"/>
            <w:vAlign w:val="center"/>
          </w:tcPr>
          <w:p w14:paraId="48A64AE8"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2E947C00"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讲授网络游戏对大学生影响和网络心理调适等，着重分析注入红色长征的网络游戏《前进之路》对学生的学习影响，让学生学会分辨好游戏与坏游戏的区别，培养文明、健康上网的良好习惯。</w:t>
            </w:r>
          </w:p>
        </w:tc>
        <w:tc>
          <w:tcPr>
            <w:tcW w:w="706" w:type="dxa"/>
            <w:vAlign w:val="center"/>
          </w:tcPr>
          <w:p w14:paraId="1165DE0D"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0C04483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7DC8A7E" w14:textId="77777777">
        <w:trPr>
          <w:trHeight w:val="1705"/>
          <w:jc w:val="center"/>
        </w:trPr>
        <w:tc>
          <w:tcPr>
            <w:tcW w:w="1339" w:type="dxa"/>
            <w:vMerge/>
            <w:shd w:val="clear" w:color="auto" w:fill="FFFFFF"/>
            <w:vAlign w:val="center"/>
          </w:tcPr>
          <w:p w14:paraId="75EF1BB5" w14:textId="77777777" w:rsidR="008628D1" w:rsidRDefault="008628D1">
            <w:pPr>
              <w:snapToGrid w:val="0"/>
              <w:spacing w:line="360" w:lineRule="exact"/>
            </w:pPr>
          </w:p>
        </w:tc>
        <w:tc>
          <w:tcPr>
            <w:tcW w:w="4186" w:type="dxa"/>
            <w:gridSpan w:val="6"/>
            <w:vAlign w:val="center"/>
          </w:tcPr>
          <w:p w14:paraId="7106F5D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331272D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65CCFA1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03A46AC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56" w:type="dxa"/>
            <w:gridSpan w:val="4"/>
            <w:vAlign w:val="center"/>
          </w:tcPr>
          <w:p w14:paraId="55A217C2"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6764CC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436C96A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1A88AD6" w14:textId="77777777">
        <w:trPr>
          <w:trHeight w:val="454"/>
          <w:jc w:val="center"/>
        </w:trPr>
        <w:tc>
          <w:tcPr>
            <w:tcW w:w="1339" w:type="dxa"/>
            <w:vMerge/>
            <w:shd w:val="clear" w:color="auto" w:fill="FFFFFF"/>
            <w:vAlign w:val="center"/>
          </w:tcPr>
          <w:p w14:paraId="22B9C6FC" w14:textId="77777777" w:rsidR="008628D1" w:rsidRDefault="008628D1">
            <w:pPr>
              <w:snapToGrid w:val="0"/>
              <w:spacing w:line="360" w:lineRule="exact"/>
            </w:pPr>
          </w:p>
        </w:tc>
        <w:tc>
          <w:tcPr>
            <w:tcW w:w="4186" w:type="dxa"/>
            <w:gridSpan w:val="6"/>
            <w:vAlign w:val="center"/>
          </w:tcPr>
          <w:p w14:paraId="4C1388C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24728B2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知道：生命的含义、特征、大学生心理危机的表现；</w:t>
            </w:r>
          </w:p>
          <w:p w14:paraId="59519A6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2A9E557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56" w:type="dxa"/>
            <w:gridSpan w:val="4"/>
            <w:vAlign w:val="center"/>
          </w:tcPr>
          <w:p w14:paraId="17407D9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201F8DE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lastRenderedPageBreak/>
              <w:t>实现形式：</w:t>
            </w:r>
            <w:r>
              <w:rPr>
                <w:rFonts w:ascii="仿宋" w:eastAsia="仿宋" w:cs="仿宋" w:hint="eastAsia"/>
                <w:kern w:val="0"/>
                <w:sz w:val="24"/>
                <w:szCs w:val="24"/>
              </w:rPr>
              <w:t>讲授生命意义时，强调人在有限生命里了解生命的价值与意义+心理训练，完成团体活动“一生之路”+冥想“体验生命”。</w:t>
            </w:r>
          </w:p>
        </w:tc>
        <w:tc>
          <w:tcPr>
            <w:tcW w:w="706" w:type="dxa"/>
            <w:vAlign w:val="center"/>
          </w:tcPr>
          <w:p w14:paraId="7594CF81"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641" w:type="dxa"/>
            <w:shd w:val="clear" w:color="auto" w:fill="FFFFFF"/>
            <w:vAlign w:val="center"/>
          </w:tcPr>
          <w:p w14:paraId="68E9853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117C51AC" w14:textId="77777777">
        <w:trPr>
          <w:trHeight w:val="508"/>
          <w:jc w:val="center"/>
        </w:trPr>
        <w:tc>
          <w:tcPr>
            <w:tcW w:w="1339" w:type="dxa"/>
            <w:vMerge/>
            <w:shd w:val="clear" w:color="auto" w:fill="FFFFFF"/>
            <w:vAlign w:val="center"/>
          </w:tcPr>
          <w:p w14:paraId="19E31740" w14:textId="77777777" w:rsidR="008628D1" w:rsidRDefault="008628D1">
            <w:pPr>
              <w:snapToGrid w:val="0"/>
              <w:spacing w:line="360" w:lineRule="exact"/>
            </w:pPr>
          </w:p>
        </w:tc>
        <w:tc>
          <w:tcPr>
            <w:tcW w:w="7248" w:type="dxa"/>
            <w:gridSpan w:val="11"/>
            <w:vAlign w:val="center"/>
          </w:tcPr>
          <w:p w14:paraId="37FFAE1E"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41" w:type="dxa"/>
            <w:shd w:val="clear" w:color="auto" w:fill="FFFFFF"/>
            <w:vAlign w:val="center"/>
          </w:tcPr>
          <w:p w14:paraId="66C793C1"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15436024" w14:textId="77777777">
        <w:trPr>
          <w:trHeight w:val="921"/>
          <w:jc w:val="center"/>
        </w:trPr>
        <w:tc>
          <w:tcPr>
            <w:tcW w:w="1339" w:type="dxa"/>
            <w:vAlign w:val="center"/>
          </w:tcPr>
          <w:p w14:paraId="6955DEF1"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I</w:t>
            </w:r>
          </w:p>
          <w:p w14:paraId="1E56AAE1"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教学方法与教学方式</w:t>
            </w:r>
          </w:p>
        </w:tc>
        <w:tc>
          <w:tcPr>
            <w:tcW w:w="7889" w:type="dxa"/>
            <w:gridSpan w:val="12"/>
            <w:tcBorders>
              <w:bottom w:val="single" w:sz="4" w:space="0" w:color="auto"/>
            </w:tcBorders>
            <w:vAlign w:val="center"/>
          </w:tcPr>
          <w:p w14:paraId="7DE63FB8"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052768B6"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53E8D320"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3.主要方式：</w:t>
            </w:r>
          </w:p>
          <w:p w14:paraId="25F857A1"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宋体" w:eastAsia="仿宋" w:hAnsi="宋体" w:hint="eastAsia"/>
                <w:color w:val="000000"/>
                <w:sz w:val="24"/>
              </w:rPr>
              <w:sym w:font="Wingdings" w:char="00FE"/>
            </w:r>
            <w:r>
              <w:rPr>
                <w:rFonts w:ascii="仿宋" w:eastAsia="仿宋" w:hint="eastAsia"/>
                <w:color w:val="000000"/>
                <w:sz w:val="24"/>
              </w:rPr>
              <w:t xml:space="preserve">问题导向学习  </w:t>
            </w:r>
          </w:p>
          <w:p w14:paraId="43468FA2"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05011305" w14:textId="77777777" w:rsidR="008628D1" w:rsidRDefault="008628D1">
            <w:pPr>
              <w:adjustRightInd w:val="0"/>
              <w:snapToGrid w:val="0"/>
              <w:spacing w:line="36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7C280323" w14:textId="77777777">
        <w:trPr>
          <w:trHeight w:val="580"/>
          <w:jc w:val="center"/>
        </w:trPr>
        <w:tc>
          <w:tcPr>
            <w:tcW w:w="1339" w:type="dxa"/>
            <w:vAlign w:val="center"/>
          </w:tcPr>
          <w:p w14:paraId="54CBF6D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J</w:t>
            </w:r>
          </w:p>
          <w:p w14:paraId="2FC9143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501A06E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889" w:type="dxa"/>
            <w:gridSpan w:val="12"/>
            <w:tcBorders>
              <w:bottom w:val="single" w:sz="4" w:space="0" w:color="auto"/>
            </w:tcBorders>
            <w:vAlign w:val="center"/>
          </w:tcPr>
          <w:p w14:paraId="1186D1B7" w14:textId="77777777" w:rsidR="008628D1" w:rsidRDefault="008628D1">
            <w:pPr>
              <w:tabs>
                <w:tab w:val="left" w:pos="720"/>
              </w:tabs>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7C199E7B" w14:textId="77777777">
        <w:trPr>
          <w:trHeight w:val="445"/>
          <w:jc w:val="center"/>
        </w:trPr>
        <w:tc>
          <w:tcPr>
            <w:tcW w:w="1339" w:type="dxa"/>
            <w:vMerge w:val="restart"/>
            <w:vAlign w:val="center"/>
          </w:tcPr>
          <w:p w14:paraId="260D559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K</w:t>
            </w:r>
          </w:p>
          <w:p w14:paraId="689A6AA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671" w:type="dxa"/>
            <w:gridSpan w:val="3"/>
            <w:vMerge w:val="restart"/>
            <w:vAlign w:val="center"/>
          </w:tcPr>
          <w:p w14:paraId="06F9B9B3"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515" w:type="dxa"/>
            <w:gridSpan w:val="3"/>
            <w:vMerge w:val="restart"/>
            <w:tcBorders>
              <w:right w:val="single" w:sz="4" w:space="0" w:color="000000"/>
            </w:tcBorders>
            <w:vAlign w:val="center"/>
          </w:tcPr>
          <w:p w14:paraId="3555AA4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062" w:type="dxa"/>
            <w:gridSpan w:val="5"/>
            <w:tcBorders>
              <w:left w:val="single" w:sz="4" w:space="0" w:color="000000"/>
              <w:right w:val="single" w:sz="4" w:space="0" w:color="000000"/>
            </w:tcBorders>
            <w:vAlign w:val="center"/>
          </w:tcPr>
          <w:p w14:paraId="3271F348" w14:textId="77777777" w:rsidR="008628D1" w:rsidRDefault="008628D1">
            <w:pPr>
              <w:tabs>
                <w:tab w:val="left" w:pos="720"/>
              </w:tabs>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41" w:type="dxa"/>
            <w:vMerge w:val="restart"/>
            <w:tcBorders>
              <w:left w:val="single" w:sz="4" w:space="0" w:color="000000"/>
            </w:tcBorders>
            <w:vAlign w:val="center"/>
          </w:tcPr>
          <w:p w14:paraId="588EDF4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2FA0D951" w14:textId="77777777">
        <w:trPr>
          <w:trHeight w:val="1038"/>
          <w:jc w:val="center"/>
        </w:trPr>
        <w:tc>
          <w:tcPr>
            <w:tcW w:w="1339" w:type="dxa"/>
            <w:vMerge/>
            <w:vAlign w:val="center"/>
          </w:tcPr>
          <w:p w14:paraId="7DE1CB24" w14:textId="77777777" w:rsidR="008628D1" w:rsidRDefault="008628D1">
            <w:pPr>
              <w:snapToGrid w:val="0"/>
              <w:spacing w:line="360" w:lineRule="exact"/>
            </w:pPr>
          </w:p>
        </w:tc>
        <w:tc>
          <w:tcPr>
            <w:tcW w:w="1671" w:type="dxa"/>
            <w:gridSpan w:val="3"/>
            <w:vMerge/>
            <w:tcBorders>
              <w:tl2br w:val="single" w:sz="4" w:space="0" w:color="auto"/>
            </w:tcBorders>
            <w:vAlign w:val="center"/>
          </w:tcPr>
          <w:p w14:paraId="5A3B2B06" w14:textId="77777777" w:rsidR="008628D1" w:rsidRDefault="008628D1">
            <w:pPr>
              <w:snapToGrid w:val="0"/>
              <w:spacing w:line="360" w:lineRule="exact"/>
            </w:pPr>
          </w:p>
        </w:tc>
        <w:tc>
          <w:tcPr>
            <w:tcW w:w="2515" w:type="dxa"/>
            <w:gridSpan w:val="3"/>
            <w:vMerge/>
            <w:tcBorders>
              <w:right w:val="single" w:sz="4" w:space="0" w:color="000000"/>
            </w:tcBorders>
            <w:vAlign w:val="center"/>
          </w:tcPr>
          <w:p w14:paraId="2AEE6444" w14:textId="77777777" w:rsidR="008628D1" w:rsidRDefault="008628D1">
            <w:pPr>
              <w:snapToGrid w:val="0"/>
              <w:spacing w:line="360" w:lineRule="exact"/>
            </w:pPr>
          </w:p>
        </w:tc>
        <w:tc>
          <w:tcPr>
            <w:tcW w:w="815" w:type="dxa"/>
            <w:gridSpan w:val="2"/>
            <w:tcBorders>
              <w:left w:val="single" w:sz="4" w:space="0" w:color="000000"/>
            </w:tcBorders>
            <w:vAlign w:val="center"/>
          </w:tcPr>
          <w:p w14:paraId="16894B7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w:t>
            </w:r>
          </w:p>
          <w:p w14:paraId="2C1FCD26"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表现（考勤）</w:t>
            </w:r>
          </w:p>
          <w:p w14:paraId="5B0DECE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4045C89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785" w:type="dxa"/>
            <w:tcBorders>
              <w:left w:val="single" w:sz="4" w:space="0" w:color="000000"/>
            </w:tcBorders>
            <w:vAlign w:val="center"/>
          </w:tcPr>
          <w:p w14:paraId="502DE41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0B93EA8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4499CC6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5B44946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756" w:type="dxa"/>
            <w:tcBorders>
              <w:bottom w:val="single" w:sz="4" w:space="0" w:color="auto"/>
            </w:tcBorders>
            <w:vAlign w:val="center"/>
          </w:tcPr>
          <w:p w14:paraId="70FE9B65"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课堂任务</w:t>
            </w:r>
            <w:r>
              <w:rPr>
                <w:rFonts w:ascii="仿宋" w:eastAsia="仿宋" w:cs="仿宋" w:hint="eastAsia"/>
                <w:color w:val="000000"/>
                <w:kern w:val="0"/>
              </w:rPr>
              <w:t>（讨论、小组活动、视频达成度）</w:t>
            </w:r>
          </w:p>
          <w:p w14:paraId="729C595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731B5A5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7B663E7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706" w:type="dxa"/>
            <w:tcBorders>
              <w:bottom w:val="single" w:sz="4" w:space="0" w:color="auto"/>
              <w:right w:val="single" w:sz="4" w:space="0" w:color="000000"/>
            </w:tcBorders>
            <w:vAlign w:val="center"/>
          </w:tcPr>
          <w:p w14:paraId="1C77E46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3E8216A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41" w:type="dxa"/>
            <w:vMerge/>
            <w:tcBorders>
              <w:left w:val="single" w:sz="4" w:space="0" w:color="000000"/>
              <w:bottom w:val="single" w:sz="4" w:space="0" w:color="auto"/>
            </w:tcBorders>
            <w:vAlign w:val="center"/>
          </w:tcPr>
          <w:p w14:paraId="1FAC4A08" w14:textId="77777777" w:rsidR="008628D1" w:rsidRDefault="008628D1">
            <w:pPr>
              <w:snapToGrid w:val="0"/>
              <w:spacing w:line="360" w:lineRule="exact"/>
            </w:pPr>
          </w:p>
        </w:tc>
      </w:tr>
      <w:tr w:rsidR="008628D1" w14:paraId="465ADFF8" w14:textId="77777777">
        <w:trPr>
          <w:trHeight w:val="1687"/>
          <w:jc w:val="center"/>
        </w:trPr>
        <w:tc>
          <w:tcPr>
            <w:tcW w:w="1339" w:type="dxa"/>
            <w:vMerge/>
            <w:vAlign w:val="center"/>
          </w:tcPr>
          <w:p w14:paraId="48BDCC0C" w14:textId="77777777" w:rsidR="008628D1" w:rsidRDefault="008628D1">
            <w:pPr>
              <w:snapToGrid w:val="0"/>
              <w:spacing w:line="360" w:lineRule="exact"/>
            </w:pPr>
          </w:p>
        </w:tc>
        <w:tc>
          <w:tcPr>
            <w:tcW w:w="1671" w:type="dxa"/>
            <w:gridSpan w:val="3"/>
            <w:tcBorders>
              <w:bottom w:val="single" w:sz="4" w:space="0" w:color="auto"/>
            </w:tcBorders>
            <w:vAlign w:val="center"/>
          </w:tcPr>
          <w:p w14:paraId="3449B71C"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15" w:type="dxa"/>
            <w:gridSpan w:val="3"/>
            <w:tcBorders>
              <w:bottom w:val="single" w:sz="4" w:space="0" w:color="auto"/>
              <w:right w:val="single" w:sz="4" w:space="0" w:color="000000"/>
            </w:tcBorders>
            <w:vAlign w:val="center"/>
          </w:tcPr>
          <w:p w14:paraId="0B028358"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5" w:type="dxa"/>
            <w:gridSpan w:val="2"/>
            <w:tcBorders>
              <w:left w:val="single" w:sz="4" w:space="0" w:color="000000"/>
              <w:bottom w:val="single" w:sz="4" w:space="0" w:color="auto"/>
            </w:tcBorders>
            <w:vAlign w:val="center"/>
          </w:tcPr>
          <w:p w14:paraId="7A75761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bottom w:val="single" w:sz="4" w:space="0" w:color="auto"/>
            </w:tcBorders>
            <w:vAlign w:val="center"/>
          </w:tcPr>
          <w:p w14:paraId="0740809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auto"/>
              <w:right w:val="single" w:sz="4" w:space="0" w:color="auto"/>
            </w:tcBorders>
            <w:vAlign w:val="center"/>
          </w:tcPr>
          <w:p w14:paraId="5091DCB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left w:val="single" w:sz="4" w:space="0" w:color="auto"/>
              <w:bottom w:val="single" w:sz="4" w:space="0" w:color="auto"/>
              <w:right w:val="single" w:sz="4" w:space="0" w:color="auto"/>
            </w:tcBorders>
            <w:vAlign w:val="center"/>
          </w:tcPr>
          <w:p w14:paraId="06CD841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auto"/>
              <w:bottom w:val="single" w:sz="4" w:space="0" w:color="auto"/>
            </w:tcBorders>
            <w:vAlign w:val="center"/>
          </w:tcPr>
          <w:p w14:paraId="1550585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50005C57" w14:textId="77777777">
        <w:trPr>
          <w:trHeight w:val="2101"/>
          <w:jc w:val="center"/>
        </w:trPr>
        <w:tc>
          <w:tcPr>
            <w:tcW w:w="1339" w:type="dxa"/>
            <w:vMerge/>
            <w:vAlign w:val="center"/>
          </w:tcPr>
          <w:p w14:paraId="274F146C" w14:textId="77777777" w:rsidR="008628D1" w:rsidRDefault="008628D1">
            <w:pPr>
              <w:snapToGrid w:val="0"/>
              <w:spacing w:line="360" w:lineRule="exact"/>
            </w:pPr>
          </w:p>
        </w:tc>
        <w:tc>
          <w:tcPr>
            <w:tcW w:w="1671" w:type="dxa"/>
            <w:gridSpan w:val="3"/>
            <w:vAlign w:val="center"/>
          </w:tcPr>
          <w:p w14:paraId="1FCF3938"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6BD2E5D8"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5" w:type="dxa"/>
            <w:gridSpan w:val="2"/>
            <w:tcBorders>
              <w:left w:val="single" w:sz="4" w:space="0" w:color="000000"/>
            </w:tcBorders>
            <w:vAlign w:val="center"/>
          </w:tcPr>
          <w:p w14:paraId="14C87AC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tcBorders>
            <w:vAlign w:val="center"/>
          </w:tcPr>
          <w:p w14:paraId="6A1A8F3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000000"/>
            </w:tcBorders>
            <w:vAlign w:val="center"/>
          </w:tcPr>
          <w:p w14:paraId="17F5EF6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bottom w:val="single" w:sz="4" w:space="0" w:color="000000"/>
              <w:right w:val="single" w:sz="4" w:space="0" w:color="000000"/>
            </w:tcBorders>
            <w:vAlign w:val="center"/>
          </w:tcPr>
          <w:p w14:paraId="50EF016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000000"/>
              <w:bottom w:val="single" w:sz="4" w:space="0" w:color="000000"/>
            </w:tcBorders>
            <w:vAlign w:val="center"/>
          </w:tcPr>
          <w:p w14:paraId="7C15162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552C70E5" w14:textId="77777777">
        <w:trPr>
          <w:trHeight w:val="2557"/>
          <w:jc w:val="center"/>
        </w:trPr>
        <w:tc>
          <w:tcPr>
            <w:tcW w:w="1339" w:type="dxa"/>
            <w:vMerge/>
            <w:vAlign w:val="center"/>
          </w:tcPr>
          <w:p w14:paraId="38E36506" w14:textId="77777777" w:rsidR="008628D1" w:rsidRDefault="008628D1">
            <w:pPr>
              <w:snapToGrid w:val="0"/>
              <w:spacing w:line="360" w:lineRule="exact"/>
            </w:pPr>
          </w:p>
        </w:tc>
        <w:tc>
          <w:tcPr>
            <w:tcW w:w="1671" w:type="dxa"/>
            <w:gridSpan w:val="3"/>
            <w:vAlign w:val="center"/>
          </w:tcPr>
          <w:p w14:paraId="06A774D8"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613A37E4"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15" w:type="dxa"/>
            <w:gridSpan w:val="2"/>
            <w:tcBorders>
              <w:left w:val="single" w:sz="4" w:space="0" w:color="000000"/>
            </w:tcBorders>
            <w:vAlign w:val="center"/>
          </w:tcPr>
          <w:p w14:paraId="117F133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85" w:type="dxa"/>
            <w:tcBorders>
              <w:left w:val="single" w:sz="4" w:space="0" w:color="000000"/>
            </w:tcBorders>
            <w:vAlign w:val="center"/>
          </w:tcPr>
          <w:p w14:paraId="5311530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56" w:type="dxa"/>
            <w:tcBorders>
              <w:bottom w:val="single" w:sz="4" w:space="0" w:color="000000"/>
            </w:tcBorders>
            <w:vAlign w:val="center"/>
          </w:tcPr>
          <w:p w14:paraId="5AAB7E9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6" w:type="dxa"/>
            <w:tcBorders>
              <w:bottom w:val="single" w:sz="4" w:space="0" w:color="000000"/>
              <w:right w:val="single" w:sz="4" w:space="0" w:color="000000"/>
            </w:tcBorders>
            <w:vAlign w:val="center"/>
          </w:tcPr>
          <w:p w14:paraId="002496D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41" w:type="dxa"/>
            <w:tcBorders>
              <w:left w:val="single" w:sz="4" w:space="0" w:color="000000"/>
              <w:bottom w:val="single" w:sz="4" w:space="0" w:color="000000"/>
            </w:tcBorders>
            <w:vAlign w:val="center"/>
          </w:tcPr>
          <w:p w14:paraId="16BC699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7B50DEB5" w14:textId="77777777">
        <w:trPr>
          <w:trHeight w:val="379"/>
          <w:jc w:val="center"/>
        </w:trPr>
        <w:tc>
          <w:tcPr>
            <w:tcW w:w="1339" w:type="dxa"/>
            <w:vMerge/>
            <w:vAlign w:val="center"/>
          </w:tcPr>
          <w:p w14:paraId="24F3E6A1" w14:textId="77777777" w:rsidR="008628D1" w:rsidRDefault="008628D1">
            <w:pPr>
              <w:snapToGrid w:val="0"/>
              <w:spacing w:line="360" w:lineRule="exact"/>
            </w:pPr>
          </w:p>
        </w:tc>
        <w:tc>
          <w:tcPr>
            <w:tcW w:w="4186" w:type="dxa"/>
            <w:gridSpan w:val="6"/>
            <w:tcBorders>
              <w:right w:val="single" w:sz="4" w:space="0" w:color="000000"/>
            </w:tcBorders>
            <w:vAlign w:val="center"/>
          </w:tcPr>
          <w:p w14:paraId="3BE36796" w14:textId="77777777" w:rsidR="008628D1" w:rsidRDefault="008628D1">
            <w:pPr>
              <w:adjustRightInd w:val="0"/>
              <w:snapToGrid w:val="0"/>
              <w:spacing w:line="360" w:lineRule="exact"/>
              <w:jc w:val="center"/>
              <w:rPr>
                <w:rFonts w:ascii="宋体"/>
                <w:color w:val="000000"/>
              </w:rPr>
            </w:pPr>
            <w:r>
              <w:rPr>
                <w:rFonts w:ascii="宋体" w:hint="eastAsia"/>
                <w:color w:val="000000"/>
              </w:rPr>
              <w:t>总分</w:t>
            </w:r>
          </w:p>
        </w:tc>
        <w:tc>
          <w:tcPr>
            <w:tcW w:w="815" w:type="dxa"/>
            <w:gridSpan w:val="2"/>
            <w:tcBorders>
              <w:left w:val="single" w:sz="4" w:space="0" w:color="000000"/>
            </w:tcBorders>
            <w:vAlign w:val="center"/>
          </w:tcPr>
          <w:p w14:paraId="1E09A8B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785" w:type="dxa"/>
            <w:tcBorders>
              <w:left w:val="single" w:sz="4" w:space="0" w:color="000000"/>
            </w:tcBorders>
            <w:vAlign w:val="center"/>
          </w:tcPr>
          <w:p w14:paraId="7399D89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56" w:type="dxa"/>
            <w:tcBorders>
              <w:bottom w:val="single" w:sz="4" w:space="0" w:color="000000"/>
            </w:tcBorders>
            <w:vAlign w:val="center"/>
          </w:tcPr>
          <w:p w14:paraId="70179CA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6" w:type="dxa"/>
            <w:tcBorders>
              <w:bottom w:val="single" w:sz="4" w:space="0" w:color="000000"/>
              <w:right w:val="single" w:sz="4" w:space="0" w:color="000000"/>
            </w:tcBorders>
            <w:vAlign w:val="center"/>
          </w:tcPr>
          <w:p w14:paraId="54E0C31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41" w:type="dxa"/>
            <w:tcBorders>
              <w:left w:val="single" w:sz="4" w:space="0" w:color="000000"/>
              <w:bottom w:val="single" w:sz="4" w:space="0" w:color="000000"/>
            </w:tcBorders>
            <w:vAlign w:val="center"/>
          </w:tcPr>
          <w:p w14:paraId="4DA9849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100</w:t>
            </w:r>
          </w:p>
        </w:tc>
      </w:tr>
      <w:tr w:rsidR="008628D1" w14:paraId="37EA55C8" w14:textId="77777777">
        <w:trPr>
          <w:trHeight w:val="3504"/>
          <w:jc w:val="center"/>
        </w:trPr>
        <w:tc>
          <w:tcPr>
            <w:tcW w:w="1339" w:type="dxa"/>
            <w:vAlign w:val="center"/>
          </w:tcPr>
          <w:p w14:paraId="687CD2F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L</w:t>
            </w:r>
          </w:p>
          <w:p w14:paraId="17B7434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889" w:type="dxa"/>
            <w:gridSpan w:val="12"/>
            <w:tcBorders>
              <w:bottom w:val="single" w:sz="4" w:space="0" w:color="auto"/>
            </w:tcBorders>
            <w:vAlign w:val="center"/>
          </w:tcPr>
          <w:p w14:paraId="6C9BB415"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2C586E8F"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57963133"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0F0398BC" w14:textId="77777777">
        <w:trPr>
          <w:trHeight w:val="605"/>
          <w:jc w:val="center"/>
        </w:trPr>
        <w:tc>
          <w:tcPr>
            <w:tcW w:w="1339" w:type="dxa"/>
            <w:vAlign w:val="center"/>
          </w:tcPr>
          <w:p w14:paraId="33E9B4D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M</w:t>
            </w:r>
          </w:p>
          <w:p w14:paraId="27CB9E7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889" w:type="dxa"/>
            <w:gridSpan w:val="12"/>
            <w:vAlign w:val="center"/>
          </w:tcPr>
          <w:p w14:paraId="498BB09F"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3BED426E" w14:textId="77777777">
        <w:trPr>
          <w:trHeight w:val="734"/>
          <w:jc w:val="center"/>
        </w:trPr>
        <w:tc>
          <w:tcPr>
            <w:tcW w:w="1339" w:type="dxa"/>
            <w:vAlign w:val="center"/>
          </w:tcPr>
          <w:p w14:paraId="1807170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备注</w:t>
            </w:r>
          </w:p>
        </w:tc>
        <w:tc>
          <w:tcPr>
            <w:tcW w:w="7889" w:type="dxa"/>
            <w:gridSpan w:val="12"/>
            <w:vAlign w:val="center"/>
          </w:tcPr>
          <w:p w14:paraId="630B19E5"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78FBE500" w14:textId="77777777">
        <w:trPr>
          <w:trHeight w:val="771"/>
          <w:jc w:val="center"/>
        </w:trPr>
        <w:tc>
          <w:tcPr>
            <w:tcW w:w="1339" w:type="dxa"/>
            <w:vAlign w:val="center"/>
          </w:tcPr>
          <w:p w14:paraId="181A407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4226F7A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6BF7C23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 莫传玉、陈玉娥、翁小霞、陈燕、郭桂婷、黄晏清、梁海巍、许舒敏、林珊、朱艳艳</w:t>
            </w:r>
          </w:p>
          <w:p w14:paraId="1AE3B90A" w14:textId="77777777" w:rsidR="008628D1" w:rsidRDefault="008628D1">
            <w:pPr>
              <w:adjustRightInd w:val="0"/>
              <w:snapToGrid w:val="0"/>
              <w:rPr>
                <w:rFonts w:ascii="仿宋" w:eastAsia="仿宋" w:cs="仿宋"/>
                <w:kern w:val="0"/>
                <w:sz w:val="24"/>
                <w:szCs w:val="24"/>
              </w:rPr>
            </w:pPr>
          </w:p>
          <w:p w14:paraId="2D3E797E" w14:textId="77777777" w:rsidR="008628D1" w:rsidRDefault="008628D1">
            <w:pPr>
              <w:adjustRightInd w:val="0"/>
              <w:snapToGrid w:val="0"/>
              <w:rPr>
                <w:rFonts w:ascii="仿宋" w:eastAsia="仿宋" w:cs="仿宋"/>
                <w:kern w:val="0"/>
                <w:sz w:val="24"/>
                <w:szCs w:val="24"/>
              </w:rPr>
            </w:pPr>
          </w:p>
          <w:p w14:paraId="50C7ADD7" w14:textId="77777777" w:rsidR="008628D1" w:rsidRDefault="008628D1">
            <w:pPr>
              <w:adjustRightInd w:val="0"/>
              <w:snapToGrid w:val="0"/>
              <w:rPr>
                <w:rFonts w:ascii="仿宋" w:eastAsia="仿宋" w:cs="仿宋"/>
                <w:kern w:val="0"/>
                <w:sz w:val="24"/>
                <w:szCs w:val="24"/>
              </w:rPr>
            </w:pPr>
          </w:p>
          <w:p w14:paraId="1764ED7F"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月28 日</w:t>
            </w:r>
          </w:p>
        </w:tc>
        <w:tc>
          <w:tcPr>
            <w:tcW w:w="3988" w:type="dxa"/>
            <w:gridSpan w:val="7"/>
            <w:vAlign w:val="center"/>
          </w:tcPr>
          <w:p w14:paraId="15F7D331"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t>系主任审核意见：</w:t>
            </w:r>
          </w:p>
          <w:p w14:paraId="5F6DBF2A"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 xml:space="preserve"> </w:t>
            </w:r>
          </w:p>
          <w:p w14:paraId="104B8939" w14:textId="77777777" w:rsidR="008628D1" w:rsidRDefault="008628D1">
            <w:pPr>
              <w:adjustRightInd w:val="0"/>
              <w:snapToGrid w:val="0"/>
              <w:spacing w:line="380" w:lineRule="exact"/>
              <w:rPr>
                <w:rFonts w:ascii="仿宋" w:eastAsia="仿宋" w:cs="仿宋"/>
                <w:kern w:val="0"/>
                <w:sz w:val="24"/>
                <w:szCs w:val="24"/>
                <w:lang w:bidi="ar"/>
              </w:rPr>
            </w:pPr>
          </w:p>
          <w:p w14:paraId="3CDC16D1" w14:textId="77777777" w:rsidR="008628D1" w:rsidRDefault="008628D1">
            <w:pPr>
              <w:adjustRightInd w:val="0"/>
              <w:snapToGrid w:val="0"/>
              <w:spacing w:line="380" w:lineRule="exact"/>
              <w:rPr>
                <w:rFonts w:ascii="Apple Color Emoji" w:eastAsia="仿宋" w:hAnsi="Apple Color Emoji" w:cs="Apple Color Emoji"/>
                <w:kern w:val="0"/>
                <w:sz w:val="24"/>
                <w:szCs w:val="24"/>
              </w:rPr>
            </w:pPr>
            <w:r>
              <w:rPr>
                <w:rFonts w:ascii="仿宋" w:eastAsia="仿宋" w:cs="仿宋" w:hint="eastAsia"/>
                <w:kern w:val="0"/>
                <w:sz w:val="24"/>
                <w:szCs w:val="24"/>
                <w:lang w:bidi="ar"/>
              </w:rPr>
              <w:t>系主任签名： 叶</w:t>
            </w:r>
            <w:r>
              <w:rPr>
                <w:rFonts w:ascii="Apple Color Emoji" w:eastAsia="仿宋" w:hAnsi="Apple Color Emoji" w:cs="Apple Color Emoji" w:hint="eastAsia"/>
                <w:kern w:val="0"/>
                <w:sz w:val="24"/>
                <w:szCs w:val="24"/>
                <w:lang w:bidi="ar"/>
              </w:rPr>
              <w:t>晓红</w:t>
            </w:r>
          </w:p>
          <w:p w14:paraId="626411DC" w14:textId="77777777" w:rsidR="008628D1" w:rsidRDefault="008628D1">
            <w:pPr>
              <w:adjustRightInd w:val="0"/>
              <w:snapToGrid w:val="0"/>
              <w:spacing w:line="380" w:lineRule="exact"/>
              <w:rPr>
                <w:rFonts w:ascii="仿宋" w:eastAsia="仿宋" w:cs="仿宋"/>
                <w:kern w:val="0"/>
                <w:sz w:val="24"/>
                <w:szCs w:val="24"/>
              </w:rPr>
            </w:pPr>
          </w:p>
          <w:p w14:paraId="340E1F22" w14:textId="77777777" w:rsidR="008628D1" w:rsidRDefault="008628D1">
            <w:pPr>
              <w:adjustRightInd w:val="0"/>
              <w:snapToGrid w:val="0"/>
              <w:ind w:right="496"/>
              <w:rPr>
                <w:rFonts w:ascii="仿宋" w:eastAsia="仿宋" w:cs="仿宋"/>
                <w:kern w:val="0"/>
                <w:sz w:val="24"/>
                <w:szCs w:val="24"/>
              </w:rPr>
            </w:pPr>
          </w:p>
          <w:p w14:paraId="1CCD18A5" w14:textId="77777777" w:rsidR="008628D1" w:rsidRDefault="008628D1">
            <w:pPr>
              <w:adjustRightInd w:val="0"/>
              <w:snapToGrid w:val="0"/>
              <w:ind w:right="496"/>
              <w:rPr>
                <w:rFonts w:ascii="仿宋" w:eastAsia="仿宋" w:cs="仿宋"/>
                <w:kern w:val="0"/>
                <w:sz w:val="24"/>
                <w:szCs w:val="24"/>
              </w:rPr>
            </w:pPr>
          </w:p>
          <w:p w14:paraId="03373BC0"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 29 日</w:t>
            </w:r>
          </w:p>
        </w:tc>
      </w:tr>
    </w:tbl>
    <w:p w14:paraId="728D304E"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63A2B46A" w14:textId="77777777">
        <w:trPr>
          <w:trHeight w:val="624"/>
          <w:jc w:val="center"/>
        </w:trPr>
        <w:tc>
          <w:tcPr>
            <w:tcW w:w="1498" w:type="dxa"/>
            <w:vAlign w:val="center"/>
          </w:tcPr>
          <w:p w14:paraId="2D83021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15F5146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761BEB7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2825E5D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50F025D4"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27E807F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0B8743D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5F41404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654CBD96"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4C1207B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6AC0059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56523400" w14:textId="77777777">
        <w:trPr>
          <w:trHeight w:val="624"/>
          <w:jc w:val="center"/>
        </w:trPr>
        <w:tc>
          <w:tcPr>
            <w:tcW w:w="1498" w:type="dxa"/>
            <w:vAlign w:val="center"/>
          </w:tcPr>
          <w:p w14:paraId="73F0227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w:t>
            </w:r>
            <w:r>
              <w:rPr>
                <w:rFonts w:ascii="仿宋" w:eastAsia="仿宋" w:hAnsi="仿宋"/>
                <w:sz w:val="24"/>
                <w:szCs w:val="24"/>
              </w:rPr>
              <w:t>1</w:t>
            </w:r>
            <w:r>
              <w:rPr>
                <w:rFonts w:ascii="仿宋" w:eastAsia="仿宋" w:hAnsi="仿宋" w:hint="eastAsia"/>
                <w:sz w:val="24"/>
                <w:szCs w:val="24"/>
              </w:rPr>
              <w:t>：学生了解心理学的有关理论和基本概念，明确心理健康的标准及意义，了解大学阶段人的心理发展特征及异常表现，掌握自我调适的基本知识。</w:t>
            </w:r>
          </w:p>
        </w:tc>
        <w:tc>
          <w:tcPr>
            <w:tcW w:w="1582" w:type="dxa"/>
          </w:tcPr>
          <w:p w14:paraId="5E66446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学生扎实地掌握心理学的有关理论和基本概念，明确心理健康的标准及意义，了解大学阶段人的心理发展特征及异常表现，掌握自我调适的基本知识。</w:t>
            </w:r>
          </w:p>
        </w:tc>
        <w:tc>
          <w:tcPr>
            <w:tcW w:w="1540" w:type="dxa"/>
          </w:tcPr>
          <w:p w14:paraId="145A3CD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学生掌握心理学的有关理论和基本概念，明确心理健康的标准及意义，了解大学阶段人的心理发展特征及异常表现，掌握自我调适的基本知识。</w:t>
            </w:r>
          </w:p>
        </w:tc>
        <w:tc>
          <w:tcPr>
            <w:tcW w:w="1567" w:type="dxa"/>
          </w:tcPr>
          <w:p w14:paraId="64DCEAC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学生基本掌握心理学的有关理论和基本概念，明确心理健康的标准及意义，了解大学阶段人的心理发展特征及异常表现，掌握自我调适的基本知识。</w:t>
            </w:r>
          </w:p>
        </w:tc>
        <w:tc>
          <w:tcPr>
            <w:tcW w:w="1496" w:type="dxa"/>
          </w:tcPr>
          <w:p w14:paraId="0A26E87A"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学生掌握心理学的部分理论和基本概念，明确心理健康的标准及意义，了解大学阶段人的心理发展特征及异常表现，掌握自我调适的基本知识。</w:t>
            </w:r>
          </w:p>
        </w:tc>
        <w:tc>
          <w:tcPr>
            <w:tcW w:w="1528" w:type="dxa"/>
          </w:tcPr>
          <w:p w14:paraId="11B13530"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学生未能掌握心理学的有关理论和基本概念，明确心理健康的标准及意义，了解大学阶段人的心理发展特征及异常表现，掌握自我调适的基本知识。</w:t>
            </w:r>
          </w:p>
        </w:tc>
      </w:tr>
      <w:tr w:rsidR="008628D1" w14:paraId="56E37D38" w14:textId="77777777">
        <w:trPr>
          <w:trHeight w:val="624"/>
          <w:jc w:val="center"/>
        </w:trPr>
        <w:tc>
          <w:tcPr>
            <w:tcW w:w="1498" w:type="dxa"/>
          </w:tcPr>
          <w:p w14:paraId="2AA1BB5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课程目标2：学生掌握自我探索技能，心理调适技能及心理发展技能。如学习发展技能、环境适应技能、压力管理技能、沟通技能、问题解决技能、自我管</w:t>
            </w:r>
            <w:r>
              <w:rPr>
                <w:rFonts w:ascii="仿宋" w:eastAsia="仿宋" w:hAnsi="仿宋" w:hint="eastAsia"/>
                <w:sz w:val="24"/>
                <w:szCs w:val="24"/>
              </w:rPr>
              <w:lastRenderedPageBreak/>
              <w:t>理技能、人际交往技能和生涯规划技能等。</w:t>
            </w:r>
          </w:p>
        </w:tc>
        <w:tc>
          <w:tcPr>
            <w:tcW w:w="1582" w:type="dxa"/>
          </w:tcPr>
          <w:p w14:paraId="199DD70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掌握很好地自我探索技能，心理调适技能及心理发展技能。如学习发展技能、环境适应技能、压力管理技能、沟通技能、问题解决技能、自我管理技能、人</w:t>
            </w:r>
            <w:r>
              <w:rPr>
                <w:rFonts w:ascii="仿宋" w:eastAsia="仿宋" w:hAnsi="仿宋" w:hint="eastAsia"/>
                <w:sz w:val="24"/>
                <w:szCs w:val="24"/>
              </w:rPr>
              <w:lastRenderedPageBreak/>
              <w:t>际交往技能和生涯规划技能等。</w:t>
            </w:r>
          </w:p>
        </w:tc>
        <w:tc>
          <w:tcPr>
            <w:tcW w:w="1540" w:type="dxa"/>
          </w:tcPr>
          <w:p w14:paraId="574FAF4A"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掌握自我探索技能，心理调适技能及心理发展技能。如学习发展技能、环境适应技能、压力管理技能、沟通技能、问题解决技能、自我管理技能、人际交</w:t>
            </w:r>
            <w:r>
              <w:rPr>
                <w:rFonts w:ascii="仿宋" w:eastAsia="仿宋" w:hAnsi="仿宋" w:hint="eastAsia"/>
                <w:sz w:val="24"/>
                <w:szCs w:val="24"/>
              </w:rPr>
              <w:lastRenderedPageBreak/>
              <w:t>往技能和生涯规划技能等。</w:t>
            </w:r>
          </w:p>
        </w:tc>
        <w:tc>
          <w:tcPr>
            <w:tcW w:w="1567" w:type="dxa"/>
          </w:tcPr>
          <w:p w14:paraId="2704921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掌握基本自我探索技能，心理调适技能及心理发展技能。如学习发展技能、环境适应技能、压力管理技能、沟通技能、问题解决技能、自我管理技能、人</w:t>
            </w:r>
            <w:r>
              <w:rPr>
                <w:rFonts w:ascii="仿宋" w:eastAsia="仿宋" w:hAnsi="仿宋" w:hint="eastAsia"/>
                <w:sz w:val="24"/>
                <w:szCs w:val="24"/>
              </w:rPr>
              <w:lastRenderedPageBreak/>
              <w:t>际交往技能和生涯规划技能等。</w:t>
            </w:r>
          </w:p>
        </w:tc>
        <w:tc>
          <w:tcPr>
            <w:tcW w:w="1496" w:type="dxa"/>
          </w:tcPr>
          <w:p w14:paraId="7566090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掌握部分自我探索技能，心理调适技能及心理发展技能。如学习发展技能、环境适应技能、压力管理技能、沟通技能、问题解决技能、自我管理技能、人</w:t>
            </w:r>
            <w:r>
              <w:rPr>
                <w:rFonts w:ascii="仿宋" w:eastAsia="仿宋" w:hAnsi="仿宋" w:hint="eastAsia"/>
                <w:sz w:val="24"/>
                <w:szCs w:val="24"/>
              </w:rPr>
              <w:lastRenderedPageBreak/>
              <w:t>际交往技能和生涯规划技能等。</w:t>
            </w:r>
          </w:p>
        </w:tc>
        <w:tc>
          <w:tcPr>
            <w:tcW w:w="1528" w:type="dxa"/>
          </w:tcPr>
          <w:p w14:paraId="6675F92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未能掌握自我探索技能，心理调适技能及心理发展技能。如学习发展技能、环境适应技能、压力管理技能、沟通技能、问题解决技能、自我管理技能、人</w:t>
            </w:r>
            <w:r>
              <w:rPr>
                <w:rFonts w:ascii="仿宋" w:eastAsia="仿宋" w:hAnsi="仿宋" w:hint="eastAsia"/>
                <w:sz w:val="24"/>
                <w:szCs w:val="24"/>
              </w:rPr>
              <w:lastRenderedPageBreak/>
              <w:t>际交往技能和生涯规划技能等。</w:t>
            </w:r>
          </w:p>
        </w:tc>
      </w:tr>
      <w:tr w:rsidR="008628D1" w14:paraId="53913230" w14:textId="77777777">
        <w:trPr>
          <w:trHeight w:val="624"/>
          <w:jc w:val="center"/>
        </w:trPr>
        <w:tc>
          <w:tcPr>
            <w:tcW w:w="1498" w:type="dxa"/>
          </w:tcPr>
          <w:p w14:paraId="7047AE7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08FC5B35"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5443A33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41DA7B0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75AFB9C0"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7175E9A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043F2DCA" w14:textId="77777777" w:rsidR="008628D1" w:rsidRDefault="008628D1"/>
    <w:p w14:paraId="35FE5A3F"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w:t>
      </w:r>
      <w:r>
        <w:rPr>
          <w:rFonts w:eastAsia="方正小标宋简体" w:hint="eastAsia"/>
          <w:sz w:val="44"/>
          <w:szCs w:val="44"/>
        </w:rPr>
        <w:t>26</w:t>
      </w:r>
      <w:r>
        <w:rPr>
          <w:rFonts w:eastAsia="方正小标宋简体" w:hint="eastAsia"/>
          <w:sz w:val="44"/>
          <w:szCs w:val="44"/>
        </w:rPr>
        <w:t>级资源环境科学专业</w:t>
      </w:r>
    </w:p>
    <w:p w14:paraId="79D8ED36"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10"/>
        <w:gridCol w:w="1210"/>
        <w:gridCol w:w="1020"/>
        <w:gridCol w:w="285"/>
        <w:gridCol w:w="757"/>
        <w:gridCol w:w="58"/>
        <w:gridCol w:w="785"/>
        <w:gridCol w:w="756"/>
        <w:gridCol w:w="706"/>
        <w:gridCol w:w="641"/>
      </w:tblGrid>
      <w:tr w:rsidR="008628D1" w14:paraId="64D64DCE" w14:textId="77777777">
        <w:trPr>
          <w:trHeight w:val="454"/>
          <w:jc w:val="center"/>
        </w:trPr>
        <w:tc>
          <w:tcPr>
            <w:tcW w:w="1339" w:type="dxa"/>
            <w:vAlign w:val="center"/>
          </w:tcPr>
          <w:p w14:paraId="1211380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7"/>
            <w:vAlign w:val="center"/>
          </w:tcPr>
          <w:p w14:paraId="399EAD9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43" w:type="dxa"/>
            <w:gridSpan w:val="2"/>
            <w:vAlign w:val="center"/>
          </w:tcPr>
          <w:p w14:paraId="1777812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5EA1BD0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103" w:type="dxa"/>
            <w:gridSpan w:val="3"/>
            <w:vAlign w:val="center"/>
          </w:tcPr>
          <w:p w14:paraId="7DDEBBC4"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1211220001</w:t>
            </w:r>
          </w:p>
        </w:tc>
      </w:tr>
      <w:tr w:rsidR="008628D1" w14:paraId="3C1BBEDB" w14:textId="77777777">
        <w:trPr>
          <w:trHeight w:val="454"/>
          <w:jc w:val="center"/>
        </w:trPr>
        <w:tc>
          <w:tcPr>
            <w:tcW w:w="1339" w:type="dxa"/>
            <w:vAlign w:val="center"/>
          </w:tcPr>
          <w:p w14:paraId="0C73BE9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889" w:type="dxa"/>
            <w:gridSpan w:val="12"/>
            <w:vAlign w:val="center"/>
          </w:tcPr>
          <w:p w14:paraId="4F627546"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0F39EBE7"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49F62F00" w14:textId="77777777">
        <w:trPr>
          <w:trHeight w:val="406"/>
          <w:jc w:val="center"/>
        </w:trPr>
        <w:tc>
          <w:tcPr>
            <w:tcW w:w="1339" w:type="dxa"/>
            <w:vAlign w:val="center"/>
          </w:tcPr>
          <w:p w14:paraId="0F75AB6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303D7213"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gridSpan w:val="2"/>
            <w:vAlign w:val="center"/>
          </w:tcPr>
          <w:p w14:paraId="404E0CB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305" w:type="dxa"/>
            <w:gridSpan w:val="2"/>
            <w:vAlign w:val="center"/>
          </w:tcPr>
          <w:p w14:paraId="0D4A5260"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600" w:type="dxa"/>
            <w:gridSpan w:val="3"/>
            <w:vAlign w:val="center"/>
          </w:tcPr>
          <w:p w14:paraId="7746DF73"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103" w:type="dxa"/>
            <w:gridSpan w:val="3"/>
            <w:vAlign w:val="center"/>
          </w:tcPr>
          <w:p w14:paraId="74F72FEB"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莫传玉</w:t>
            </w:r>
          </w:p>
        </w:tc>
      </w:tr>
      <w:tr w:rsidR="008628D1" w14:paraId="5536B4C9" w14:textId="77777777">
        <w:trPr>
          <w:trHeight w:val="485"/>
          <w:jc w:val="center"/>
        </w:trPr>
        <w:tc>
          <w:tcPr>
            <w:tcW w:w="1339" w:type="dxa"/>
            <w:vAlign w:val="center"/>
          </w:tcPr>
          <w:p w14:paraId="0475EAB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3ABB4966"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3DFBA7BF"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305" w:type="dxa"/>
            <w:gridSpan w:val="2"/>
            <w:vAlign w:val="center"/>
          </w:tcPr>
          <w:p w14:paraId="7A5F0E1E"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600" w:type="dxa"/>
            <w:gridSpan w:val="3"/>
            <w:tcBorders>
              <w:right w:val="single" w:sz="4" w:space="0" w:color="000000"/>
            </w:tcBorders>
            <w:vAlign w:val="center"/>
          </w:tcPr>
          <w:p w14:paraId="2BAD9CE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103" w:type="dxa"/>
            <w:gridSpan w:val="3"/>
            <w:tcBorders>
              <w:left w:val="single" w:sz="4" w:space="0" w:color="000000"/>
            </w:tcBorders>
            <w:vAlign w:val="center"/>
          </w:tcPr>
          <w:p w14:paraId="3E68CABE"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kern w:val="0"/>
                <w:sz w:val="24"/>
                <w:szCs w:val="24"/>
              </w:rPr>
              <w:t>0</w:t>
            </w:r>
          </w:p>
        </w:tc>
      </w:tr>
      <w:tr w:rsidR="008628D1" w14:paraId="70420AD4" w14:textId="77777777">
        <w:trPr>
          <w:trHeight w:val="454"/>
          <w:jc w:val="center"/>
        </w:trPr>
        <w:tc>
          <w:tcPr>
            <w:tcW w:w="1339" w:type="dxa"/>
            <w:vAlign w:val="center"/>
          </w:tcPr>
          <w:p w14:paraId="2EC2741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7889" w:type="dxa"/>
            <w:gridSpan w:val="12"/>
            <w:vAlign w:val="center"/>
          </w:tcPr>
          <w:p w14:paraId="74EC4D80" w14:textId="77777777" w:rsidR="008628D1" w:rsidRDefault="008628D1">
            <w:pPr>
              <w:tabs>
                <w:tab w:val="left" w:pos="720"/>
              </w:tabs>
              <w:adjustRightInd w:val="0"/>
              <w:snapToGrid w:val="0"/>
              <w:spacing w:line="360" w:lineRule="exact"/>
              <w:rPr>
                <w:rFonts w:ascii="仿宋" w:eastAsia="仿宋"/>
                <w:color w:val="000000"/>
                <w:sz w:val="24"/>
              </w:rPr>
            </w:pPr>
            <w:r>
              <w:rPr>
                <w:rFonts w:ascii="仿宋" w:eastAsia="仿宋" w:hint="eastAsia"/>
                <w:color w:val="000000"/>
                <w:sz w:val="24"/>
              </w:rPr>
              <w:t>先修课程：无</w:t>
            </w:r>
          </w:p>
          <w:p w14:paraId="28661BB7" w14:textId="77777777" w:rsidR="008628D1" w:rsidRDefault="008628D1">
            <w:pPr>
              <w:tabs>
                <w:tab w:val="left" w:pos="720"/>
              </w:tabs>
              <w:adjustRightInd w:val="0"/>
              <w:snapToGrid w:val="0"/>
              <w:spacing w:line="360" w:lineRule="exact"/>
              <w:rPr>
                <w:rFonts w:ascii="仿宋" w:eastAsia="仿宋" w:cs="仿宋"/>
                <w:color w:val="000000"/>
                <w:sz w:val="24"/>
                <w:szCs w:val="24"/>
              </w:rPr>
            </w:pPr>
            <w:r>
              <w:rPr>
                <w:rFonts w:ascii="仿宋" w:eastAsia="仿宋" w:hint="eastAsia"/>
                <w:color w:val="000000"/>
                <w:sz w:val="24"/>
              </w:rPr>
              <w:t>后续课程：无</w:t>
            </w:r>
          </w:p>
        </w:tc>
      </w:tr>
      <w:tr w:rsidR="008628D1" w14:paraId="44FF998E" w14:textId="77777777">
        <w:trPr>
          <w:trHeight w:val="454"/>
          <w:jc w:val="center"/>
        </w:trPr>
        <w:tc>
          <w:tcPr>
            <w:tcW w:w="1339" w:type="dxa"/>
            <w:vAlign w:val="center"/>
          </w:tcPr>
          <w:p w14:paraId="30A64E9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lastRenderedPageBreak/>
              <w:t>适用专业</w:t>
            </w:r>
          </w:p>
        </w:tc>
        <w:tc>
          <w:tcPr>
            <w:tcW w:w="7889" w:type="dxa"/>
            <w:gridSpan w:val="12"/>
            <w:vAlign w:val="center"/>
          </w:tcPr>
          <w:p w14:paraId="7720EBB6" w14:textId="77777777" w:rsidR="008628D1" w:rsidRDefault="008628D1">
            <w:pPr>
              <w:tabs>
                <w:tab w:val="left" w:pos="720"/>
              </w:tabs>
              <w:adjustRightInd w:val="0"/>
              <w:snapToGrid w:val="0"/>
              <w:spacing w:line="360" w:lineRule="exact"/>
              <w:jc w:val="center"/>
              <w:rPr>
                <w:rFonts w:ascii="仿宋" w:eastAsia="仿宋"/>
                <w:color w:val="000000"/>
                <w:sz w:val="24"/>
              </w:rPr>
            </w:pPr>
            <w:r>
              <w:rPr>
                <w:rFonts w:ascii="仿宋" w:eastAsia="仿宋" w:cs="仿宋" w:hint="eastAsia"/>
                <w:color w:val="000000"/>
                <w:sz w:val="24"/>
                <w:szCs w:val="24"/>
              </w:rPr>
              <w:t>26资源环境科学</w:t>
            </w:r>
          </w:p>
        </w:tc>
      </w:tr>
      <w:tr w:rsidR="008628D1" w14:paraId="49C2D01E" w14:textId="77777777">
        <w:trPr>
          <w:jc w:val="center"/>
        </w:trPr>
        <w:tc>
          <w:tcPr>
            <w:tcW w:w="1339" w:type="dxa"/>
            <w:tcBorders>
              <w:bottom w:val="single" w:sz="4" w:space="0" w:color="auto"/>
            </w:tcBorders>
            <w:vAlign w:val="center"/>
          </w:tcPr>
          <w:p w14:paraId="1CB2C0E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A</w:t>
            </w:r>
          </w:p>
          <w:p w14:paraId="109FB32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889" w:type="dxa"/>
            <w:gridSpan w:val="12"/>
            <w:tcBorders>
              <w:bottom w:val="single" w:sz="4" w:space="0" w:color="auto"/>
            </w:tcBorders>
            <w:vAlign w:val="center"/>
          </w:tcPr>
          <w:p w14:paraId="59A92A26" w14:textId="77777777" w:rsidR="008628D1" w:rsidRDefault="008628D1">
            <w:pPr>
              <w:adjustRightInd w:val="0"/>
              <w:snapToGrid w:val="0"/>
              <w:spacing w:line="36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p>
        </w:tc>
      </w:tr>
      <w:tr w:rsidR="008628D1" w14:paraId="1C6B5BBE" w14:textId="77777777">
        <w:trPr>
          <w:jc w:val="center"/>
        </w:trPr>
        <w:tc>
          <w:tcPr>
            <w:tcW w:w="1339" w:type="dxa"/>
            <w:tcBorders>
              <w:bottom w:val="single" w:sz="4" w:space="0" w:color="auto"/>
            </w:tcBorders>
            <w:vAlign w:val="center"/>
          </w:tcPr>
          <w:p w14:paraId="51B6E05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B</w:t>
            </w:r>
          </w:p>
          <w:p w14:paraId="6FC97AD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主要参考</w:t>
            </w:r>
          </w:p>
          <w:p w14:paraId="1F797E8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书籍</w:t>
            </w:r>
          </w:p>
        </w:tc>
        <w:tc>
          <w:tcPr>
            <w:tcW w:w="7889" w:type="dxa"/>
            <w:gridSpan w:val="12"/>
            <w:tcBorders>
              <w:bottom w:val="single" w:sz="4" w:space="0" w:color="auto"/>
            </w:tcBorders>
          </w:tcPr>
          <w:p w14:paraId="12F758A9"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1.沈德立.大学生心理健康.高等教育出版社.2013</w:t>
            </w:r>
          </w:p>
          <w:p w14:paraId="3611028B"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459B5C59"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3.葛明贵.大学生心理健康教育.教育科学出版社.2014</w:t>
            </w:r>
          </w:p>
          <w:p w14:paraId="7432919A"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5308C7E4"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12E954EA" w14:textId="77777777" w:rsidR="008628D1" w:rsidRDefault="008628D1">
            <w:pPr>
              <w:adjustRightInd w:val="0"/>
              <w:snapToGrid w:val="0"/>
              <w:spacing w:line="36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64DA4AC1" w14:textId="77777777">
        <w:trPr>
          <w:jc w:val="center"/>
        </w:trPr>
        <w:tc>
          <w:tcPr>
            <w:tcW w:w="1339" w:type="dxa"/>
            <w:tcBorders>
              <w:bottom w:val="single" w:sz="4" w:space="0" w:color="auto"/>
            </w:tcBorders>
            <w:vAlign w:val="center"/>
          </w:tcPr>
          <w:p w14:paraId="5DAB4D7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C</w:t>
            </w:r>
          </w:p>
          <w:p w14:paraId="0FC8502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线上学习</w:t>
            </w:r>
          </w:p>
          <w:p w14:paraId="12B70A2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资源</w:t>
            </w:r>
          </w:p>
        </w:tc>
        <w:tc>
          <w:tcPr>
            <w:tcW w:w="7889" w:type="dxa"/>
            <w:gridSpan w:val="12"/>
            <w:tcBorders>
              <w:bottom w:val="single" w:sz="4" w:space="0" w:color="auto"/>
            </w:tcBorders>
            <w:vAlign w:val="center"/>
          </w:tcPr>
          <w:p w14:paraId="130C95C4" w14:textId="77777777" w:rsidR="008628D1" w:rsidRDefault="008628D1">
            <w:pPr>
              <w:adjustRightInd w:val="0"/>
              <w:snapToGrid w:val="0"/>
              <w:spacing w:line="360" w:lineRule="exact"/>
              <w:rPr>
                <w:rFonts w:ascii="仿宋" w:eastAsia="仿宋" w:cs="仿宋"/>
                <w:color w:val="4472C4"/>
                <w:sz w:val="24"/>
                <w:szCs w:val="24"/>
              </w:rPr>
            </w:pPr>
            <w:r>
              <w:rPr>
                <w:rFonts w:ascii="仿宋" w:eastAsia="仿宋" w:hint="eastAsia"/>
                <w:color w:val="000000"/>
                <w:sz w:val="24"/>
              </w:rPr>
              <w:t>本课程已经建立超星学习通平台网络课程，同学们依据学校提供的帐号与密码登录课程网站，可查看教学大纲、授课计划、考核方法、课程PPT、教学视频等教学资源。</w:t>
            </w:r>
          </w:p>
        </w:tc>
      </w:tr>
      <w:tr w:rsidR="008628D1" w14:paraId="629E1459" w14:textId="77777777">
        <w:trPr>
          <w:trHeight w:val="90"/>
          <w:jc w:val="center"/>
        </w:trPr>
        <w:tc>
          <w:tcPr>
            <w:tcW w:w="1339" w:type="dxa"/>
            <w:shd w:val="clear" w:color="auto" w:fill="FFFFFF"/>
            <w:vAlign w:val="center"/>
          </w:tcPr>
          <w:p w14:paraId="2572C40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D</w:t>
            </w:r>
          </w:p>
          <w:p w14:paraId="3ED7FCD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7F0AAC7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889" w:type="dxa"/>
            <w:gridSpan w:val="12"/>
            <w:tcBorders>
              <w:bottom w:val="single" w:sz="4" w:space="0" w:color="auto"/>
            </w:tcBorders>
            <w:shd w:val="clear" w:color="auto" w:fill="FFFFFF"/>
            <w:vAlign w:val="center"/>
          </w:tcPr>
          <w:p w14:paraId="57869F67" w14:textId="77777777" w:rsidR="008628D1" w:rsidRDefault="008628D1">
            <w:pPr>
              <w:adjustRightInd w:val="0"/>
              <w:snapToGrid w:val="0"/>
              <w:spacing w:line="36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144C8085" w14:textId="77777777">
        <w:trPr>
          <w:trHeight w:val="769"/>
          <w:jc w:val="center"/>
        </w:trPr>
        <w:tc>
          <w:tcPr>
            <w:tcW w:w="1339" w:type="dxa"/>
            <w:vMerge w:val="restart"/>
            <w:shd w:val="clear" w:color="auto" w:fill="FFFFFF"/>
            <w:vAlign w:val="center"/>
          </w:tcPr>
          <w:p w14:paraId="657F83A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E</w:t>
            </w:r>
          </w:p>
          <w:p w14:paraId="67EB92E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889" w:type="dxa"/>
            <w:gridSpan w:val="12"/>
            <w:tcBorders>
              <w:bottom w:val="single" w:sz="4" w:space="0" w:color="auto"/>
            </w:tcBorders>
            <w:shd w:val="clear" w:color="auto" w:fill="FFFFFF"/>
            <w:vAlign w:val="center"/>
          </w:tcPr>
          <w:p w14:paraId="536EDECA" w14:textId="77777777" w:rsidR="008628D1" w:rsidRPr="00605E1C" w:rsidRDefault="008628D1" w:rsidP="00605E1C">
            <w:pPr>
              <w:spacing w:line="440" w:lineRule="exact"/>
            </w:pPr>
            <w:r w:rsidRPr="00605E1C">
              <w:rPr>
                <w:rFonts w:hint="eastAsia"/>
              </w:rPr>
              <w:t>通过本课程的学习，学生具备如下知识、能力及情感态度价值观：</w:t>
            </w:r>
          </w:p>
          <w:p w14:paraId="5F65BA6E" w14:textId="77777777" w:rsidR="008628D1" w:rsidRPr="00605E1C" w:rsidRDefault="008628D1" w:rsidP="00605E1C">
            <w:pPr>
              <w:spacing w:line="440" w:lineRule="exact"/>
              <w:rPr>
                <w:shd w:val="solid" w:color="FFFFFF" w:fill="FFFFFF"/>
              </w:rPr>
            </w:pPr>
            <w:r w:rsidRPr="00605E1C">
              <w:rPr>
                <w:rFonts w:hint="eastAsia"/>
                <w:b/>
                <w:bCs/>
              </w:rPr>
              <w:t>课程目标</w:t>
            </w:r>
            <w:r w:rsidRPr="00605E1C">
              <w:rPr>
                <w:rFonts w:hint="eastAsia"/>
                <w:b/>
                <w:bCs/>
              </w:rPr>
              <w:t>1</w:t>
            </w:r>
            <w:r w:rsidRPr="00605E1C">
              <w:rPr>
                <w:rFonts w:hint="eastAsia"/>
                <w:b/>
                <w:bCs/>
              </w:rPr>
              <w:t>：</w:t>
            </w:r>
            <w:r w:rsidRPr="00605E1C">
              <w:rPr>
                <w:rFonts w:hint="eastAsia"/>
              </w:rPr>
              <w:t>通过本课程的教学，使学生了解心理学的有关理论和基本概念，明确心理健康的标准及意义，了解大学阶段人的心理发展特征及异常表现，掌握自我探索、自我发展的基本知识，包括学习发展技能和生涯规划技能。</w:t>
            </w:r>
            <w:r w:rsidRPr="00605E1C">
              <w:rPr>
                <w:rFonts w:hint="eastAsia"/>
                <w:shd w:val="solid" w:color="FFFFFF" w:fill="FFFFFF"/>
              </w:rPr>
              <w:t>（支撑毕业要求指标点</w:t>
            </w:r>
            <w:r>
              <w:rPr>
                <w:rFonts w:hint="eastAsia"/>
                <w:shd w:val="solid" w:color="FFFFFF" w:fill="FFFFFF"/>
              </w:rPr>
              <w:t>8</w:t>
            </w:r>
            <w:r w:rsidRPr="00605E1C">
              <w:rPr>
                <w:rFonts w:hint="eastAsia"/>
                <w:shd w:val="solid" w:color="FFFFFF" w:fill="FFFFFF"/>
              </w:rPr>
              <w:t>）</w:t>
            </w:r>
          </w:p>
          <w:p w14:paraId="5CAE0000" w14:textId="77777777" w:rsidR="008628D1" w:rsidRPr="00605E1C" w:rsidRDefault="008628D1" w:rsidP="00605E1C">
            <w:pPr>
              <w:spacing w:line="440" w:lineRule="exact"/>
              <w:rPr>
                <w:shd w:val="solid" w:color="FFFFFF" w:fill="FFFFFF"/>
              </w:rPr>
            </w:pPr>
            <w:r w:rsidRPr="00605E1C">
              <w:rPr>
                <w:rFonts w:hint="eastAsia"/>
                <w:b/>
                <w:bCs/>
                <w:shd w:val="solid" w:color="FFFFFF" w:fill="FFFFFF"/>
              </w:rPr>
              <w:t>课程目标</w:t>
            </w:r>
            <w:r w:rsidRPr="00605E1C">
              <w:rPr>
                <w:rFonts w:hint="eastAsia"/>
                <w:b/>
                <w:bCs/>
                <w:shd w:val="solid" w:color="FFFFFF" w:fill="FFFFFF"/>
              </w:rPr>
              <w:t>2</w:t>
            </w:r>
            <w:r w:rsidRPr="00605E1C">
              <w:rPr>
                <w:rFonts w:hint="eastAsia"/>
                <w:b/>
                <w:bCs/>
                <w:shd w:val="solid" w:color="FFFFFF" w:fill="FFFFFF"/>
              </w:rPr>
              <w:t>：</w:t>
            </w:r>
            <w:r w:rsidRPr="00605E1C">
              <w:rPr>
                <w:rFonts w:hint="eastAsia"/>
                <w:shd w:val="solid" w:color="FFFFFF" w:fill="FFFFFF"/>
              </w:rPr>
              <w:t>通过本课程的教学，使学生</w:t>
            </w:r>
            <w:r w:rsidRPr="00605E1C">
              <w:rPr>
                <w:rFonts w:hint="eastAsia"/>
              </w:rPr>
              <w:t>掌握心理调适技能。如环境适应技能、压力管理技能、沟通技能、问题解决技能、自我管理技能、人际交往技能等</w:t>
            </w:r>
            <w:r w:rsidRPr="00605E1C">
              <w:rPr>
                <w:rFonts w:hint="eastAsia"/>
                <w:shd w:val="solid" w:color="FFFFFF" w:fill="FFFFFF"/>
              </w:rPr>
              <w:t>。（支撑毕业要求指标点</w:t>
            </w:r>
            <w:r w:rsidRPr="00605E1C">
              <w:rPr>
                <w:rFonts w:hint="eastAsia"/>
                <w:shd w:val="solid" w:color="FFFFFF" w:fill="FFFFFF"/>
              </w:rPr>
              <w:t>1</w:t>
            </w:r>
            <w:r>
              <w:rPr>
                <w:rFonts w:hint="eastAsia"/>
                <w:shd w:val="solid" w:color="FFFFFF" w:fill="FFFFFF"/>
              </w:rPr>
              <w:t>0</w:t>
            </w:r>
            <w:r w:rsidRPr="00605E1C">
              <w:rPr>
                <w:rFonts w:hint="eastAsia"/>
                <w:shd w:val="solid" w:color="FFFFFF" w:fill="FFFFFF"/>
              </w:rPr>
              <w:t>）</w:t>
            </w:r>
          </w:p>
          <w:p w14:paraId="1A42EB60" w14:textId="77777777" w:rsidR="008628D1" w:rsidRDefault="008628D1" w:rsidP="00605E1C">
            <w:pPr>
              <w:spacing w:line="440" w:lineRule="exact"/>
              <w:rPr>
                <w:rFonts w:ascii="仿宋" w:eastAsia="仿宋"/>
                <w:color w:val="000000"/>
                <w:sz w:val="24"/>
              </w:rPr>
            </w:pPr>
            <w:r w:rsidRPr="00605E1C">
              <w:rPr>
                <w:rFonts w:hint="eastAsia"/>
                <w:b/>
                <w:bCs/>
                <w:shd w:val="solid" w:color="FFFFFF" w:fill="FFFFFF"/>
              </w:rPr>
              <w:t>课程目标</w:t>
            </w:r>
            <w:r w:rsidRPr="00605E1C">
              <w:rPr>
                <w:rFonts w:hint="eastAsia"/>
                <w:b/>
                <w:bCs/>
                <w:shd w:val="solid" w:color="FFFFFF" w:fill="FFFFFF"/>
              </w:rPr>
              <w:t>3</w:t>
            </w:r>
            <w:r w:rsidRPr="00605E1C">
              <w:rPr>
                <w:rFonts w:hint="eastAsia"/>
                <w:b/>
                <w:bCs/>
                <w:shd w:val="solid" w:color="FFFFFF" w:fill="FFFFFF"/>
              </w:rPr>
              <w:t>：</w:t>
            </w:r>
            <w:r w:rsidRPr="00605E1C">
              <w:rPr>
                <w:rFonts w:hint="eastAsia"/>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支撑毕业要求指标点</w:t>
            </w:r>
            <w:r w:rsidRPr="00605E1C">
              <w:rPr>
                <w:rFonts w:hint="eastAsia"/>
                <w:shd w:val="solid" w:color="FFFFFF" w:fill="FFFFFF"/>
              </w:rPr>
              <w:t>1</w:t>
            </w:r>
            <w:r>
              <w:rPr>
                <w:rFonts w:hint="eastAsia"/>
                <w:shd w:val="solid" w:color="FFFFFF" w:fill="FFFFFF"/>
              </w:rPr>
              <w:t>2</w:t>
            </w:r>
            <w:r w:rsidRPr="00605E1C">
              <w:rPr>
                <w:rFonts w:hint="eastAsia"/>
                <w:shd w:val="solid" w:color="FFFFFF" w:fill="FFFFFF"/>
              </w:rPr>
              <w:t>）</w:t>
            </w:r>
          </w:p>
        </w:tc>
      </w:tr>
      <w:tr w:rsidR="008628D1" w14:paraId="0F03A263" w14:textId="77777777">
        <w:trPr>
          <w:trHeight w:val="707"/>
          <w:jc w:val="center"/>
        </w:trPr>
        <w:tc>
          <w:tcPr>
            <w:tcW w:w="1339" w:type="dxa"/>
            <w:vMerge/>
            <w:shd w:val="clear" w:color="auto" w:fill="FFFFFF"/>
            <w:vAlign w:val="center"/>
          </w:tcPr>
          <w:p w14:paraId="55EB1C19" w14:textId="77777777" w:rsidR="008628D1" w:rsidRDefault="008628D1">
            <w:pPr>
              <w:snapToGrid w:val="0"/>
              <w:spacing w:line="360" w:lineRule="exact"/>
            </w:pPr>
          </w:p>
        </w:tc>
        <w:tc>
          <w:tcPr>
            <w:tcW w:w="1357" w:type="dxa"/>
            <w:tcBorders>
              <w:bottom w:val="single" w:sz="4" w:space="0" w:color="auto"/>
            </w:tcBorders>
            <w:shd w:val="clear" w:color="auto" w:fill="FFFFFF"/>
            <w:vAlign w:val="center"/>
          </w:tcPr>
          <w:p w14:paraId="37A1C43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5185" w:type="dxa"/>
            <w:gridSpan w:val="9"/>
            <w:tcBorders>
              <w:bottom w:val="single" w:sz="4" w:space="0" w:color="auto"/>
            </w:tcBorders>
            <w:shd w:val="clear" w:color="auto" w:fill="FFFFFF"/>
            <w:vAlign w:val="center"/>
          </w:tcPr>
          <w:p w14:paraId="53F2849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347" w:type="dxa"/>
            <w:gridSpan w:val="2"/>
            <w:tcBorders>
              <w:bottom w:val="single" w:sz="4" w:space="0" w:color="auto"/>
            </w:tcBorders>
            <w:shd w:val="clear" w:color="auto" w:fill="FFFFFF"/>
            <w:vAlign w:val="center"/>
          </w:tcPr>
          <w:p w14:paraId="19D4AD2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55716BC8" w14:textId="77777777">
        <w:trPr>
          <w:trHeight w:val="1021"/>
          <w:jc w:val="center"/>
        </w:trPr>
        <w:tc>
          <w:tcPr>
            <w:tcW w:w="1339" w:type="dxa"/>
            <w:vMerge/>
            <w:shd w:val="clear" w:color="auto" w:fill="FFFFFF"/>
            <w:vAlign w:val="center"/>
          </w:tcPr>
          <w:p w14:paraId="1979750D" w14:textId="77777777" w:rsidR="008628D1" w:rsidRDefault="008628D1" w:rsidP="00605E1C">
            <w:pPr>
              <w:snapToGrid w:val="0"/>
              <w:spacing w:line="360" w:lineRule="exact"/>
            </w:pPr>
          </w:p>
        </w:tc>
        <w:tc>
          <w:tcPr>
            <w:tcW w:w="1357" w:type="dxa"/>
            <w:tcBorders>
              <w:bottom w:val="single" w:sz="4" w:space="0" w:color="auto"/>
            </w:tcBorders>
            <w:shd w:val="clear" w:color="auto" w:fill="FFFFFF"/>
            <w:vAlign w:val="center"/>
          </w:tcPr>
          <w:p w14:paraId="638C3954"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课程目标1</w:t>
            </w:r>
          </w:p>
          <w:p w14:paraId="158041E8"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746D1474" w14:textId="77777777" w:rsidR="008628D1" w:rsidRPr="00FF5FB4" w:rsidRDefault="008628D1" w:rsidP="00605E1C">
            <w:pPr>
              <w:adjustRightInd w:val="0"/>
              <w:snapToGrid w:val="0"/>
              <w:spacing w:line="360" w:lineRule="exact"/>
              <w:ind w:left="89" w:right="74"/>
              <w:rPr>
                <w:rFonts w:ascii="宋体" w:hAnsi="宋体" w:cs="Times New Roman Regular" w:hint="eastAsia"/>
              </w:rPr>
            </w:pPr>
            <w:r w:rsidRPr="00FF5FB4">
              <w:rPr>
                <w:rStyle w:val="UserStyle2"/>
                <w:rFonts w:ascii="宋体" w:hAnsi="宋体" w:cs="仿宋" w:hint="eastAsia"/>
                <w:sz w:val="21"/>
              </w:rPr>
              <w:t>8</w:t>
            </w:r>
            <w:r w:rsidRPr="00FF5FB4">
              <w:rPr>
                <w:rStyle w:val="UserStyle2"/>
                <w:rFonts w:ascii="宋体" w:hAnsi="宋体" w:cs="仿宋"/>
                <w:sz w:val="21"/>
              </w:rPr>
              <w:t>.</w:t>
            </w:r>
            <w:r w:rsidRPr="00FF5FB4">
              <w:rPr>
                <w:rStyle w:val="UserStyle2"/>
                <w:rFonts w:ascii="宋体" w:hAnsi="宋体" w:cs="仿宋" w:hint="eastAsia"/>
                <w:sz w:val="21"/>
              </w:rPr>
              <w:t>1</w:t>
            </w:r>
            <w:r w:rsidRPr="00FF5FB4">
              <w:rPr>
                <w:rFonts w:ascii="宋体" w:hAnsi="宋体" w:cs="宋体" w:hint="eastAsia"/>
                <w:bCs/>
                <w:color w:val="C00000"/>
              </w:rPr>
              <w:t>具有人文社会科学素养、社会责任感、团队合作精神</w:t>
            </w:r>
            <w:r w:rsidRPr="00FF5FB4">
              <w:rPr>
                <w:rFonts w:ascii="宋体" w:hAnsi="宋体" w:cs="仿宋" w:hint="eastAsia"/>
              </w:rPr>
              <w:t>。</w:t>
            </w:r>
          </w:p>
        </w:tc>
        <w:tc>
          <w:tcPr>
            <w:tcW w:w="1347" w:type="dxa"/>
            <w:gridSpan w:val="2"/>
            <w:shd w:val="clear" w:color="auto" w:fill="FFFFFF"/>
            <w:vAlign w:val="center"/>
          </w:tcPr>
          <w:p w14:paraId="17B6A8AB" w14:textId="77777777" w:rsidR="008628D1" w:rsidRDefault="008628D1" w:rsidP="00605E1C">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职业规范（8）</w:t>
            </w:r>
          </w:p>
        </w:tc>
      </w:tr>
      <w:tr w:rsidR="008628D1" w14:paraId="0427F6EC" w14:textId="77777777">
        <w:trPr>
          <w:trHeight w:val="1394"/>
          <w:jc w:val="center"/>
        </w:trPr>
        <w:tc>
          <w:tcPr>
            <w:tcW w:w="1339" w:type="dxa"/>
            <w:vMerge/>
            <w:shd w:val="clear" w:color="auto" w:fill="FFFFFF"/>
            <w:vAlign w:val="center"/>
          </w:tcPr>
          <w:p w14:paraId="7B40B251" w14:textId="77777777" w:rsidR="008628D1" w:rsidRDefault="008628D1" w:rsidP="00605E1C">
            <w:pPr>
              <w:snapToGrid w:val="0"/>
              <w:spacing w:line="360" w:lineRule="exact"/>
            </w:pPr>
          </w:p>
        </w:tc>
        <w:tc>
          <w:tcPr>
            <w:tcW w:w="1357" w:type="dxa"/>
            <w:shd w:val="clear" w:color="auto" w:fill="FFFFFF"/>
            <w:vAlign w:val="center"/>
          </w:tcPr>
          <w:p w14:paraId="7C05C562"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课程目标2</w:t>
            </w:r>
          </w:p>
          <w:p w14:paraId="04723977"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（H支撑）</w:t>
            </w:r>
          </w:p>
        </w:tc>
        <w:tc>
          <w:tcPr>
            <w:tcW w:w="5185" w:type="dxa"/>
            <w:gridSpan w:val="9"/>
            <w:shd w:val="clear" w:color="auto" w:fill="FFFFFF"/>
            <w:vAlign w:val="center"/>
          </w:tcPr>
          <w:p w14:paraId="2D133D42" w14:textId="77777777" w:rsidR="008628D1" w:rsidRPr="00FF5FB4" w:rsidRDefault="008628D1" w:rsidP="00605E1C">
            <w:pPr>
              <w:adjustRightInd w:val="0"/>
              <w:snapToGrid w:val="0"/>
              <w:spacing w:line="360" w:lineRule="exact"/>
              <w:ind w:left="89" w:right="74"/>
              <w:rPr>
                <w:rFonts w:ascii="宋体" w:hAnsi="宋体" w:hint="eastAsia"/>
              </w:rPr>
            </w:pPr>
            <w:r w:rsidRPr="00FF5FB4">
              <w:rPr>
                <w:rFonts w:ascii="宋体" w:hAnsi="宋体" w:cs="仿宋" w:hint="eastAsia"/>
              </w:rPr>
              <w:t>10</w:t>
            </w:r>
            <w:r w:rsidRPr="00FF5FB4">
              <w:rPr>
                <w:rFonts w:ascii="宋体" w:hAnsi="宋体" w:cs="仿宋"/>
              </w:rPr>
              <w:t>.</w:t>
            </w:r>
            <w:r w:rsidRPr="00FF5FB4">
              <w:rPr>
                <w:rFonts w:ascii="宋体" w:hAnsi="宋体" w:cs="仿宋" w:hint="eastAsia"/>
              </w:rPr>
              <w:t>1</w:t>
            </w:r>
            <w:r w:rsidRPr="00FF5FB4">
              <w:rPr>
                <w:rFonts w:ascii="宋体" w:hAnsi="宋体" w:cs="宋体" w:hint="eastAsia"/>
                <w:bCs/>
                <w:color w:val="C00000"/>
              </w:rPr>
              <w:t>能就复杂资源环境科学相关工程问题与业界同行及社会公众进行有效沟通和交流</w:t>
            </w:r>
            <w:r w:rsidRPr="00FF5FB4">
              <w:rPr>
                <w:rFonts w:ascii="宋体" w:hAnsi="宋体" w:cs="仿宋" w:hint="eastAsia"/>
              </w:rPr>
              <w:t>。</w:t>
            </w:r>
          </w:p>
        </w:tc>
        <w:tc>
          <w:tcPr>
            <w:tcW w:w="1347" w:type="dxa"/>
            <w:gridSpan w:val="2"/>
            <w:shd w:val="clear" w:color="auto" w:fill="FFFFFF"/>
            <w:vAlign w:val="center"/>
          </w:tcPr>
          <w:p w14:paraId="5621DB33" w14:textId="77777777" w:rsidR="008628D1" w:rsidRDefault="008628D1" w:rsidP="00605E1C">
            <w:pPr>
              <w:adjustRightInd w:val="0"/>
              <w:snapToGrid w:val="0"/>
              <w:spacing w:line="360" w:lineRule="exact"/>
              <w:jc w:val="center"/>
              <w:rPr>
                <w:rFonts w:ascii="仿宋" w:eastAsia="仿宋" w:hAnsi="仿宋" w:cs="仿宋" w:hint="eastAsia"/>
                <w:sz w:val="24"/>
                <w:szCs w:val="24"/>
              </w:rPr>
            </w:pPr>
            <w:r>
              <w:rPr>
                <w:rFonts w:ascii="仿宋" w:eastAsia="仿宋" w:hAnsi="仿宋" w:cs="仿宋" w:hint="eastAsia"/>
                <w:sz w:val="24"/>
                <w:szCs w:val="24"/>
              </w:rPr>
              <w:t>沟通</w:t>
            </w:r>
          </w:p>
          <w:p w14:paraId="6BE325A4" w14:textId="77777777" w:rsidR="008628D1" w:rsidRDefault="008628D1" w:rsidP="00605E1C">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（10）</w:t>
            </w:r>
          </w:p>
        </w:tc>
      </w:tr>
      <w:tr w:rsidR="008628D1" w14:paraId="009CF2C8" w14:textId="77777777">
        <w:trPr>
          <w:trHeight w:val="1141"/>
          <w:jc w:val="center"/>
        </w:trPr>
        <w:tc>
          <w:tcPr>
            <w:tcW w:w="1339" w:type="dxa"/>
            <w:shd w:val="clear" w:color="auto" w:fill="FFFFFF"/>
            <w:vAlign w:val="center"/>
          </w:tcPr>
          <w:p w14:paraId="0C387668" w14:textId="77777777" w:rsidR="008628D1" w:rsidRDefault="008628D1" w:rsidP="00605E1C">
            <w:pPr>
              <w:adjustRightInd w:val="0"/>
              <w:snapToGrid w:val="0"/>
              <w:spacing w:line="360" w:lineRule="exact"/>
              <w:jc w:val="center"/>
              <w:rPr>
                <w:rFonts w:ascii="仿宋" w:eastAsia="仿宋" w:cs="仿宋"/>
                <w:color w:val="000000"/>
                <w:sz w:val="24"/>
                <w:szCs w:val="24"/>
              </w:rPr>
            </w:pPr>
          </w:p>
        </w:tc>
        <w:tc>
          <w:tcPr>
            <w:tcW w:w="1357" w:type="dxa"/>
            <w:shd w:val="clear" w:color="auto" w:fill="FFFFFF"/>
            <w:vAlign w:val="center"/>
          </w:tcPr>
          <w:p w14:paraId="6D232FDF"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课程目标3</w:t>
            </w:r>
          </w:p>
          <w:p w14:paraId="79F071C6" w14:textId="77777777" w:rsidR="008628D1" w:rsidRDefault="008628D1" w:rsidP="00605E1C">
            <w:pPr>
              <w:adjustRightInd w:val="0"/>
              <w:snapToGrid w:val="0"/>
              <w:spacing w:line="360" w:lineRule="exact"/>
              <w:jc w:val="center"/>
              <w:rPr>
                <w:rFonts w:ascii="仿宋" w:eastAsia="仿宋"/>
                <w:color w:val="000000"/>
                <w:sz w:val="24"/>
              </w:rPr>
            </w:pPr>
            <w:r>
              <w:rPr>
                <w:rFonts w:ascii="仿宋" w:eastAsia="仿宋" w:hint="eastAsia"/>
                <w:color w:val="000000"/>
                <w:sz w:val="24"/>
              </w:rPr>
              <w:t>（M支撑）</w:t>
            </w:r>
          </w:p>
        </w:tc>
        <w:tc>
          <w:tcPr>
            <w:tcW w:w="5185" w:type="dxa"/>
            <w:gridSpan w:val="9"/>
            <w:shd w:val="clear" w:color="auto" w:fill="FFFFFF"/>
            <w:vAlign w:val="center"/>
          </w:tcPr>
          <w:p w14:paraId="1849AB33" w14:textId="77777777" w:rsidR="008628D1" w:rsidRPr="00FF5FB4" w:rsidRDefault="008628D1" w:rsidP="00605E1C">
            <w:pPr>
              <w:adjustRightInd w:val="0"/>
              <w:snapToGrid w:val="0"/>
              <w:spacing w:line="360" w:lineRule="exact"/>
              <w:ind w:left="89" w:right="74"/>
              <w:rPr>
                <w:rFonts w:ascii="宋体" w:hAnsi="宋体" w:hint="eastAsia"/>
              </w:rPr>
            </w:pPr>
            <w:r w:rsidRPr="00FF5FB4">
              <w:rPr>
                <w:rFonts w:ascii="宋体" w:hAnsi="宋体" w:cs="仿宋" w:hint="eastAsia"/>
              </w:rPr>
              <w:t>1</w:t>
            </w:r>
            <w:r w:rsidRPr="00FF5FB4">
              <w:rPr>
                <w:rFonts w:ascii="宋体" w:hAnsi="宋体" w:cs="仿宋"/>
              </w:rPr>
              <w:t>2.2</w:t>
            </w:r>
            <w:r w:rsidRPr="00FF5FB4">
              <w:rPr>
                <w:rFonts w:ascii="宋体" w:hAnsi="宋体" w:cs="宋体" w:hint="eastAsia"/>
                <w:bCs/>
              </w:rPr>
              <w:t>能够根据社会和科技的发展，选择和调整所需的学习内容，具备自我更新知识和提升技能的能力</w:t>
            </w:r>
            <w:r w:rsidRPr="00FF5FB4">
              <w:rPr>
                <w:rFonts w:ascii="宋体" w:hAnsi="宋体" w:cs="仿宋" w:hint="eastAsia"/>
              </w:rPr>
              <w:t>。</w:t>
            </w:r>
          </w:p>
        </w:tc>
        <w:tc>
          <w:tcPr>
            <w:tcW w:w="1347" w:type="dxa"/>
            <w:gridSpan w:val="2"/>
            <w:shd w:val="clear" w:color="auto" w:fill="FFFFFF"/>
            <w:vAlign w:val="center"/>
          </w:tcPr>
          <w:p w14:paraId="5D397727" w14:textId="77777777" w:rsidR="008628D1" w:rsidRDefault="008628D1" w:rsidP="00605E1C">
            <w:pPr>
              <w:adjustRightInd w:val="0"/>
              <w:snapToGrid w:val="0"/>
              <w:spacing w:line="360" w:lineRule="exact"/>
              <w:jc w:val="center"/>
              <w:rPr>
                <w:rFonts w:ascii="仿宋" w:eastAsia="仿宋" w:cs="仿宋"/>
                <w:sz w:val="24"/>
              </w:rPr>
            </w:pPr>
            <w:r>
              <w:rPr>
                <w:rFonts w:ascii="仿宋" w:eastAsia="仿宋" w:hAnsi="仿宋" w:cs="仿宋" w:hint="eastAsia"/>
                <w:sz w:val="24"/>
                <w:szCs w:val="24"/>
              </w:rPr>
              <w:t>终身学习（12）</w:t>
            </w:r>
          </w:p>
        </w:tc>
      </w:tr>
      <w:tr w:rsidR="008628D1" w14:paraId="1CFA2B04" w14:textId="77777777">
        <w:trPr>
          <w:trHeight w:val="582"/>
          <w:jc w:val="center"/>
        </w:trPr>
        <w:tc>
          <w:tcPr>
            <w:tcW w:w="1339" w:type="dxa"/>
            <w:vMerge w:val="restart"/>
            <w:shd w:val="clear" w:color="auto" w:fill="FFFFFF"/>
            <w:vAlign w:val="center"/>
          </w:tcPr>
          <w:p w14:paraId="201A8D7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F</w:t>
            </w:r>
          </w:p>
          <w:p w14:paraId="35B0F707"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186" w:type="dxa"/>
            <w:gridSpan w:val="6"/>
            <w:shd w:val="clear" w:color="auto" w:fill="FFFFFF"/>
            <w:vAlign w:val="center"/>
          </w:tcPr>
          <w:p w14:paraId="610197C1"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356" w:type="dxa"/>
            <w:gridSpan w:val="4"/>
            <w:shd w:val="clear" w:color="auto" w:fill="FFFFFF"/>
            <w:vAlign w:val="center"/>
          </w:tcPr>
          <w:p w14:paraId="15279EEF"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思政元素及实现形式</w:t>
            </w:r>
          </w:p>
        </w:tc>
        <w:tc>
          <w:tcPr>
            <w:tcW w:w="706" w:type="dxa"/>
            <w:shd w:val="clear" w:color="auto" w:fill="FFFFFF"/>
            <w:vAlign w:val="center"/>
          </w:tcPr>
          <w:p w14:paraId="2C08E5CE"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41" w:type="dxa"/>
            <w:shd w:val="clear" w:color="auto" w:fill="FFFFFF"/>
            <w:vAlign w:val="center"/>
          </w:tcPr>
          <w:p w14:paraId="6C64E567"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75C18AE3"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18613A74" w14:textId="77777777">
        <w:trPr>
          <w:trHeight w:val="454"/>
          <w:jc w:val="center"/>
        </w:trPr>
        <w:tc>
          <w:tcPr>
            <w:tcW w:w="1339" w:type="dxa"/>
            <w:vMerge/>
            <w:shd w:val="clear" w:color="auto" w:fill="FFFFFF"/>
            <w:vAlign w:val="center"/>
          </w:tcPr>
          <w:p w14:paraId="4450F85E" w14:textId="77777777" w:rsidR="008628D1" w:rsidRDefault="008628D1">
            <w:pPr>
              <w:snapToGrid w:val="0"/>
              <w:spacing w:line="360" w:lineRule="exact"/>
            </w:pPr>
          </w:p>
        </w:tc>
        <w:tc>
          <w:tcPr>
            <w:tcW w:w="4186" w:type="dxa"/>
            <w:gridSpan w:val="6"/>
            <w:vAlign w:val="center"/>
          </w:tcPr>
          <w:p w14:paraId="715505A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第一章 大学生心理健康导论</w:t>
            </w:r>
          </w:p>
          <w:p w14:paraId="65C72A9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24B9C8F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06603521" w14:textId="77777777" w:rsidR="008628D1" w:rsidRDefault="008628D1">
            <w:pPr>
              <w:adjustRightInd w:val="0"/>
              <w:snapToGrid w:val="0"/>
              <w:spacing w:line="36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356" w:type="dxa"/>
            <w:gridSpan w:val="4"/>
            <w:vAlign w:val="center"/>
          </w:tcPr>
          <w:p w14:paraId="33E2F4B4"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24D25C55"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支撑课程目标1、3</w:t>
            </w:r>
          </w:p>
        </w:tc>
        <w:tc>
          <w:tcPr>
            <w:tcW w:w="641" w:type="dxa"/>
            <w:shd w:val="clear" w:color="auto" w:fill="FFFFFF"/>
            <w:vAlign w:val="center"/>
          </w:tcPr>
          <w:p w14:paraId="352CF289"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5C61E00C" w14:textId="77777777">
        <w:trPr>
          <w:trHeight w:val="454"/>
          <w:jc w:val="center"/>
        </w:trPr>
        <w:tc>
          <w:tcPr>
            <w:tcW w:w="1339" w:type="dxa"/>
            <w:vMerge/>
            <w:shd w:val="clear" w:color="auto" w:fill="FFFFFF"/>
            <w:vAlign w:val="center"/>
          </w:tcPr>
          <w:p w14:paraId="650C2EF5" w14:textId="77777777" w:rsidR="008628D1" w:rsidRDefault="008628D1">
            <w:pPr>
              <w:snapToGrid w:val="0"/>
              <w:spacing w:line="360" w:lineRule="exact"/>
            </w:pPr>
          </w:p>
        </w:tc>
        <w:tc>
          <w:tcPr>
            <w:tcW w:w="4186" w:type="dxa"/>
            <w:gridSpan w:val="6"/>
            <w:vAlign w:val="center"/>
          </w:tcPr>
          <w:p w14:paraId="1F725D6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第二章 大学生心理咨询</w:t>
            </w:r>
          </w:p>
          <w:p w14:paraId="0175D73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20CE258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356" w:type="dxa"/>
            <w:gridSpan w:val="4"/>
            <w:vAlign w:val="center"/>
          </w:tcPr>
          <w:p w14:paraId="1F83AADB"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93E529D"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06F411F7"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56FB900E" w14:textId="77777777">
        <w:trPr>
          <w:trHeight w:val="454"/>
          <w:jc w:val="center"/>
        </w:trPr>
        <w:tc>
          <w:tcPr>
            <w:tcW w:w="1339" w:type="dxa"/>
            <w:vMerge/>
            <w:shd w:val="clear" w:color="auto" w:fill="FFFFFF"/>
            <w:vAlign w:val="center"/>
          </w:tcPr>
          <w:p w14:paraId="31DD0E1B" w14:textId="77777777" w:rsidR="008628D1" w:rsidRDefault="008628D1">
            <w:pPr>
              <w:snapToGrid w:val="0"/>
              <w:spacing w:line="360" w:lineRule="exact"/>
            </w:pPr>
          </w:p>
        </w:tc>
        <w:tc>
          <w:tcPr>
            <w:tcW w:w="4186" w:type="dxa"/>
            <w:gridSpan w:val="6"/>
            <w:vAlign w:val="center"/>
          </w:tcPr>
          <w:p w14:paraId="0872E69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第三章 大学生常见的心理障碍</w:t>
            </w:r>
          </w:p>
          <w:p w14:paraId="3B05255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4F7574E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356" w:type="dxa"/>
            <w:gridSpan w:val="4"/>
            <w:vAlign w:val="center"/>
          </w:tcPr>
          <w:p w14:paraId="6813CCDD"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5AA72488"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593164F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3EA86C75" w14:textId="77777777">
        <w:trPr>
          <w:trHeight w:val="454"/>
          <w:jc w:val="center"/>
        </w:trPr>
        <w:tc>
          <w:tcPr>
            <w:tcW w:w="1339" w:type="dxa"/>
            <w:vMerge/>
            <w:shd w:val="clear" w:color="auto" w:fill="FFFFFF"/>
            <w:vAlign w:val="center"/>
          </w:tcPr>
          <w:p w14:paraId="0BD23CA2" w14:textId="77777777" w:rsidR="008628D1" w:rsidRDefault="008628D1">
            <w:pPr>
              <w:snapToGrid w:val="0"/>
              <w:spacing w:line="360" w:lineRule="exact"/>
            </w:pPr>
          </w:p>
        </w:tc>
        <w:tc>
          <w:tcPr>
            <w:tcW w:w="4186" w:type="dxa"/>
            <w:gridSpan w:val="6"/>
            <w:vAlign w:val="center"/>
          </w:tcPr>
          <w:p w14:paraId="1B6CDAA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第四章 大学生学习心理</w:t>
            </w:r>
          </w:p>
          <w:p w14:paraId="3A0C532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05DE613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356" w:type="dxa"/>
            <w:gridSpan w:val="4"/>
            <w:vAlign w:val="center"/>
          </w:tcPr>
          <w:p w14:paraId="3F43A231"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树立辩证唯物主义和历史唯物主义；奋斗精神和创新意识。</w:t>
            </w:r>
          </w:p>
          <w:p w14:paraId="20B2024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通过视频《少年毛泽东》《方志敏清贫一生为中国》的故事，让学生分辨成语成语悬梁刺股、囊萤夜读、凿壁偷光等，着重强调伟人学习的品质，树立</w:t>
            </w:r>
            <w:r>
              <w:rPr>
                <w:rFonts w:ascii="仿宋" w:eastAsia="仿宋" w:cs="仿宋" w:hint="eastAsia"/>
                <w:kern w:val="0"/>
                <w:sz w:val="24"/>
                <w:szCs w:val="24"/>
              </w:rPr>
              <w:lastRenderedPageBreak/>
              <w:t>学生正确的学习“三观”。</w:t>
            </w:r>
          </w:p>
        </w:tc>
        <w:tc>
          <w:tcPr>
            <w:tcW w:w="706" w:type="dxa"/>
            <w:vAlign w:val="center"/>
          </w:tcPr>
          <w:p w14:paraId="680E146A"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kern w:val="0"/>
                <w:sz w:val="24"/>
                <w:szCs w:val="24"/>
              </w:rPr>
              <w:lastRenderedPageBreak/>
              <w:t>支撑课程目标1、2、3</w:t>
            </w:r>
          </w:p>
        </w:tc>
        <w:tc>
          <w:tcPr>
            <w:tcW w:w="641" w:type="dxa"/>
            <w:shd w:val="clear" w:color="auto" w:fill="FFFFFF"/>
            <w:vAlign w:val="center"/>
          </w:tcPr>
          <w:p w14:paraId="7F32104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0879036" w14:textId="77777777">
        <w:trPr>
          <w:trHeight w:val="454"/>
          <w:jc w:val="center"/>
        </w:trPr>
        <w:tc>
          <w:tcPr>
            <w:tcW w:w="1339" w:type="dxa"/>
            <w:vMerge/>
            <w:shd w:val="clear" w:color="auto" w:fill="FFFFFF"/>
            <w:vAlign w:val="center"/>
          </w:tcPr>
          <w:p w14:paraId="5E55A28A" w14:textId="77777777" w:rsidR="008628D1" w:rsidRDefault="008628D1">
            <w:pPr>
              <w:snapToGrid w:val="0"/>
              <w:spacing w:line="360" w:lineRule="exact"/>
            </w:pPr>
          </w:p>
        </w:tc>
        <w:tc>
          <w:tcPr>
            <w:tcW w:w="4186" w:type="dxa"/>
            <w:gridSpan w:val="6"/>
            <w:vAlign w:val="center"/>
          </w:tcPr>
          <w:p w14:paraId="1649606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第五章 大学生情绪管理</w:t>
            </w:r>
          </w:p>
          <w:p w14:paraId="180401D9"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6CC79EA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356" w:type="dxa"/>
            <w:gridSpan w:val="4"/>
            <w:vAlign w:val="center"/>
          </w:tcPr>
          <w:p w14:paraId="411F1935"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6116CF4F" w14:textId="77777777" w:rsidR="008628D1" w:rsidRDefault="008628D1">
            <w:pPr>
              <w:adjustRightInd w:val="0"/>
              <w:snapToGrid w:val="0"/>
              <w:spacing w:line="36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431BE75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845477A" w14:textId="77777777">
        <w:trPr>
          <w:trHeight w:val="454"/>
          <w:jc w:val="center"/>
        </w:trPr>
        <w:tc>
          <w:tcPr>
            <w:tcW w:w="1339" w:type="dxa"/>
            <w:vMerge/>
            <w:shd w:val="clear" w:color="auto" w:fill="FFFFFF"/>
            <w:vAlign w:val="center"/>
          </w:tcPr>
          <w:p w14:paraId="0BB42EA7" w14:textId="77777777" w:rsidR="008628D1" w:rsidRDefault="008628D1">
            <w:pPr>
              <w:snapToGrid w:val="0"/>
              <w:spacing w:line="360" w:lineRule="exact"/>
            </w:pPr>
          </w:p>
        </w:tc>
        <w:tc>
          <w:tcPr>
            <w:tcW w:w="4186" w:type="dxa"/>
            <w:gridSpan w:val="6"/>
            <w:vAlign w:val="center"/>
          </w:tcPr>
          <w:p w14:paraId="1A6E77A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第六章 大学生的自我意识与培养</w:t>
            </w:r>
          </w:p>
          <w:p w14:paraId="1AF0802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知道：自我意识定义；</w:t>
            </w:r>
          </w:p>
          <w:p w14:paraId="177247F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1640A89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356" w:type="dxa"/>
            <w:gridSpan w:val="4"/>
            <w:vAlign w:val="center"/>
          </w:tcPr>
          <w:p w14:paraId="4990E0CE"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培养学生“四个意识”意识，保持真善美和谐心态，积极乐观的处世态度；合理定位理想自我，培养学生远大理想和构筑有价值的中国梦。</w:t>
            </w:r>
          </w:p>
          <w:p w14:paraId="560D15E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讲授认识自我和自我意识调适时，着重强调建立正确的“三观”，构建为之奋斗的远大理想+观看心理情景剧《鸢尾花》+案例分析“迷失的小魏”</w:t>
            </w:r>
          </w:p>
        </w:tc>
        <w:tc>
          <w:tcPr>
            <w:tcW w:w="706" w:type="dxa"/>
            <w:vAlign w:val="center"/>
          </w:tcPr>
          <w:p w14:paraId="4F0E1B4E"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6B3A57C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77CDFFA" w14:textId="77777777">
        <w:trPr>
          <w:trHeight w:val="454"/>
          <w:jc w:val="center"/>
        </w:trPr>
        <w:tc>
          <w:tcPr>
            <w:tcW w:w="1339" w:type="dxa"/>
            <w:vMerge/>
            <w:shd w:val="clear" w:color="auto" w:fill="FFFFFF"/>
            <w:vAlign w:val="center"/>
          </w:tcPr>
          <w:p w14:paraId="54D3EE5B" w14:textId="77777777" w:rsidR="008628D1" w:rsidRDefault="008628D1">
            <w:pPr>
              <w:snapToGrid w:val="0"/>
              <w:spacing w:line="360" w:lineRule="exact"/>
            </w:pPr>
          </w:p>
        </w:tc>
        <w:tc>
          <w:tcPr>
            <w:tcW w:w="4186" w:type="dxa"/>
            <w:gridSpan w:val="6"/>
            <w:vAlign w:val="center"/>
          </w:tcPr>
          <w:p w14:paraId="616C0D7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第七章 大学生人格发展与心理健康</w:t>
            </w:r>
          </w:p>
          <w:p w14:paraId="094EA552"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知道：大学生的人格特征；</w:t>
            </w:r>
          </w:p>
          <w:p w14:paraId="2928E8A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2171E21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356" w:type="dxa"/>
            <w:gridSpan w:val="4"/>
            <w:vAlign w:val="center"/>
          </w:tcPr>
          <w:p w14:paraId="28FACE77"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38CF83B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41" w:type="dxa"/>
            <w:shd w:val="clear" w:color="auto" w:fill="FFFFFF"/>
            <w:vAlign w:val="center"/>
          </w:tcPr>
          <w:p w14:paraId="0BFD178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4EF80D3E" w14:textId="77777777">
        <w:trPr>
          <w:trHeight w:val="1352"/>
          <w:jc w:val="center"/>
        </w:trPr>
        <w:tc>
          <w:tcPr>
            <w:tcW w:w="1339" w:type="dxa"/>
            <w:vMerge/>
            <w:shd w:val="clear" w:color="auto" w:fill="FFFFFF"/>
            <w:vAlign w:val="center"/>
          </w:tcPr>
          <w:p w14:paraId="5CA9414D" w14:textId="77777777" w:rsidR="008628D1" w:rsidRDefault="008628D1">
            <w:pPr>
              <w:snapToGrid w:val="0"/>
              <w:spacing w:line="360" w:lineRule="exact"/>
            </w:pPr>
          </w:p>
        </w:tc>
        <w:tc>
          <w:tcPr>
            <w:tcW w:w="4186" w:type="dxa"/>
            <w:gridSpan w:val="6"/>
            <w:vAlign w:val="center"/>
          </w:tcPr>
          <w:p w14:paraId="643B0BC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第八章 大学生的人际交往</w:t>
            </w:r>
          </w:p>
          <w:p w14:paraId="483EAA5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271A243A"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356" w:type="dxa"/>
            <w:gridSpan w:val="4"/>
            <w:vAlign w:val="center"/>
          </w:tcPr>
          <w:p w14:paraId="30EC7D45"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7B8E7C61"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w:t>
            </w:r>
            <w:r>
              <w:rPr>
                <w:rFonts w:ascii="仿宋" w:eastAsia="仿宋" w:cs="仿宋" w:hint="eastAsia"/>
                <w:kern w:val="0"/>
                <w:sz w:val="24"/>
                <w:szCs w:val="24"/>
              </w:rPr>
              <w:lastRenderedPageBreak/>
              <w:t>人交往的大学生”+心理情景剧“阳光生命，和谐共处”。</w:t>
            </w:r>
          </w:p>
        </w:tc>
        <w:tc>
          <w:tcPr>
            <w:tcW w:w="706" w:type="dxa"/>
            <w:vAlign w:val="center"/>
          </w:tcPr>
          <w:p w14:paraId="24469DE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支撑课程目标2、3</w:t>
            </w:r>
          </w:p>
        </w:tc>
        <w:tc>
          <w:tcPr>
            <w:tcW w:w="641" w:type="dxa"/>
            <w:shd w:val="clear" w:color="auto" w:fill="FFFFFF"/>
            <w:vAlign w:val="center"/>
          </w:tcPr>
          <w:p w14:paraId="4424B31C"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80FFB9F" w14:textId="77777777">
        <w:trPr>
          <w:trHeight w:val="1717"/>
          <w:jc w:val="center"/>
        </w:trPr>
        <w:tc>
          <w:tcPr>
            <w:tcW w:w="1339" w:type="dxa"/>
            <w:vMerge/>
            <w:shd w:val="clear" w:color="auto" w:fill="FFFFFF"/>
            <w:vAlign w:val="center"/>
          </w:tcPr>
          <w:p w14:paraId="1D20D5B9" w14:textId="77777777" w:rsidR="008628D1" w:rsidRDefault="008628D1">
            <w:pPr>
              <w:snapToGrid w:val="0"/>
              <w:spacing w:line="360" w:lineRule="exact"/>
            </w:pPr>
          </w:p>
        </w:tc>
        <w:tc>
          <w:tcPr>
            <w:tcW w:w="4186" w:type="dxa"/>
            <w:gridSpan w:val="6"/>
            <w:vAlign w:val="center"/>
          </w:tcPr>
          <w:p w14:paraId="0FB3D7A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第九章 大学生性心理及恋爱心理</w:t>
            </w:r>
          </w:p>
          <w:p w14:paraId="0164D30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140141B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0F43A2F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356" w:type="dxa"/>
            <w:gridSpan w:val="4"/>
            <w:vAlign w:val="center"/>
          </w:tcPr>
          <w:p w14:paraId="30D09326"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4CA9E2B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41" w:type="dxa"/>
            <w:shd w:val="clear" w:color="auto" w:fill="FFFFFF"/>
            <w:vAlign w:val="center"/>
          </w:tcPr>
          <w:p w14:paraId="2C6BA11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3D903A3" w14:textId="77777777">
        <w:trPr>
          <w:trHeight w:val="1717"/>
          <w:jc w:val="center"/>
        </w:trPr>
        <w:tc>
          <w:tcPr>
            <w:tcW w:w="1339" w:type="dxa"/>
            <w:vMerge/>
            <w:shd w:val="clear" w:color="auto" w:fill="FFFFFF"/>
            <w:vAlign w:val="center"/>
          </w:tcPr>
          <w:p w14:paraId="5834DDCC" w14:textId="77777777" w:rsidR="008628D1" w:rsidRDefault="008628D1">
            <w:pPr>
              <w:snapToGrid w:val="0"/>
              <w:spacing w:line="360" w:lineRule="exact"/>
            </w:pPr>
          </w:p>
        </w:tc>
        <w:tc>
          <w:tcPr>
            <w:tcW w:w="4186" w:type="dxa"/>
            <w:gridSpan w:val="6"/>
            <w:vAlign w:val="center"/>
          </w:tcPr>
          <w:p w14:paraId="7F2DCF8B" w14:textId="77777777" w:rsidR="008628D1" w:rsidRDefault="008628D1" w:rsidP="008628D1">
            <w:pPr>
              <w:widowControl w:val="0"/>
              <w:numPr>
                <w:ilvl w:val="0"/>
                <w:numId w:val="1"/>
              </w:numPr>
              <w:adjustRightInd w:val="0"/>
              <w:snapToGrid w:val="0"/>
              <w:spacing w:line="360" w:lineRule="exact"/>
              <w:jc w:val="both"/>
              <w:rPr>
                <w:rFonts w:ascii="仿宋" w:eastAsia="仿宋" w:cs="仿宋"/>
                <w:kern w:val="0"/>
                <w:sz w:val="24"/>
                <w:szCs w:val="24"/>
              </w:rPr>
            </w:pPr>
            <w:r>
              <w:rPr>
                <w:rFonts w:ascii="仿宋" w:eastAsia="仿宋" w:cs="仿宋" w:hint="eastAsia"/>
                <w:kern w:val="0"/>
                <w:sz w:val="24"/>
                <w:szCs w:val="24"/>
              </w:rPr>
              <w:t>大学生网络心理健康</w:t>
            </w:r>
          </w:p>
          <w:p w14:paraId="1B80120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1B40DDE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228EB43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356" w:type="dxa"/>
            <w:gridSpan w:val="4"/>
            <w:vAlign w:val="center"/>
          </w:tcPr>
          <w:p w14:paraId="57A3DFF8"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44D405F5"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讲授网络游戏对大学生影响和网络心理调适等，着重分析注入红色长征的网络游戏《前进之路》对学生的学习影响，让学生学会分辨好游戏与坏游戏的区别，培养文明、健康上网的良好习惯。</w:t>
            </w:r>
          </w:p>
        </w:tc>
        <w:tc>
          <w:tcPr>
            <w:tcW w:w="706" w:type="dxa"/>
            <w:vAlign w:val="center"/>
          </w:tcPr>
          <w:p w14:paraId="14F5722E"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272A10F3"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6D78505" w14:textId="77777777">
        <w:trPr>
          <w:trHeight w:val="1705"/>
          <w:jc w:val="center"/>
        </w:trPr>
        <w:tc>
          <w:tcPr>
            <w:tcW w:w="1339" w:type="dxa"/>
            <w:vMerge/>
            <w:shd w:val="clear" w:color="auto" w:fill="FFFFFF"/>
            <w:vAlign w:val="center"/>
          </w:tcPr>
          <w:p w14:paraId="076D3107" w14:textId="77777777" w:rsidR="008628D1" w:rsidRDefault="008628D1">
            <w:pPr>
              <w:snapToGrid w:val="0"/>
              <w:spacing w:line="360" w:lineRule="exact"/>
            </w:pPr>
          </w:p>
        </w:tc>
        <w:tc>
          <w:tcPr>
            <w:tcW w:w="4186" w:type="dxa"/>
            <w:gridSpan w:val="6"/>
            <w:vAlign w:val="center"/>
          </w:tcPr>
          <w:p w14:paraId="02FE7E7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7847239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5C2CB80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3A9C345D"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356" w:type="dxa"/>
            <w:gridSpan w:val="4"/>
            <w:vAlign w:val="center"/>
          </w:tcPr>
          <w:p w14:paraId="1591B57F" w14:textId="77777777" w:rsidR="008628D1" w:rsidRDefault="008628D1">
            <w:pPr>
              <w:adjustRightInd w:val="0"/>
              <w:snapToGrid w:val="0"/>
              <w:spacing w:line="360" w:lineRule="exact"/>
              <w:rPr>
                <w:rFonts w:ascii="仿宋" w:eastAsia="仿宋" w:cs="仿宋"/>
                <w:kern w:val="0"/>
                <w:sz w:val="24"/>
                <w:szCs w:val="24"/>
              </w:rPr>
            </w:pPr>
          </w:p>
        </w:tc>
        <w:tc>
          <w:tcPr>
            <w:tcW w:w="706" w:type="dxa"/>
            <w:vAlign w:val="center"/>
          </w:tcPr>
          <w:p w14:paraId="11EC773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41" w:type="dxa"/>
            <w:shd w:val="clear" w:color="auto" w:fill="FFFFFF"/>
            <w:vAlign w:val="center"/>
          </w:tcPr>
          <w:p w14:paraId="37A66E0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6DAE4FDE" w14:textId="77777777">
        <w:trPr>
          <w:trHeight w:val="454"/>
          <w:jc w:val="center"/>
        </w:trPr>
        <w:tc>
          <w:tcPr>
            <w:tcW w:w="1339" w:type="dxa"/>
            <w:vMerge/>
            <w:shd w:val="clear" w:color="auto" w:fill="FFFFFF"/>
            <w:vAlign w:val="center"/>
          </w:tcPr>
          <w:p w14:paraId="1516C412" w14:textId="77777777" w:rsidR="008628D1" w:rsidRDefault="008628D1">
            <w:pPr>
              <w:snapToGrid w:val="0"/>
              <w:spacing w:line="360" w:lineRule="exact"/>
            </w:pPr>
          </w:p>
        </w:tc>
        <w:tc>
          <w:tcPr>
            <w:tcW w:w="4186" w:type="dxa"/>
            <w:gridSpan w:val="6"/>
            <w:vAlign w:val="center"/>
          </w:tcPr>
          <w:p w14:paraId="256CA34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53C1CD1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4CE5B87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23E236D3"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356" w:type="dxa"/>
            <w:gridSpan w:val="4"/>
            <w:vAlign w:val="center"/>
          </w:tcPr>
          <w:p w14:paraId="385DF9B8"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0841E31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讲授生命意义时，强调人在有限生命里了解生命的</w:t>
            </w:r>
            <w:r>
              <w:rPr>
                <w:rFonts w:ascii="仿宋" w:eastAsia="仿宋" w:cs="仿宋" w:hint="eastAsia"/>
                <w:kern w:val="0"/>
                <w:sz w:val="24"/>
                <w:szCs w:val="24"/>
              </w:rPr>
              <w:lastRenderedPageBreak/>
              <w:t>价值与意义+心理训练，完成团体活动“一生之路”+冥想“体验生命”。</w:t>
            </w:r>
          </w:p>
        </w:tc>
        <w:tc>
          <w:tcPr>
            <w:tcW w:w="706" w:type="dxa"/>
            <w:vAlign w:val="center"/>
          </w:tcPr>
          <w:p w14:paraId="62B265C9"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641" w:type="dxa"/>
            <w:shd w:val="clear" w:color="auto" w:fill="FFFFFF"/>
            <w:vAlign w:val="center"/>
          </w:tcPr>
          <w:p w14:paraId="70F7CE3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3E394165" w14:textId="77777777">
        <w:trPr>
          <w:trHeight w:val="508"/>
          <w:jc w:val="center"/>
        </w:trPr>
        <w:tc>
          <w:tcPr>
            <w:tcW w:w="1339" w:type="dxa"/>
            <w:vMerge/>
            <w:shd w:val="clear" w:color="auto" w:fill="FFFFFF"/>
            <w:vAlign w:val="center"/>
          </w:tcPr>
          <w:p w14:paraId="533AF3A7" w14:textId="77777777" w:rsidR="008628D1" w:rsidRDefault="008628D1">
            <w:pPr>
              <w:snapToGrid w:val="0"/>
              <w:spacing w:line="360" w:lineRule="exact"/>
            </w:pPr>
          </w:p>
        </w:tc>
        <w:tc>
          <w:tcPr>
            <w:tcW w:w="7248" w:type="dxa"/>
            <w:gridSpan w:val="11"/>
            <w:vAlign w:val="center"/>
          </w:tcPr>
          <w:p w14:paraId="17A23F30" w14:textId="77777777" w:rsidR="008628D1" w:rsidRDefault="008628D1">
            <w:pPr>
              <w:adjustRightInd w:val="0"/>
              <w:snapToGrid w:val="0"/>
              <w:spacing w:line="36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41" w:type="dxa"/>
            <w:shd w:val="clear" w:color="auto" w:fill="FFFFFF"/>
            <w:vAlign w:val="center"/>
          </w:tcPr>
          <w:p w14:paraId="465ECF08"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36446F66" w14:textId="77777777">
        <w:trPr>
          <w:trHeight w:val="921"/>
          <w:jc w:val="center"/>
        </w:trPr>
        <w:tc>
          <w:tcPr>
            <w:tcW w:w="1339" w:type="dxa"/>
            <w:vAlign w:val="center"/>
          </w:tcPr>
          <w:p w14:paraId="358E9137"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I</w:t>
            </w:r>
          </w:p>
          <w:p w14:paraId="3965B66F" w14:textId="77777777" w:rsidR="008628D1" w:rsidRDefault="008628D1">
            <w:pPr>
              <w:adjustRightInd w:val="0"/>
              <w:snapToGrid w:val="0"/>
              <w:spacing w:line="360" w:lineRule="exact"/>
              <w:jc w:val="center"/>
              <w:rPr>
                <w:rFonts w:ascii="仿宋" w:eastAsia="仿宋"/>
                <w:color w:val="000000"/>
                <w:sz w:val="24"/>
              </w:rPr>
            </w:pPr>
            <w:r>
              <w:rPr>
                <w:rFonts w:ascii="仿宋" w:eastAsia="仿宋" w:hint="eastAsia"/>
                <w:color w:val="000000"/>
                <w:sz w:val="24"/>
              </w:rPr>
              <w:t>教学方法与教学方式</w:t>
            </w:r>
          </w:p>
        </w:tc>
        <w:tc>
          <w:tcPr>
            <w:tcW w:w="7889" w:type="dxa"/>
            <w:gridSpan w:val="12"/>
            <w:tcBorders>
              <w:bottom w:val="single" w:sz="4" w:space="0" w:color="auto"/>
            </w:tcBorders>
            <w:vAlign w:val="center"/>
          </w:tcPr>
          <w:p w14:paraId="0E1496CB"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46E9B4C0" w14:textId="77777777" w:rsidR="008628D1" w:rsidRDefault="008628D1">
            <w:pPr>
              <w:adjustRightInd w:val="0"/>
              <w:snapToGrid w:val="0"/>
              <w:spacing w:line="36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0EC7FCC6" w14:textId="77777777" w:rsidR="008628D1" w:rsidRDefault="008628D1">
            <w:pPr>
              <w:adjustRightInd w:val="0"/>
              <w:snapToGrid w:val="0"/>
              <w:spacing w:line="360" w:lineRule="exact"/>
              <w:rPr>
                <w:rFonts w:ascii="仿宋" w:eastAsia="仿宋"/>
                <w:color w:val="000000"/>
                <w:sz w:val="24"/>
              </w:rPr>
            </w:pPr>
            <w:r>
              <w:rPr>
                <w:rFonts w:ascii="仿宋" w:eastAsia="仿宋" w:hint="eastAsia"/>
                <w:color w:val="000000"/>
                <w:sz w:val="24"/>
              </w:rPr>
              <w:t>3.主要方式：</w:t>
            </w:r>
          </w:p>
          <w:p w14:paraId="2938F54C"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宋体" w:eastAsia="仿宋" w:hAnsi="宋体" w:hint="eastAsia"/>
                <w:color w:val="000000"/>
                <w:sz w:val="24"/>
              </w:rPr>
              <w:sym w:font="Wingdings" w:char="00FE"/>
            </w:r>
            <w:r>
              <w:rPr>
                <w:rFonts w:ascii="仿宋" w:eastAsia="仿宋" w:hint="eastAsia"/>
                <w:color w:val="000000"/>
                <w:sz w:val="24"/>
              </w:rPr>
              <w:t xml:space="preserve">问题导向学习  </w:t>
            </w:r>
          </w:p>
          <w:p w14:paraId="09273563" w14:textId="77777777" w:rsidR="008628D1" w:rsidRDefault="008628D1">
            <w:pPr>
              <w:adjustRightInd w:val="0"/>
              <w:snapToGrid w:val="0"/>
              <w:spacing w:line="36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4037C319" w14:textId="77777777" w:rsidR="008628D1" w:rsidRDefault="008628D1">
            <w:pPr>
              <w:adjustRightInd w:val="0"/>
              <w:snapToGrid w:val="0"/>
              <w:spacing w:line="36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3D11E1ED" w14:textId="77777777">
        <w:trPr>
          <w:trHeight w:val="580"/>
          <w:jc w:val="center"/>
        </w:trPr>
        <w:tc>
          <w:tcPr>
            <w:tcW w:w="1339" w:type="dxa"/>
            <w:vAlign w:val="center"/>
          </w:tcPr>
          <w:p w14:paraId="7A72634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J</w:t>
            </w:r>
          </w:p>
          <w:p w14:paraId="1158C3F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156199F1"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889" w:type="dxa"/>
            <w:gridSpan w:val="12"/>
            <w:tcBorders>
              <w:bottom w:val="single" w:sz="4" w:space="0" w:color="auto"/>
            </w:tcBorders>
            <w:vAlign w:val="center"/>
          </w:tcPr>
          <w:p w14:paraId="5C5B7E87" w14:textId="77777777" w:rsidR="008628D1" w:rsidRDefault="008628D1">
            <w:pPr>
              <w:tabs>
                <w:tab w:val="left" w:pos="720"/>
              </w:tabs>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18553617" w14:textId="77777777">
        <w:trPr>
          <w:trHeight w:val="445"/>
          <w:jc w:val="center"/>
        </w:trPr>
        <w:tc>
          <w:tcPr>
            <w:tcW w:w="1339" w:type="dxa"/>
            <w:vMerge w:val="restart"/>
            <w:vAlign w:val="center"/>
          </w:tcPr>
          <w:p w14:paraId="7215159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K</w:t>
            </w:r>
          </w:p>
          <w:p w14:paraId="2DEB240B"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671" w:type="dxa"/>
            <w:gridSpan w:val="3"/>
            <w:vMerge w:val="restart"/>
            <w:vAlign w:val="center"/>
          </w:tcPr>
          <w:p w14:paraId="30D28527"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515" w:type="dxa"/>
            <w:gridSpan w:val="3"/>
            <w:vMerge w:val="restart"/>
            <w:tcBorders>
              <w:right w:val="single" w:sz="4" w:space="0" w:color="000000"/>
            </w:tcBorders>
            <w:vAlign w:val="center"/>
          </w:tcPr>
          <w:p w14:paraId="174AE3C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062" w:type="dxa"/>
            <w:gridSpan w:val="5"/>
            <w:tcBorders>
              <w:left w:val="single" w:sz="4" w:space="0" w:color="000000"/>
              <w:right w:val="single" w:sz="4" w:space="0" w:color="000000"/>
            </w:tcBorders>
            <w:vAlign w:val="center"/>
          </w:tcPr>
          <w:p w14:paraId="2F108B54" w14:textId="77777777" w:rsidR="008628D1" w:rsidRDefault="008628D1">
            <w:pPr>
              <w:tabs>
                <w:tab w:val="left" w:pos="720"/>
              </w:tabs>
              <w:adjustRightInd w:val="0"/>
              <w:snapToGrid w:val="0"/>
              <w:spacing w:line="36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41" w:type="dxa"/>
            <w:vMerge w:val="restart"/>
            <w:tcBorders>
              <w:left w:val="single" w:sz="4" w:space="0" w:color="000000"/>
            </w:tcBorders>
            <w:vAlign w:val="center"/>
          </w:tcPr>
          <w:p w14:paraId="28BDE70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69AD4BF7" w14:textId="77777777">
        <w:trPr>
          <w:trHeight w:val="1038"/>
          <w:jc w:val="center"/>
        </w:trPr>
        <w:tc>
          <w:tcPr>
            <w:tcW w:w="1339" w:type="dxa"/>
            <w:vMerge/>
            <w:vAlign w:val="center"/>
          </w:tcPr>
          <w:p w14:paraId="1808C076" w14:textId="77777777" w:rsidR="008628D1" w:rsidRDefault="008628D1">
            <w:pPr>
              <w:snapToGrid w:val="0"/>
              <w:spacing w:line="360" w:lineRule="exact"/>
            </w:pPr>
          </w:p>
        </w:tc>
        <w:tc>
          <w:tcPr>
            <w:tcW w:w="1671" w:type="dxa"/>
            <w:gridSpan w:val="3"/>
            <w:vMerge/>
            <w:tcBorders>
              <w:tl2br w:val="single" w:sz="4" w:space="0" w:color="auto"/>
            </w:tcBorders>
            <w:vAlign w:val="center"/>
          </w:tcPr>
          <w:p w14:paraId="22CC39DF" w14:textId="77777777" w:rsidR="008628D1" w:rsidRDefault="008628D1">
            <w:pPr>
              <w:snapToGrid w:val="0"/>
              <w:spacing w:line="360" w:lineRule="exact"/>
            </w:pPr>
          </w:p>
        </w:tc>
        <w:tc>
          <w:tcPr>
            <w:tcW w:w="2515" w:type="dxa"/>
            <w:gridSpan w:val="3"/>
            <w:vMerge/>
            <w:tcBorders>
              <w:right w:val="single" w:sz="4" w:space="0" w:color="000000"/>
            </w:tcBorders>
            <w:vAlign w:val="center"/>
          </w:tcPr>
          <w:p w14:paraId="0FD4F309" w14:textId="77777777" w:rsidR="008628D1" w:rsidRDefault="008628D1">
            <w:pPr>
              <w:snapToGrid w:val="0"/>
              <w:spacing w:line="360" w:lineRule="exact"/>
            </w:pPr>
          </w:p>
        </w:tc>
        <w:tc>
          <w:tcPr>
            <w:tcW w:w="815" w:type="dxa"/>
            <w:gridSpan w:val="2"/>
            <w:tcBorders>
              <w:left w:val="single" w:sz="4" w:space="0" w:color="000000"/>
            </w:tcBorders>
            <w:vAlign w:val="center"/>
          </w:tcPr>
          <w:p w14:paraId="777C5DA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w:t>
            </w:r>
          </w:p>
          <w:p w14:paraId="792106FC"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表现（考勤）</w:t>
            </w:r>
          </w:p>
          <w:p w14:paraId="0315EA8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7AD430E9"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（10%）</w:t>
            </w:r>
          </w:p>
        </w:tc>
        <w:tc>
          <w:tcPr>
            <w:tcW w:w="785" w:type="dxa"/>
            <w:tcBorders>
              <w:left w:val="single" w:sz="4" w:space="0" w:color="000000"/>
            </w:tcBorders>
            <w:vAlign w:val="center"/>
          </w:tcPr>
          <w:p w14:paraId="396546F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7D6161D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1BF3D16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73B4EA6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hint="eastAsia"/>
                <w:color w:val="000000"/>
                <w:kern w:val="0"/>
                <w:sz w:val="22"/>
                <w:szCs w:val="24"/>
              </w:rPr>
              <w:t>（20%）</w:t>
            </w:r>
          </w:p>
        </w:tc>
        <w:tc>
          <w:tcPr>
            <w:tcW w:w="756" w:type="dxa"/>
            <w:tcBorders>
              <w:bottom w:val="single" w:sz="4" w:space="0" w:color="auto"/>
            </w:tcBorders>
            <w:vAlign w:val="center"/>
          </w:tcPr>
          <w:p w14:paraId="7E925686" w14:textId="77777777" w:rsidR="008628D1" w:rsidRDefault="008628D1">
            <w:pPr>
              <w:tabs>
                <w:tab w:val="left" w:pos="720"/>
              </w:tabs>
              <w:adjustRightInd w:val="0"/>
              <w:snapToGrid w:val="0"/>
              <w:spacing w:line="360" w:lineRule="exact"/>
              <w:jc w:val="center"/>
              <w:rPr>
                <w:rFonts w:ascii="仿宋" w:eastAsia="仿宋" w:cs="仿宋"/>
                <w:color w:val="000000"/>
                <w:kern w:val="0"/>
              </w:rPr>
            </w:pPr>
            <w:r>
              <w:rPr>
                <w:rFonts w:ascii="仿宋" w:eastAsia="仿宋" w:cs="仿宋" w:hint="eastAsia"/>
                <w:color w:val="000000"/>
                <w:kern w:val="0"/>
                <w:sz w:val="24"/>
                <w:szCs w:val="24"/>
              </w:rPr>
              <w:t>课堂任务</w:t>
            </w:r>
            <w:r>
              <w:rPr>
                <w:rFonts w:ascii="仿宋" w:eastAsia="仿宋" w:cs="仿宋" w:hint="eastAsia"/>
                <w:color w:val="000000"/>
                <w:kern w:val="0"/>
              </w:rPr>
              <w:t>（讨论、小组活动、测试）</w:t>
            </w:r>
          </w:p>
          <w:p w14:paraId="4F0E477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评分</w:t>
            </w:r>
          </w:p>
          <w:p w14:paraId="71D98D8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p>
          <w:p w14:paraId="42167AC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2"/>
                <w:szCs w:val="24"/>
              </w:rPr>
              <w:t>（30%）</w:t>
            </w:r>
          </w:p>
        </w:tc>
        <w:tc>
          <w:tcPr>
            <w:tcW w:w="706" w:type="dxa"/>
            <w:tcBorders>
              <w:bottom w:val="single" w:sz="4" w:space="0" w:color="auto"/>
              <w:right w:val="single" w:sz="4" w:space="0" w:color="000000"/>
            </w:tcBorders>
            <w:vAlign w:val="center"/>
          </w:tcPr>
          <w:p w14:paraId="7372353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7F71170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Cs w:val="24"/>
              </w:rPr>
              <w:t>（40%）</w:t>
            </w:r>
          </w:p>
        </w:tc>
        <w:tc>
          <w:tcPr>
            <w:tcW w:w="641" w:type="dxa"/>
            <w:vMerge/>
            <w:tcBorders>
              <w:left w:val="single" w:sz="4" w:space="0" w:color="000000"/>
              <w:bottom w:val="single" w:sz="4" w:space="0" w:color="auto"/>
            </w:tcBorders>
            <w:vAlign w:val="center"/>
          </w:tcPr>
          <w:p w14:paraId="308E99C1" w14:textId="77777777" w:rsidR="008628D1" w:rsidRDefault="008628D1">
            <w:pPr>
              <w:snapToGrid w:val="0"/>
              <w:spacing w:line="360" w:lineRule="exact"/>
            </w:pPr>
          </w:p>
        </w:tc>
      </w:tr>
      <w:tr w:rsidR="008628D1" w14:paraId="2588DED0" w14:textId="77777777">
        <w:trPr>
          <w:trHeight w:val="1687"/>
          <w:jc w:val="center"/>
        </w:trPr>
        <w:tc>
          <w:tcPr>
            <w:tcW w:w="1339" w:type="dxa"/>
            <w:vMerge/>
            <w:vAlign w:val="center"/>
          </w:tcPr>
          <w:p w14:paraId="38482E2E" w14:textId="77777777" w:rsidR="008628D1" w:rsidRDefault="008628D1">
            <w:pPr>
              <w:snapToGrid w:val="0"/>
              <w:spacing w:line="360" w:lineRule="exact"/>
            </w:pPr>
          </w:p>
        </w:tc>
        <w:tc>
          <w:tcPr>
            <w:tcW w:w="1671" w:type="dxa"/>
            <w:gridSpan w:val="3"/>
            <w:tcBorders>
              <w:bottom w:val="single" w:sz="4" w:space="0" w:color="auto"/>
            </w:tcBorders>
            <w:vAlign w:val="center"/>
          </w:tcPr>
          <w:p w14:paraId="44206052"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15" w:type="dxa"/>
            <w:gridSpan w:val="3"/>
            <w:tcBorders>
              <w:bottom w:val="single" w:sz="4" w:space="0" w:color="auto"/>
              <w:right w:val="single" w:sz="4" w:space="0" w:color="000000"/>
            </w:tcBorders>
            <w:vAlign w:val="center"/>
          </w:tcPr>
          <w:p w14:paraId="291BF9D0"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5" w:type="dxa"/>
            <w:gridSpan w:val="2"/>
            <w:tcBorders>
              <w:left w:val="single" w:sz="4" w:space="0" w:color="000000"/>
              <w:bottom w:val="single" w:sz="4" w:space="0" w:color="auto"/>
            </w:tcBorders>
            <w:vAlign w:val="center"/>
          </w:tcPr>
          <w:p w14:paraId="314B7A1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bottom w:val="single" w:sz="4" w:space="0" w:color="auto"/>
            </w:tcBorders>
            <w:vAlign w:val="center"/>
          </w:tcPr>
          <w:p w14:paraId="3798139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auto"/>
              <w:right w:val="single" w:sz="4" w:space="0" w:color="auto"/>
            </w:tcBorders>
            <w:vAlign w:val="center"/>
          </w:tcPr>
          <w:p w14:paraId="60350B2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left w:val="single" w:sz="4" w:space="0" w:color="auto"/>
              <w:bottom w:val="single" w:sz="4" w:space="0" w:color="auto"/>
              <w:right w:val="single" w:sz="4" w:space="0" w:color="auto"/>
            </w:tcBorders>
            <w:vAlign w:val="center"/>
          </w:tcPr>
          <w:p w14:paraId="6DFAD6C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auto"/>
              <w:bottom w:val="single" w:sz="4" w:space="0" w:color="auto"/>
            </w:tcBorders>
            <w:vAlign w:val="center"/>
          </w:tcPr>
          <w:p w14:paraId="4B0F505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3282F833" w14:textId="77777777">
        <w:trPr>
          <w:trHeight w:val="2101"/>
          <w:jc w:val="center"/>
        </w:trPr>
        <w:tc>
          <w:tcPr>
            <w:tcW w:w="1339" w:type="dxa"/>
            <w:vMerge/>
            <w:vAlign w:val="center"/>
          </w:tcPr>
          <w:p w14:paraId="0ED88B8F" w14:textId="77777777" w:rsidR="008628D1" w:rsidRDefault="008628D1">
            <w:pPr>
              <w:snapToGrid w:val="0"/>
              <w:spacing w:line="360" w:lineRule="exact"/>
            </w:pPr>
          </w:p>
        </w:tc>
        <w:tc>
          <w:tcPr>
            <w:tcW w:w="1671" w:type="dxa"/>
            <w:gridSpan w:val="3"/>
            <w:vAlign w:val="center"/>
          </w:tcPr>
          <w:p w14:paraId="246EB70E"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46716037"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5" w:type="dxa"/>
            <w:gridSpan w:val="2"/>
            <w:tcBorders>
              <w:left w:val="single" w:sz="4" w:space="0" w:color="000000"/>
            </w:tcBorders>
            <w:vAlign w:val="center"/>
          </w:tcPr>
          <w:p w14:paraId="0684E671"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85" w:type="dxa"/>
            <w:tcBorders>
              <w:left w:val="single" w:sz="4" w:space="0" w:color="000000"/>
            </w:tcBorders>
            <w:vAlign w:val="center"/>
          </w:tcPr>
          <w:p w14:paraId="338922F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56" w:type="dxa"/>
            <w:tcBorders>
              <w:bottom w:val="single" w:sz="4" w:space="0" w:color="000000"/>
            </w:tcBorders>
            <w:vAlign w:val="center"/>
          </w:tcPr>
          <w:p w14:paraId="2F0F342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706" w:type="dxa"/>
            <w:tcBorders>
              <w:bottom w:val="single" w:sz="4" w:space="0" w:color="000000"/>
              <w:right w:val="single" w:sz="4" w:space="0" w:color="000000"/>
            </w:tcBorders>
            <w:vAlign w:val="center"/>
          </w:tcPr>
          <w:p w14:paraId="754F73A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41" w:type="dxa"/>
            <w:tcBorders>
              <w:left w:val="single" w:sz="4" w:space="0" w:color="000000"/>
              <w:bottom w:val="single" w:sz="4" w:space="0" w:color="000000"/>
            </w:tcBorders>
            <w:vAlign w:val="center"/>
          </w:tcPr>
          <w:p w14:paraId="0414F18A"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7553B3B3" w14:textId="77777777">
        <w:trPr>
          <w:trHeight w:val="2557"/>
          <w:jc w:val="center"/>
        </w:trPr>
        <w:tc>
          <w:tcPr>
            <w:tcW w:w="1339" w:type="dxa"/>
            <w:vMerge/>
            <w:vAlign w:val="center"/>
          </w:tcPr>
          <w:p w14:paraId="657897CA" w14:textId="77777777" w:rsidR="008628D1" w:rsidRDefault="008628D1">
            <w:pPr>
              <w:snapToGrid w:val="0"/>
              <w:spacing w:line="360" w:lineRule="exact"/>
            </w:pPr>
          </w:p>
        </w:tc>
        <w:tc>
          <w:tcPr>
            <w:tcW w:w="1671" w:type="dxa"/>
            <w:gridSpan w:val="3"/>
            <w:vAlign w:val="center"/>
          </w:tcPr>
          <w:p w14:paraId="5E64035D" w14:textId="77777777" w:rsidR="008628D1" w:rsidRDefault="008628D1">
            <w:pPr>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15" w:type="dxa"/>
            <w:gridSpan w:val="3"/>
            <w:tcBorders>
              <w:right w:val="single" w:sz="4" w:space="0" w:color="000000"/>
            </w:tcBorders>
            <w:vAlign w:val="center"/>
          </w:tcPr>
          <w:p w14:paraId="3DE1DE9A" w14:textId="77777777" w:rsidR="008628D1" w:rsidRDefault="008628D1">
            <w:pPr>
              <w:adjustRightInd w:val="0"/>
              <w:snapToGrid w:val="0"/>
              <w:spacing w:line="36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15" w:type="dxa"/>
            <w:gridSpan w:val="2"/>
            <w:tcBorders>
              <w:left w:val="single" w:sz="4" w:space="0" w:color="000000"/>
            </w:tcBorders>
            <w:vAlign w:val="center"/>
          </w:tcPr>
          <w:p w14:paraId="1D258F4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w:t>
            </w:r>
          </w:p>
        </w:tc>
        <w:tc>
          <w:tcPr>
            <w:tcW w:w="785" w:type="dxa"/>
            <w:tcBorders>
              <w:left w:val="single" w:sz="4" w:space="0" w:color="000000"/>
            </w:tcBorders>
            <w:vAlign w:val="center"/>
          </w:tcPr>
          <w:p w14:paraId="44F6DF7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56" w:type="dxa"/>
            <w:tcBorders>
              <w:bottom w:val="single" w:sz="4" w:space="0" w:color="000000"/>
            </w:tcBorders>
            <w:vAlign w:val="center"/>
          </w:tcPr>
          <w:p w14:paraId="4DE7294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6</w:t>
            </w:r>
          </w:p>
        </w:tc>
        <w:tc>
          <w:tcPr>
            <w:tcW w:w="706" w:type="dxa"/>
            <w:tcBorders>
              <w:bottom w:val="single" w:sz="4" w:space="0" w:color="000000"/>
              <w:right w:val="single" w:sz="4" w:space="0" w:color="000000"/>
            </w:tcBorders>
            <w:vAlign w:val="center"/>
          </w:tcPr>
          <w:p w14:paraId="38265A5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41" w:type="dxa"/>
            <w:tcBorders>
              <w:left w:val="single" w:sz="4" w:space="0" w:color="000000"/>
              <w:bottom w:val="single" w:sz="4" w:space="0" w:color="000000"/>
            </w:tcBorders>
            <w:vAlign w:val="center"/>
          </w:tcPr>
          <w:p w14:paraId="32655AA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0F8C50FB" w14:textId="77777777">
        <w:trPr>
          <w:trHeight w:val="379"/>
          <w:jc w:val="center"/>
        </w:trPr>
        <w:tc>
          <w:tcPr>
            <w:tcW w:w="1339" w:type="dxa"/>
            <w:vMerge/>
            <w:vAlign w:val="center"/>
          </w:tcPr>
          <w:p w14:paraId="2721BD9C" w14:textId="77777777" w:rsidR="008628D1" w:rsidRDefault="008628D1">
            <w:pPr>
              <w:snapToGrid w:val="0"/>
              <w:spacing w:line="360" w:lineRule="exact"/>
            </w:pPr>
          </w:p>
        </w:tc>
        <w:tc>
          <w:tcPr>
            <w:tcW w:w="4186" w:type="dxa"/>
            <w:gridSpan w:val="6"/>
            <w:tcBorders>
              <w:right w:val="single" w:sz="4" w:space="0" w:color="000000"/>
            </w:tcBorders>
            <w:vAlign w:val="center"/>
          </w:tcPr>
          <w:p w14:paraId="5473CC95" w14:textId="77777777" w:rsidR="008628D1" w:rsidRDefault="008628D1">
            <w:pPr>
              <w:adjustRightInd w:val="0"/>
              <w:snapToGrid w:val="0"/>
              <w:spacing w:line="360" w:lineRule="exact"/>
              <w:jc w:val="center"/>
              <w:rPr>
                <w:rFonts w:ascii="宋体"/>
                <w:color w:val="000000"/>
              </w:rPr>
            </w:pPr>
            <w:r>
              <w:rPr>
                <w:rFonts w:ascii="宋体" w:hint="eastAsia"/>
                <w:color w:val="000000"/>
              </w:rPr>
              <w:t>总分</w:t>
            </w:r>
          </w:p>
        </w:tc>
        <w:tc>
          <w:tcPr>
            <w:tcW w:w="815" w:type="dxa"/>
            <w:gridSpan w:val="2"/>
            <w:tcBorders>
              <w:left w:val="single" w:sz="4" w:space="0" w:color="000000"/>
            </w:tcBorders>
            <w:vAlign w:val="center"/>
          </w:tcPr>
          <w:p w14:paraId="797C51D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785" w:type="dxa"/>
            <w:tcBorders>
              <w:left w:val="single" w:sz="4" w:space="0" w:color="000000"/>
            </w:tcBorders>
            <w:vAlign w:val="center"/>
          </w:tcPr>
          <w:p w14:paraId="315C533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56" w:type="dxa"/>
            <w:tcBorders>
              <w:bottom w:val="single" w:sz="4" w:space="0" w:color="000000"/>
            </w:tcBorders>
            <w:vAlign w:val="center"/>
          </w:tcPr>
          <w:p w14:paraId="3DF02730"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706" w:type="dxa"/>
            <w:tcBorders>
              <w:bottom w:val="single" w:sz="4" w:space="0" w:color="000000"/>
              <w:right w:val="single" w:sz="4" w:space="0" w:color="000000"/>
            </w:tcBorders>
            <w:vAlign w:val="center"/>
          </w:tcPr>
          <w:p w14:paraId="411C329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41" w:type="dxa"/>
            <w:tcBorders>
              <w:left w:val="single" w:sz="4" w:space="0" w:color="000000"/>
              <w:bottom w:val="single" w:sz="4" w:space="0" w:color="000000"/>
            </w:tcBorders>
            <w:vAlign w:val="center"/>
          </w:tcPr>
          <w:p w14:paraId="71CE39C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100</w:t>
            </w:r>
          </w:p>
        </w:tc>
      </w:tr>
      <w:tr w:rsidR="008628D1" w14:paraId="6AC51CBE" w14:textId="77777777">
        <w:trPr>
          <w:trHeight w:val="3504"/>
          <w:jc w:val="center"/>
        </w:trPr>
        <w:tc>
          <w:tcPr>
            <w:tcW w:w="1339" w:type="dxa"/>
            <w:vAlign w:val="center"/>
          </w:tcPr>
          <w:p w14:paraId="150B690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L</w:t>
            </w:r>
          </w:p>
          <w:p w14:paraId="71C9F694"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889" w:type="dxa"/>
            <w:gridSpan w:val="12"/>
            <w:tcBorders>
              <w:bottom w:val="single" w:sz="4" w:space="0" w:color="auto"/>
            </w:tcBorders>
            <w:vAlign w:val="center"/>
          </w:tcPr>
          <w:p w14:paraId="6C058A51"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2B983DB0"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合作性学习：基于该课程的实践性，要求学生充分利用小组团队合作，完成相关的小组专题汇报、调查报告、案例分析与讨论等活动，以此来提高学生对大学生心理健康的学习兴趣，增强对自我心理调适的能力。</w:t>
            </w:r>
          </w:p>
          <w:p w14:paraId="0A8350F2"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研究性学习：鼓励学生针对课程教学内容，尝试理论课专题报告的学习方式，开展相关的心理辅导专题讲座，提高学生的学习兴趣，了解国内外最新心理前沿知识，开阔学生的视野。</w:t>
            </w:r>
          </w:p>
        </w:tc>
      </w:tr>
      <w:tr w:rsidR="008628D1" w14:paraId="5EFEC164" w14:textId="77777777">
        <w:trPr>
          <w:trHeight w:val="605"/>
          <w:jc w:val="center"/>
        </w:trPr>
        <w:tc>
          <w:tcPr>
            <w:tcW w:w="1339" w:type="dxa"/>
            <w:vAlign w:val="center"/>
          </w:tcPr>
          <w:p w14:paraId="26EC9425"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M</w:t>
            </w:r>
          </w:p>
          <w:p w14:paraId="5CFC114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889" w:type="dxa"/>
            <w:gridSpan w:val="12"/>
            <w:vAlign w:val="center"/>
          </w:tcPr>
          <w:p w14:paraId="4D30AA36" w14:textId="77777777" w:rsidR="008628D1" w:rsidRDefault="008628D1">
            <w:pPr>
              <w:tabs>
                <w:tab w:val="left" w:pos="720"/>
              </w:tabs>
              <w:adjustRightInd w:val="0"/>
              <w:snapToGrid w:val="0"/>
              <w:spacing w:line="36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783B6AAC" w14:textId="77777777">
        <w:trPr>
          <w:trHeight w:val="734"/>
          <w:jc w:val="center"/>
        </w:trPr>
        <w:tc>
          <w:tcPr>
            <w:tcW w:w="1339" w:type="dxa"/>
            <w:vAlign w:val="center"/>
          </w:tcPr>
          <w:p w14:paraId="6E4E091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889" w:type="dxa"/>
            <w:gridSpan w:val="12"/>
            <w:vAlign w:val="center"/>
          </w:tcPr>
          <w:p w14:paraId="42C0C467" w14:textId="77777777" w:rsidR="008628D1" w:rsidRDefault="008628D1">
            <w:pPr>
              <w:adjustRightInd w:val="0"/>
              <w:snapToGrid w:val="0"/>
              <w:spacing w:line="36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09E4BA21" w14:textId="77777777">
        <w:trPr>
          <w:trHeight w:val="771"/>
          <w:jc w:val="center"/>
        </w:trPr>
        <w:tc>
          <w:tcPr>
            <w:tcW w:w="1339" w:type="dxa"/>
            <w:vAlign w:val="center"/>
          </w:tcPr>
          <w:p w14:paraId="1A783EB9"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120B0AF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5"/>
            <w:vAlign w:val="center"/>
          </w:tcPr>
          <w:p w14:paraId="4CB04B5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lang w:bidi="ar"/>
              </w:rPr>
              <w:t>课程教学大纲修订负责人及教学团队成员</w:t>
            </w:r>
            <w:r>
              <w:rPr>
                <w:rFonts w:ascii="仿宋" w:eastAsia="仿宋" w:cs="仿宋" w:hint="eastAsia"/>
                <w:color w:val="000000"/>
                <w:sz w:val="24"/>
                <w:szCs w:val="24"/>
                <w:lang w:bidi="ar"/>
              </w:rPr>
              <w:t>签名</w:t>
            </w:r>
            <w:r>
              <w:rPr>
                <w:rFonts w:ascii="仿宋" w:eastAsia="仿宋" w:cs="仿宋" w:hint="eastAsia"/>
                <w:kern w:val="0"/>
                <w:sz w:val="24"/>
                <w:szCs w:val="24"/>
                <w:lang w:bidi="ar"/>
              </w:rPr>
              <w:t>： 莫传玉、陈玉娥、翁小霞、陈燕、郭桂婷、黄晏清、梁海巍、许舒敏、林珊、朱艳艳</w:t>
            </w:r>
          </w:p>
          <w:p w14:paraId="22474FDA" w14:textId="77777777" w:rsidR="008628D1" w:rsidRDefault="008628D1">
            <w:pPr>
              <w:adjustRightInd w:val="0"/>
              <w:snapToGrid w:val="0"/>
              <w:rPr>
                <w:rFonts w:ascii="仿宋" w:eastAsia="仿宋" w:cs="仿宋"/>
                <w:kern w:val="0"/>
                <w:sz w:val="24"/>
                <w:szCs w:val="24"/>
              </w:rPr>
            </w:pPr>
          </w:p>
          <w:p w14:paraId="24CF32B7" w14:textId="77777777" w:rsidR="008628D1" w:rsidRDefault="008628D1">
            <w:pPr>
              <w:adjustRightInd w:val="0"/>
              <w:snapToGrid w:val="0"/>
              <w:rPr>
                <w:rFonts w:ascii="仿宋" w:eastAsia="仿宋" w:cs="仿宋"/>
                <w:kern w:val="0"/>
                <w:sz w:val="24"/>
                <w:szCs w:val="24"/>
              </w:rPr>
            </w:pPr>
          </w:p>
          <w:p w14:paraId="3BD96C20" w14:textId="77777777" w:rsidR="008628D1" w:rsidRDefault="008628D1">
            <w:pPr>
              <w:adjustRightInd w:val="0"/>
              <w:snapToGrid w:val="0"/>
              <w:rPr>
                <w:rFonts w:ascii="仿宋" w:eastAsia="仿宋" w:cs="仿宋"/>
                <w:kern w:val="0"/>
                <w:sz w:val="24"/>
                <w:szCs w:val="24"/>
              </w:rPr>
            </w:pPr>
          </w:p>
          <w:p w14:paraId="1F15D2B5"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月28 日</w:t>
            </w:r>
          </w:p>
        </w:tc>
        <w:tc>
          <w:tcPr>
            <w:tcW w:w="3988" w:type="dxa"/>
            <w:gridSpan w:val="7"/>
            <w:vAlign w:val="center"/>
          </w:tcPr>
          <w:p w14:paraId="23411D62"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lang w:bidi="ar"/>
              </w:rPr>
              <w:lastRenderedPageBreak/>
              <w:t>系主任审核意见：</w:t>
            </w:r>
          </w:p>
          <w:p w14:paraId="1410F1DA" w14:textId="77777777" w:rsidR="008628D1" w:rsidRDefault="008628D1">
            <w:pPr>
              <w:adjustRightInd w:val="0"/>
              <w:snapToGrid w:val="0"/>
              <w:spacing w:line="380" w:lineRule="exact"/>
              <w:rPr>
                <w:rFonts w:ascii="仿宋" w:eastAsia="仿宋" w:cs="仿宋"/>
                <w:kern w:val="0"/>
                <w:sz w:val="24"/>
                <w:szCs w:val="24"/>
                <w:lang w:bidi="ar"/>
              </w:rPr>
            </w:pPr>
            <w:r>
              <w:rPr>
                <w:rFonts w:ascii="仿宋" w:eastAsia="仿宋" w:cs="仿宋" w:hint="eastAsia"/>
                <w:kern w:val="0"/>
                <w:sz w:val="24"/>
                <w:szCs w:val="24"/>
                <w:lang w:bidi="ar"/>
              </w:rPr>
              <w:t xml:space="preserve"> </w:t>
            </w:r>
          </w:p>
          <w:p w14:paraId="691AE2FA" w14:textId="77777777" w:rsidR="008628D1" w:rsidRDefault="008628D1">
            <w:pPr>
              <w:adjustRightInd w:val="0"/>
              <w:snapToGrid w:val="0"/>
              <w:spacing w:line="380" w:lineRule="exact"/>
              <w:rPr>
                <w:rFonts w:ascii="仿宋" w:eastAsia="仿宋" w:cs="仿宋"/>
                <w:kern w:val="0"/>
                <w:sz w:val="24"/>
                <w:szCs w:val="24"/>
                <w:lang w:bidi="ar"/>
              </w:rPr>
            </w:pPr>
          </w:p>
          <w:p w14:paraId="47828628" w14:textId="77777777" w:rsidR="008628D1" w:rsidRDefault="008628D1">
            <w:pPr>
              <w:adjustRightInd w:val="0"/>
              <w:snapToGrid w:val="0"/>
              <w:spacing w:line="380" w:lineRule="exact"/>
              <w:rPr>
                <w:rFonts w:ascii="Apple Color Emoji" w:eastAsia="仿宋" w:hAnsi="Apple Color Emoji" w:cs="Apple Color Emoji"/>
                <w:kern w:val="0"/>
                <w:sz w:val="24"/>
                <w:szCs w:val="24"/>
              </w:rPr>
            </w:pPr>
            <w:r>
              <w:rPr>
                <w:rFonts w:ascii="仿宋" w:eastAsia="仿宋" w:cs="仿宋" w:hint="eastAsia"/>
                <w:kern w:val="0"/>
                <w:sz w:val="24"/>
                <w:szCs w:val="24"/>
                <w:lang w:bidi="ar"/>
              </w:rPr>
              <w:t>系主任签名： 叶</w:t>
            </w:r>
            <w:r>
              <w:rPr>
                <w:rFonts w:ascii="Apple Color Emoji" w:eastAsia="仿宋" w:hAnsi="Apple Color Emoji" w:cs="Apple Color Emoji" w:hint="eastAsia"/>
                <w:kern w:val="0"/>
                <w:sz w:val="24"/>
                <w:szCs w:val="24"/>
                <w:lang w:bidi="ar"/>
              </w:rPr>
              <w:t>晓红</w:t>
            </w:r>
          </w:p>
          <w:p w14:paraId="7561979A" w14:textId="77777777" w:rsidR="008628D1" w:rsidRDefault="008628D1">
            <w:pPr>
              <w:adjustRightInd w:val="0"/>
              <w:snapToGrid w:val="0"/>
              <w:spacing w:line="380" w:lineRule="exact"/>
              <w:rPr>
                <w:rFonts w:ascii="仿宋" w:eastAsia="仿宋" w:cs="仿宋"/>
                <w:kern w:val="0"/>
                <w:sz w:val="24"/>
                <w:szCs w:val="24"/>
              </w:rPr>
            </w:pPr>
          </w:p>
          <w:p w14:paraId="3C01DE70" w14:textId="77777777" w:rsidR="008628D1" w:rsidRDefault="008628D1">
            <w:pPr>
              <w:adjustRightInd w:val="0"/>
              <w:snapToGrid w:val="0"/>
              <w:ind w:right="496"/>
              <w:rPr>
                <w:rFonts w:ascii="仿宋" w:eastAsia="仿宋" w:cs="仿宋"/>
                <w:kern w:val="0"/>
                <w:sz w:val="24"/>
                <w:szCs w:val="24"/>
              </w:rPr>
            </w:pPr>
          </w:p>
          <w:p w14:paraId="2EBF5351" w14:textId="77777777" w:rsidR="008628D1" w:rsidRDefault="008628D1">
            <w:pPr>
              <w:adjustRightInd w:val="0"/>
              <w:snapToGrid w:val="0"/>
              <w:ind w:right="496"/>
              <w:rPr>
                <w:rFonts w:ascii="仿宋" w:eastAsia="仿宋" w:cs="仿宋"/>
                <w:kern w:val="0"/>
                <w:sz w:val="24"/>
                <w:szCs w:val="24"/>
              </w:rPr>
            </w:pPr>
          </w:p>
          <w:p w14:paraId="7CEC2217"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lang w:bidi="ar"/>
              </w:rPr>
              <w:t xml:space="preserve"> 2026年 8 月 29 日</w:t>
            </w:r>
          </w:p>
        </w:tc>
      </w:tr>
    </w:tbl>
    <w:p w14:paraId="26C53B83"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42334B0D" w14:textId="77777777">
        <w:trPr>
          <w:trHeight w:val="624"/>
          <w:jc w:val="center"/>
        </w:trPr>
        <w:tc>
          <w:tcPr>
            <w:tcW w:w="1498" w:type="dxa"/>
            <w:vAlign w:val="center"/>
          </w:tcPr>
          <w:p w14:paraId="7788DAEA"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58434A6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288A33F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58F7C5A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34663903"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50A5FB6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0AAAC46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543CCA41"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3B27F39C"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06B972E7"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1379C97C"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1AA232E7" w14:textId="77777777">
        <w:trPr>
          <w:trHeight w:val="624"/>
          <w:jc w:val="center"/>
        </w:trPr>
        <w:tc>
          <w:tcPr>
            <w:tcW w:w="1498" w:type="dxa"/>
            <w:vAlign w:val="center"/>
          </w:tcPr>
          <w:p w14:paraId="44D3039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w:t>
            </w:r>
            <w:r>
              <w:rPr>
                <w:rFonts w:ascii="仿宋" w:eastAsia="仿宋" w:hAnsi="仿宋"/>
                <w:sz w:val="24"/>
                <w:szCs w:val="24"/>
              </w:rPr>
              <w:t>1</w:t>
            </w:r>
            <w:r>
              <w:rPr>
                <w:rFonts w:ascii="仿宋" w:eastAsia="仿宋" w:hAnsi="仿宋" w:hint="eastAsia"/>
                <w:sz w:val="24"/>
                <w:szCs w:val="24"/>
              </w:rPr>
              <w:t>：学生了解心理学的有关理论和基本概念，明确心理健康的标准及意义，了解大学阶段人的心理发展特征及异常表现，掌握自我调适的基本知识。</w:t>
            </w:r>
          </w:p>
        </w:tc>
        <w:tc>
          <w:tcPr>
            <w:tcW w:w="1582" w:type="dxa"/>
          </w:tcPr>
          <w:p w14:paraId="6E3EB2B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学生扎实地掌握心理学的有关理论和基本概念，明确心理健康的标准及意义，了解大学阶段人的心理发展特征及异常表现，掌握自我调适的基本知识。</w:t>
            </w:r>
          </w:p>
        </w:tc>
        <w:tc>
          <w:tcPr>
            <w:tcW w:w="1540" w:type="dxa"/>
          </w:tcPr>
          <w:p w14:paraId="765A1886"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学生掌握心理学的有关理论和基本概念，明确心理健康的标准及意义，了解大学阶段人的心理发展特征及异常表现，掌握自我调适的基本知识。</w:t>
            </w:r>
          </w:p>
        </w:tc>
        <w:tc>
          <w:tcPr>
            <w:tcW w:w="1567" w:type="dxa"/>
          </w:tcPr>
          <w:p w14:paraId="796BBFFE"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学生基本掌握心理学的有关理论和基本概念，明确心理健康的标准及意义，了解大学阶段人的心理发展特征及异常表现，掌握自我调适的基本知识。</w:t>
            </w:r>
          </w:p>
        </w:tc>
        <w:tc>
          <w:tcPr>
            <w:tcW w:w="1496" w:type="dxa"/>
          </w:tcPr>
          <w:p w14:paraId="35B16218"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学生掌握心理学的部分理论和基本概念，明确心理健康的标准及意义，了解大学阶段人的心理发展特征及异常表现，掌握自我调适的基本知识。</w:t>
            </w:r>
          </w:p>
        </w:tc>
        <w:tc>
          <w:tcPr>
            <w:tcW w:w="1528" w:type="dxa"/>
          </w:tcPr>
          <w:p w14:paraId="710CFF11"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学生未能掌握心理学的有关理论和基本概念，明确心理健康的标准及意义，了解大学阶段人的心理发展特征及异常表现，掌握自我调适的基本知识。</w:t>
            </w:r>
          </w:p>
        </w:tc>
      </w:tr>
      <w:tr w:rsidR="008628D1" w14:paraId="10B38F43" w14:textId="77777777">
        <w:trPr>
          <w:trHeight w:val="624"/>
          <w:jc w:val="center"/>
        </w:trPr>
        <w:tc>
          <w:tcPr>
            <w:tcW w:w="1498" w:type="dxa"/>
          </w:tcPr>
          <w:p w14:paraId="5B8787FB"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79788DA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20DE7DC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128D2EB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4D45E50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0D6FAFAF"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未能掌握自我探索技能，心理调适技能及心理发展技能。如学习发展技能、环境适应技能、压力管理技能、沟通技能、问题解决技能、自我管理技能、人际交往技能和生涯规划技能等。</w:t>
            </w:r>
          </w:p>
        </w:tc>
      </w:tr>
      <w:tr w:rsidR="008628D1" w14:paraId="3E1EB0BC" w14:textId="77777777">
        <w:trPr>
          <w:trHeight w:val="624"/>
          <w:jc w:val="center"/>
        </w:trPr>
        <w:tc>
          <w:tcPr>
            <w:tcW w:w="1498" w:type="dxa"/>
          </w:tcPr>
          <w:p w14:paraId="538BCA2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t>课程目标3：学生树立心理健康发展的自主</w:t>
            </w:r>
            <w:r>
              <w:rPr>
                <w:rFonts w:ascii="仿宋" w:eastAsia="仿宋" w:hAnsi="仿宋" w:hint="eastAsia"/>
                <w:sz w:val="24"/>
                <w:szCs w:val="24"/>
              </w:rPr>
              <w:lastRenderedPageBreak/>
              <w:t>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34D6A7E3"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学生能够很好地树立心理健康发展的自主意</w:t>
            </w:r>
            <w:r>
              <w:rPr>
                <w:rFonts w:ascii="仿宋" w:eastAsia="仿宋" w:hAnsi="仿宋" w:hint="eastAsia"/>
                <w:sz w:val="24"/>
                <w:szCs w:val="24"/>
              </w:rPr>
              <w:lastRenderedPageBreak/>
              <w:t>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29F37D04"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学生能树立心理健康发展的自主意识，了解自</w:t>
            </w:r>
            <w:r>
              <w:rPr>
                <w:rFonts w:ascii="仿宋" w:eastAsia="仿宋" w:hAnsi="仿宋" w:hint="eastAsia"/>
                <w:sz w:val="24"/>
                <w:szCs w:val="24"/>
              </w:rPr>
              <w:lastRenderedPageBreak/>
              <w:t>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7D0FDC37"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学生基本能够树立心理健康发展的自主意识，</w:t>
            </w:r>
            <w:r>
              <w:rPr>
                <w:rFonts w:ascii="仿宋" w:eastAsia="仿宋" w:hAnsi="仿宋" w:hint="eastAsia"/>
                <w:sz w:val="24"/>
                <w:szCs w:val="24"/>
              </w:rPr>
              <w:lastRenderedPageBreak/>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64801B0C"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学生基本能能够树立心理健康发展的自主意</w:t>
            </w:r>
            <w:r>
              <w:rPr>
                <w:rFonts w:ascii="仿宋" w:eastAsia="仿宋" w:hAnsi="仿宋" w:hint="eastAsia"/>
                <w:sz w:val="24"/>
                <w:szCs w:val="24"/>
              </w:rPr>
              <w:lastRenderedPageBreak/>
              <w:t>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219A78F2" w14:textId="77777777" w:rsidR="008628D1" w:rsidRDefault="008628D1">
            <w:pPr>
              <w:adjustRightInd w:val="0"/>
              <w:snapToGrid w:val="0"/>
              <w:rPr>
                <w:rFonts w:ascii="仿宋" w:eastAsia="仿宋" w:hAnsi="仿宋" w:hint="eastAsia"/>
                <w:sz w:val="24"/>
                <w:szCs w:val="24"/>
              </w:rPr>
            </w:pPr>
            <w:r>
              <w:rPr>
                <w:rFonts w:ascii="仿宋" w:eastAsia="仿宋" w:hAnsi="仿宋" w:hint="eastAsia"/>
                <w:sz w:val="24"/>
                <w:szCs w:val="24"/>
              </w:rPr>
              <w:lastRenderedPageBreak/>
              <w:t>学生无法树立心理健康发展的自主意识，未能</w:t>
            </w:r>
            <w:r>
              <w:rPr>
                <w:rFonts w:ascii="仿宋" w:eastAsia="仿宋" w:hAnsi="仿宋" w:hint="eastAsia"/>
                <w:sz w:val="24"/>
                <w:szCs w:val="24"/>
              </w:rPr>
              <w:lastRenderedPageBreak/>
              <w:t>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3A6EE773" w14:textId="77777777" w:rsidR="008628D1" w:rsidRDefault="008628D1"/>
    <w:p w14:paraId="4D104879"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三明学院师范类专业</w:t>
      </w:r>
    </w:p>
    <w:p w14:paraId="04B93928" w14:textId="77777777" w:rsidR="008628D1" w:rsidRDefault="008628D1">
      <w:pPr>
        <w:adjustRightInd w:val="0"/>
        <w:snapToGrid w:val="0"/>
        <w:spacing w:line="560" w:lineRule="exact"/>
        <w:jc w:val="center"/>
        <w:rPr>
          <w:rFonts w:eastAsia="方正小标宋简体"/>
          <w:sz w:val="44"/>
          <w:szCs w:val="44"/>
        </w:rPr>
      </w:pPr>
      <w:r>
        <w:rPr>
          <w:rFonts w:eastAsia="方正小标宋简体" w:hint="eastAsia"/>
          <w:sz w:val="44"/>
          <w:szCs w:val="44"/>
        </w:rPr>
        <w:t>《大学生心理健康教育》课程教学大纲</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35"/>
        <w:gridCol w:w="169"/>
        <w:gridCol w:w="1320"/>
        <w:gridCol w:w="793"/>
        <w:gridCol w:w="227"/>
        <w:gridCol w:w="32"/>
        <w:gridCol w:w="363"/>
        <w:gridCol w:w="520"/>
        <w:gridCol w:w="127"/>
        <w:gridCol w:w="744"/>
        <w:gridCol w:w="60"/>
        <w:gridCol w:w="348"/>
        <w:gridCol w:w="468"/>
        <w:gridCol w:w="888"/>
        <w:gridCol w:w="697"/>
      </w:tblGrid>
      <w:tr w:rsidR="008628D1" w14:paraId="3E133330" w14:textId="77777777">
        <w:trPr>
          <w:trHeight w:val="454"/>
          <w:jc w:val="center"/>
        </w:trPr>
        <w:tc>
          <w:tcPr>
            <w:tcW w:w="1339" w:type="dxa"/>
            <w:vAlign w:val="center"/>
          </w:tcPr>
          <w:p w14:paraId="50D255E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10"/>
            <w:vAlign w:val="center"/>
          </w:tcPr>
          <w:p w14:paraId="303726E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4EDB985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w:t>
            </w:r>
          </w:p>
          <w:p w14:paraId="5971606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代码</w:t>
            </w:r>
          </w:p>
        </w:tc>
        <w:tc>
          <w:tcPr>
            <w:tcW w:w="2401" w:type="dxa"/>
            <w:gridSpan w:val="4"/>
            <w:vAlign w:val="center"/>
          </w:tcPr>
          <w:p w14:paraId="6D8C6532"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1211220001</w:t>
            </w:r>
          </w:p>
        </w:tc>
      </w:tr>
      <w:tr w:rsidR="008628D1" w14:paraId="49706021" w14:textId="77777777">
        <w:trPr>
          <w:trHeight w:val="454"/>
          <w:jc w:val="center"/>
        </w:trPr>
        <w:tc>
          <w:tcPr>
            <w:tcW w:w="1339" w:type="dxa"/>
            <w:vAlign w:val="center"/>
          </w:tcPr>
          <w:p w14:paraId="019F946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8148" w:type="dxa"/>
            <w:gridSpan w:val="16"/>
            <w:vAlign w:val="center"/>
          </w:tcPr>
          <w:p w14:paraId="620BFBD8"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00C96690" w14:textId="77777777" w:rsidR="008628D1" w:rsidRDefault="008628D1">
            <w:pPr>
              <w:adjustRightInd w:val="0"/>
              <w:snapToGrid w:val="0"/>
              <w:spacing w:line="240" w:lineRule="atLeas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61BE94FB" w14:textId="77777777">
        <w:trPr>
          <w:trHeight w:val="406"/>
          <w:jc w:val="center"/>
        </w:trPr>
        <w:tc>
          <w:tcPr>
            <w:tcW w:w="1339" w:type="dxa"/>
            <w:vAlign w:val="center"/>
          </w:tcPr>
          <w:p w14:paraId="7724A63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3"/>
            <w:vAlign w:val="center"/>
          </w:tcPr>
          <w:p w14:paraId="54092ADA"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第1学期</w:t>
            </w:r>
          </w:p>
        </w:tc>
        <w:tc>
          <w:tcPr>
            <w:tcW w:w="1320" w:type="dxa"/>
            <w:vAlign w:val="center"/>
          </w:tcPr>
          <w:p w14:paraId="7EBDC0B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4"/>
            <w:vAlign w:val="center"/>
          </w:tcPr>
          <w:p w14:paraId="509800CE"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2</w:t>
            </w:r>
          </w:p>
        </w:tc>
        <w:tc>
          <w:tcPr>
            <w:tcW w:w="1451" w:type="dxa"/>
            <w:gridSpan w:val="4"/>
            <w:vAlign w:val="center"/>
          </w:tcPr>
          <w:p w14:paraId="7263B946"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课程负责人</w:t>
            </w:r>
          </w:p>
        </w:tc>
        <w:tc>
          <w:tcPr>
            <w:tcW w:w="2401" w:type="dxa"/>
            <w:gridSpan w:val="4"/>
            <w:vAlign w:val="center"/>
          </w:tcPr>
          <w:p w14:paraId="76C7957B"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hint="eastAsia"/>
                <w:color w:val="000000"/>
                <w:sz w:val="24"/>
              </w:rPr>
              <w:t>翁小霞</w:t>
            </w:r>
          </w:p>
        </w:tc>
      </w:tr>
      <w:tr w:rsidR="008628D1" w14:paraId="64B7B71A" w14:textId="77777777">
        <w:trPr>
          <w:trHeight w:val="485"/>
          <w:jc w:val="center"/>
        </w:trPr>
        <w:tc>
          <w:tcPr>
            <w:tcW w:w="1339" w:type="dxa"/>
            <w:vAlign w:val="center"/>
          </w:tcPr>
          <w:p w14:paraId="6766406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3"/>
            <w:vAlign w:val="center"/>
          </w:tcPr>
          <w:p w14:paraId="58C21D8A"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320" w:type="dxa"/>
            <w:vAlign w:val="center"/>
          </w:tcPr>
          <w:p w14:paraId="29F41AB7"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理论学时</w:t>
            </w:r>
          </w:p>
        </w:tc>
        <w:tc>
          <w:tcPr>
            <w:tcW w:w="1415" w:type="dxa"/>
            <w:gridSpan w:val="4"/>
            <w:vAlign w:val="center"/>
          </w:tcPr>
          <w:p w14:paraId="14B1A152"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32</w:t>
            </w:r>
          </w:p>
        </w:tc>
        <w:tc>
          <w:tcPr>
            <w:tcW w:w="1451" w:type="dxa"/>
            <w:gridSpan w:val="4"/>
            <w:tcBorders>
              <w:right w:val="single" w:sz="4" w:space="0" w:color="000000"/>
            </w:tcBorders>
            <w:vAlign w:val="center"/>
          </w:tcPr>
          <w:p w14:paraId="7D867B2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401" w:type="dxa"/>
            <w:gridSpan w:val="4"/>
            <w:tcBorders>
              <w:left w:val="single" w:sz="4" w:space="0" w:color="000000"/>
            </w:tcBorders>
            <w:vAlign w:val="center"/>
          </w:tcPr>
          <w:p w14:paraId="2B2FD2D3" w14:textId="77777777" w:rsidR="008628D1" w:rsidRDefault="008628D1">
            <w:pPr>
              <w:adjustRightInd w:val="0"/>
              <w:snapToGrid w:val="0"/>
              <w:spacing w:line="240" w:lineRule="atLeast"/>
              <w:jc w:val="center"/>
              <w:rPr>
                <w:rFonts w:ascii="仿宋" w:eastAsia="仿宋" w:cs="仿宋"/>
                <w:color w:val="4472C4"/>
                <w:sz w:val="24"/>
                <w:szCs w:val="24"/>
              </w:rPr>
            </w:pPr>
            <w:r>
              <w:rPr>
                <w:rFonts w:ascii="仿宋" w:eastAsia="仿宋" w:cs="仿宋" w:hint="eastAsia"/>
                <w:color w:val="000000"/>
                <w:sz w:val="24"/>
                <w:szCs w:val="24"/>
              </w:rPr>
              <w:t>0</w:t>
            </w:r>
          </w:p>
        </w:tc>
      </w:tr>
      <w:tr w:rsidR="008628D1" w14:paraId="38DDC959" w14:textId="77777777">
        <w:trPr>
          <w:trHeight w:val="454"/>
          <w:jc w:val="center"/>
        </w:trPr>
        <w:tc>
          <w:tcPr>
            <w:tcW w:w="1339" w:type="dxa"/>
            <w:vAlign w:val="center"/>
          </w:tcPr>
          <w:p w14:paraId="76F8411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先修课程与后续课程</w:t>
            </w:r>
          </w:p>
        </w:tc>
        <w:tc>
          <w:tcPr>
            <w:tcW w:w="8148" w:type="dxa"/>
            <w:gridSpan w:val="16"/>
            <w:vAlign w:val="center"/>
          </w:tcPr>
          <w:p w14:paraId="2CE6686D" w14:textId="77777777" w:rsidR="008628D1" w:rsidRDefault="008628D1">
            <w:pPr>
              <w:tabs>
                <w:tab w:val="left" w:pos="720"/>
              </w:tabs>
              <w:adjustRightInd w:val="0"/>
              <w:snapToGrid w:val="0"/>
              <w:rPr>
                <w:rFonts w:ascii="仿宋" w:eastAsia="仿宋"/>
                <w:color w:val="000000"/>
                <w:sz w:val="24"/>
              </w:rPr>
            </w:pPr>
            <w:r>
              <w:rPr>
                <w:rFonts w:ascii="仿宋" w:eastAsia="仿宋" w:hint="eastAsia"/>
                <w:color w:val="000000"/>
                <w:sz w:val="24"/>
              </w:rPr>
              <w:t>先修课程：无</w:t>
            </w:r>
          </w:p>
          <w:p w14:paraId="1E40D951" w14:textId="77777777" w:rsidR="008628D1" w:rsidRDefault="008628D1">
            <w:pPr>
              <w:tabs>
                <w:tab w:val="left" w:pos="720"/>
              </w:tabs>
              <w:adjustRightInd w:val="0"/>
              <w:snapToGrid w:val="0"/>
              <w:rPr>
                <w:rFonts w:ascii="仿宋" w:eastAsia="仿宋" w:cs="仿宋"/>
                <w:color w:val="000000"/>
                <w:sz w:val="24"/>
                <w:szCs w:val="24"/>
              </w:rPr>
            </w:pPr>
            <w:r>
              <w:rPr>
                <w:rFonts w:ascii="仿宋" w:eastAsia="仿宋" w:hint="eastAsia"/>
                <w:color w:val="000000"/>
                <w:sz w:val="24"/>
              </w:rPr>
              <w:t>后续课程：无</w:t>
            </w:r>
          </w:p>
        </w:tc>
      </w:tr>
      <w:tr w:rsidR="008628D1" w14:paraId="345A2ECD" w14:textId="77777777">
        <w:trPr>
          <w:trHeight w:val="454"/>
          <w:jc w:val="center"/>
        </w:trPr>
        <w:tc>
          <w:tcPr>
            <w:tcW w:w="1339" w:type="dxa"/>
            <w:vAlign w:val="center"/>
          </w:tcPr>
          <w:p w14:paraId="2F823BC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8148" w:type="dxa"/>
            <w:gridSpan w:val="16"/>
            <w:vAlign w:val="center"/>
          </w:tcPr>
          <w:p w14:paraId="323B9F47" w14:textId="77777777" w:rsidR="008628D1" w:rsidRDefault="008628D1">
            <w:pPr>
              <w:tabs>
                <w:tab w:val="left" w:pos="720"/>
              </w:tabs>
              <w:adjustRightInd w:val="0"/>
              <w:snapToGrid w:val="0"/>
              <w:jc w:val="center"/>
              <w:rPr>
                <w:rFonts w:ascii="仿宋" w:eastAsia="仿宋"/>
                <w:color w:val="000000"/>
                <w:sz w:val="24"/>
              </w:rPr>
            </w:pPr>
            <w:r>
              <w:rPr>
                <w:rFonts w:ascii="仿宋" w:eastAsia="仿宋" w:hint="eastAsia"/>
                <w:color w:val="000000"/>
                <w:sz w:val="24"/>
              </w:rPr>
              <w:t>汉语言文学（师）</w:t>
            </w:r>
          </w:p>
        </w:tc>
      </w:tr>
      <w:tr w:rsidR="008628D1" w14:paraId="19BC1E37" w14:textId="77777777">
        <w:trPr>
          <w:jc w:val="center"/>
        </w:trPr>
        <w:tc>
          <w:tcPr>
            <w:tcW w:w="1339" w:type="dxa"/>
            <w:tcBorders>
              <w:bottom w:val="single" w:sz="4" w:space="0" w:color="auto"/>
            </w:tcBorders>
            <w:vAlign w:val="center"/>
          </w:tcPr>
          <w:p w14:paraId="02C2374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A</w:t>
            </w:r>
          </w:p>
          <w:p w14:paraId="6FD0741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8148" w:type="dxa"/>
            <w:gridSpan w:val="16"/>
            <w:tcBorders>
              <w:bottom w:val="single" w:sz="4" w:space="0" w:color="auto"/>
            </w:tcBorders>
            <w:vAlign w:val="center"/>
          </w:tcPr>
          <w:p w14:paraId="2B027E82" w14:textId="77777777" w:rsidR="008628D1" w:rsidRDefault="008628D1">
            <w:pPr>
              <w:adjustRightInd w:val="0"/>
              <w:snapToGrid w:val="0"/>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》（第四版）</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r>
              <w:rPr>
                <w:rFonts w:ascii="仿宋" w:eastAsia="仿宋"/>
                <w:color w:val="000000"/>
                <w:sz w:val="24"/>
              </w:rPr>
              <w:t>.</w:t>
            </w:r>
            <w:r>
              <w:rPr>
                <w:rFonts w:ascii="仿宋" w:eastAsia="仿宋" w:hint="eastAsia"/>
                <w:color w:val="000000"/>
                <w:sz w:val="24"/>
              </w:rPr>
              <w:t xml:space="preserve">  </w:t>
            </w:r>
          </w:p>
        </w:tc>
      </w:tr>
      <w:tr w:rsidR="008628D1" w14:paraId="08C7C16A" w14:textId="77777777">
        <w:trPr>
          <w:jc w:val="center"/>
        </w:trPr>
        <w:tc>
          <w:tcPr>
            <w:tcW w:w="1339" w:type="dxa"/>
            <w:tcBorders>
              <w:bottom w:val="single" w:sz="4" w:space="0" w:color="auto"/>
            </w:tcBorders>
            <w:vAlign w:val="center"/>
          </w:tcPr>
          <w:p w14:paraId="60DFE76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B</w:t>
            </w:r>
          </w:p>
          <w:p w14:paraId="08BDB9A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主要参考书籍</w:t>
            </w:r>
          </w:p>
        </w:tc>
        <w:tc>
          <w:tcPr>
            <w:tcW w:w="8148" w:type="dxa"/>
            <w:gridSpan w:val="16"/>
            <w:tcBorders>
              <w:bottom w:val="single" w:sz="4" w:space="0" w:color="auto"/>
            </w:tcBorders>
          </w:tcPr>
          <w:p w14:paraId="71873372" w14:textId="77777777" w:rsidR="008628D1" w:rsidRDefault="008628D1">
            <w:pPr>
              <w:adjustRightInd w:val="0"/>
              <w:snapToGrid w:val="0"/>
              <w:rPr>
                <w:rFonts w:ascii="仿宋" w:eastAsia="仿宋"/>
                <w:color w:val="000000"/>
                <w:sz w:val="24"/>
              </w:rPr>
            </w:pPr>
            <w:r>
              <w:rPr>
                <w:rFonts w:ascii="仿宋" w:eastAsia="仿宋" w:hint="eastAsia"/>
                <w:color w:val="000000"/>
                <w:sz w:val="24"/>
              </w:rPr>
              <w:t>1.沈德立.大学生心理健康.高等教育出版社.2013</w:t>
            </w:r>
          </w:p>
          <w:p w14:paraId="6ACD9412" w14:textId="77777777" w:rsidR="008628D1" w:rsidRDefault="008628D1">
            <w:pPr>
              <w:adjustRightInd w:val="0"/>
              <w:snapToGrid w:val="0"/>
              <w:rPr>
                <w:rFonts w:ascii="仿宋" w:eastAsia="仿宋"/>
                <w:color w:val="000000"/>
                <w:sz w:val="24"/>
              </w:rPr>
            </w:pPr>
            <w:r>
              <w:rPr>
                <w:rFonts w:ascii="仿宋" w:eastAsia="仿宋" w:hint="eastAsia"/>
                <w:color w:val="000000"/>
                <w:sz w:val="24"/>
              </w:rPr>
              <w:t>2.张满堂.心灵之路——大学生心理健康教育.南开大学出版社.2012</w:t>
            </w:r>
          </w:p>
          <w:p w14:paraId="6BB679E3" w14:textId="77777777" w:rsidR="008628D1" w:rsidRDefault="008628D1">
            <w:pPr>
              <w:adjustRightInd w:val="0"/>
              <w:snapToGrid w:val="0"/>
              <w:rPr>
                <w:rFonts w:ascii="仿宋" w:eastAsia="仿宋"/>
                <w:color w:val="000000"/>
                <w:sz w:val="24"/>
              </w:rPr>
            </w:pPr>
            <w:r>
              <w:rPr>
                <w:rFonts w:ascii="仿宋" w:eastAsia="仿宋" w:hint="eastAsia"/>
                <w:color w:val="000000"/>
                <w:sz w:val="24"/>
              </w:rPr>
              <w:t>3.葛明贵.大学生心理健康教育.教育科学出版社.2014</w:t>
            </w:r>
          </w:p>
          <w:p w14:paraId="526EE356" w14:textId="77777777" w:rsidR="008628D1" w:rsidRDefault="008628D1">
            <w:pPr>
              <w:adjustRightInd w:val="0"/>
              <w:snapToGrid w:val="0"/>
              <w:rPr>
                <w:rFonts w:ascii="仿宋" w:eastAsia="仿宋"/>
                <w:color w:val="000000"/>
                <w:sz w:val="24"/>
              </w:rPr>
            </w:pPr>
            <w:r>
              <w:rPr>
                <w:rFonts w:ascii="仿宋" w:eastAsia="仿宋" w:hint="eastAsia"/>
                <w:color w:val="000000"/>
                <w:sz w:val="24"/>
              </w:rPr>
              <w:t>4.孟娟.自助与成长——大学生心理健康教育.国家行政学院出版社.2013</w:t>
            </w:r>
          </w:p>
          <w:p w14:paraId="03144D69" w14:textId="77777777" w:rsidR="008628D1" w:rsidRDefault="008628D1">
            <w:pPr>
              <w:adjustRightInd w:val="0"/>
              <w:snapToGrid w:val="0"/>
              <w:rPr>
                <w:rFonts w:ascii="仿宋" w:eastAsia="仿宋"/>
                <w:color w:val="000000"/>
                <w:sz w:val="24"/>
              </w:rPr>
            </w:pPr>
            <w:r>
              <w:rPr>
                <w:rFonts w:ascii="仿宋" w:eastAsia="仿宋" w:hint="eastAsia"/>
                <w:color w:val="000000"/>
                <w:sz w:val="24"/>
              </w:rPr>
              <w:t>5.余世伟.哈佛大学的第一堂心理课.百花洲文艺出版社.2014</w:t>
            </w:r>
          </w:p>
          <w:p w14:paraId="3CEA6F97" w14:textId="77777777" w:rsidR="008628D1" w:rsidRDefault="008628D1">
            <w:pPr>
              <w:adjustRightInd w:val="0"/>
              <w:snapToGrid w:val="0"/>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23F010C1" w14:textId="77777777">
        <w:trPr>
          <w:jc w:val="center"/>
        </w:trPr>
        <w:tc>
          <w:tcPr>
            <w:tcW w:w="1339" w:type="dxa"/>
            <w:tcBorders>
              <w:bottom w:val="single" w:sz="4" w:space="0" w:color="auto"/>
            </w:tcBorders>
            <w:vAlign w:val="center"/>
          </w:tcPr>
          <w:p w14:paraId="7253A38C"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lastRenderedPageBreak/>
              <w:t>C</w:t>
            </w:r>
          </w:p>
          <w:p w14:paraId="0DB619DD"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线上学习资源</w:t>
            </w:r>
          </w:p>
        </w:tc>
        <w:tc>
          <w:tcPr>
            <w:tcW w:w="8148" w:type="dxa"/>
            <w:gridSpan w:val="16"/>
            <w:tcBorders>
              <w:bottom w:val="single" w:sz="4" w:space="0" w:color="auto"/>
            </w:tcBorders>
            <w:vAlign w:val="center"/>
          </w:tcPr>
          <w:p w14:paraId="1E0AEB42" w14:textId="77777777" w:rsidR="008628D1" w:rsidRDefault="008628D1">
            <w:pPr>
              <w:adjustRightInd w:val="0"/>
              <w:snapToGrid w:val="0"/>
              <w:rPr>
                <w:rFonts w:ascii="仿宋" w:eastAsia="仿宋" w:cs="仿宋"/>
                <w:color w:val="4472C4"/>
                <w:sz w:val="24"/>
                <w:szCs w:val="24"/>
              </w:rPr>
            </w:pPr>
            <w:r>
              <w:rPr>
                <w:rFonts w:ascii="仿宋" w:eastAsia="仿宋" w:hint="eastAsia"/>
                <w:color w:val="000000"/>
                <w:sz w:val="24"/>
              </w:rPr>
              <w:t>本课程已经建立超星平台网络课程，同学们依据学校提供的帐号与密码登录课程网站，可查看教学大纲、授课计划、考核方法、课程PPT、教学视频等教学资源。</w:t>
            </w:r>
          </w:p>
        </w:tc>
      </w:tr>
      <w:tr w:rsidR="008628D1" w14:paraId="168E0A8F" w14:textId="77777777">
        <w:trPr>
          <w:trHeight w:val="90"/>
          <w:jc w:val="center"/>
        </w:trPr>
        <w:tc>
          <w:tcPr>
            <w:tcW w:w="1339" w:type="dxa"/>
            <w:shd w:val="clear" w:color="auto" w:fill="FFFFFF"/>
            <w:vAlign w:val="center"/>
          </w:tcPr>
          <w:p w14:paraId="4BBF846B"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D</w:t>
            </w:r>
          </w:p>
          <w:p w14:paraId="0D47E194"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19A5A30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8148" w:type="dxa"/>
            <w:gridSpan w:val="16"/>
            <w:tcBorders>
              <w:bottom w:val="single" w:sz="4" w:space="0" w:color="auto"/>
            </w:tcBorders>
            <w:shd w:val="clear" w:color="auto" w:fill="FFFFFF"/>
            <w:vAlign w:val="center"/>
          </w:tcPr>
          <w:p w14:paraId="026C79EC" w14:textId="77777777" w:rsidR="008628D1" w:rsidRDefault="008628D1">
            <w:pPr>
              <w:adjustRightInd w:val="0"/>
              <w:snapToGrid w:val="0"/>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1CB0C3A8" w14:textId="77777777">
        <w:trPr>
          <w:trHeight w:val="769"/>
          <w:jc w:val="center"/>
        </w:trPr>
        <w:tc>
          <w:tcPr>
            <w:tcW w:w="1339" w:type="dxa"/>
            <w:vMerge w:val="restart"/>
            <w:shd w:val="clear" w:color="auto" w:fill="FFFFFF"/>
            <w:vAlign w:val="center"/>
          </w:tcPr>
          <w:p w14:paraId="6237CFC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E</w:t>
            </w:r>
          </w:p>
          <w:p w14:paraId="122B5FF0"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8148" w:type="dxa"/>
            <w:gridSpan w:val="16"/>
            <w:tcBorders>
              <w:bottom w:val="single" w:sz="4" w:space="0" w:color="auto"/>
            </w:tcBorders>
            <w:shd w:val="clear" w:color="auto" w:fill="FFFFFF"/>
            <w:vAlign w:val="center"/>
          </w:tcPr>
          <w:p w14:paraId="250C2EB7" w14:textId="77777777" w:rsidR="008628D1" w:rsidRDefault="008628D1">
            <w:pPr>
              <w:adjustRightInd w:val="0"/>
              <w:snapToGrid w:val="0"/>
              <w:rPr>
                <w:rFonts w:ascii="仿宋" w:eastAsia="仿宋"/>
                <w:color w:val="000000"/>
                <w:sz w:val="24"/>
              </w:rPr>
            </w:pPr>
            <w:r>
              <w:rPr>
                <w:rFonts w:ascii="仿宋" w:eastAsia="仿宋" w:hint="eastAsia"/>
                <w:color w:val="000000"/>
                <w:sz w:val="24"/>
              </w:rPr>
              <w:t>通过本课程的学习，学生具备如下知识、能力及情感态度价值观：</w:t>
            </w:r>
          </w:p>
          <w:p w14:paraId="5F68E29E" w14:textId="77777777" w:rsidR="008628D1" w:rsidRDefault="008628D1">
            <w:pPr>
              <w:adjustRightInd w:val="0"/>
              <w:snapToGrid w:val="0"/>
              <w:rPr>
                <w:rFonts w:ascii="仿宋" w:eastAsia="仿宋"/>
                <w:sz w:val="24"/>
                <w:shd w:val="solid" w:color="FFFFFF" w:fill="FFFFFF"/>
              </w:rPr>
            </w:pPr>
            <w:r>
              <w:rPr>
                <w:rFonts w:ascii="仿宋" w:eastAsia="仿宋" w:hint="eastAsia"/>
                <w:b/>
                <w:bCs/>
                <w:color w:val="000000"/>
                <w:sz w:val="24"/>
              </w:rPr>
              <w:t>课程目标1：</w:t>
            </w:r>
            <w:r>
              <w:rPr>
                <w:rFonts w:ascii="仿宋" w:eastAsia="仿宋" w:hint="eastAsia"/>
                <w:color w:val="000000"/>
                <w:sz w:val="24"/>
              </w:rPr>
              <w:t>通过本课程的教学，使学生了解心理学的有关理论和基本概念，明确心理健康的标准及意义，了解大学阶段人的心理发展特征及异常表现，掌握自我调适的基本知识。</w:t>
            </w:r>
            <w:r>
              <w:rPr>
                <w:rFonts w:ascii="仿宋" w:eastAsia="仿宋"/>
                <w:sz w:val="24"/>
                <w:shd w:val="solid" w:color="FFFFFF" w:fill="FFFFFF"/>
              </w:rPr>
              <w:t>（支撑毕业要求指标点2.</w:t>
            </w:r>
            <w:r>
              <w:rPr>
                <w:rFonts w:ascii="仿宋" w:eastAsia="仿宋" w:hint="eastAsia"/>
                <w:sz w:val="24"/>
                <w:shd w:val="solid" w:color="FFFFFF" w:fill="FFFFFF"/>
              </w:rPr>
              <w:t>1</w:t>
            </w:r>
            <w:r>
              <w:rPr>
                <w:rFonts w:ascii="仿宋" w:eastAsia="仿宋"/>
                <w:sz w:val="24"/>
                <w:shd w:val="solid" w:color="FFFFFF" w:fill="FFFFFF"/>
              </w:rPr>
              <w:t>）</w:t>
            </w:r>
          </w:p>
          <w:p w14:paraId="55CAB3D2" w14:textId="77777777" w:rsidR="008628D1" w:rsidRDefault="008628D1">
            <w:pPr>
              <w:adjustRightInd w:val="0"/>
              <w:snapToGrid w:val="0"/>
              <w:rPr>
                <w:rFonts w:ascii="仿宋" w:eastAsia="仿宋"/>
                <w:sz w:val="24"/>
                <w:shd w:val="solid" w:color="FFFFFF" w:fill="FFFFFF"/>
              </w:rPr>
            </w:pPr>
            <w:r>
              <w:rPr>
                <w:rFonts w:ascii="仿宋" w:eastAsia="仿宋" w:hint="eastAsia"/>
                <w:b/>
                <w:bCs/>
                <w:sz w:val="24"/>
                <w:shd w:val="solid" w:color="FFFFFF" w:fill="FFFFFF"/>
              </w:rPr>
              <w:t>课程目标2：</w:t>
            </w:r>
            <w:r>
              <w:rPr>
                <w:rFonts w:ascii="仿宋" w:eastAsia="仿宋" w:hint="eastAsia"/>
                <w:sz w:val="24"/>
                <w:shd w:val="solid" w:color="FFFFFF" w:fill="FFFFFF"/>
              </w:rPr>
              <w:t>通过本课程的教学，使学生掌握自我探索技能，心理调适技能及心理发展技能。如学习发展技能、环境适应技能、压力管理技能、沟通技能、问题解决技能、自我管理技能、人际交往技能和生涯规划技能等。</w:t>
            </w:r>
            <w:r>
              <w:rPr>
                <w:rFonts w:ascii="仿宋" w:eastAsia="仿宋"/>
                <w:sz w:val="24"/>
                <w:shd w:val="solid" w:color="FFFFFF" w:fill="FFFFFF"/>
              </w:rPr>
              <w:t>（支撑毕业要求指标点5.2）</w:t>
            </w:r>
          </w:p>
          <w:p w14:paraId="5C6152C2" w14:textId="77777777" w:rsidR="008628D1" w:rsidRDefault="008628D1">
            <w:pPr>
              <w:adjustRightInd w:val="0"/>
              <w:snapToGrid w:val="0"/>
              <w:rPr>
                <w:rFonts w:ascii="仿宋" w:eastAsia="仿宋"/>
                <w:color w:val="000000"/>
                <w:sz w:val="24"/>
              </w:rPr>
            </w:pPr>
            <w:r>
              <w:rPr>
                <w:rFonts w:ascii="仿宋" w:eastAsia="仿宋" w:hint="eastAsia"/>
                <w:b/>
                <w:bCs/>
                <w:sz w:val="24"/>
                <w:shd w:val="solid" w:color="FFFFFF" w:fill="FFFFFF"/>
              </w:rPr>
              <w:t>课程目标3：</w:t>
            </w:r>
            <w:r>
              <w:rPr>
                <w:rFonts w:ascii="仿宋" w:eastAsia="仿宋" w:hint="eastAsia"/>
                <w:sz w:val="24"/>
                <w:shd w:val="solid" w:color="FFFFFF" w:fill="FFFFFF"/>
              </w:rPr>
              <w:t>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sz w:val="24"/>
                <w:shd w:val="solid" w:color="FFFFFF" w:fill="FFFFFF"/>
              </w:rPr>
              <w:t>（支撑毕业要求指标点7.</w:t>
            </w:r>
            <w:r>
              <w:rPr>
                <w:rFonts w:ascii="仿宋" w:eastAsia="仿宋" w:hint="eastAsia"/>
                <w:sz w:val="24"/>
                <w:shd w:val="solid" w:color="FFFFFF" w:fill="FFFFFF"/>
              </w:rPr>
              <w:t>1</w:t>
            </w:r>
            <w:r>
              <w:rPr>
                <w:rFonts w:ascii="仿宋" w:eastAsia="仿宋"/>
                <w:sz w:val="24"/>
                <w:shd w:val="solid" w:color="FFFFFF" w:fill="FFFFFF"/>
              </w:rPr>
              <w:t xml:space="preserve">） </w:t>
            </w:r>
          </w:p>
        </w:tc>
      </w:tr>
      <w:tr w:rsidR="008628D1" w14:paraId="0600BF58" w14:textId="77777777">
        <w:trPr>
          <w:trHeight w:val="707"/>
          <w:jc w:val="center"/>
        </w:trPr>
        <w:tc>
          <w:tcPr>
            <w:tcW w:w="1339" w:type="dxa"/>
            <w:vMerge/>
            <w:shd w:val="clear" w:color="auto" w:fill="FFFFFF"/>
            <w:vAlign w:val="center"/>
          </w:tcPr>
          <w:p w14:paraId="444EBC14" w14:textId="77777777" w:rsidR="008628D1" w:rsidRDefault="008628D1"/>
        </w:tc>
        <w:tc>
          <w:tcPr>
            <w:tcW w:w="1357" w:type="dxa"/>
            <w:tcBorders>
              <w:bottom w:val="single" w:sz="4" w:space="0" w:color="auto"/>
            </w:tcBorders>
            <w:shd w:val="clear" w:color="auto" w:fill="FFFFFF"/>
            <w:vAlign w:val="center"/>
          </w:tcPr>
          <w:p w14:paraId="1B92200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4738" w:type="dxa"/>
            <w:gridSpan w:val="12"/>
            <w:tcBorders>
              <w:bottom w:val="single" w:sz="4" w:space="0" w:color="auto"/>
            </w:tcBorders>
            <w:shd w:val="clear" w:color="auto" w:fill="FFFFFF"/>
            <w:vAlign w:val="center"/>
          </w:tcPr>
          <w:p w14:paraId="4FE2D74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2053" w:type="dxa"/>
            <w:gridSpan w:val="3"/>
            <w:tcBorders>
              <w:bottom w:val="single" w:sz="4" w:space="0" w:color="auto"/>
            </w:tcBorders>
            <w:shd w:val="clear" w:color="auto" w:fill="FFFFFF"/>
            <w:vAlign w:val="center"/>
          </w:tcPr>
          <w:p w14:paraId="4C697D8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53892A88" w14:textId="77777777">
        <w:trPr>
          <w:trHeight w:val="1612"/>
          <w:jc w:val="center"/>
        </w:trPr>
        <w:tc>
          <w:tcPr>
            <w:tcW w:w="1339" w:type="dxa"/>
            <w:vMerge/>
            <w:shd w:val="clear" w:color="auto" w:fill="FFFFFF"/>
            <w:vAlign w:val="center"/>
          </w:tcPr>
          <w:p w14:paraId="65B941A6" w14:textId="77777777" w:rsidR="008628D1" w:rsidRDefault="008628D1"/>
        </w:tc>
        <w:tc>
          <w:tcPr>
            <w:tcW w:w="1357" w:type="dxa"/>
            <w:tcBorders>
              <w:bottom w:val="single" w:sz="4" w:space="0" w:color="auto"/>
            </w:tcBorders>
            <w:shd w:val="clear" w:color="auto" w:fill="FFFFFF"/>
            <w:vAlign w:val="center"/>
          </w:tcPr>
          <w:p w14:paraId="0F185D5E" w14:textId="77777777" w:rsidR="008628D1" w:rsidRDefault="008628D1">
            <w:pPr>
              <w:adjustRightInd w:val="0"/>
              <w:snapToGrid w:val="0"/>
              <w:jc w:val="center"/>
              <w:rPr>
                <w:rFonts w:ascii="仿宋" w:eastAsia="仿宋"/>
                <w:color w:val="000000"/>
                <w:sz w:val="24"/>
              </w:rPr>
            </w:pPr>
            <w:r>
              <w:rPr>
                <w:rFonts w:ascii="仿宋" w:eastAsia="仿宋" w:hint="eastAsia"/>
                <w:color w:val="000000"/>
                <w:sz w:val="24"/>
              </w:rPr>
              <w:t>课程目标1（H支撑）</w:t>
            </w:r>
          </w:p>
          <w:p w14:paraId="34C28D61" w14:textId="77777777" w:rsidR="008628D1" w:rsidRDefault="008628D1">
            <w:pPr>
              <w:adjustRightInd w:val="0"/>
              <w:snapToGrid w:val="0"/>
              <w:jc w:val="center"/>
              <w:rPr>
                <w:rFonts w:ascii="仿宋" w:eastAsia="仿宋"/>
                <w:color w:val="000000"/>
                <w:sz w:val="24"/>
              </w:rPr>
            </w:pPr>
          </w:p>
        </w:tc>
        <w:tc>
          <w:tcPr>
            <w:tcW w:w="4738" w:type="dxa"/>
            <w:gridSpan w:val="12"/>
            <w:shd w:val="clear" w:color="auto" w:fill="FFFFFF"/>
            <w:vAlign w:val="center"/>
          </w:tcPr>
          <w:p w14:paraId="26B69EDA" w14:textId="77777777" w:rsidR="008628D1" w:rsidRDefault="008628D1">
            <w:pPr>
              <w:adjustRightInd w:val="0"/>
              <w:snapToGrid w:val="0"/>
              <w:ind w:left="89" w:right="74"/>
              <w:rPr>
                <w:rFonts w:ascii="仿宋" w:eastAsia="仿宋" w:cs="Times New Roman Regular"/>
                <w:sz w:val="24"/>
              </w:rPr>
            </w:pPr>
            <w:r>
              <w:rPr>
                <w:rFonts w:ascii="仿宋" w:eastAsia="仿宋" w:cs="Times New Roman Regular" w:hint="eastAsia"/>
                <w:sz w:val="24"/>
              </w:rPr>
              <w:t>2.1 教育情怀。以正确的人生观、世界观、价值观，以积极的情感、端正的态度，认同教师职业。为即将成为一名中学语文教师而感到骄傲，有意将中学语文教师职业当成事业。</w:t>
            </w:r>
          </w:p>
        </w:tc>
        <w:tc>
          <w:tcPr>
            <w:tcW w:w="2053" w:type="dxa"/>
            <w:gridSpan w:val="3"/>
            <w:shd w:val="clear" w:color="auto" w:fill="FFFFFF"/>
            <w:vAlign w:val="center"/>
          </w:tcPr>
          <w:p w14:paraId="46F8D827" w14:textId="77777777" w:rsidR="008628D1" w:rsidRDefault="008628D1">
            <w:pPr>
              <w:adjustRightInd w:val="0"/>
              <w:snapToGrid w:val="0"/>
              <w:jc w:val="center"/>
              <w:rPr>
                <w:rFonts w:ascii="仿宋" w:eastAsia="仿宋" w:cs="仿宋"/>
                <w:sz w:val="24"/>
              </w:rPr>
            </w:pPr>
            <w:r>
              <w:rPr>
                <w:rStyle w:val="UserStyle2"/>
                <w:rFonts w:ascii="Times New Roman Regular" w:hAnsi="Times New Roman Regular" w:cs="Times New Roman Regular"/>
              </w:rPr>
              <w:t>教育情怀</w:t>
            </w:r>
            <w:r>
              <w:rPr>
                <w:rFonts w:ascii="仿宋" w:eastAsia="仿宋" w:cs="仿宋" w:hint="eastAsia"/>
                <w:sz w:val="24"/>
              </w:rPr>
              <w:t>（</w:t>
            </w:r>
            <w:r>
              <w:rPr>
                <w:rFonts w:ascii="仿宋" w:eastAsia="仿宋" w:cs="仿宋"/>
                <w:sz w:val="24"/>
              </w:rPr>
              <w:t>2</w:t>
            </w:r>
            <w:r>
              <w:rPr>
                <w:rFonts w:ascii="仿宋" w:eastAsia="仿宋" w:cs="仿宋" w:hint="eastAsia"/>
                <w:sz w:val="24"/>
              </w:rPr>
              <w:t>）</w:t>
            </w:r>
          </w:p>
        </w:tc>
      </w:tr>
      <w:tr w:rsidR="008628D1" w14:paraId="0EFAC344" w14:textId="77777777">
        <w:trPr>
          <w:trHeight w:val="2005"/>
          <w:jc w:val="center"/>
        </w:trPr>
        <w:tc>
          <w:tcPr>
            <w:tcW w:w="1339" w:type="dxa"/>
            <w:vMerge/>
            <w:shd w:val="clear" w:color="auto" w:fill="FFFFFF"/>
            <w:vAlign w:val="center"/>
          </w:tcPr>
          <w:p w14:paraId="50317F7E" w14:textId="77777777" w:rsidR="008628D1" w:rsidRDefault="008628D1"/>
        </w:tc>
        <w:tc>
          <w:tcPr>
            <w:tcW w:w="1357" w:type="dxa"/>
            <w:shd w:val="clear" w:color="auto" w:fill="FFFFFF"/>
            <w:vAlign w:val="center"/>
          </w:tcPr>
          <w:p w14:paraId="15F4E7AF" w14:textId="77777777" w:rsidR="008628D1" w:rsidRDefault="008628D1">
            <w:pPr>
              <w:adjustRightInd w:val="0"/>
              <w:snapToGrid w:val="0"/>
              <w:jc w:val="center"/>
              <w:rPr>
                <w:rFonts w:ascii="仿宋" w:eastAsia="仿宋"/>
                <w:color w:val="000000"/>
                <w:sz w:val="24"/>
              </w:rPr>
            </w:pPr>
            <w:r>
              <w:rPr>
                <w:rFonts w:ascii="仿宋" w:eastAsia="仿宋" w:hint="eastAsia"/>
                <w:color w:val="000000"/>
                <w:sz w:val="24"/>
              </w:rPr>
              <w:t>课程目标2</w:t>
            </w:r>
          </w:p>
          <w:p w14:paraId="6F68CF0E" w14:textId="77777777" w:rsidR="008628D1" w:rsidRDefault="008628D1">
            <w:pPr>
              <w:adjustRightInd w:val="0"/>
              <w:snapToGrid w:val="0"/>
              <w:jc w:val="center"/>
              <w:rPr>
                <w:rFonts w:ascii="仿宋" w:eastAsia="仿宋"/>
                <w:color w:val="000000"/>
                <w:sz w:val="24"/>
              </w:rPr>
            </w:pPr>
            <w:r>
              <w:rPr>
                <w:rFonts w:ascii="仿宋" w:eastAsia="仿宋" w:hint="eastAsia"/>
                <w:color w:val="000000"/>
                <w:sz w:val="24"/>
              </w:rPr>
              <w:t>（L、H支撑）</w:t>
            </w:r>
          </w:p>
        </w:tc>
        <w:tc>
          <w:tcPr>
            <w:tcW w:w="4738" w:type="dxa"/>
            <w:gridSpan w:val="12"/>
            <w:shd w:val="clear" w:color="auto" w:fill="FFFFFF"/>
            <w:vAlign w:val="center"/>
          </w:tcPr>
          <w:p w14:paraId="22DC4BEA" w14:textId="77777777" w:rsidR="008628D1" w:rsidRDefault="008628D1">
            <w:pPr>
              <w:adjustRightInd w:val="0"/>
              <w:snapToGrid w:val="0"/>
              <w:ind w:left="89" w:right="74"/>
              <w:rPr>
                <w:rFonts w:ascii="仿宋" w:eastAsia="仿宋"/>
                <w:sz w:val="24"/>
              </w:rPr>
            </w:pPr>
            <w:r>
              <w:rPr>
                <w:rFonts w:ascii="仿宋" w:eastAsia="仿宋" w:cs="Times New Roman Regular" w:hint="eastAsia"/>
                <w:sz w:val="24"/>
              </w:rPr>
              <w:t>5.1、5.2班级指导。树立“德育为先”的理念，掌握中学德育原理和方法，能运用德育原理和方法参与开展中学语文教育和班级管理工作，获得积极体验。掌握中学心理健康教育原理和方法，参与开展中学学生心理健康教育，活动积极体验。</w:t>
            </w:r>
          </w:p>
        </w:tc>
        <w:tc>
          <w:tcPr>
            <w:tcW w:w="2053" w:type="dxa"/>
            <w:gridSpan w:val="3"/>
            <w:shd w:val="clear" w:color="auto" w:fill="FFFFFF"/>
            <w:vAlign w:val="center"/>
          </w:tcPr>
          <w:p w14:paraId="78592559" w14:textId="77777777" w:rsidR="008628D1" w:rsidRDefault="008628D1">
            <w:pPr>
              <w:adjustRightInd w:val="0"/>
              <w:snapToGrid w:val="0"/>
              <w:jc w:val="center"/>
              <w:rPr>
                <w:rFonts w:ascii="仿宋" w:eastAsia="仿宋" w:cs="仿宋"/>
                <w:sz w:val="24"/>
              </w:rPr>
            </w:pPr>
            <w:r>
              <w:rPr>
                <w:rStyle w:val="UserStyle2"/>
                <w:rFonts w:ascii="Times New Roman Regular" w:hAnsi="Times New Roman Regular" w:cs="Times New Roman Regular" w:hint="eastAsia"/>
              </w:rPr>
              <w:t>班级指导</w:t>
            </w:r>
            <w:r>
              <w:rPr>
                <w:rFonts w:ascii="仿宋" w:eastAsia="仿宋" w:cs="仿宋" w:hint="eastAsia"/>
                <w:sz w:val="24"/>
              </w:rPr>
              <w:t>（</w:t>
            </w:r>
            <w:r>
              <w:rPr>
                <w:rFonts w:ascii="仿宋" w:eastAsia="仿宋" w:cs="仿宋"/>
                <w:sz w:val="24"/>
              </w:rPr>
              <w:t>5</w:t>
            </w:r>
            <w:r>
              <w:rPr>
                <w:rFonts w:ascii="仿宋" w:eastAsia="仿宋" w:cs="仿宋" w:hint="eastAsia"/>
                <w:sz w:val="24"/>
              </w:rPr>
              <w:t>）</w:t>
            </w:r>
          </w:p>
        </w:tc>
      </w:tr>
      <w:tr w:rsidR="008628D1" w14:paraId="63CA91A2" w14:textId="77777777">
        <w:trPr>
          <w:trHeight w:val="1669"/>
          <w:jc w:val="center"/>
        </w:trPr>
        <w:tc>
          <w:tcPr>
            <w:tcW w:w="1339" w:type="dxa"/>
            <w:shd w:val="clear" w:color="auto" w:fill="FFFFFF"/>
            <w:vAlign w:val="center"/>
          </w:tcPr>
          <w:p w14:paraId="4521CBF6" w14:textId="77777777" w:rsidR="008628D1" w:rsidRDefault="008628D1">
            <w:pPr>
              <w:adjustRightInd w:val="0"/>
              <w:snapToGrid w:val="0"/>
              <w:spacing w:line="240" w:lineRule="atLeast"/>
              <w:jc w:val="center"/>
              <w:rPr>
                <w:rFonts w:ascii="仿宋" w:eastAsia="仿宋" w:cs="仿宋"/>
                <w:color w:val="000000"/>
                <w:sz w:val="24"/>
                <w:szCs w:val="24"/>
              </w:rPr>
            </w:pPr>
          </w:p>
        </w:tc>
        <w:tc>
          <w:tcPr>
            <w:tcW w:w="1357" w:type="dxa"/>
            <w:shd w:val="clear" w:color="auto" w:fill="FFFFFF"/>
            <w:vAlign w:val="center"/>
          </w:tcPr>
          <w:p w14:paraId="3C9A886A" w14:textId="77777777" w:rsidR="008628D1" w:rsidRDefault="008628D1">
            <w:pPr>
              <w:adjustRightInd w:val="0"/>
              <w:snapToGrid w:val="0"/>
              <w:jc w:val="center"/>
              <w:rPr>
                <w:rFonts w:ascii="仿宋" w:eastAsia="仿宋"/>
                <w:color w:val="000000"/>
                <w:sz w:val="24"/>
              </w:rPr>
            </w:pPr>
            <w:r>
              <w:rPr>
                <w:rFonts w:ascii="仿宋" w:eastAsia="仿宋" w:hint="eastAsia"/>
                <w:color w:val="000000"/>
                <w:sz w:val="24"/>
              </w:rPr>
              <w:t>课程目标3</w:t>
            </w:r>
          </w:p>
          <w:p w14:paraId="0F702181" w14:textId="77777777" w:rsidR="008628D1" w:rsidRDefault="008628D1">
            <w:pPr>
              <w:adjustRightInd w:val="0"/>
              <w:snapToGrid w:val="0"/>
              <w:jc w:val="center"/>
              <w:rPr>
                <w:rFonts w:ascii="仿宋" w:eastAsia="仿宋"/>
                <w:color w:val="000000"/>
                <w:sz w:val="24"/>
              </w:rPr>
            </w:pPr>
            <w:r>
              <w:rPr>
                <w:rFonts w:ascii="仿宋" w:eastAsia="仿宋" w:hint="eastAsia"/>
                <w:color w:val="000000"/>
                <w:sz w:val="24"/>
              </w:rPr>
              <w:t>（M支撑）</w:t>
            </w:r>
          </w:p>
        </w:tc>
        <w:tc>
          <w:tcPr>
            <w:tcW w:w="4738" w:type="dxa"/>
            <w:gridSpan w:val="12"/>
            <w:shd w:val="clear" w:color="auto" w:fill="FFFFFF"/>
            <w:vAlign w:val="center"/>
          </w:tcPr>
          <w:p w14:paraId="5BC200EB" w14:textId="77777777" w:rsidR="008628D1" w:rsidRDefault="008628D1">
            <w:pPr>
              <w:adjustRightInd w:val="0"/>
              <w:snapToGrid w:val="0"/>
              <w:ind w:left="89" w:right="74"/>
              <w:rPr>
                <w:rFonts w:ascii="仿宋" w:eastAsia="仿宋"/>
                <w:sz w:val="24"/>
              </w:rPr>
            </w:pPr>
            <w:r>
              <w:rPr>
                <w:rFonts w:ascii="仿宋" w:eastAsia="仿宋" w:cs="Times New Roman Regular" w:hint="eastAsia"/>
                <w:sz w:val="24"/>
              </w:rPr>
              <w:t>8.2沟通合作。掌握倾听、表达的技能，具备与学生、同行、领导、家长等进行有效沟通的能力，获得沟通表达体验</w:t>
            </w:r>
          </w:p>
        </w:tc>
        <w:tc>
          <w:tcPr>
            <w:tcW w:w="2053" w:type="dxa"/>
            <w:gridSpan w:val="3"/>
            <w:shd w:val="clear" w:color="auto" w:fill="FFFFFF"/>
            <w:vAlign w:val="center"/>
          </w:tcPr>
          <w:p w14:paraId="3CAA13E8" w14:textId="77777777" w:rsidR="008628D1" w:rsidRDefault="008628D1">
            <w:pPr>
              <w:adjustRightInd w:val="0"/>
              <w:snapToGrid w:val="0"/>
              <w:jc w:val="center"/>
              <w:rPr>
                <w:rFonts w:ascii="仿宋" w:eastAsia="仿宋" w:cs="仿宋"/>
                <w:sz w:val="24"/>
              </w:rPr>
            </w:pPr>
            <w:r>
              <w:rPr>
                <w:rFonts w:ascii="Times New Roman Regular" w:eastAsia="仿宋" w:hAnsi="Times New Roman Regular" w:cs="Times New Roman Regular" w:hint="eastAsia"/>
                <w:kern w:val="0"/>
                <w:sz w:val="22"/>
              </w:rPr>
              <w:t>沟通管理</w:t>
            </w:r>
            <w:r>
              <w:rPr>
                <w:rFonts w:ascii="仿宋" w:eastAsia="仿宋" w:cs="仿宋" w:hint="eastAsia"/>
                <w:sz w:val="24"/>
              </w:rPr>
              <w:t>（8）</w:t>
            </w:r>
          </w:p>
        </w:tc>
      </w:tr>
      <w:tr w:rsidR="008628D1" w14:paraId="018E0575" w14:textId="77777777">
        <w:trPr>
          <w:trHeight w:val="582"/>
          <w:jc w:val="center"/>
        </w:trPr>
        <w:tc>
          <w:tcPr>
            <w:tcW w:w="1339" w:type="dxa"/>
            <w:vMerge w:val="restart"/>
            <w:shd w:val="clear" w:color="auto" w:fill="FFFFFF"/>
            <w:vAlign w:val="center"/>
          </w:tcPr>
          <w:p w14:paraId="6D41D25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F</w:t>
            </w:r>
          </w:p>
          <w:p w14:paraId="112F08F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3674" w:type="dxa"/>
            <w:gridSpan w:val="5"/>
            <w:shd w:val="clear" w:color="auto" w:fill="FFFFFF"/>
            <w:vAlign w:val="center"/>
          </w:tcPr>
          <w:p w14:paraId="54775F11"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421" w:type="dxa"/>
            <w:gridSpan w:val="8"/>
            <w:shd w:val="clear" w:color="auto" w:fill="FFFFFF"/>
            <w:vAlign w:val="center"/>
          </w:tcPr>
          <w:p w14:paraId="0286F4A2"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思政元素及实现是形式</w:t>
            </w:r>
          </w:p>
        </w:tc>
        <w:tc>
          <w:tcPr>
            <w:tcW w:w="1356" w:type="dxa"/>
            <w:gridSpan w:val="2"/>
            <w:shd w:val="clear" w:color="auto" w:fill="FFFFFF"/>
            <w:vAlign w:val="center"/>
          </w:tcPr>
          <w:p w14:paraId="0E639C15"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97" w:type="dxa"/>
            <w:shd w:val="clear" w:color="auto" w:fill="FFFFFF"/>
            <w:vAlign w:val="center"/>
          </w:tcPr>
          <w:p w14:paraId="1E679212"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学时</w:t>
            </w:r>
          </w:p>
          <w:p w14:paraId="065B8F1D" w14:textId="77777777" w:rsidR="008628D1" w:rsidRDefault="008628D1">
            <w:pPr>
              <w:adjustRightInd w:val="0"/>
              <w:snapToGrid w:val="0"/>
              <w:spacing w:line="240" w:lineRule="atLeast"/>
              <w:jc w:val="center"/>
              <w:textAlignment w:val="baseline"/>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40C879F0" w14:textId="77777777">
        <w:trPr>
          <w:trHeight w:val="454"/>
          <w:jc w:val="center"/>
        </w:trPr>
        <w:tc>
          <w:tcPr>
            <w:tcW w:w="1339" w:type="dxa"/>
            <w:vMerge/>
            <w:shd w:val="clear" w:color="auto" w:fill="FFFFFF"/>
            <w:vAlign w:val="center"/>
          </w:tcPr>
          <w:p w14:paraId="40741CA4" w14:textId="77777777" w:rsidR="008628D1" w:rsidRDefault="008628D1"/>
        </w:tc>
        <w:tc>
          <w:tcPr>
            <w:tcW w:w="3674" w:type="dxa"/>
            <w:gridSpan w:val="5"/>
            <w:vAlign w:val="center"/>
          </w:tcPr>
          <w:p w14:paraId="417B8FD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第一章大学生心理健康导论</w:t>
            </w:r>
          </w:p>
          <w:p w14:paraId="3C498B9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知道：心理活动的特点和实质；大学生心理发展的特点；</w:t>
            </w:r>
          </w:p>
          <w:p w14:paraId="6C7BDB1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领会：大学生心理健康的标准；</w:t>
            </w:r>
          </w:p>
          <w:p w14:paraId="66910201" w14:textId="77777777" w:rsidR="008628D1" w:rsidRDefault="008628D1">
            <w:pPr>
              <w:adjustRightInd w:val="0"/>
              <w:snapToGrid w:val="0"/>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421" w:type="dxa"/>
            <w:gridSpan w:val="8"/>
            <w:vAlign w:val="center"/>
          </w:tcPr>
          <w:p w14:paraId="6406DBEB" w14:textId="77777777" w:rsidR="008628D1" w:rsidRDefault="008628D1">
            <w:pPr>
              <w:adjustRightInd w:val="0"/>
              <w:snapToGrid w:val="0"/>
              <w:rPr>
                <w:rFonts w:ascii="仿宋" w:eastAsia="仿宋" w:cs="仿宋"/>
                <w:kern w:val="0"/>
                <w:sz w:val="24"/>
                <w:szCs w:val="24"/>
              </w:rPr>
            </w:pPr>
          </w:p>
        </w:tc>
        <w:tc>
          <w:tcPr>
            <w:tcW w:w="1356" w:type="dxa"/>
            <w:gridSpan w:val="2"/>
            <w:vAlign w:val="center"/>
          </w:tcPr>
          <w:p w14:paraId="762FB45D"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t>支撑课程目标1、2</w:t>
            </w:r>
          </w:p>
        </w:tc>
        <w:tc>
          <w:tcPr>
            <w:tcW w:w="697" w:type="dxa"/>
            <w:shd w:val="clear" w:color="auto" w:fill="FFFFFF"/>
            <w:vAlign w:val="center"/>
          </w:tcPr>
          <w:p w14:paraId="1F274681" w14:textId="77777777" w:rsidR="008628D1" w:rsidRDefault="008628D1">
            <w:pPr>
              <w:adjustRightInd w:val="0"/>
              <w:snapToGrid w:val="0"/>
              <w:spacing w:line="36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11ECFFA4" w14:textId="77777777">
        <w:trPr>
          <w:trHeight w:val="454"/>
          <w:jc w:val="center"/>
        </w:trPr>
        <w:tc>
          <w:tcPr>
            <w:tcW w:w="1339" w:type="dxa"/>
            <w:vMerge/>
            <w:shd w:val="clear" w:color="auto" w:fill="FFFFFF"/>
            <w:vAlign w:val="center"/>
          </w:tcPr>
          <w:p w14:paraId="65FAB311" w14:textId="77777777" w:rsidR="008628D1" w:rsidRDefault="008628D1"/>
        </w:tc>
        <w:tc>
          <w:tcPr>
            <w:tcW w:w="3674" w:type="dxa"/>
            <w:gridSpan w:val="5"/>
            <w:vAlign w:val="center"/>
          </w:tcPr>
          <w:p w14:paraId="5DB48CEF"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第二章大学生心理咨询</w:t>
            </w:r>
          </w:p>
          <w:p w14:paraId="728F8D0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08224E71"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421" w:type="dxa"/>
            <w:gridSpan w:val="8"/>
            <w:vAlign w:val="center"/>
          </w:tcPr>
          <w:p w14:paraId="2727F322" w14:textId="77777777" w:rsidR="008628D1" w:rsidRDefault="008628D1">
            <w:pPr>
              <w:adjustRightInd w:val="0"/>
              <w:snapToGrid w:val="0"/>
              <w:rPr>
                <w:rFonts w:ascii="仿宋" w:eastAsia="仿宋" w:cs="仿宋"/>
                <w:kern w:val="0"/>
                <w:sz w:val="24"/>
                <w:szCs w:val="24"/>
              </w:rPr>
            </w:pPr>
          </w:p>
        </w:tc>
        <w:tc>
          <w:tcPr>
            <w:tcW w:w="1356" w:type="dxa"/>
            <w:gridSpan w:val="2"/>
            <w:vAlign w:val="center"/>
          </w:tcPr>
          <w:p w14:paraId="42A72E07"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229D91BF"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19B87506" w14:textId="77777777">
        <w:trPr>
          <w:trHeight w:val="454"/>
          <w:jc w:val="center"/>
        </w:trPr>
        <w:tc>
          <w:tcPr>
            <w:tcW w:w="1339" w:type="dxa"/>
            <w:vMerge/>
            <w:shd w:val="clear" w:color="auto" w:fill="FFFFFF"/>
            <w:vAlign w:val="center"/>
          </w:tcPr>
          <w:p w14:paraId="4C17F358" w14:textId="77777777" w:rsidR="008628D1" w:rsidRDefault="008628D1"/>
        </w:tc>
        <w:tc>
          <w:tcPr>
            <w:tcW w:w="3674" w:type="dxa"/>
            <w:gridSpan w:val="5"/>
            <w:vAlign w:val="center"/>
          </w:tcPr>
          <w:p w14:paraId="4DDF5CB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第三章大学生常见的心理障碍</w:t>
            </w:r>
          </w:p>
          <w:p w14:paraId="0CF4F25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2C00970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421" w:type="dxa"/>
            <w:gridSpan w:val="8"/>
            <w:vAlign w:val="center"/>
          </w:tcPr>
          <w:p w14:paraId="2DAE57E2" w14:textId="77777777" w:rsidR="008628D1" w:rsidRDefault="008628D1">
            <w:pPr>
              <w:adjustRightInd w:val="0"/>
              <w:snapToGrid w:val="0"/>
              <w:rPr>
                <w:rFonts w:ascii="仿宋" w:eastAsia="仿宋" w:cs="仿宋"/>
                <w:kern w:val="0"/>
                <w:sz w:val="24"/>
                <w:szCs w:val="24"/>
              </w:rPr>
            </w:pPr>
          </w:p>
        </w:tc>
        <w:tc>
          <w:tcPr>
            <w:tcW w:w="1356" w:type="dxa"/>
            <w:gridSpan w:val="2"/>
            <w:vAlign w:val="center"/>
          </w:tcPr>
          <w:p w14:paraId="146E545E"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w:t>
            </w:r>
          </w:p>
        </w:tc>
        <w:tc>
          <w:tcPr>
            <w:tcW w:w="697" w:type="dxa"/>
            <w:shd w:val="clear" w:color="auto" w:fill="FFFFFF"/>
            <w:vAlign w:val="center"/>
          </w:tcPr>
          <w:p w14:paraId="67A756C3"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6585ADCD" w14:textId="77777777">
        <w:trPr>
          <w:trHeight w:val="454"/>
          <w:jc w:val="center"/>
        </w:trPr>
        <w:tc>
          <w:tcPr>
            <w:tcW w:w="1339" w:type="dxa"/>
            <w:vMerge/>
            <w:shd w:val="clear" w:color="auto" w:fill="FFFFFF"/>
            <w:vAlign w:val="center"/>
          </w:tcPr>
          <w:p w14:paraId="546E1629" w14:textId="77777777" w:rsidR="008628D1" w:rsidRDefault="008628D1"/>
        </w:tc>
        <w:tc>
          <w:tcPr>
            <w:tcW w:w="3674" w:type="dxa"/>
            <w:gridSpan w:val="5"/>
            <w:vAlign w:val="center"/>
          </w:tcPr>
          <w:p w14:paraId="1E54F87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第四章大学生学习心理</w:t>
            </w:r>
          </w:p>
          <w:p w14:paraId="3CCCB15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知道：大学生学习特点与心理机制；</w:t>
            </w:r>
          </w:p>
          <w:p w14:paraId="13BC34B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421" w:type="dxa"/>
            <w:gridSpan w:val="8"/>
            <w:vAlign w:val="center"/>
          </w:tcPr>
          <w:p w14:paraId="363F2FB7" w14:textId="77777777" w:rsidR="008628D1" w:rsidRDefault="008628D1">
            <w:pPr>
              <w:adjustRightInd w:val="0"/>
              <w:snapToGrid w:val="0"/>
              <w:rPr>
                <w:rFonts w:ascii="仿宋" w:eastAsia="仿宋" w:cs="仿宋"/>
                <w:kern w:val="0"/>
                <w:sz w:val="24"/>
                <w:szCs w:val="24"/>
              </w:rPr>
            </w:pPr>
          </w:p>
        </w:tc>
        <w:tc>
          <w:tcPr>
            <w:tcW w:w="1356" w:type="dxa"/>
            <w:gridSpan w:val="2"/>
            <w:vAlign w:val="center"/>
          </w:tcPr>
          <w:p w14:paraId="31165427"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40A71962"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52109D6A" w14:textId="77777777">
        <w:trPr>
          <w:trHeight w:val="454"/>
          <w:jc w:val="center"/>
        </w:trPr>
        <w:tc>
          <w:tcPr>
            <w:tcW w:w="1339" w:type="dxa"/>
            <w:vMerge/>
            <w:shd w:val="clear" w:color="auto" w:fill="FFFFFF"/>
            <w:vAlign w:val="center"/>
          </w:tcPr>
          <w:p w14:paraId="54696C36" w14:textId="77777777" w:rsidR="008628D1" w:rsidRDefault="008628D1"/>
        </w:tc>
        <w:tc>
          <w:tcPr>
            <w:tcW w:w="3674" w:type="dxa"/>
            <w:gridSpan w:val="5"/>
            <w:vAlign w:val="center"/>
          </w:tcPr>
          <w:p w14:paraId="6B692C2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第五章大学生情绪管理</w:t>
            </w:r>
          </w:p>
          <w:p w14:paraId="3CD0D56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知道：大学生情绪特点及其影响；</w:t>
            </w:r>
          </w:p>
          <w:p w14:paraId="329696AC"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421" w:type="dxa"/>
            <w:gridSpan w:val="8"/>
            <w:vAlign w:val="center"/>
          </w:tcPr>
          <w:p w14:paraId="561F134F" w14:textId="77777777" w:rsidR="008628D1" w:rsidRDefault="008628D1">
            <w:pPr>
              <w:adjustRightInd w:val="0"/>
              <w:snapToGrid w:val="0"/>
              <w:rPr>
                <w:rFonts w:ascii="仿宋" w:eastAsia="仿宋" w:cs="仿宋"/>
                <w:kern w:val="0"/>
                <w:sz w:val="24"/>
                <w:szCs w:val="24"/>
              </w:rPr>
            </w:pPr>
          </w:p>
        </w:tc>
        <w:tc>
          <w:tcPr>
            <w:tcW w:w="1356" w:type="dxa"/>
            <w:gridSpan w:val="2"/>
            <w:vAlign w:val="center"/>
          </w:tcPr>
          <w:p w14:paraId="01349AD7" w14:textId="77777777" w:rsidR="008628D1" w:rsidRDefault="008628D1">
            <w:pPr>
              <w:adjustRightInd w:val="0"/>
              <w:snapToGrid w:val="0"/>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5A24D51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665E2E95" w14:textId="77777777">
        <w:trPr>
          <w:trHeight w:val="454"/>
          <w:jc w:val="center"/>
        </w:trPr>
        <w:tc>
          <w:tcPr>
            <w:tcW w:w="1339" w:type="dxa"/>
            <w:vMerge/>
            <w:shd w:val="clear" w:color="auto" w:fill="FFFFFF"/>
            <w:vAlign w:val="center"/>
          </w:tcPr>
          <w:p w14:paraId="6273D5AE" w14:textId="77777777" w:rsidR="008628D1" w:rsidRDefault="008628D1"/>
        </w:tc>
        <w:tc>
          <w:tcPr>
            <w:tcW w:w="3674" w:type="dxa"/>
            <w:gridSpan w:val="5"/>
            <w:vAlign w:val="center"/>
          </w:tcPr>
          <w:p w14:paraId="10D95CD0"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第六章大学生的自我意识与培养</w:t>
            </w:r>
          </w:p>
          <w:p w14:paraId="7DCA60E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知道：自我意识定义；</w:t>
            </w:r>
          </w:p>
          <w:p w14:paraId="57F4EA8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领会：大学生自我意识发展的特点；</w:t>
            </w:r>
          </w:p>
          <w:p w14:paraId="69D6A1F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421" w:type="dxa"/>
            <w:gridSpan w:val="8"/>
            <w:vAlign w:val="center"/>
          </w:tcPr>
          <w:p w14:paraId="6A0FBDBE"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思政元素：培养学生“四个意识”意识，保持真善美和谐心态，积极乐观的处世态度；合理定位理想自我，培养学生远大理想和构筑有价值的中国梦。</w:t>
            </w:r>
          </w:p>
          <w:p w14:paraId="78EF1363"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 xml:space="preserve"> 实现形式：讲授认识自我和自我意识调适时，着重强调建立正确的“三观”，构建为之奋斗的远大理想+观看心理情景剧《鸢尾花》+案例分析“迷失的小魏”</w:t>
            </w:r>
          </w:p>
        </w:tc>
        <w:tc>
          <w:tcPr>
            <w:tcW w:w="1356" w:type="dxa"/>
            <w:gridSpan w:val="2"/>
            <w:vAlign w:val="center"/>
          </w:tcPr>
          <w:p w14:paraId="06C7B65A"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36AB581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411A46AD" w14:textId="77777777">
        <w:trPr>
          <w:trHeight w:val="454"/>
          <w:jc w:val="center"/>
        </w:trPr>
        <w:tc>
          <w:tcPr>
            <w:tcW w:w="1339" w:type="dxa"/>
            <w:vMerge/>
            <w:shd w:val="clear" w:color="auto" w:fill="FFFFFF"/>
            <w:vAlign w:val="center"/>
          </w:tcPr>
          <w:p w14:paraId="462E02FD" w14:textId="77777777" w:rsidR="008628D1" w:rsidRDefault="008628D1"/>
        </w:tc>
        <w:tc>
          <w:tcPr>
            <w:tcW w:w="3674" w:type="dxa"/>
            <w:gridSpan w:val="5"/>
            <w:vAlign w:val="center"/>
          </w:tcPr>
          <w:p w14:paraId="6E357D3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第七章大学生人格发展与心理健康</w:t>
            </w:r>
          </w:p>
          <w:p w14:paraId="1511E15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知道：大学生的人格特征；</w:t>
            </w:r>
          </w:p>
          <w:p w14:paraId="69FE237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领会：人格发展异常的表现与评估；</w:t>
            </w:r>
          </w:p>
          <w:p w14:paraId="55A35EC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lastRenderedPageBreak/>
              <w:t>运用：大学生人格完善的途径和调适方法。</w:t>
            </w:r>
          </w:p>
        </w:tc>
        <w:tc>
          <w:tcPr>
            <w:tcW w:w="2421" w:type="dxa"/>
            <w:gridSpan w:val="8"/>
            <w:vAlign w:val="center"/>
          </w:tcPr>
          <w:p w14:paraId="7778BEC1" w14:textId="77777777" w:rsidR="008628D1" w:rsidRDefault="008628D1">
            <w:pPr>
              <w:adjustRightInd w:val="0"/>
              <w:snapToGrid w:val="0"/>
              <w:rPr>
                <w:rFonts w:ascii="仿宋" w:eastAsia="仿宋" w:cs="仿宋"/>
                <w:kern w:val="0"/>
                <w:sz w:val="24"/>
                <w:szCs w:val="24"/>
              </w:rPr>
            </w:pPr>
          </w:p>
        </w:tc>
        <w:tc>
          <w:tcPr>
            <w:tcW w:w="1356" w:type="dxa"/>
            <w:gridSpan w:val="2"/>
            <w:vAlign w:val="center"/>
          </w:tcPr>
          <w:p w14:paraId="6E3ADB9C"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97" w:type="dxa"/>
            <w:shd w:val="clear" w:color="auto" w:fill="FFFFFF"/>
            <w:vAlign w:val="center"/>
          </w:tcPr>
          <w:p w14:paraId="6307E648"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1AC59967" w14:textId="77777777">
        <w:trPr>
          <w:trHeight w:val="1352"/>
          <w:jc w:val="center"/>
        </w:trPr>
        <w:tc>
          <w:tcPr>
            <w:tcW w:w="1339" w:type="dxa"/>
            <w:vMerge/>
            <w:shd w:val="clear" w:color="auto" w:fill="FFFFFF"/>
            <w:vAlign w:val="center"/>
          </w:tcPr>
          <w:p w14:paraId="2816319E" w14:textId="77777777" w:rsidR="008628D1" w:rsidRDefault="008628D1"/>
        </w:tc>
        <w:tc>
          <w:tcPr>
            <w:tcW w:w="3674" w:type="dxa"/>
            <w:gridSpan w:val="5"/>
            <w:vAlign w:val="center"/>
          </w:tcPr>
          <w:p w14:paraId="767A3AE9"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第八章大学生的人际交往</w:t>
            </w:r>
          </w:p>
          <w:p w14:paraId="4A32E58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1D9CEABA"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421" w:type="dxa"/>
            <w:gridSpan w:val="8"/>
            <w:vAlign w:val="center"/>
          </w:tcPr>
          <w:p w14:paraId="27E5A442"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思政元素：培养学生积极的生活态度，人与人和平共处的、和谐共生的理念，培养家国团结和谐的理念。</w:t>
            </w:r>
          </w:p>
          <w:p w14:paraId="2FDB44C8"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实现形式：讲授人际交往效应时，着重强调积极期望，鼓励教育，培养社会主义建设者和接班人+心理案例“一个不懂如何与人交往的大学生”+心理情景剧“阳光生命，和谐共处”。</w:t>
            </w:r>
          </w:p>
        </w:tc>
        <w:tc>
          <w:tcPr>
            <w:tcW w:w="1356" w:type="dxa"/>
            <w:gridSpan w:val="2"/>
            <w:vAlign w:val="center"/>
          </w:tcPr>
          <w:p w14:paraId="09EA671B"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00821E00"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04663E40" w14:textId="77777777">
        <w:trPr>
          <w:trHeight w:val="1717"/>
          <w:jc w:val="center"/>
        </w:trPr>
        <w:tc>
          <w:tcPr>
            <w:tcW w:w="1339" w:type="dxa"/>
            <w:vMerge/>
            <w:shd w:val="clear" w:color="auto" w:fill="FFFFFF"/>
            <w:vAlign w:val="center"/>
          </w:tcPr>
          <w:p w14:paraId="299ACF20" w14:textId="77777777" w:rsidR="008628D1" w:rsidRDefault="008628D1"/>
        </w:tc>
        <w:tc>
          <w:tcPr>
            <w:tcW w:w="3674" w:type="dxa"/>
            <w:gridSpan w:val="5"/>
            <w:vAlign w:val="center"/>
          </w:tcPr>
          <w:p w14:paraId="3308C146"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第九章大学生性心理及恋爱心理</w:t>
            </w:r>
          </w:p>
          <w:p w14:paraId="71EB76E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713E582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7FC8773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421" w:type="dxa"/>
            <w:gridSpan w:val="8"/>
            <w:vAlign w:val="center"/>
          </w:tcPr>
          <w:p w14:paraId="4891F828" w14:textId="77777777" w:rsidR="008628D1" w:rsidRDefault="008628D1">
            <w:pPr>
              <w:adjustRightInd w:val="0"/>
              <w:snapToGrid w:val="0"/>
              <w:rPr>
                <w:rFonts w:ascii="仿宋" w:eastAsia="仿宋" w:cs="仿宋"/>
                <w:kern w:val="0"/>
                <w:sz w:val="24"/>
                <w:szCs w:val="24"/>
              </w:rPr>
            </w:pPr>
          </w:p>
        </w:tc>
        <w:tc>
          <w:tcPr>
            <w:tcW w:w="1356" w:type="dxa"/>
            <w:gridSpan w:val="2"/>
            <w:vAlign w:val="center"/>
          </w:tcPr>
          <w:p w14:paraId="22E9F086"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支撑课程目标2、3</w:t>
            </w:r>
          </w:p>
        </w:tc>
        <w:tc>
          <w:tcPr>
            <w:tcW w:w="697" w:type="dxa"/>
            <w:shd w:val="clear" w:color="auto" w:fill="FFFFFF"/>
            <w:vAlign w:val="center"/>
          </w:tcPr>
          <w:p w14:paraId="03BCFDEE"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2B27DE90" w14:textId="77777777">
        <w:trPr>
          <w:trHeight w:val="1705"/>
          <w:jc w:val="center"/>
        </w:trPr>
        <w:tc>
          <w:tcPr>
            <w:tcW w:w="1339" w:type="dxa"/>
            <w:vMerge/>
            <w:shd w:val="clear" w:color="auto" w:fill="FFFFFF"/>
            <w:vAlign w:val="center"/>
          </w:tcPr>
          <w:p w14:paraId="616EC5DC" w14:textId="77777777" w:rsidR="008628D1" w:rsidRDefault="008628D1"/>
        </w:tc>
        <w:tc>
          <w:tcPr>
            <w:tcW w:w="3674" w:type="dxa"/>
            <w:gridSpan w:val="5"/>
            <w:vAlign w:val="center"/>
          </w:tcPr>
          <w:p w14:paraId="71A973F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第十章大学生网络心理健康</w:t>
            </w:r>
          </w:p>
          <w:p w14:paraId="0CD3C6C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337D31D5"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64ED900B"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运用：培养大学生理性对待网络，科学使用网络，确立网络道德规范，自觉做到遵纪守纪，文明上网。</w:t>
            </w:r>
          </w:p>
        </w:tc>
        <w:tc>
          <w:tcPr>
            <w:tcW w:w="2421" w:type="dxa"/>
            <w:gridSpan w:val="8"/>
            <w:vAlign w:val="center"/>
          </w:tcPr>
          <w:p w14:paraId="08BBE3C5"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思政元素：培养学生在网络生活中，严格自律、科学、健康上网，自觉维护网络生活的正常秩序，体现了中华民族的社会公德。</w:t>
            </w:r>
          </w:p>
          <w:p w14:paraId="2B1DB40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实现形式：讲授网络对大学生影响和网络心理调适时，着重强调网络“双刃剑”作用，培养文明、健康上网的良好习惯+心理情景剧欣赏《黑暗中的你》+心理体验“我的‘E网情深’”。</w:t>
            </w:r>
          </w:p>
        </w:tc>
        <w:tc>
          <w:tcPr>
            <w:tcW w:w="1356" w:type="dxa"/>
            <w:gridSpan w:val="2"/>
            <w:vAlign w:val="center"/>
          </w:tcPr>
          <w:p w14:paraId="2D8FC0D1" w14:textId="77777777" w:rsidR="008628D1" w:rsidRDefault="008628D1">
            <w:pPr>
              <w:adjustRightInd w:val="0"/>
              <w:snapToGrid w:val="0"/>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7EE4D0B6"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3B06139F" w14:textId="77777777">
        <w:trPr>
          <w:trHeight w:val="454"/>
          <w:jc w:val="center"/>
        </w:trPr>
        <w:tc>
          <w:tcPr>
            <w:tcW w:w="1339" w:type="dxa"/>
            <w:vMerge/>
            <w:shd w:val="clear" w:color="auto" w:fill="FFFFFF"/>
            <w:vAlign w:val="center"/>
          </w:tcPr>
          <w:p w14:paraId="33920B50" w14:textId="77777777" w:rsidR="008628D1" w:rsidRDefault="008628D1"/>
        </w:tc>
        <w:tc>
          <w:tcPr>
            <w:tcW w:w="3674" w:type="dxa"/>
            <w:gridSpan w:val="5"/>
            <w:vAlign w:val="center"/>
          </w:tcPr>
          <w:p w14:paraId="04C8BD1B"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第十一章 大学生压力管理</w:t>
            </w:r>
          </w:p>
          <w:p w14:paraId="240B5B6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知道：压力和挫折概述；</w:t>
            </w:r>
          </w:p>
          <w:p w14:paraId="62BE206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lastRenderedPageBreak/>
              <w:t>分析：大学生压力和挫折的产生与特点；压力和挫折对大学生心理的影响；</w:t>
            </w:r>
          </w:p>
          <w:p w14:paraId="32EF2DF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运用：压力管理与挫折应对。</w:t>
            </w:r>
          </w:p>
        </w:tc>
        <w:tc>
          <w:tcPr>
            <w:tcW w:w="2421" w:type="dxa"/>
            <w:gridSpan w:val="8"/>
            <w:vAlign w:val="center"/>
          </w:tcPr>
          <w:p w14:paraId="1CC46A27"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lastRenderedPageBreak/>
              <w:t>思政元素：培养学生责任意识，用适当的抱负水平调整心态，发扬民族和时代精</w:t>
            </w:r>
            <w:r>
              <w:rPr>
                <w:rFonts w:ascii="仿宋" w:eastAsia="仿宋" w:cs="仿宋" w:hint="eastAsia"/>
                <w:kern w:val="0"/>
                <w:sz w:val="24"/>
                <w:szCs w:val="24"/>
              </w:rPr>
              <w:lastRenderedPageBreak/>
              <w:t>神，为伟大的中国梦而奋斗。</w:t>
            </w:r>
          </w:p>
          <w:p w14:paraId="36291DD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实现形式：讲授压力时，突出说明用辩证唯物主义的方式看待压力，强调中等强度的压力变动力，增强士气，更好的为“中国梦”奋斗+心理案例“临近毕业的李新同学”。</w:t>
            </w:r>
          </w:p>
        </w:tc>
        <w:tc>
          <w:tcPr>
            <w:tcW w:w="1356" w:type="dxa"/>
            <w:gridSpan w:val="2"/>
            <w:vAlign w:val="center"/>
          </w:tcPr>
          <w:p w14:paraId="626A28AD"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支撑课程目标1、2、3</w:t>
            </w:r>
          </w:p>
        </w:tc>
        <w:tc>
          <w:tcPr>
            <w:tcW w:w="697" w:type="dxa"/>
            <w:shd w:val="clear" w:color="auto" w:fill="FFFFFF"/>
            <w:vAlign w:val="center"/>
          </w:tcPr>
          <w:p w14:paraId="1DA76CCF"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7F02CE3F" w14:textId="77777777">
        <w:trPr>
          <w:trHeight w:val="454"/>
          <w:jc w:val="center"/>
        </w:trPr>
        <w:tc>
          <w:tcPr>
            <w:tcW w:w="1339" w:type="dxa"/>
            <w:vMerge/>
            <w:shd w:val="clear" w:color="auto" w:fill="FFFFFF"/>
            <w:vAlign w:val="center"/>
          </w:tcPr>
          <w:p w14:paraId="732B8D1B" w14:textId="77777777" w:rsidR="008628D1" w:rsidRDefault="008628D1"/>
        </w:tc>
        <w:tc>
          <w:tcPr>
            <w:tcW w:w="3674" w:type="dxa"/>
            <w:gridSpan w:val="5"/>
            <w:vAlign w:val="center"/>
          </w:tcPr>
          <w:p w14:paraId="68D1368C"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第十二章 生命关怀与心理危机应对</w:t>
            </w:r>
          </w:p>
          <w:p w14:paraId="3D268EDF"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0B43DE1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领会：生命的意义；</w:t>
            </w:r>
          </w:p>
          <w:p w14:paraId="45AB494E"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421" w:type="dxa"/>
            <w:gridSpan w:val="8"/>
            <w:vAlign w:val="center"/>
          </w:tcPr>
          <w:p w14:paraId="57281D56"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思政元素：培养学生珍爱生命的意识，培养学生热爱每一个生命、热爱自然，为社会做贡献创造价值的理念。</w:t>
            </w:r>
          </w:p>
          <w:p w14:paraId="38FA4A94"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kern w:val="0"/>
                <w:sz w:val="24"/>
                <w:szCs w:val="24"/>
              </w:rPr>
              <w:t>实现形式：讲授生命意义时，强调人在有限生命里了解生命的价值与意义+心理训练“洞口余生”+冥想“体验生命”。</w:t>
            </w:r>
          </w:p>
        </w:tc>
        <w:tc>
          <w:tcPr>
            <w:tcW w:w="1356" w:type="dxa"/>
            <w:gridSpan w:val="2"/>
            <w:vAlign w:val="center"/>
          </w:tcPr>
          <w:p w14:paraId="750BDD8A" w14:textId="77777777" w:rsidR="008628D1" w:rsidRDefault="008628D1">
            <w:pPr>
              <w:adjustRightInd w:val="0"/>
              <w:snapToGrid w:val="0"/>
              <w:spacing w:line="36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97" w:type="dxa"/>
            <w:shd w:val="clear" w:color="auto" w:fill="FFFFFF"/>
            <w:vAlign w:val="center"/>
          </w:tcPr>
          <w:p w14:paraId="633EE5CD" w14:textId="77777777" w:rsidR="008628D1" w:rsidRDefault="008628D1">
            <w:pPr>
              <w:adjustRightInd w:val="0"/>
              <w:snapToGrid w:val="0"/>
              <w:spacing w:line="36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47E5C6E2" w14:textId="77777777">
        <w:trPr>
          <w:trHeight w:val="348"/>
          <w:jc w:val="center"/>
        </w:trPr>
        <w:tc>
          <w:tcPr>
            <w:tcW w:w="1339" w:type="dxa"/>
            <w:vMerge/>
            <w:shd w:val="clear" w:color="auto" w:fill="FFFFFF"/>
            <w:vAlign w:val="center"/>
          </w:tcPr>
          <w:p w14:paraId="29AF52DB" w14:textId="77777777" w:rsidR="008628D1" w:rsidRDefault="008628D1"/>
        </w:tc>
        <w:tc>
          <w:tcPr>
            <w:tcW w:w="7451" w:type="dxa"/>
            <w:gridSpan w:val="15"/>
            <w:vAlign w:val="center"/>
          </w:tcPr>
          <w:p w14:paraId="460A5AB9" w14:textId="77777777" w:rsidR="008628D1" w:rsidRDefault="008628D1">
            <w:pPr>
              <w:adjustRightInd w:val="0"/>
              <w:snapToGrid w:val="0"/>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97" w:type="dxa"/>
            <w:shd w:val="clear" w:color="auto" w:fill="FFFFFF"/>
            <w:vAlign w:val="center"/>
          </w:tcPr>
          <w:p w14:paraId="164749C5" w14:textId="77777777" w:rsidR="008628D1" w:rsidRDefault="008628D1">
            <w:pPr>
              <w:adjustRightInd w:val="0"/>
              <w:snapToGrid w:val="0"/>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4D725209" w14:textId="77777777">
        <w:trPr>
          <w:trHeight w:val="921"/>
          <w:jc w:val="center"/>
        </w:trPr>
        <w:tc>
          <w:tcPr>
            <w:tcW w:w="1339" w:type="dxa"/>
            <w:vAlign w:val="center"/>
          </w:tcPr>
          <w:p w14:paraId="550BAE68"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I</w:t>
            </w:r>
          </w:p>
          <w:p w14:paraId="3C2EB19C" w14:textId="77777777" w:rsidR="008628D1" w:rsidRDefault="008628D1">
            <w:pPr>
              <w:adjustRightInd w:val="0"/>
              <w:snapToGrid w:val="0"/>
              <w:spacing w:line="240" w:lineRule="atLeast"/>
              <w:jc w:val="center"/>
              <w:rPr>
                <w:rFonts w:ascii="仿宋" w:eastAsia="仿宋"/>
                <w:color w:val="000000"/>
                <w:sz w:val="24"/>
              </w:rPr>
            </w:pPr>
            <w:r>
              <w:rPr>
                <w:rFonts w:ascii="仿宋" w:eastAsia="仿宋" w:hint="eastAsia"/>
                <w:color w:val="000000"/>
                <w:sz w:val="24"/>
              </w:rPr>
              <w:t>教学方法与教学方式</w:t>
            </w:r>
          </w:p>
        </w:tc>
        <w:tc>
          <w:tcPr>
            <w:tcW w:w="8148" w:type="dxa"/>
            <w:gridSpan w:val="16"/>
            <w:tcBorders>
              <w:bottom w:val="single" w:sz="4" w:space="0" w:color="auto"/>
            </w:tcBorders>
            <w:vAlign w:val="center"/>
          </w:tcPr>
          <w:p w14:paraId="666081BD" w14:textId="77777777" w:rsidR="008628D1" w:rsidRDefault="008628D1">
            <w:pPr>
              <w:adjustRightInd w:val="0"/>
              <w:snapToGrid w:val="0"/>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1F5E2839" w14:textId="77777777" w:rsidR="008628D1" w:rsidRDefault="008628D1">
            <w:pPr>
              <w:adjustRightInd w:val="0"/>
              <w:snapToGrid w:val="0"/>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7A39D025" w14:textId="77777777" w:rsidR="008628D1" w:rsidRDefault="008628D1">
            <w:pPr>
              <w:adjustRightInd w:val="0"/>
              <w:snapToGrid w:val="0"/>
              <w:rPr>
                <w:rFonts w:ascii="仿宋" w:eastAsia="仿宋"/>
                <w:color w:val="000000"/>
                <w:sz w:val="24"/>
              </w:rPr>
            </w:pPr>
            <w:r>
              <w:rPr>
                <w:rFonts w:ascii="仿宋" w:eastAsia="仿宋" w:hint="eastAsia"/>
                <w:color w:val="000000"/>
                <w:sz w:val="24"/>
              </w:rPr>
              <w:t>3.主要方式：</w:t>
            </w:r>
          </w:p>
          <w:p w14:paraId="16F3198C"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0727DE50" w14:textId="77777777" w:rsidR="008628D1" w:rsidRDefault="008628D1">
            <w:pPr>
              <w:adjustRightInd w:val="0"/>
              <w:snapToGrid w:val="0"/>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1F885D5C" w14:textId="77777777" w:rsidR="008628D1" w:rsidRDefault="008628D1">
            <w:pPr>
              <w:adjustRightInd w:val="0"/>
              <w:snapToGrid w:val="0"/>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FE"/>
            </w:r>
            <w:r>
              <w:rPr>
                <w:rFonts w:ascii="仿宋" w:eastAsia="仿宋" w:hint="eastAsia"/>
                <w:color w:val="000000"/>
                <w:sz w:val="24"/>
              </w:rPr>
              <w:t>其它：(如体验式学习等)</w:t>
            </w:r>
          </w:p>
        </w:tc>
      </w:tr>
      <w:tr w:rsidR="008628D1" w14:paraId="348BA985" w14:textId="77777777">
        <w:trPr>
          <w:trHeight w:val="827"/>
          <w:jc w:val="center"/>
        </w:trPr>
        <w:tc>
          <w:tcPr>
            <w:tcW w:w="1339" w:type="dxa"/>
            <w:vAlign w:val="center"/>
          </w:tcPr>
          <w:p w14:paraId="35C2054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J</w:t>
            </w:r>
          </w:p>
          <w:p w14:paraId="6F513EBF"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教学条件</w:t>
            </w:r>
          </w:p>
          <w:p w14:paraId="1AE109F1"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需求</w:t>
            </w:r>
          </w:p>
        </w:tc>
        <w:tc>
          <w:tcPr>
            <w:tcW w:w="8148" w:type="dxa"/>
            <w:gridSpan w:val="16"/>
            <w:tcBorders>
              <w:bottom w:val="single" w:sz="4" w:space="0" w:color="auto"/>
            </w:tcBorders>
            <w:vAlign w:val="center"/>
          </w:tcPr>
          <w:p w14:paraId="46473366" w14:textId="77777777" w:rsidR="008628D1" w:rsidRDefault="008628D1">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6B046793" w14:textId="77777777">
        <w:trPr>
          <w:trHeight w:val="732"/>
          <w:jc w:val="center"/>
        </w:trPr>
        <w:tc>
          <w:tcPr>
            <w:tcW w:w="1339" w:type="dxa"/>
            <w:vMerge w:val="restart"/>
            <w:vAlign w:val="center"/>
          </w:tcPr>
          <w:p w14:paraId="6CF32882"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K</w:t>
            </w:r>
          </w:p>
          <w:p w14:paraId="4765F139"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lastRenderedPageBreak/>
              <w:t>课程目标及其考核内容、考核方式及评分占比</w:t>
            </w:r>
          </w:p>
        </w:tc>
        <w:tc>
          <w:tcPr>
            <w:tcW w:w="1392" w:type="dxa"/>
            <w:gridSpan w:val="2"/>
            <w:vMerge w:val="restart"/>
            <w:vAlign w:val="center"/>
          </w:tcPr>
          <w:p w14:paraId="2CE3E40F"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lastRenderedPageBreak/>
              <w:t>课程目标及评分占比</w:t>
            </w:r>
          </w:p>
        </w:tc>
        <w:tc>
          <w:tcPr>
            <w:tcW w:w="2541" w:type="dxa"/>
            <w:gridSpan w:val="5"/>
            <w:vMerge w:val="restart"/>
            <w:tcBorders>
              <w:right w:val="single" w:sz="4" w:space="0" w:color="000000"/>
            </w:tcBorders>
            <w:vAlign w:val="center"/>
          </w:tcPr>
          <w:p w14:paraId="3DB0F0CF"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518" w:type="dxa"/>
            <w:gridSpan w:val="8"/>
            <w:tcBorders>
              <w:left w:val="single" w:sz="4" w:space="0" w:color="000000"/>
              <w:right w:val="single" w:sz="4" w:space="0" w:color="000000"/>
            </w:tcBorders>
            <w:vAlign w:val="center"/>
          </w:tcPr>
          <w:p w14:paraId="48131B7A" w14:textId="77777777" w:rsidR="008628D1" w:rsidRDefault="008628D1">
            <w:pPr>
              <w:tabs>
                <w:tab w:val="left" w:pos="720"/>
              </w:tabs>
              <w:adjustRightInd w:val="0"/>
              <w:snapToGrid w:val="0"/>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97" w:type="dxa"/>
            <w:tcBorders>
              <w:left w:val="single" w:sz="4" w:space="0" w:color="000000"/>
            </w:tcBorders>
            <w:vAlign w:val="center"/>
          </w:tcPr>
          <w:p w14:paraId="2011EED7"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sz w:val="24"/>
                <w:szCs w:val="24"/>
              </w:rPr>
              <w:t>课程分目</w:t>
            </w:r>
            <w:r>
              <w:rPr>
                <w:rFonts w:ascii="仿宋" w:eastAsia="仿宋" w:cs="仿宋" w:hint="eastAsia"/>
                <w:color w:val="000000"/>
                <w:sz w:val="24"/>
                <w:szCs w:val="24"/>
              </w:rPr>
              <w:lastRenderedPageBreak/>
              <w:t>标的达成度</w:t>
            </w:r>
          </w:p>
        </w:tc>
      </w:tr>
      <w:tr w:rsidR="008628D1" w14:paraId="096A1730" w14:textId="77777777">
        <w:trPr>
          <w:trHeight w:val="184"/>
          <w:jc w:val="center"/>
        </w:trPr>
        <w:tc>
          <w:tcPr>
            <w:tcW w:w="1339" w:type="dxa"/>
            <w:vMerge/>
            <w:vAlign w:val="center"/>
          </w:tcPr>
          <w:p w14:paraId="23065875" w14:textId="77777777" w:rsidR="008628D1" w:rsidRDefault="008628D1"/>
        </w:tc>
        <w:tc>
          <w:tcPr>
            <w:tcW w:w="1392" w:type="dxa"/>
            <w:gridSpan w:val="2"/>
            <w:vMerge/>
            <w:tcBorders>
              <w:tl2br w:val="single" w:sz="4" w:space="0" w:color="auto"/>
            </w:tcBorders>
            <w:vAlign w:val="center"/>
          </w:tcPr>
          <w:p w14:paraId="457C4344" w14:textId="77777777" w:rsidR="008628D1" w:rsidRDefault="008628D1"/>
        </w:tc>
        <w:tc>
          <w:tcPr>
            <w:tcW w:w="2541" w:type="dxa"/>
            <w:gridSpan w:val="5"/>
            <w:vMerge/>
            <w:tcBorders>
              <w:right w:val="single" w:sz="4" w:space="0" w:color="000000"/>
            </w:tcBorders>
            <w:vAlign w:val="center"/>
          </w:tcPr>
          <w:p w14:paraId="4B2D5B79" w14:textId="77777777" w:rsidR="008628D1" w:rsidRDefault="008628D1"/>
        </w:tc>
        <w:tc>
          <w:tcPr>
            <w:tcW w:w="883" w:type="dxa"/>
            <w:gridSpan w:val="2"/>
            <w:tcBorders>
              <w:left w:val="single" w:sz="4" w:space="0" w:color="000000"/>
            </w:tcBorders>
            <w:vAlign w:val="center"/>
          </w:tcPr>
          <w:p w14:paraId="261B0DA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考勤（任务）</w:t>
            </w:r>
          </w:p>
          <w:p w14:paraId="76E740DD"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w:t>
            </w:r>
            <w:r>
              <w:rPr>
                <w:rFonts w:ascii="仿宋" w:eastAsia="仿宋" w:cs="仿宋"/>
                <w:color w:val="000000"/>
                <w:kern w:val="0"/>
                <w:sz w:val="24"/>
                <w:szCs w:val="24"/>
              </w:rPr>
              <w:t>1</w:t>
            </w:r>
            <w:r>
              <w:rPr>
                <w:rFonts w:ascii="仿宋" w:eastAsia="仿宋" w:cs="仿宋" w:hint="eastAsia"/>
                <w:color w:val="000000"/>
                <w:kern w:val="0"/>
                <w:sz w:val="24"/>
                <w:szCs w:val="24"/>
              </w:rPr>
              <w:t>0%）</w:t>
            </w:r>
          </w:p>
        </w:tc>
        <w:tc>
          <w:tcPr>
            <w:tcW w:w="871" w:type="dxa"/>
            <w:gridSpan w:val="2"/>
            <w:tcBorders>
              <w:left w:val="single" w:sz="4" w:space="0" w:color="auto"/>
            </w:tcBorders>
            <w:vAlign w:val="center"/>
          </w:tcPr>
          <w:p w14:paraId="20B05AE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289BB95E"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79230B22" w14:textId="77777777" w:rsidR="008628D1" w:rsidRDefault="008628D1">
            <w:pPr>
              <w:tabs>
                <w:tab w:val="left" w:pos="720"/>
              </w:tabs>
              <w:adjustRightInd w:val="0"/>
              <w:snapToGrid w:val="0"/>
              <w:spacing w:line="360" w:lineRule="exact"/>
              <w:jc w:val="center"/>
              <w:rPr>
                <w:rFonts w:ascii="仿宋" w:eastAsia="仿宋" w:cs="仿宋"/>
                <w:color w:val="000000"/>
                <w:kern w:val="0"/>
                <w:sz w:val="18"/>
                <w:szCs w:val="18"/>
              </w:rPr>
            </w:pPr>
            <w:r>
              <w:rPr>
                <w:rFonts w:ascii="仿宋" w:eastAsia="仿宋" w:cs="仿宋" w:hint="eastAsia"/>
                <w:color w:val="000000"/>
                <w:kern w:val="0"/>
                <w:sz w:val="24"/>
                <w:szCs w:val="24"/>
              </w:rPr>
              <w:t>占比（</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876" w:type="dxa"/>
            <w:gridSpan w:val="3"/>
            <w:tcBorders>
              <w:bottom w:val="single" w:sz="4" w:space="0" w:color="auto"/>
            </w:tcBorders>
            <w:vAlign w:val="center"/>
          </w:tcPr>
          <w:p w14:paraId="506F1C3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课堂活动（学习通讨论、小组活动、章节测验）评分占比</w:t>
            </w:r>
          </w:p>
          <w:p w14:paraId="5199AC50" w14:textId="77777777" w:rsidR="008628D1" w:rsidRDefault="008628D1">
            <w:pPr>
              <w:tabs>
                <w:tab w:val="left" w:pos="720"/>
              </w:tabs>
              <w:adjustRightInd w:val="0"/>
              <w:snapToGrid w:val="0"/>
              <w:spacing w:line="360" w:lineRule="exact"/>
              <w:jc w:val="center"/>
              <w:rPr>
                <w:rFonts w:ascii="仿宋" w:eastAsia="仿宋" w:cs="仿宋"/>
                <w:color w:val="000000"/>
                <w:kern w:val="0"/>
                <w:sz w:val="18"/>
                <w:szCs w:val="18"/>
              </w:rPr>
            </w:pPr>
            <w:r>
              <w:rPr>
                <w:rFonts w:ascii="仿宋" w:eastAsia="仿宋" w:cs="仿宋" w:hint="eastAsia"/>
                <w:color w:val="000000"/>
                <w:kern w:val="0"/>
                <w:sz w:val="24"/>
                <w:szCs w:val="24"/>
              </w:rPr>
              <w:t>（</w:t>
            </w:r>
            <w:r>
              <w:rPr>
                <w:rFonts w:ascii="仿宋" w:eastAsia="仿宋" w:cs="仿宋"/>
                <w:color w:val="000000"/>
                <w:kern w:val="0"/>
                <w:sz w:val="24"/>
                <w:szCs w:val="24"/>
              </w:rPr>
              <w:t>3</w:t>
            </w:r>
            <w:r>
              <w:rPr>
                <w:rFonts w:ascii="仿宋" w:eastAsia="仿宋" w:cs="仿宋" w:hint="eastAsia"/>
                <w:color w:val="000000"/>
                <w:kern w:val="0"/>
                <w:sz w:val="24"/>
                <w:szCs w:val="24"/>
              </w:rPr>
              <w:t>0%）</w:t>
            </w:r>
          </w:p>
        </w:tc>
        <w:tc>
          <w:tcPr>
            <w:tcW w:w="888" w:type="dxa"/>
            <w:tcBorders>
              <w:bottom w:val="single" w:sz="4" w:space="0" w:color="auto"/>
              <w:right w:val="single" w:sz="4" w:space="0" w:color="000000"/>
            </w:tcBorders>
            <w:vAlign w:val="center"/>
          </w:tcPr>
          <w:p w14:paraId="0F74667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7F8B77D5"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97" w:type="dxa"/>
            <w:tcBorders>
              <w:left w:val="single" w:sz="4" w:space="0" w:color="000000"/>
            </w:tcBorders>
            <w:vAlign w:val="center"/>
          </w:tcPr>
          <w:p w14:paraId="248124B6" w14:textId="77777777" w:rsidR="008628D1" w:rsidRDefault="008628D1"/>
        </w:tc>
      </w:tr>
      <w:tr w:rsidR="008628D1" w14:paraId="3AB0BE82" w14:textId="77777777">
        <w:trPr>
          <w:trHeight w:val="1687"/>
          <w:jc w:val="center"/>
        </w:trPr>
        <w:tc>
          <w:tcPr>
            <w:tcW w:w="1339" w:type="dxa"/>
            <w:vMerge/>
            <w:vAlign w:val="center"/>
          </w:tcPr>
          <w:p w14:paraId="46084156" w14:textId="77777777" w:rsidR="008628D1" w:rsidRDefault="008628D1"/>
        </w:tc>
        <w:tc>
          <w:tcPr>
            <w:tcW w:w="1392" w:type="dxa"/>
            <w:gridSpan w:val="2"/>
            <w:tcBorders>
              <w:bottom w:val="single" w:sz="4" w:space="0" w:color="auto"/>
            </w:tcBorders>
            <w:vAlign w:val="center"/>
          </w:tcPr>
          <w:p w14:paraId="45BF6339"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541" w:type="dxa"/>
            <w:gridSpan w:val="5"/>
            <w:tcBorders>
              <w:bottom w:val="single" w:sz="4" w:space="0" w:color="auto"/>
              <w:right w:val="single" w:sz="4" w:space="0" w:color="000000"/>
            </w:tcBorders>
            <w:vAlign w:val="center"/>
          </w:tcPr>
          <w:p w14:paraId="5A4E5986"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83" w:type="dxa"/>
            <w:gridSpan w:val="2"/>
            <w:tcBorders>
              <w:left w:val="single" w:sz="4" w:space="0" w:color="000000"/>
              <w:bottom w:val="single" w:sz="4" w:space="0" w:color="auto"/>
            </w:tcBorders>
            <w:vAlign w:val="center"/>
          </w:tcPr>
          <w:p w14:paraId="0ACD3F0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4</w:t>
            </w:r>
          </w:p>
        </w:tc>
        <w:tc>
          <w:tcPr>
            <w:tcW w:w="871" w:type="dxa"/>
            <w:gridSpan w:val="2"/>
            <w:tcBorders>
              <w:left w:val="single" w:sz="4" w:space="0" w:color="auto"/>
              <w:bottom w:val="single" w:sz="4" w:space="0" w:color="auto"/>
            </w:tcBorders>
            <w:vAlign w:val="center"/>
          </w:tcPr>
          <w:p w14:paraId="7EF79EB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8</w:t>
            </w:r>
          </w:p>
        </w:tc>
        <w:tc>
          <w:tcPr>
            <w:tcW w:w="876" w:type="dxa"/>
            <w:gridSpan w:val="3"/>
            <w:tcBorders>
              <w:bottom w:val="single" w:sz="4" w:space="0" w:color="auto"/>
              <w:right w:val="single" w:sz="4" w:space="0" w:color="auto"/>
            </w:tcBorders>
            <w:vAlign w:val="center"/>
          </w:tcPr>
          <w:p w14:paraId="7C91EFDB"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12</w:t>
            </w:r>
          </w:p>
        </w:tc>
        <w:tc>
          <w:tcPr>
            <w:tcW w:w="888" w:type="dxa"/>
            <w:tcBorders>
              <w:left w:val="single" w:sz="4" w:space="0" w:color="auto"/>
              <w:bottom w:val="single" w:sz="4" w:space="0" w:color="auto"/>
              <w:right w:val="single" w:sz="4" w:space="0" w:color="auto"/>
            </w:tcBorders>
            <w:vAlign w:val="center"/>
          </w:tcPr>
          <w:p w14:paraId="05ABA91C"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auto"/>
              <w:bottom w:val="single" w:sz="4" w:space="0" w:color="auto"/>
            </w:tcBorders>
            <w:vAlign w:val="center"/>
          </w:tcPr>
          <w:p w14:paraId="25835716"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473431F1" w14:textId="77777777">
        <w:trPr>
          <w:trHeight w:val="2101"/>
          <w:jc w:val="center"/>
        </w:trPr>
        <w:tc>
          <w:tcPr>
            <w:tcW w:w="1339" w:type="dxa"/>
            <w:vMerge/>
            <w:vAlign w:val="center"/>
          </w:tcPr>
          <w:p w14:paraId="29896110" w14:textId="77777777" w:rsidR="008628D1" w:rsidRDefault="008628D1"/>
        </w:tc>
        <w:tc>
          <w:tcPr>
            <w:tcW w:w="1392" w:type="dxa"/>
            <w:gridSpan w:val="2"/>
            <w:vAlign w:val="center"/>
          </w:tcPr>
          <w:p w14:paraId="165D6281"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541" w:type="dxa"/>
            <w:gridSpan w:val="5"/>
            <w:tcBorders>
              <w:right w:val="single" w:sz="4" w:space="0" w:color="000000"/>
            </w:tcBorders>
            <w:vAlign w:val="center"/>
          </w:tcPr>
          <w:p w14:paraId="1798B17A"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83" w:type="dxa"/>
            <w:gridSpan w:val="2"/>
            <w:tcBorders>
              <w:left w:val="single" w:sz="4" w:space="0" w:color="000000"/>
            </w:tcBorders>
            <w:vAlign w:val="center"/>
          </w:tcPr>
          <w:p w14:paraId="57DD5B2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4</w:t>
            </w:r>
          </w:p>
        </w:tc>
        <w:tc>
          <w:tcPr>
            <w:tcW w:w="871" w:type="dxa"/>
            <w:gridSpan w:val="2"/>
            <w:tcBorders>
              <w:left w:val="single" w:sz="4" w:space="0" w:color="auto"/>
            </w:tcBorders>
            <w:vAlign w:val="center"/>
          </w:tcPr>
          <w:p w14:paraId="61FECC1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8</w:t>
            </w:r>
          </w:p>
        </w:tc>
        <w:tc>
          <w:tcPr>
            <w:tcW w:w="876" w:type="dxa"/>
            <w:gridSpan w:val="3"/>
            <w:tcBorders>
              <w:bottom w:val="single" w:sz="4" w:space="0" w:color="000000"/>
            </w:tcBorders>
            <w:vAlign w:val="center"/>
          </w:tcPr>
          <w:p w14:paraId="06E8A843"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12</w:t>
            </w:r>
          </w:p>
        </w:tc>
        <w:tc>
          <w:tcPr>
            <w:tcW w:w="888" w:type="dxa"/>
            <w:tcBorders>
              <w:bottom w:val="single" w:sz="4" w:space="0" w:color="000000"/>
              <w:right w:val="single" w:sz="4" w:space="0" w:color="000000"/>
            </w:tcBorders>
            <w:vAlign w:val="center"/>
          </w:tcPr>
          <w:p w14:paraId="268BC94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97" w:type="dxa"/>
            <w:tcBorders>
              <w:left w:val="single" w:sz="4" w:space="0" w:color="000000"/>
              <w:bottom w:val="single" w:sz="4" w:space="0" w:color="000000"/>
            </w:tcBorders>
            <w:vAlign w:val="center"/>
          </w:tcPr>
          <w:p w14:paraId="5BB4EEA6"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3CBA9A8F" w14:textId="77777777">
        <w:trPr>
          <w:trHeight w:val="2557"/>
          <w:jc w:val="center"/>
        </w:trPr>
        <w:tc>
          <w:tcPr>
            <w:tcW w:w="1339" w:type="dxa"/>
            <w:vMerge/>
            <w:vAlign w:val="center"/>
          </w:tcPr>
          <w:p w14:paraId="386CCA03" w14:textId="77777777" w:rsidR="008628D1" w:rsidRDefault="008628D1"/>
        </w:tc>
        <w:tc>
          <w:tcPr>
            <w:tcW w:w="1392" w:type="dxa"/>
            <w:gridSpan w:val="2"/>
            <w:vAlign w:val="center"/>
          </w:tcPr>
          <w:p w14:paraId="408E984D" w14:textId="77777777" w:rsidR="008628D1" w:rsidRDefault="008628D1">
            <w:pPr>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541" w:type="dxa"/>
            <w:gridSpan w:val="5"/>
            <w:tcBorders>
              <w:right w:val="single" w:sz="4" w:space="0" w:color="000000"/>
            </w:tcBorders>
            <w:vAlign w:val="center"/>
          </w:tcPr>
          <w:p w14:paraId="39759931" w14:textId="77777777" w:rsidR="008628D1" w:rsidRDefault="008628D1">
            <w:pPr>
              <w:adjustRightInd w:val="0"/>
              <w:snapToGrid w:val="0"/>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color w:val="000000"/>
                <w:sz w:val="24"/>
                <w:szCs w:val="24"/>
              </w:rPr>
              <w:t>。</w:t>
            </w:r>
          </w:p>
        </w:tc>
        <w:tc>
          <w:tcPr>
            <w:tcW w:w="883" w:type="dxa"/>
            <w:gridSpan w:val="2"/>
            <w:tcBorders>
              <w:left w:val="single" w:sz="4" w:space="0" w:color="000000"/>
            </w:tcBorders>
            <w:vAlign w:val="center"/>
          </w:tcPr>
          <w:p w14:paraId="6F82B0C2"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2</w:t>
            </w:r>
          </w:p>
        </w:tc>
        <w:tc>
          <w:tcPr>
            <w:tcW w:w="871" w:type="dxa"/>
            <w:gridSpan w:val="2"/>
            <w:tcBorders>
              <w:left w:val="single" w:sz="4" w:space="0" w:color="auto"/>
            </w:tcBorders>
            <w:vAlign w:val="center"/>
          </w:tcPr>
          <w:p w14:paraId="03C3F904"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4</w:t>
            </w:r>
          </w:p>
        </w:tc>
        <w:tc>
          <w:tcPr>
            <w:tcW w:w="876" w:type="dxa"/>
            <w:gridSpan w:val="3"/>
            <w:tcBorders>
              <w:bottom w:val="single" w:sz="4" w:space="0" w:color="000000"/>
            </w:tcBorders>
            <w:vAlign w:val="center"/>
          </w:tcPr>
          <w:p w14:paraId="1034CFB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6</w:t>
            </w:r>
          </w:p>
        </w:tc>
        <w:tc>
          <w:tcPr>
            <w:tcW w:w="888" w:type="dxa"/>
            <w:tcBorders>
              <w:bottom w:val="single" w:sz="4" w:space="0" w:color="000000"/>
              <w:right w:val="single" w:sz="4" w:space="0" w:color="000000"/>
            </w:tcBorders>
            <w:vAlign w:val="center"/>
          </w:tcPr>
          <w:p w14:paraId="55118156"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97" w:type="dxa"/>
            <w:tcBorders>
              <w:left w:val="single" w:sz="4" w:space="0" w:color="000000"/>
              <w:bottom w:val="single" w:sz="4" w:space="0" w:color="000000"/>
            </w:tcBorders>
            <w:vAlign w:val="center"/>
          </w:tcPr>
          <w:p w14:paraId="1B9BA2A0"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4E63812B" w14:textId="77777777">
        <w:trPr>
          <w:trHeight w:val="685"/>
          <w:jc w:val="center"/>
        </w:trPr>
        <w:tc>
          <w:tcPr>
            <w:tcW w:w="1339" w:type="dxa"/>
            <w:vMerge/>
            <w:vAlign w:val="center"/>
          </w:tcPr>
          <w:p w14:paraId="5DC82FE5" w14:textId="77777777" w:rsidR="008628D1" w:rsidRDefault="008628D1"/>
        </w:tc>
        <w:tc>
          <w:tcPr>
            <w:tcW w:w="3933" w:type="dxa"/>
            <w:gridSpan w:val="7"/>
            <w:tcBorders>
              <w:right w:val="single" w:sz="4" w:space="0" w:color="000000"/>
            </w:tcBorders>
            <w:vAlign w:val="center"/>
          </w:tcPr>
          <w:p w14:paraId="63E25D20" w14:textId="77777777" w:rsidR="008628D1" w:rsidRDefault="008628D1">
            <w:pPr>
              <w:adjustRightInd w:val="0"/>
              <w:snapToGrid w:val="0"/>
              <w:jc w:val="center"/>
              <w:rPr>
                <w:rFonts w:ascii="宋体"/>
                <w:color w:val="000000"/>
              </w:rPr>
            </w:pPr>
            <w:r>
              <w:rPr>
                <w:rFonts w:ascii="宋体" w:hint="eastAsia"/>
                <w:color w:val="000000"/>
              </w:rPr>
              <w:t>总分</w:t>
            </w:r>
          </w:p>
        </w:tc>
        <w:tc>
          <w:tcPr>
            <w:tcW w:w="883" w:type="dxa"/>
            <w:gridSpan w:val="2"/>
            <w:tcBorders>
              <w:left w:val="single" w:sz="4" w:space="0" w:color="000000"/>
            </w:tcBorders>
            <w:vAlign w:val="center"/>
          </w:tcPr>
          <w:p w14:paraId="7E1B74E8"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10</w:t>
            </w:r>
          </w:p>
        </w:tc>
        <w:tc>
          <w:tcPr>
            <w:tcW w:w="871" w:type="dxa"/>
            <w:gridSpan w:val="2"/>
            <w:tcBorders>
              <w:left w:val="single" w:sz="4" w:space="0" w:color="auto"/>
            </w:tcBorders>
            <w:vAlign w:val="center"/>
          </w:tcPr>
          <w:p w14:paraId="7E60D1C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20</w:t>
            </w:r>
          </w:p>
        </w:tc>
        <w:tc>
          <w:tcPr>
            <w:tcW w:w="876" w:type="dxa"/>
            <w:gridSpan w:val="3"/>
            <w:tcBorders>
              <w:bottom w:val="single" w:sz="4" w:space="0" w:color="000000"/>
            </w:tcBorders>
            <w:vAlign w:val="center"/>
          </w:tcPr>
          <w:p w14:paraId="635CB5E7"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color w:val="000000"/>
                <w:kern w:val="0"/>
                <w:sz w:val="24"/>
                <w:szCs w:val="24"/>
              </w:rPr>
              <w:t>30</w:t>
            </w:r>
          </w:p>
        </w:tc>
        <w:tc>
          <w:tcPr>
            <w:tcW w:w="888" w:type="dxa"/>
            <w:tcBorders>
              <w:bottom w:val="single" w:sz="4" w:space="0" w:color="000000"/>
              <w:right w:val="single" w:sz="4" w:space="0" w:color="000000"/>
            </w:tcBorders>
            <w:vAlign w:val="center"/>
          </w:tcPr>
          <w:p w14:paraId="76BB4D6F" w14:textId="77777777" w:rsidR="008628D1" w:rsidRDefault="008628D1">
            <w:pPr>
              <w:tabs>
                <w:tab w:val="left" w:pos="720"/>
              </w:tabs>
              <w:adjustRightInd w:val="0"/>
              <w:snapToGrid w:val="0"/>
              <w:spacing w:line="36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97" w:type="dxa"/>
            <w:tcBorders>
              <w:left w:val="single" w:sz="4" w:space="0" w:color="000000"/>
              <w:bottom w:val="single" w:sz="4" w:space="0" w:color="000000"/>
            </w:tcBorders>
            <w:vAlign w:val="center"/>
          </w:tcPr>
          <w:p w14:paraId="0A969875" w14:textId="77777777" w:rsidR="008628D1" w:rsidRDefault="008628D1">
            <w:pPr>
              <w:tabs>
                <w:tab w:val="left" w:pos="720"/>
              </w:tabs>
              <w:adjustRightInd w:val="0"/>
              <w:snapToGrid w:val="0"/>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057066F2" w14:textId="77777777">
        <w:trPr>
          <w:jc w:val="center"/>
        </w:trPr>
        <w:tc>
          <w:tcPr>
            <w:tcW w:w="1339" w:type="dxa"/>
            <w:vAlign w:val="center"/>
          </w:tcPr>
          <w:p w14:paraId="5A5F1F18"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L</w:t>
            </w:r>
          </w:p>
          <w:p w14:paraId="0E38B8B5"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8148" w:type="dxa"/>
            <w:gridSpan w:val="16"/>
            <w:tcBorders>
              <w:bottom w:val="single" w:sz="4" w:space="0" w:color="auto"/>
            </w:tcBorders>
            <w:vAlign w:val="center"/>
          </w:tcPr>
          <w:p w14:paraId="3112BB31"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36A40C8F"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lastRenderedPageBreak/>
              <w:t>2.</w:t>
            </w:r>
            <w:r>
              <w:rPr>
                <w:rFonts w:ascii="仿宋" w:eastAsia="仿宋" w:cs="仿宋" w:hint="eastAsia"/>
                <w:kern w:val="0"/>
                <w:sz w:val="24"/>
                <w:szCs w:val="24"/>
              </w:rPr>
              <w:t>小组合作性学习：基于该课程的实践性，要求学生充分利用小组团队合作，完成相关的小组专题汇报、调查报告、案例分析与讨论等活动，以此来提高学生对小学生心理辅导的学习兴趣，增强对小学生进行心理辅导的能力。</w:t>
            </w:r>
          </w:p>
          <w:p w14:paraId="4E82A7E9"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研究性学习：鼓励学生针对课程教学内容，尝试理论课专题报告的学习方式，开展相关的小学生心理辅导专题讲座，提高学生的学习兴趣，了解国内外最新心理辅导知识，开阔学生的视野。</w:t>
            </w:r>
          </w:p>
        </w:tc>
      </w:tr>
      <w:tr w:rsidR="008628D1" w14:paraId="27DA4EDE" w14:textId="77777777">
        <w:trPr>
          <w:trHeight w:val="454"/>
          <w:jc w:val="center"/>
        </w:trPr>
        <w:tc>
          <w:tcPr>
            <w:tcW w:w="1339" w:type="dxa"/>
            <w:vAlign w:val="center"/>
          </w:tcPr>
          <w:p w14:paraId="442A0876"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lastRenderedPageBreak/>
              <w:t>M</w:t>
            </w:r>
          </w:p>
          <w:p w14:paraId="1B9379B3"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8148" w:type="dxa"/>
            <w:gridSpan w:val="16"/>
            <w:vAlign w:val="center"/>
          </w:tcPr>
          <w:p w14:paraId="03B091E9" w14:textId="77777777" w:rsidR="008628D1" w:rsidRDefault="008628D1">
            <w:pPr>
              <w:tabs>
                <w:tab w:val="left" w:pos="720"/>
              </w:tabs>
              <w:adjustRightInd w:val="0"/>
              <w:snapToGrid w:val="0"/>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2B95956C" w14:textId="77777777">
        <w:trPr>
          <w:trHeight w:val="454"/>
          <w:jc w:val="center"/>
        </w:trPr>
        <w:tc>
          <w:tcPr>
            <w:tcW w:w="1339" w:type="dxa"/>
            <w:vAlign w:val="center"/>
          </w:tcPr>
          <w:p w14:paraId="7D106F7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备注</w:t>
            </w:r>
          </w:p>
        </w:tc>
        <w:tc>
          <w:tcPr>
            <w:tcW w:w="8148" w:type="dxa"/>
            <w:gridSpan w:val="16"/>
            <w:vAlign w:val="center"/>
          </w:tcPr>
          <w:p w14:paraId="7A9119BE" w14:textId="77777777" w:rsidR="008628D1" w:rsidRDefault="008628D1">
            <w:pPr>
              <w:adjustRightInd w:val="0"/>
              <w:snapToGrid w:val="0"/>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32360EB3" w14:textId="77777777">
        <w:trPr>
          <w:trHeight w:val="771"/>
          <w:jc w:val="center"/>
        </w:trPr>
        <w:tc>
          <w:tcPr>
            <w:tcW w:w="1339" w:type="dxa"/>
            <w:vAlign w:val="center"/>
          </w:tcPr>
          <w:p w14:paraId="24920C67"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审批</w:t>
            </w:r>
          </w:p>
          <w:p w14:paraId="11F29FCA" w14:textId="77777777" w:rsidR="008628D1" w:rsidRDefault="008628D1">
            <w:pPr>
              <w:adjustRightInd w:val="0"/>
              <w:snapToGrid w:val="0"/>
              <w:spacing w:line="240" w:lineRule="atLeas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6"/>
            <w:vAlign w:val="center"/>
          </w:tcPr>
          <w:p w14:paraId="23E8D017"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color w:val="000000"/>
                <w:sz w:val="24"/>
                <w:szCs w:val="24"/>
              </w:rPr>
              <w:t>签名</w:t>
            </w:r>
            <w:r>
              <w:rPr>
                <w:rFonts w:ascii="仿宋" w:eastAsia="仿宋" w:cs="仿宋" w:hint="eastAsia"/>
                <w:kern w:val="0"/>
                <w:sz w:val="24"/>
                <w:szCs w:val="24"/>
              </w:rPr>
              <w:t>： 莫传玉、陈玉娥、陈燕</w:t>
            </w:r>
          </w:p>
          <w:p w14:paraId="3583D5AD" w14:textId="77777777" w:rsidR="008628D1" w:rsidRDefault="008628D1">
            <w:pPr>
              <w:adjustRightInd w:val="0"/>
              <w:snapToGrid w:val="0"/>
              <w:rPr>
                <w:rFonts w:ascii="仿宋" w:eastAsia="仿宋" w:cs="仿宋"/>
                <w:kern w:val="0"/>
                <w:sz w:val="24"/>
                <w:szCs w:val="24"/>
              </w:rPr>
            </w:pPr>
          </w:p>
          <w:p w14:paraId="1DA92717"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rPr>
              <w:t xml:space="preserve">                                                   2026年8月30日</w:t>
            </w:r>
          </w:p>
        </w:tc>
        <w:tc>
          <w:tcPr>
            <w:tcW w:w="4247" w:type="dxa"/>
            <w:gridSpan w:val="10"/>
            <w:vAlign w:val="center"/>
          </w:tcPr>
          <w:p w14:paraId="7D4D5DA4"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系主任审核意见：同意</w:t>
            </w:r>
          </w:p>
          <w:p w14:paraId="1C0E56F0" w14:textId="77777777" w:rsidR="008628D1" w:rsidRDefault="008628D1">
            <w:pPr>
              <w:adjustRightInd w:val="0"/>
              <w:snapToGrid w:val="0"/>
              <w:rPr>
                <w:rFonts w:ascii="仿宋" w:eastAsia="仿宋" w:cs="仿宋"/>
                <w:kern w:val="0"/>
                <w:sz w:val="24"/>
                <w:szCs w:val="24"/>
              </w:rPr>
            </w:pPr>
            <w:r>
              <w:rPr>
                <w:rFonts w:ascii="仿宋" w:eastAsia="仿宋" w:cs="仿宋" w:hint="eastAsia"/>
                <w:noProof/>
                <w:kern w:val="0"/>
                <w:sz w:val="24"/>
                <w:szCs w:val="24"/>
              </w:rPr>
              <w:drawing>
                <wp:anchor distT="0" distB="0" distL="114300" distR="114300" simplePos="0" relativeHeight="251669504" behindDoc="0" locked="0" layoutInCell="1" allowOverlap="1" wp14:anchorId="6F9E93AC" wp14:editId="31941350">
                  <wp:simplePos x="0" y="0"/>
                  <wp:positionH relativeFrom="column">
                    <wp:posOffset>862965</wp:posOffset>
                  </wp:positionH>
                  <wp:positionV relativeFrom="paragraph">
                    <wp:posOffset>116840</wp:posOffset>
                  </wp:positionV>
                  <wp:extent cx="1405890" cy="487680"/>
                  <wp:effectExtent l="0" t="0" r="11430" b="0"/>
                  <wp:wrapNone/>
                  <wp:docPr id="264668177" name="图片 264668177" descr="叶晓红电子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叶晓红电子签"/>
                          <pic:cNvPicPr>
                            <a:picLocks noChangeAspect="1"/>
                          </pic:cNvPicPr>
                        </pic:nvPicPr>
                        <pic:blipFill>
                          <a:blip r:embed="rId99"/>
                          <a:stretch>
                            <a:fillRect/>
                          </a:stretch>
                        </pic:blipFill>
                        <pic:spPr>
                          <a:xfrm>
                            <a:off x="0" y="0"/>
                            <a:ext cx="1405890" cy="487680"/>
                          </a:xfrm>
                          <a:prstGeom prst="rect">
                            <a:avLst/>
                          </a:prstGeom>
                        </pic:spPr>
                      </pic:pic>
                    </a:graphicData>
                  </a:graphic>
                </wp:anchor>
              </w:drawing>
            </w:r>
          </w:p>
          <w:p w14:paraId="6D2A007D" w14:textId="77777777" w:rsidR="008628D1" w:rsidRDefault="008628D1">
            <w:pPr>
              <w:adjustRightInd w:val="0"/>
              <w:snapToGrid w:val="0"/>
              <w:rPr>
                <w:rFonts w:ascii="仿宋" w:eastAsia="仿宋" w:cs="仿宋"/>
                <w:kern w:val="0"/>
                <w:sz w:val="24"/>
                <w:szCs w:val="24"/>
              </w:rPr>
            </w:pPr>
            <w:r>
              <w:rPr>
                <w:rFonts w:ascii="仿宋" w:eastAsia="仿宋" w:cs="仿宋" w:hint="eastAsia"/>
                <w:kern w:val="0"/>
                <w:sz w:val="24"/>
                <w:szCs w:val="24"/>
              </w:rPr>
              <w:t>系主任签名：</w:t>
            </w:r>
          </w:p>
          <w:p w14:paraId="7F61AA4D" w14:textId="77777777" w:rsidR="008628D1" w:rsidRDefault="008628D1">
            <w:pPr>
              <w:adjustRightInd w:val="0"/>
              <w:snapToGrid w:val="0"/>
              <w:jc w:val="right"/>
              <w:rPr>
                <w:rFonts w:ascii="仿宋" w:eastAsia="仿宋" w:cs="仿宋"/>
                <w:kern w:val="0"/>
                <w:sz w:val="24"/>
                <w:szCs w:val="24"/>
              </w:rPr>
            </w:pPr>
          </w:p>
          <w:p w14:paraId="60CF4594" w14:textId="77777777" w:rsidR="008628D1" w:rsidRDefault="008628D1">
            <w:pPr>
              <w:adjustRightInd w:val="0"/>
              <w:snapToGrid w:val="0"/>
              <w:jc w:val="right"/>
              <w:rPr>
                <w:rFonts w:ascii="仿宋" w:eastAsia="仿宋" w:cs="仿宋"/>
                <w:kern w:val="0"/>
                <w:sz w:val="24"/>
                <w:szCs w:val="24"/>
              </w:rPr>
            </w:pPr>
          </w:p>
          <w:p w14:paraId="0AAD377B" w14:textId="77777777" w:rsidR="008628D1" w:rsidRDefault="008628D1">
            <w:pPr>
              <w:adjustRightInd w:val="0"/>
              <w:snapToGrid w:val="0"/>
              <w:jc w:val="right"/>
              <w:rPr>
                <w:rFonts w:ascii="仿宋" w:eastAsia="仿宋" w:cs="仿宋"/>
                <w:kern w:val="0"/>
                <w:sz w:val="24"/>
                <w:szCs w:val="24"/>
              </w:rPr>
            </w:pPr>
            <w:r>
              <w:rPr>
                <w:rFonts w:ascii="仿宋" w:eastAsia="仿宋" w:cs="仿宋" w:hint="eastAsia"/>
                <w:kern w:val="0"/>
                <w:sz w:val="24"/>
                <w:szCs w:val="24"/>
              </w:rPr>
              <w:t>2025年8月30日</w:t>
            </w:r>
          </w:p>
        </w:tc>
      </w:tr>
    </w:tbl>
    <w:p w14:paraId="5EDEB886" w14:textId="77777777" w:rsidR="008628D1" w:rsidRDefault="008628D1">
      <w:pPr>
        <w:adjustRightInd w:val="0"/>
        <w:snapToGrid w:val="0"/>
        <w:spacing w:before="240" w:line="276" w:lineRule="auto"/>
        <w:jc w:val="center"/>
        <w:rPr>
          <w:rFonts w:ascii="仿宋" w:eastAsia="仿宋"/>
          <w:b/>
          <w:sz w:val="28"/>
          <w:szCs w:val="28"/>
        </w:rPr>
      </w:pPr>
    </w:p>
    <w:p w14:paraId="2159E22B" w14:textId="77777777" w:rsidR="008628D1" w:rsidRDefault="008628D1">
      <w:pPr>
        <w:adjustRightInd w:val="0"/>
        <w:snapToGrid w:val="0"/>
        <w:spacing w:before="240" w:line="276" w:lineRule="auto"/>
        <w:jc w:val="center"/>
        <w:rPr>
          <w:rFonts w:ascii="仿宋" w:eastAsia="仿宋"/>
          <w:b/>
          <w:sz w:val="28"/>
          <w:szCs w:val="28"/>
        </w:rPr>
      </w:pPr>
    </w:p>
    <w:p w14:paraId="10465E45" w14:textId="77777777" w:rsidR="008628D1" w:rsidRDefault="008628D1">
      <w:pPr>
        <w:adjustRightInd w:val="0"/>
        <w:snapToGrid w:val="0"/>
        <w:spacing w:before="240" w:line="276" w:lineRule="auto"/>
        <w:jc w:val="center"/>
        <w:rPr>
          <w:rFonts w:ascii="仿宋" w:eastAsia="仿宋"/>
          <w:b/>
          <w:sz w:val="28"/>
          <w:szCs w:val="28"/>
        </w:rPr>
      </w:pPr>
    </w:p>
    <w:p w14:paraId="769B3DF4" w14:textId="77777777" w:rsidR="008628D1" w:rsidRDefault="008628D1">
      <w:pPr>
        <w:adjustRightInd w:val="0"/>
        <w:snapToGrid w:val="0"/>
        <w:spacing w:before="240" w:line="276" w:lineRule="auto"/>
        <w:jc w:val="center"/>
        <w:rPr>
          <w:rFonts w:ascii="仿宋" w:eastAsia="仿宋"/>
          <w:b/>
          <w:sz w:val="28"/>
          <w:szCs w:val="28"/>
        </w:rPr>
      </w:pPr>
    </w:p>
    <w:p w14:paraId="3CA49F05" w14:textId="77777777" w:rsidR="008628D1" w:rsidRDefault="008628D1">
      <w:pPr>
        <w:adjustRightInd w:val="0"/>
        <w:snapToGrid w:val="0"/>
        <w:spacing w:before="240" w:line="276" w:lineRule="auto"/>
        <w:jc w:val="center"/>
        <w:rPr>
          <w:rFonts w:ascii="仿宋" w:eastAsia="仿宋"/>
          <w:b/>
          <w:sz w:val="28"/>
          <w:szCs w:val="28"/>
        </w:rPr>
      </w:pPr>
    </w:p>
    <w:p w14:paraId="12755384" w14:textId="77777777" w:rsidR="008628D1" w:rsidRDefault="008628D1">
      <w:pPr>
        <w:adjustRightInd w:val="0"/>
        <w:snapToGrid w:val="0"/>
        <w:spacing w:before="240" w:line="276" w:lineRule="auto"/>
        <w:jc w:val="center"/>
        <w:rPr>
          <w:rFonts w:ascii="仿宋" w:eastAsia="仿宋"/>
          <w:b/>
          <w:sz w:val="28"/>
          <w:szCs w:val="28"/>
        </w:rPr>
      </w:pPr>
    </w:p>
    <w:p w14:paraId="3A11BA7B"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t>《大学生心理健康教育》课程目标评分量表</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1582"/>
        <w:gridCol w:w="1540"/>
        <w:gridCol w:w="1567"/>
        <w:gridCol w:w="1496"/>
        <w:gridCol w:w="1528"/>
      </w:tblGrid>
      <w:tr w:rsidR="008628D1" w14:paraId="4F893661" w14:textId="77777777">
        <w:trPr>
          <w:trHeight w:val="624"/>
          <w:jc w:val="center"/>
        </w:trPr>
        <w:tc>
          <w:tcPr>
            <w:tcW w:w="1498" w:type="dxa"/>
            <w:vAlign w:val="center"/>
          </w:tcPr>
          <w:p w14:paraId="552BDE1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1582" w:type="dxa"/>
            <w:vAlign w:val="center"/>
          </w:tcPr>
          <w:p w14:paraId="0EF5122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6AC5E8D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1540" w:type="dxa"/>
            <w:vAlign w:val="center"/>
          </w:tcPr>
          <w:p w14:paraId="458239F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2FF601CF"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1567" w:type="dxa"/>
            <w:vAlign w:val="center"/>
          </w:tcPr>
          <w:p w14:paraId="0BB0369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022A46C0"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1496" w:type="dxa"/>
            <w:vAlign w:val="center"/>
          </w:tcPr>
          <w:p w14:paraId="2AE8E0B5"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430158FF"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1528" w:type="dxa"/>
            <w:vAlign w:val="center"/>
          </w:tcPr>
          <w:p w14:paraId="25C005E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52B0466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2FBE29F9" w14:textId="77777777">
        <w:trPr>
          <w:trHeight w:val="624"/>
          <w:jc w:val="center"/>
        </w:trPr>
        <w:tc>
          <w:tcPr>
            <w:tcW w:w="1498" w:type="dxa"/>
            <w:vAlign w:val="center"/>
          </w:tcPr>
          <w:p w14:paraId="5DF80F16" w14:textId="77777777" w:rsidR="008628D1" w:rsidRDefault="008628D1">
            <w:pPr>
              <w:adjustRightInd w:val="0"/>
              <w:snapToGrid w:val="0"/>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1582" w:type="dxa"/>
          </w:tcPr>
          <w:p w14:paraId="1067B5C2" w14:textId="77777777" w:rsidR="008628D1" w:rsidRDefault="008628D1">
            <w:pPr>
              <w:adjustRightInd w:val="0"/>
              <w:snapToGrid w:val="0"/>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1540" w:type="dxa"/>
          </w:tcPr>
          <w:p w14:paraId="75B48321" w14:textId="77777777" w:rsidR="008628D1" w:rsidRDefault="008628D1">
            <w:pPr>
              <w:adjustRightInd w:val="0"/>
              <w:snapToGrid w:val="0"/>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1567" w:type="dxa"/>
          </w:tcPr>
          <w:p w14:paraId="291776E9" w14:textId="77777777" w:rsidR="008628D1" w:rsidRDefault="008628D1">
            <w:pPr>
              <w:adjustRightInd w:val="0"/>
              <w:snapToGrid w:val="0"/>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1496" w:type="dxa"/>
          </w:tcPr>
          <w:p w14:paraId="04398E1B" w14:textId="77777777" w:rsidR="008628D1" w:rsidRDefault="008628D1">
            <w:pPr>
              <w:adjustRightInd w:val="0"/>
              <w:snapToGrid w:val="0"/>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1528" w:type="dxa"/>
          </w:tcPr>
          <w:p w14:paraId="2F0D63E6" w14:textId="77777777" w:rsidR="008628D1" w:rsidRDefault="008628D1">
            <w:pPr>
              <w:adjustRightInd w:val="0"/>
              <w:snapToGrid w:val="0"/>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518709E9" w14:textId="77777777">
        <w:trPr>
          <w:trHeight w:val="624"/>
          <w:jc w:val="center"/>
        </w:trPr>
        <w:tc>
          <w:tcPr>
            <w:tcW w:w="1498" w:type="dxa"/>
          </w:tcPr>
          <w:p w14:paraId="2D5D10DF" w14:textId="77777777" w:rsidR="008628D1" w:rsidRDefault="008628D1">
            <w:pPr>
              <w:adjustRightInd w:val="0"/>
              <w:snapToGrid w:val="0"/>
              <w:rPr>
                <w:rFonts w:ascii="楷体" w:eastAsia="楷体"/>
              </w:rPr>
            </w:pPr>
            <w:r>
              <w:rPr>
                <w:rFonts w:ascii="楷体" w:eastAsia="楷体" w:hint="eastAsia"/>
              </w:rPr>
              <w:lastRenderedPageBreak/>
              <w:t>课程目标2：学生掌握自我探索技能，心理调适技能及心理发展技能。如学习发展技能、环境适应技能、压力管理技能、沟通技能、问题解决技能、自我管理技能、人际交往技能和生涯规划技能等。</w:t>
            </w:r>
          </w:p>
        </w:tc>
        <w:tc>
          <w:tcPr>
            <w:tcW w:w="1582" w:type="dxa"/>
          </w:tcPr>
          <w:p w14:paraId="665D0590" w14:textId="77777777" w:rsidR="008628D1" w:rsidRDefault="008628D1">
            <w:pPr>
              <w:adjustRightInd w:val="0"/>
              <w:snapToGrid w:val="0"/>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1540" w:type="dxa"/>
          </w:tcPr>
          <w:p w14:paraId="19AB5B41" w14:textId="77777777" w:rsidR="008628D1" w:rsidRDefault="008628D1">
            <w:pPr>
              <w:adjustRightInd w:val="0"/>
              <w:snapToGrid w:val="0"/>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1567" w:type="dxa"/>
          </w:tcPr>
          <w:p w14:paraId="5DD87C57" w14:textId="77777777" w:rsidR="008628D1" w:rsidRDefault="008628D1">
            <w:pPr>
              <w:adjustRightInd w:val="0"/>
              <w:snapToGrid w:val="0"/>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1496" w:type="dxa"/>
          </w:tcPr>
          <w:p w14:paraId="55270A7E" w14:textId="77777777" w:rsidR="008628D1" w:rsidRDefault="008628D1">
            <w:pPr>
              <w:adjustRightInd w:val="0"/>
              <w:snapToGrid w:val="0"/>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1528" w:type="dxa"/>
          </w:tcPr>
          <w:p w14:paraId="55CA6B66" w14:textId="77777777" w:rsidR="008628D1" w:rsidRDefault="008628D1">
            <w:pPr>
              <w:adjustRightInd w:val="0"/>
              <w:snapToGrid w:val="0"/>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35F856E8" w14:textId="77777777">
        <w:trPr>
          <w:trHeight w:val="624"/>
          <w:jc w:val="center"/>
        </w:trPr>
        <w:tc>
          <w:tcPr>
            <w:tcW w:w="1498" w:type="dxa"/>
          </w:tcPr>
          <w:p w14:paraId="44941207" w14:textId="77777777" w:rsidR="008628D1" w:rsidRDefault="008628D1">
            <w:pPr>
              <w:adjustRightInd w:val="0"/>
              <w:snapToGrid w:val="0"/>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82" w:type="dxa"/>
          </w:tcPr>
          <w:p w14:paraId="7F845CF9" w14:textId="77777777" w:rsidR="008628D1" w:rsidRDefault="008628D1">
            <w:pPr>
              <w:adjustRightInd w:val="0"/>
              <w:snapToGrid w:val="0"/>
              <w:rPr>
                <w:rFonts w:ascii="楷体" w:eastAsia="楷体"/>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40" w:type="dxa"/>
          </w:tcPr>
          <w:p w14:paraId="13EFB2C6" w14:textId="77777777" w:rsidR="008628D1" w:rsidRDefault="008628D1">
            <w:pPr>
              <w:adjustRightInd w:val="0"/>
              <w:snapToGrid w:val="0"/>
              <w:rPr>
                <w:rFonts w:ascii="楷体" w:eastAsia="楷体"/>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67" w:type="dxa"/>
          </w:tcPr>
          <w:p w14:paraId="6DAA0236" w14:textId="77777777" w:rsidR="008628D1" w:rsidRDefault="008628D1">
            <w:pPr>
              <w:adjustRightInd w:val="0"/>
              <w:snapToGrid w:val="0"/>
              <w:rPr>
                <w:rFonts w:ascii="楷体" w:eastAsia="楷体"/>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496" w:type="dxa"/>
          </w:tcPr>
          <w:p w14:paraId="2E23B8DF" w14:textId="77777777" w:rsidR="008628D1" w:rsidRDefault="008628D1">
            <w:pPr>
              <w:adjustRightInd w:val="0"/>
              <w:snapToGrid w:val="0"/>
              <w:rPr>
                <w:rFonts w:ascii="楷体" w:eastAsia="楷体"/>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1528" w:type="dxa"/>
          </w:tcPr>
          <w:p w14:paraId="2B78022E" w14:textId="77777777" w:rsidR="008628D1" w:rsidRDefault="008628D1">
            <w:pPr>
              <w:adjustRightInd w:val="0"/>
              <w:snapToGrid w:val="0"/>
              <w:rPr>
                <w:rFonts w:ascii="楷体" w:eastAsia="楷体"/>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132AE4F7" w14:textId="77777777" w:rsidR="008628D1" w:rsidRDefault="008628D1"/>
    <w:p w14:paraId="3D60ACBB" w14:textId="77777777" w:rsidR="008628D1" w:rsidRDefault="008628D1">
      <w:pPr>
        <w:adjustRightInd w:val="0"/>
        <w:snapToGrid w:val="0"/>
        <w:spacing w:line="560" w:lineRule="exact"/>
        <w:jc w:val="center"/>
        <w:rPr>
          <w:rFonts w:eastAsia="方正小标宋简体"/>
          <w:sz w:val="44"/>
          <w:szCs w:val="44"/>
        </w:rPr>
      </w:pPr>
      <w:r>
        <w:rPr>
          <w:rFonts w:eastAsia="方正小标宋简体" w:cs="Times New Roman" w:hint="eastAsia"/>
          <w:sz w:val="44"/>
          <w:szCs w:val="44"/>
        </w:rPr>
        <w:t>三明学院</w:t>
      </w:r>
      <w:r>
        <w:rPr>
          <w:rFonts w:eastAsia="方正小标宋简体" w:cs="Times New Roman" w:hint="eastAsia"/>
          <w:sz w:val="44"/>
          <w:szCs w:val="44"/>
        </w:rPr>
        <w:t>26</w:t>
      </w:r>
      <w:r>
        <w:rPr>
          <w:rFonts w:eastAsia="方正小标宋简体" w:cs="Times New Roman" w:hint="eastAsia"/>
          <w:sz w:val="44"/>
          <w:szCs w:val="44"/>
        </w:rPr>
        <w:t>级汉语言文学《大学生心理健康教育》课程教学大纲</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39"/>
        <w:gridCol w:w="1357"/>
        <w:gridCol w:w="204"/>
        <w:gridCol w:w="102"/>
        <w:gridCol w:w="1218"/>
        <w:gridCol w:w="1002"/>
        <w:gridCol w:w="18"/>
        <w:gridCol w:w="162"/>
        <w:gridCol w:w="233"/>
        <w:gridCol w:w="397"/>
        <w:gridCol w:w="250"/>
        <w:gridCol w:w="620"/>
        <w:gridCol w:w="184"/>
        <w:gridCol w:w="348"/>
        <w:gridCol w:w="263"/>
        <w:gridCol w:w="825"/>
        <w:gridCol w:w="616"/>
      </w:tblGrid>
      <w:tr w:rsidR="008628D1" w14:paraId="6E595455" w14:textId="77777777">
        <w:trPr>
          <w:trHeight w:val="454"/>
          <w:jc w:val="center"/>
        </w:trPr>
        <w:tc>
          <w:tcPr>
            <w:tcW w:w="1339" w:type="dxa"/>
            <w:vAlign w:val="center"/>
          </w:tcPr>
          <w:p w14:paraId="40CF5FAB"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课程名称</w:t>
            </w:r>
          </w:p>
        </w:tc>
        <w:tc>
          <w:tcPr>
            <w:tcW w:w="4943" w:type="dxa"/>
            <w:gridSpan w:val="10"/>
            <w:vAlign w:val="center"/>
          </w:tcPr>
          <w:p w14:paraId="6E9605E0"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hint="eastAsia"/>
                <w:color w:val="000000"/>
                <w:sz w:val="24"/>
              </w:rPr>
              <w:t>《大学生心理健康教育》</w:t>
            </w:r>
          </w:p>
        </w:tc>
        <w:tc>
          <w:tcPr>
            <w:tcW w:w="804" w:type="dxa"/>
            <w:gridSpan w:val="2"/>
            <w:vAlign w:val="center"/>
          </w:tcPr>
          <w:p w14:paraId="0C6C4BA7"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课程</w:t>
            </w:r>
          </w:p>
          <w:p w14:paraId="319F0116"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代码</w:t>
            </w:r>
          </w:p>
        </w:tc>
        <w:tc>
          <w:tcPr>
            <w:tcW w:w="2052" w:type="dxa"/>
            <w:gridSpan w:val="4"/>
            <w:vAlign w:val="center"/>
          </w:tcPr>
          <w:p w14:paraId="3BF98468" w14:textId="77777777" w:rsidR="008628D1" w:rsidRDefault="008628D1">
            <w:pPr>
              <w:adjustRightInd w:val="0"/>
              <w:snapToGrid w:val="0"/>
              <w:spacing w:line="380" w:lineRule="exact"/>
              <w:jc w:val="center"/>
              <w:rPr>
                <w:rFonts w:ascii="仿宋" w:eastAsia="仿宋"/>
                <w:color w:val="000000"/>
                <w:sz w:val="24"/>
              </w:rPr>
            </w:pPr>
            <w:r>
              <w:rPr>
                <w:rFonts w:ascii="仿宋" w:eastAsia="仿宋" w:hint="eastAsia"/>
                <w:color w:val="000000"/>
                <w:sz w:val="24"/>
              </w:rPr>
              <w:t>1211220001</w:t>
            </w:r>
          </w:p>
        </w:tc>
      </w:tr>
      <w:tr w:rsidR="008628D1" w14:paraId="6E27B0E1" w14:textId="77777777">
        <w:trPr>
          <w:trHeight w:val="454"/>
          <w:jc w:val="center"/>
        </w:trPr>
        <w:tc>
          <w:tcPr>
            <w:tcW w:w="1339" w:type="dxa"/>
            <w:vAlign w:val="center"/>
          </w:tcPr>
          <w:p w14:paraId="740536D0"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课程类型</w:t>
            </w:r>
          </w:p>
        </w:tc>
        <w:tc>
          <w:tcPr>
            <w:tcW w:w="7799" w:type="dxa"/>
            <w:gridSpan w:val="16"/>
            <w:vAlign w:val="center"/>
          </w:tcPr>
          <w:p w14:paraId="0714C62C" w14:textId="77777777" w:rsidR="008628D1" w:rsidRDefault="008628D1">
            <w:pPr>
              <w:adjustRightInd w:val="0"/>
              <w:snapToGrid w:val="0"/>
              <w:spacing w:line="380" w:lineRule="exact"/>
              <w:rPr>
                <w:rFonts w:ascii="仿宋" w:eastAsia="仿宋" w:cs="仿宋"/>
                <w:color w:val="000000"/>
                <w:sz w:val="24"/>
                <w:szCs w:val="24"/>
              </w:rPr>
            </w:pPr>
            <w:r>
              <w:rPr>
                <w:rFonts w:ascii="仿宋" w:eastAsia="仿宋" w:cs="仿宋" w:hint="eastAsia"/>
                <w:color w:val="000000"/>
                <w:sz w:val="24"/>
                <w:szCs w:val="24"/>
              </w:rPr>
              <w:sym w:font="Wingdings" w:char="00FE"/>
            </w:r>
            <w:r>
              <w:rPr>
                <w:rFonts w:ascii="仿宋" w:eastAsia="仿宋" w:cs="仿宋" w:hint="eastAsia"/>
                <w:color w:val="000000"/>
                <w:sz w:val="24"/>
                <w:szCs w:val="24"/>
              </w:rPr>
              <w:t xml:space="preserve">通识必修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通识选修 </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专业必修 </w:t>
            </w:r>
          </w:p>
          <w:p w14:paraId="43033C28" w14:textId="77777777" w:rsidR="008628D1" w:rsidRDefault="008628D1">
            <w:pPr>
              <w:adjustRightInd w:val="0"/>
              <w:snapToGrid w:val="0"/>
              <w:spacing w:line="380" w:lineRule="exact"/>
              <w:rPr>
                <w:rFonts w:ascii="仿宋" w:eastAsia="仿宋" w:cs="仿宋"/>
                <w:color w:val="000000"/>
                <w:sz w:val="24"/>
                <w:szCs w:val="24"/>
              </w:rPr>
            </w:pPr>
            <w:r>
              <w:rPr>
                <w:rFonts w:ascii="仿宋" w:eastAsia="仿宋" w:cs="仿宋" w:hint="eastAsia"/>
                <w:color w:val="000000"/>
                <w:sz w:val="24"/>
                <w:szCs w:val="24"/>
              </w:rPr>
              <w:sym w:font="Wingdings" w:char="00A8"/>
            </w:r>
            <w:r>
              <w:rPr>
                <w:rFonts w:ascii="仿宋" w:eastAsia="仿宋" w:cs="仿宋" w:hint="eastAsia"/>
                <w:color w:val="000000"/>
                <w:sz w:val="24"/>
                <w:szCs w:val="24"/>
              </w:rPr>
              <w:t>专业选修</w:t>
            </w:r>
            <w:r>
              <w:rPr>
                <w:rFonts w:ascii="仿宋" w:eastAsia="仿宋" w:cs="仿宋" w:hint="eastAsia"/>
                <w:color w:val="000000"/>
                <w:sz w:val="24"/>
                <w:szCs w:val="24"/>
              </w:rPr>
              <w:sym w:font="Wingdings" w:char="00A8"/>
            </w:r>
            <w:r>
              <w:rPr>
                <w:rFonts w:ascii="仿宋" w:eastAsia="仿宋" w:cs="仿宋" w:hint="eastAsia"/>
                <w:color w:val="000000"/>
                <w:sz w:val="24"/>
                <w:szCs w:val="24"/>
              </w:rPr>
              <w:t xml:space="preserve">教师教育必修 </w:t>
            </w:r>
            <w:r>
              <w:rPr>
                <w:rFonts w:ascii="仿宋" w:eastAsia="仿宋" w:cs="仿宋" w:hint="eastAsia"/>
                <w:color w:val="000000"/>
                <w:sz w:val="24"/>
                <w:szCs w:val="24"/>
              </w:rPr>
              <w:sym w:font="Wingdings" w:char="00A8"/>
            </w:r>
            <w:r>
              <w:rPr>
                <w:rFonts w:ascii="仿宋" w:eastAsia="仿宋" w:cs="仿宋" w:hint="eastAsia"/>
                <w:color w:val="000000"/>
                <w:sz w:val="24"/>
                <w:szCs w:val="24"/>
              </w:rPr>
              <w:t>教师教育选修</w:t>
            </w:r>
          </w:p>
        </w:tc>
      </w:tr>
      <w:tr w:rsidR="008628D1" w14:paraId="450A0B43" w14:textId="77777777">
        <w:trPr>
          <w:trHeight w:val="406"/>
          <w:jc w:val="center"/>
        </w:trPr>
        <w:tc>
          <w:tcPr>
            <w:tcW w:w="1339" w:type="dxa"/>
            <w:vAlign w:val="center"/>
          </w:tcPr>
          <w:p w14:paraId="03B9AC97"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开课学期</w:t>
            </w:r>
          </w:p>
        </w:tc>
        <w:tc>
          <w:tcPr>
            <w:tcW w:w="1561" w:type="dxa"/>
            <w:gridSpan w:val="2"/>
            <w:vAlign w:val="center"/>
          </w:tcPr>
          <w:p w14:paraId="051ED249" w14:textId="77777777" w:rsidR="008628D1" w:rsidRDefault="008628D1">
            <w:pPr>
              <w:adjustRightInd w:val="0"/>
              <w:snapToGrid w:val="0"/>
              <w:spacing w:line="380" w:lineRule="exact"/>
              <w:jc w:val="center"/>
              <w:rPr>
                <w:rFonts w:ascii="仿宋" w:eastAsia="仿宋" w:cs="仿宋"/>
                <w:color w:val="4472C4"/>
                <w:sz w:val="24"/>
                <w:szCs w:val="24"/>
              </w:rPr>
            </w:pPr>
            <w:r>
              <w:rPr>
                <w:rFonts w:ascii="仿宋" w:eastAsia="仿宋" w:hint="eastAsia"/>
                <w:color w:val="000000"/>
                <w:sz w:val="24"/>
              </w:rPr>
              <w:t>第2学期</w:t>
            </w:r>
          </w:p>
        </w:tc>
        <w:tc>
          <w:tcPr>
            <w:tcW w:w="1320" w:type="dxa"/>
            <w:gridSpan w:val="2"/>
            <w:vAlign w:val="center"/>
          </w:tcPr>
          <w:p w14:paraId="0A75DB31"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学分</w:t>
            </w:r>
          </w:p>
        </w:tc>
        <w:tc>
          <w:tcPr>
            <w:tcW w:w="1415" w:type="dxa"/>
            <w:gridSpan w:val="4"/>
            <w:vAlign w:val="center"/>
          </w:tcPr>
          <w:p w14:paraId="6666A1C4" w14:textId="77777777" w:rsidR="008628D1" w:rsidRDefault="008628D1">
            <w:pPr>
              <w:adjustRightInd w:val="0"/>
              <w:snapToGrid w:val="0"/>
              <w:spacing w:line="380" w:lineRule="exact"/>
              <w:jc w:val="center"/>
              <w:rPr>
                <w:rFonts w:ascii="仿宋" w:eastAsia="仿宋"/>
                <w:color w:val="000000"/>
                <w:sz w:val="24"/>
              </w:rPr>
            </w:pPr>
            <w:r>
              <w:rPr>
                <w:rFonts w:ascii="仿宋" w:eastAsia="仿宋" w:hint="eastAsia"/>
                <w:color w:val="000000"/>
                <w:sz w:val="24"/>
              </w:rPr>
              <w:t>2</w:t>
            </w:r>
          </w:p>
        </w:tc>
        <w:tc>
          <w:tcPr>
            <w:tcW w:w="1451" w:type="dxa"/>
            <w:gridSpan w:val="4"/>
            <w:vAlign w:val="center"/>
          </w:tcPr>
          <w:p w14:paraId="0A58DA89" w14:textId="77777777" w:rsidR="008628D1" w:rsidRDefault="008628D1">
            <w:pPr>
              <w:adjustRightInd w:val="0"/>
              <w:snapToGrid w:val="0"/>
              <w:spacing w:line="380" w:lineRule="exact"/>
              <w:jc w:val="center"/>
              <w:rPr>
                <w:rFonts w:ascii="仿宋" w:eastAsia="仿宋" w:cs="仿宋"/>
                <w:color w:val="4472C4"/>
                <w:sz w:val="24"/>
                <w:szCs w:val="24"/>
              </w:rPr>
            </w:pPr>
            <w:r>
              <w:rPr>
                <w:rFonts w:ascii="仿宋" w:eastAsia="仿宋" w:hint="eastAsia"/>
                <w:color w:val="000000"/>
                <w:sz w:val="24"/>
              </w:rPr>
              <w:t>课程负责人</w:t>
            </w:r>
          </w:p>
        </w:tc>
        <w:tc>
          <w:tcPr>
            <w:tcW w:w="2052" w:type="dxa"/>
            <w:gridSpan w:val="4"/>
            <w:vAlign w:val="center"/>
          </w:tcPr>
          <w:p w14:paraId="0DC476B1" w14:textId="77777777" w:rsidR="008628D1" w:rsidRDefault="008628D1">
            <w:pPr>
              <w:adjustRightInd w:val="0"/>
              <w:snapToGrid w:val="0"/>
              <w:spacing w:line="380" w:lineRule="exact"/>
              <w:jc w:val="center"/>
              <w:rPr>
                <w:rFonts w:ascii="仿宋" w:eastAsia="仿宋" w:cs="仿宋"/>
                <w:color w:val="4472C4"/>
                <w:sz w:val="24"/>
                <w:szCs w:val="24"/>
              </w:rPr>
            </w:pPr>
            <w:r>
              <w:rPr>
                <w:rFonts w:ascii="仿宋" w:eastAsia="仿宋" w:cs="仿宋" w:hint="eastAsia"/>
                <w:kern w:val="0"/>
                <w:sz w:val="24"/>
                <w:szCs w:val="24"/>
              </w:rPr>
              <w:t>翁小霞</w:t>
            </w:r>
          </w:p>
        </w:tc>
      </w:tr>
      <w:tr w:rsidR="008628D1" w14:paraId="6C60BB92" w14:textId="77777777">
        <w:trPr>
          <w:trHeight w:val="485"/>
          <w:jc w:val="center"/>
        </w:trPr>
        <w:tc>
          <w:tcPr>
            <w:tcW w:w="1339" w:type="dxa"/>
            <w:vAlign w:val="center"/>
          </w:tcPr>
          <w:p w14:paraId="2D5EF490"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总学时</w:t>
            </w:r>
          </w:p>
        </w:tc>
        <w:tc>
          <w:tcPr>
            <w:tcW w:w="1561" w:type="dxa"/>
            <w:gridSpan w:val="2"/>
            <w:vAlign w:val="center"/>
          </w:tcPr>
          <w:p w14:paraId="2ED90F61" w14:textId="77777777" w:rsidR="008628D1" w:rsidRDefault="008628D1">
            <w:pPr>
              <w:adjustRightInd w:val="0"/>
              <w:snapToGrid w:val="0"/>
              <w:spacing w:line="380" w:lineRule="exact"/>
              <w:jc w:val="center"/>
              <w:rPr>
                <w:rFonts w:ascii="仿宋" w:eastAsia="仿宋"/>
                <w:color w:val="000000"/>
                <w:sz w:val="24"/>
              </w:rPr>
            </w:pPr>
            <w:r>
              <w:rPr>
                <w:rFonts w:ascii="仿宋" w:eastAsia="仿宋" w:hint="eastAsia"/>
                <w:color w:val="000000"/>
                <w:sz w:val="24"/>
              </w:rPr>
              <w:t>32</w:t>
            </w:r>
          </w:p>
        </w:tc>
        <w:tc>
          <w:tcPr>
            <w:tcW w:w="1320" w:type="dxa"/>
            <w:gridSpan w:val="2"/>
            <w:vAlign w:val="center"/>
          </w:tcPr>
          <w:p w14:paraId="582FD8A0" w14:textId="77777777" w:rsidR="008628D1" w:rsidRDefault="008628D1">
            <w:pPr>
              <w:adjustRightInd w:val="0"/>
              <w:snapToGrid w:val="0"/>
              <w:spacing w:line="380" w:lineRule="exact"/>
              <w:jc w:val="center"/>
              <w:rPr>
                <w:rFonts w:ascii="仿宋" w:eastAsia="仿宋"/>
                <w:color w:val="000000"/>
                <w:sz w:val="24"/>
              </w:rPr>
            </w:pPr>
            <w:r>
              <w:rPr>
                <w:rFonts w:ascii="仿宋" w:eastAsia="仿宋" w:hint="eastAsia"/>
                <w:color w:val="000000"/>
                <w:sz w:val="24"/>
              </w:rPr>
              <w:t>理论学时</w:t>
            </w:r>
          </w:p>
        </w:tc>
        <w:tc>
          <w:tcPr>
            <w:tcW w:w="1415" w:type="dxa"/>
            <w:gridSpan w:val="4"/>
            <w:vAlign w:val="center"/>
          </w:tcPr>
          <w:p w14:paraId="3E964A8A" w14:textId="77777777" w:rsidR="008628D1" w:rsidRDefault="008628D1">
            <w:pPr>
              <w:adjustRightInd w:val="0"/>
              <w:snapToGrid w:val="0"/>
              <w:spacing w:line="380" w:lineRule="exact"/>
              <w:jc w:val="center"/>
              <w:rPr>
                <w:rFonts w:ascii="仿宋" w:eastAsia="仿宋"/>
                <w:color w:val="000000"/>
                <w:sz w:val="24"/>
              </w:rPr>
            </w:pPr>
            <w:r>
              <w:rPr>
                <w:rFonts w:ascii="仿宋" w:eastAsia="仿宋"/>
                <w:color w:val="000000"/>
                <w:sz w:val="24"/>
              </w:rPr>
              <w:t>3</w:t>
            </w:r>
            <w:r>
              <w:rPr>
                <w:rFonts w:ascii="仿宋" w:eastAsia="仿宋" w:hint="eastAsia"/>
                <w:color w:val="000000"/>
                <w:sz w:val="24"/>
              </w:rPr>
              <w:t>2</w:t>
            </w:r>
          </w:p>
        </w:tc>
        <w:tc>
          <w:tcPr>
            <w:tcW w:w="1451" w:type="dxa"/>
            <w:gridSpan w:val="4"/>
            <w:tcBorders>
              <w:right w:val="single" w:sz="4" w:space="0" w:color="000000"/>
            </w:tcBorders>
            <w:vAlign w:val="center"/>
          </w:tcPr>
          <w:p w14:paraId="26B676DD"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实践学时</w:t>
            </w:r>
          </w:p>
        </w:tc>
        <w:tc>
          <w:tcPr>
            <w:tcW w:w="2052" w:type="dxa"/>
            <w:gridSpan w:val="4"/>
            <w:tcBorders>
              <w:left w:val="single" w:sz="4" w:space="0" w:color="000000"/>
            </w:tcBorders>
            <w:vAlign w:val="center"/>
          </w:tcPr>
          <w:p w14:paraId="40FAB0E3" w14:textId="77777777" w:rsidR="008628D1" w:rsidRDefault="008628D1">
            <w:pPr>
              <w:adjustRightInd w:val="0"/>
              <w:snapToGrid w:val="0"/>
              <w:spacing w:line="380" w:lineRule="exact"/>
              <w:jc w:val="center"/>
              <w:rPr>
                <w:rFonts w:ascii="仿宋" w:eastAsia="仿宋" w:cs="仿宋"/>
                <w:color w:val="4472C4"/>
                <w:sz w:val="24"/>
                <w:szCs w:val="24"/>
              </w:rPr>
            </w:pPr>
          </w:p>
        </w:tc>
      </w:tr>
      <w:tr w:rsidR="008628D1" w14:paraId="560BCC21" w14:textId="77777777">
        <w:trPr>
          <w:trHeight w:val="454"/>
          <w:jc w:val="center"/>
        </w:trPr>
        <w:tc>
          <w:tcPr>
            <w:tcW w:w="1339" w:type="dxa"/>
            <w:vAlign w:val="center"/>
          </w:tcPr>
          <w:p w14:paraId="5608B857"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lastRenderedPageBreak/>
              <w:t>先修课程与后续课程</w:t>
            </w:r>
          </w:p>
        </w:tc>
        <w:tc>
          <w:tcPr>
            <w:tcW w:w="7799" w:type="dxa"/>
            <w:gridSpan w:val="16"/>
            <w:vAlign w:val="center"/>
          </w:tcPr>
          <w:p w14:paraId="2794B574" w14:textId="77777777" w:rsidR="008628D1" w:rsidRDefault="008628D1">
            <w:pPr>
              <w:tabs>
                <w:tab w:val="left" w:pos="720"/>
              </w:tabs>
              <w:adjustRightInd w:val="0"/>
              <w:snapToGrid w:val="0"/>
              <w:spacing w:line="380" w:lineRule="exact"/>
              <w:rPr>
                <w:rFonts w:ascii="仿宋" w:eastAsia="仿宋"/>
                <w:color w:val="000000"/>
                <w:sz w:val="24"/>
              </w:rPr>
            </w:pPr>
            <w:r>
              <w:rPr>
                <w:rFonts w:ascii="仿宋" w:eastAsia="仿宋" w:hint="eastAsia"/>
                <w:color w:val="000000"/>
                <w:sz w:val="24"/>
              </w:rPr>
              <w:t>先修课程：无</w:t>
            </w:r>
          </w:p>
          <w:p w14:paraId="0F01E06F" w14:textId="77777777" w:rsidR="008628D1" w:rsidRDefault="008628D1">
            <w:pPr>
              <w:tabs>
                <w:tab w:val="left" w:pos="720"/>
              </w:tabs>
              <w:adjustRightInd w:val="0"/>
              <w:snapToGrid w:val="0"/>
              <w:spacing w:line="380" w:lineRule="exact"/>
              <w:rPr>
                <w:rFonts w:ascii="仿宋" w:eastAsia="仿宋" w:cs="仿宋"/>
                <w:color w:val="000000"/>
                <w:sz w:val="24"/>
                <w:szCs w:val="24"/>
              </w:rPr>
            </w:pPr>
            <w:r>
              <w:rPr>
                <w:rFonts w:ascii="仿宋" w:eastAsia="仿宋" w:hint="eastAsia"/>
                <w:color w:val="000000"/>
                <w:sz w:val="24"/>
              </w:rPr>
              <w:t>后续课程：无</w:t>
            </w:r>
          </w:p>
        </w:tc>
      </w:tr>
      <w:tr w:rsidR="008628D1" w14:paraId="753C4D07" w14:textId="77777777">
        <w:trPr>
          <w:trHeight w:val="454"/>
          <w:jc w:val="center"/>
        </w:trPr>
        <w:tc>
          <w:tcPr>
            <w:tcW w:w="1339" w:type="dxa"/>
            <w:vAlign w:val="center"/>
          </w:tcPr>
          <w:p w14:paraId="1DA2E49C"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适用专业</w:t>
            </w:r>
          </w:p>
        </w:tc>
        <w:tc>
          <w:tcPr>
            <w:tcW w:w="7799" w:type="dxa"/>
            <w:gridSpan w:val="16"/>
            <w:vAlign w:val="center"/>
          </w:tcPr>
          <w:p w14:paraId="0D28E740" w14:textId="77777777" w:rsidR="008628D1" w:rsidRDefault="008628D1">
            <w:pPr>
              <w:tabs>
                <w:tab w:val="left" w:pos="720"/>
              </w:tabs>
              <w:adjustRightInd w:val="0"/>
              <w:snapToGrid w:val="0"/>
              <w:spacing w:line="380" w:lineRule="exact"/>
              <w:jc w:val="center"/>
              <w:rPr>
                <w:rFonts w:ascii="仿宋" w:eastAsia="仿宋"/>
                <w:color w:val="000000"/>
                <w:sz w:val="24"/>
              </w:rPr>
            </w:pPr>
            <w:r>
              <w:rPr>
                <w:rFonts w:ascii="仿宋" w:eastAsia="仿宋" w:hint="eastAsia"/>
                <w:color w:val="000000"/>
                <w:sz w:val="24"/>
              </w:rPr>
              <w:t>汉语言文学</w:t>
            </w:r>
          </w:p>
        </w:tc>
      </w:tr>
      <w:tr w:rsidR="008628D1" w14:paraId="10060F33" w14:textId="77777777">
        <w:trPr>
          <w:jc w:val="center"/>
        </w:trPr>
        <w:tc>
          <w:tcPr>
            <w:tcW w:w="1339" w:type="dxa"/>
            <w:tcBorders>
              <w:bottom w:val="single" w:sz="4" w:space="0" w:color="auto"/>
            </w:tcBorders>
            <w:vAlign w:val="center"/>
          </w:tcPr>
          <w:p w14:paraId="2563EA06"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A</w:t>
            </w:r>
          </w:p>
          <w:p w14:paraId="0515B1FD"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参考教材</w:t>
            </w:r>
          </w:p>
        </w:tc>
        <w:tc>
          <w:tcPr>
            <w:tcW w:w="7799" w:type="dxa"/>
            <w:gridSpan w:val="16"/>
            <w:tcBorders>
              <w:bottom w:val="single" w:sz="4" w:space="0" w:color="auto"/>
            </w:tcBorders>
            <w:vAlign w:val="center"/>
          </w:tcPr>
          <w:p w14:paraId="2C59E72A" w14:textId="77777777" w:rsidR="008628D1" w:rsidRDefault="008628D1">
            <w:pPr>
              <w:adjustRightInd w:val="0"/>
              <w:snapToGrid w:val="0"/>
              <w:spacing w:line="380" w:lineRule="exact"/>
              <w:rPr>
                <w:rFonts w:ascii="仿宋" w:eastAsia="仿宋"/>
                <w:color w:val="000000"/>
                <w:sz w:val="24"/>
              </w:rPr>
            </w:pPr>
            <w:r>
              <w:rPr>
                <w:rFonts w:ascii="仿宋" w:eastAsia="仿宋" w:hint="eastAsia"/>
                <w:sz w:val="24"/>
              </w:rPr>
              <w:t>连榕，张本钰</w:t>
            </w:r>
            <w:r>
              <w:rPr>
                <w:rFonts w:ascii="仿宋" w:eastAsia="仿宋"/>
                <w:sz w:val="24"/>
              </w:rPr>
              <w:t>.</w:t>
            </w:r>
            <w:r>
              <w:rPr>
                <w:rFonts w:ascii="仿宋" w:eastAsia="仿宋" w:hint="eastAsia"/>
                <w:sz w:val="24"/>
              </w:rPr>
              <w:t>《大学生心理健康</w:t>
            </w:r>
            <w:r>
              <w:rPr>
                <w:rFonts w:ascii="仿宋" w:eastAsia="仿宋" w:hint="eastAsia"/>
                <w:color w:val="000000"/>
                <w:sz w:val="24"/>
              </w:rPr>
              <w:t>》</w:t>
            </w:r>
            <w:r>
              <w:rPr>
                <w:rFonts w:ascii="仿宋" w:eastAsia="仿宋"/>
                <w:color w:val="000000"/>
                <w:sz w:val="24"/>
              </w:rPr>
              <w:t>.</w:t>
            </w:r>
            <w:r>
              <w:rPr>
                <w:rFonts w:ascii="仿宋" w:eastAsia="仿宋" w:hint="eastAsia"/>
                <w:color w:val="000000"/>
                <w:sz w:val="24"/>
              </w:rPr>
              <w:t>教育科学出版社</w:t>
            </w:r>
            <w:r>
              <w:rPr>
                <w:rFonts w:ascii="仿宋" w:eastAsia="仿宋"/>
                <w:color w:val="000000"/>
                <w:sz w:val="24"/>
              </w:rPr>
              <w:t>.202</w:t>
            </w:r>
            <w:r>
              <w:rPr>
                <w:rFonts w:ascii="仿宋" w:eastAsia="仿宋" w:hint="eastAsia"/>
                <w:color w:val="000000"/>
                <w:sz w:val="24"/>
              </w:rPr>
              <w:t>4</w:t>
            </w:r>
            <w:r>
              <w:rPr>
                <w:rFonts w:ascii="仿宋" w:eastAsia="仿宋"/>
                <w:color w:val="000000"/>
                <w:sz w:val="24"/>
              </w:rPr>
              <w:t>.</w:t>
            </w:r>
            <w:r>
              <w:rPr>
                <w:rFonts w:ascii="仿宋" w:eastAsia="仿宋" w:hint="eastAsia"/>
                <w:color w:val="000000"/>
                <w:sz w:val="24"/>
              </w:rPr>
              <w:t xml:space="preserve">  </w:t>
            </w:r>
          </w:p>
        </w:tc>
      </w:tr>
      <w:tr w:rsidR="008628D1" w14:paraId="4128732E" w14:textId="77777777">
        <w:trPr>
          <w:jc w:val="center"/>
        </w:trPr>
        <w:tc>
          <w:tcPr>
            <w:tcW w:w="1339" w:type="dxa"/>
            <w:tcBorders>
              <w:bottom w:val="single" w:sz="4" w:space="0" w:color="auto"/>
            </w:tcBorders>
            <w:vAlign w:val="center"/>
          </w:tcPr>
          <w:p w14:paraId="5381E24E"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B</w:t>
            </w:r>
          </w:p>
          <w:p w14:paraId="38D3AED1"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主要参考书籍</w:t>
            </w:r>
          </w:p>
        </w:tc>
        <w:tc>
          <w:tcPr>
            <w:tcW w:w="7799" w:type="dxa"/>
            <w:gridSpan w:val="16"/>
            <w:tcBorders>
              <w:bottom w:val="single" w:sz="4" w:space="0" w:color="auto"/>
            </w:tcBorders>
          </w:tcPr>
          <w:p w14:paraId="2BE651A8" w14:textId="77777777" w:rsidR="008628D1" w:rsidRDefault="008628D1">
            <w:pPr>
              <w:adjustRightInd w:val="0"/>
              <w:snapToGrid w:val="0"/>
              <w:spacing w:line="380" w:lineRule="exact"/>
              <w:rPr>
                <w:rFonts w:ascii="仿宋" w:eastAsia="仿宋"/>
                <w:color w:val="000000"/>
                <w:sz w:val="24"/>
              </w:rPr>
            </w:pPr>
            <w:r>
              <w:rPr>
                <w:rFonts w:ascii="仿宋" w:eastAsia="仿宋" w:hint="eastAsia"/>
                <w:color w:val="000000"/>
                <w:sz w:val="24"/>
              </w:rPr>
              <w:t>1、沈德立.大学生心理健康.高等教育出版社.2013</w:t>
            </w:r>
          </w:p>
          <w:p w14:paraId="3DD769AE" w14:textId="77777777" w:rsidR="008628D1" w:rsidRDefault="008628D1">
            <w:pPr>
              <w:adjustRightInd w:val="0"/>
              <w:snapToGrid w:val="0"/>
              <w:spacing w:line="380" w:lineRule="exact"/>
              <w:rPr>
                <w:rFonts w:ascii="仿宋" w:eastAsia="仿宋"/>
                <w:color w:val="000000"/>
                <w:sz w:val="24"/>
              </w:rPr>
            </w:pPr>
            <w:r>
              <w:rPr>
                <w:rFonts w:ascii="仿宋" w:eastAsia="仿宋" w:hint="eastAsia"/>
                <w:color w:val="000000"/>
                <w:sz w:val="24"/>
              </w:rPr>
              <w:t>2、张满堂.心灵之路——大学生心理健康教育.南开大学出版社.2012</w:t>
            </w:r>
          </w:p>
          <w:p w14:paraId="0BFE1546" w14:textId="77777777" w:rsidR="008628D1" w:rsidRDefault="008628D1">
            <w:pPr>
              <w:adjustRightInd w:val="0"/>
              <w:snapToGrid w:val="0"/>
              <w:spacing w:line="380" w:lineRule="exact"/>
              <w:rPr>
                <w:rFonts w:ascii="仿宋" w:eastAsia="仿宋"/>
                <w:color w:val="000000"/>
                <w:sz w:val="24"/>
              </w:rPr>
            </w:pPr>
            <w:r>
              <w:rPr>
                <w:rFonts w:ascii="仿宋" w:eastAsia="仿宋" w:hint="eastAsia"/>
                <w:color w:val="000000"/>
                <w:sz w:val="24"/>
              </w:rPr>
              <w:t>3、葛明贵.大学生心理健康教育.教育科学出版社.2014</w:t>
            </w:r>
          </w:p>
          <w:p w14:paraId="2D82E8D6" w14:textId="77777777" w:rsidR="008628D1" w:rsidRDefault="008628D1">
            <w:pPr>
              <w:adjustRightInd w:val="0"/>
              <w:snapToGrid w:val="0"/>
              <w:spacing w:line="380" w:lineRule="exact"/>
              <w:rPr>
                <w:rFonts w:ascii="仿宋" w:eastAsia="仿宋"/>
                <w:color w:val="000000"/>
                <w:sz w:val="24"/>
              </w:rPr>
            </w:pPr>
            <w:r>
              <w:rPr>
                <w:rFonts w:ascii="仿宋" w:eastAsia="仿宋" w:hint="eastAsia"/>
                <w:color w:val="000000"/>
                <w:sz w:val="24"/>
              </w:rPr>
              <w:t>4、孟娟.自助与成长——大学生心理健康教育.国家行政学院出版社.2013</w:t>
            </w:r>
          </w:p>
          <w:p w14:paraId="122B1B62" w14:textId="77777777" w:rsidR="008628D1" w:rsidRDefault="008628D1">
            <w:pPr>
              <w:adjustRightInd w:val="0"/>
              <w:snapToGrid w:val="0"/>
              <w:spacing w:line="380" w:lineRule="exact"/>
              <w:rPr>
                <w:rFonts w:ascii="仿宋" w:eastAsia="仿宋"/>
                <w:color w:val="000000"/>
                <w:sz w:val="24"/>
              </w:rPr>
            </w:pPr>
            <w:r>
              <w:rPr>
                <w:rFonts w:ascii="仿宋" w:eastAsia="仿宋" w:hint="eastAsia"/>
                <w:color w:val="000000"/>
                <w:sz w:val="24"/>
              </w:rPr>
              <w:t>5、余世伟.哈佛大学的第一堂心理课.百花洲文艺出版社.2014</w:t>
            </w:r>
          </w:p>
          <w:p w14:paraId="1AC63693" w14:textId="77777777" w:rsidR="008628D1" w:rsidRDefault="008628D1">
            <w:pPr>
              <w:adjustRightInd w:val="0"/>
              <w:snapToGrid w:val="0"/>
              <w:spacing w:line="380" w:lineRule="exact"/>
              <w:rPr>
                <w:rFonts w:ascii="仿宋" w:eastAsia="仿宋" w:cs="宋体"/>
                <w:bCs/>
                <w:kern w:val="0"/>
                <w:sz w:val="18"/>
                <w:szCs w:val="18"/>
              </w:rPr>
            </w:pPr>
            <w:r>
              <w:rPr>
                <w:rFonts w:ascii="仿宋" w:eastAsia="仿宋" w:hint="eastAsia"/>
                <w:color w:val="000000"/>
                <w:sz w:val="24"/>
              </w:rPr>
              <w:t>6、黄菁媺.人生规划课.北京联合出版社.2015</w:t>
            </w:r>
          </w:p>
        </w:tc>
      </w:tr>
      <w:tr w:rsidR="008628D1" w14:paraId="492EAFE8" w14:textId="77777777">
        <w:trPr>
          <w:jc w:val="center"/>
        </w:trPr>
        <w:tc>
          <w:tcPr>
            <w:tcW w:w="1339" w:type="dxa"/>
            <w:tcBorders>
              <w:bottom w:val="single" w:sz="4" w:space="0" w:color="auto"/>
            </w:tcBorders>
            <w:vAlign w:val="center"/>
          </w:tcPr>
          <w:p w14:paraId="47D77404"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C</w:t>
            </w:r>
          </w:p>
          <w:p w14:paraId="2F8AA228"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线上学习资源</w:t>
            </w:r>
          </w:p>
        </w:tc>
        <w:tc>
          <w:tcPr>
            <w:tcW w:w="7799" w:type="dxa"/>
            <w:gridSpan w:val="16"/>
            <w:tcBorders>
              <w:bottom w:val="single" w:sz="4" w:space="0" w:color="auto"/>
            </w:tcBorders>
            <w:vAlign w:val="center"/>
          </w:tcPr>
          <w:p w14:paraId="747BB72A" w14:textId="77777777" w:rsidR="008628D1" w:rsidRDefault="008628D1">
            <w:pPr>
              <w:adjustRightInd w:val="0"/>
              <w:snapToGrid w:val="0"/>
              <w:spacing w:line="380" w:lineRule="exact"/>
              <w:rPr>
                <w:rFonts w:ascii="仿宋" w:eastAsia="仿宋" w:cs="仿宋"/>
                <w:color w:val="4472C4"/>
                <w:sz w:val="24"/>
                <w:szCs w:val="24"/>
              </w:rPr>
            </w:pPr>
            <w:r>
              <w:rPr>
                <w:rFonts w:ascii="仿宋" w:eastAsia="仿宋" w:hint="eastAsia"/>
                <w:color w:val="000000"/>
                <w:sz w:val="24"/>
              </w:rPr>
              <w:t>本课程已经建立超星平台网络课程，同学们依据学校提供的帐号与密码登录课程网站，可查看教学大纲、授课计划、考核方法、课程PPT、教学视频等教学资源。</w:t>
            </w:r>
          </w:p>
        </w:tc>
      </w:tr>
      <w:tr w:rsidR="008628D1" w14:paraId="3EA15C26" w14:textId="77777777">
        <w:trPr>
          <w:trHeight w:val="90"/>
          <w:jc w:val="center"/>
        </w:trPr>
        <w:tc>
          <w:tcPr>
            <w:tcW w:w="1339" w:type="dxa"/>
            <w:shd w:val="clear" w:color="auto" w:fill="FFFFFF"/>
            <w:vAlign w:val="center"/>
          </w:tcPr>
          <w:p w14:paraId="1F1F359E"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D</w:t>
            </w:r>
          </w:p>
          <w:p w14:paraId="0B58BC2D"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 xml:space="preserve">课程描述 </w:t>
            </w:r>
          </w:p>
          <w:p w14:paraId="6637D2A7"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lang w:eastAsia="zh-TW"/>
              </w:rPr>
              <w:t>(</w:t>
            </w:r>
            <w:r>
              <w:rPr>
                <w:rFonts w:ascii="仿宋" w:eastAsia="仿宋" w:cs="仿宋" w:hint="eastAsia"/>
                <w:color w:val="000000"/>
                <w:sz w:val="24"/>
                <w:szCs w:val="24"/>
              </w:rPr>
              <w:t>含</w:t>
            </w:r>
            <w:r>
              <w:rPr>
                <w:rFonts w:ascii="仿宋" w:eastAsia="仿宋" w:cs="仿宋" w:hint="eastAsia"/>
                <w:color w:val="000000"/>
                <w:sz w:val="24"/>
                <w:szCs w:val="24"/>
                <w:lang w:eastAsia="zh-TW"/>
              </w:rPr>
              <w:t>性质、地位和任务)</w:t>
            </w:r>
          </w:p>
        </w:tc>
        <w:tc>
          <w:tcPr>
            <w:tcW w:w="7799" w:type="dxa"/>
            <w:gridSpan w:val="16"/>
            <w:tcBorders>
              <w:bottom w:val="single" w:sz="4" w:space="0" w:color="auto"/>
            </w:tcBorders>
            <w:shd w:val="clear" w:color="auto" w:fill="FFFFFF"/>
            <w:vAlign w:val="center"/>
          </w:tcPr>
          <w:p w14:paraId="06993560" w14:textId="77777777" w:rsidR="008628D1" w:rsidRDefault="008628D1">
            <w:pPr>
              <w:adjustRightInd w:val="0"/>
              <w:snapToGrid w:val="0"/>
              <w:spacing w:line="380" w:lineRule="exact"/>
              <w:rPr>
                <w:rFonts w:ascii="仿宋" w:eastAsia="仿宋" w:cs="仿宋"/>
                <w:color w:val="4472C4"/>
                <w:kern w:val="0"/>
                <w:sz w:val="24"/>
                <w:szCs w:val="24"/>
              </w:rPr>
            </w:pPr>
            <w:r>
              <w:rPr>
                <w:rFonts w:ascii="仿宋" w:eastAsia="仿宋" w:hint="eastAsia"/>
                <w:color w:val="000000"/>
                <w:sz w:val="24"/>
              </w:rPr>
              <w:t>高校学生心理健康教育课程是集知识传授、心理体验与行为训练为一体的公共课程。课程旨在使学生明确心理健康的标准及意义，增强自我心理保健意识和心理危机预防意识，掌握并应用心理健康知识，培养自我认知能力、人际沟通能力、自我调节能力，切实提高心理素质，促进学生全面发展。</w:t>
            </w:r>
          </w:p>
        </w:tc>
      </w:tr>
      <w:tr w:rsidR="008628D1" w14:paraId="220C58DF" w14:textId="77777777">
        <w:trPr>
          <w:trHeight w:val="769"/>
          <w:jc w:val="center"/>
        </w:trPr>
        <w:tc>
          <w:tcPr>
            <w:tcW w:w="1339" w:type="dxa"/>
            <w:vMerge w:val="restart"/>
            <w:shd w:val="clear" w:color="auto" w:fill="FFFFFF"/>
            <w:vAlign w:val="center"/>
          </w:tcPr>
          <w:p w14:paraId="4F58E117"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E</w:t>
            </w:r>
          </w:p>
          <w:p w14:paraId="1FC00D8B"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课程学习目标及其与毕业要求的对应关系</w:t>
            </w:r>
          </w:p>
        </w:tc>
        <w:tc>
          <w:tcPr>
            <w:tcW w:w="7799" w:type="dxa"/>
            <w:gridSpan w:val="16"/>
            <w:tcBorders>
              <w:bottom w:val="single" w:sz="4" w:space="0" w:color="auto"/>
            </w:tcBorders>
            <w:shd w:val="clear" w:color="auto" w:fill="FFFFFF"/>
            <w:vAlign w:val="center"/>
          </w:tcPr>
          <w:p w14:paraId="25D44D56" w14:textId="77777777" w:rsidR="008628D1" w:rsidRDefault="008628D1">
            <w:pPr>
              <w:adjustRightInd w:val="0"/>
              <w:snapToGrid w:val="0"/>
              <w:spacing w:line="380" w:lineRule="exact"/>
              <w:rPr>
                <w:rFonts w:ascii="仿宋" w:eastAsia="仿宋"/>
                <w:color w:val="000000"/>
                <w:sz w:val="24"/>
              </w:rPr>
            </w:pPr>
            <w:r>
              <w:rPr>
                <w:rFonts w:ascii="仿宋" w:eastAsia="仿宋" w:hint="eastAsia"/>
                <w:color w:val="000000"/>
                <w:sz w:val="24"/>
              </w:rPr>
              <w:t>通过本课程的学习，学生具备如下知识、能力及情感态度价值观：</w:t>
            </w:r>
          </w:p>
          <w:p w14:paraId="5CA7ACCA" w14:textId="77777777" w:rsidR="008628D1" w:rsidRDefault="008628D1">
            <w:pPr>
              <w:adjustRightInd w:val="0"/>
              <w:snapToGrid w:val="0"/>
              <w:spacing w:line="380" w:lineRule="exact"/>
              <w:rPr>
                <w:rFonts w:ascii="仿宋" w:eastAsia="仿宋"/>
                <w:sz w:val="24"/>
                <w:shd w:val="solid" w:color="FFFFFF" w:fill="FFFFFF"/>
              </w:rPr>
            </w:pPr>
            <w:r>
              <w:rPr>
                <w:rFonts w:ascii="仿宋" w:eastAsia="仿宋" w:hint="eastAsia"/>
                <w:color w:val="000000"/>
                <w:sz w:val="24"/>
              </w:rPr>
              <w:t>课程目标1：通过本课程的教学，使学生了解心理学的有关理论和基本概念，明确心理健康的标准及意义，了解大学阶段人的心理发展特征及异常表现，掌握自我调适的基本知识。</w:t>
            </w:r>
            <w:r>
              <w:rPr>
                <w:rFonts w:ascii="仿宋" w:eastAsia="仿宋"/>
                <w:sz w:val="24"/>
                <w:shd w:val="solid" w:color="FFFFFF" w:fill="FFFFFF"/>
              </w:rPr>
              <w:t>（支撑毕业要求指标点</w:t>
            </w:r>
            <w:r>
              <w:rPr>
                <w:rFonts w:ascii="仿宋" w:eastAsia="仿宋" w:hint="eastAsia"/>
                <w:sz w:val="24"/>
                <w:shd w:val="solid" w:color="FFFFFF" w:fill="FFFFFF"/>
              </w:rPr>
              <w:t>4.1</w:t>
            </w:r>
            <w:r>
              <w:rPr>
                <w:rFonts w:ascii="仿宋" w:eastAsia="仿宋"/>
                <w:sz w:val="24"/>
                <w:shd w:val="solid" w:color="FFFFFF" w:fill="FFFFFF"/>
              </w:rPr>
              <w:t>）</w:t>
            </w:r>
          </w:p>
          <w:p w14:paraId="279CA557" w14:textId="77777777" w:rsidR="008628D1" w:rsidRDefault="008628D1">
            <w:pPr>
              <w:adjustRightInd w:val="0"/>
              <w:snapToGrid w:val="0"/>
              <w:spacing w:line="380" w:lineRule="exact"/>
              <w:rPr>
                <w:rFonts w:ascii="仿宋" w:eastAsia="仿宋"/>
                <w:sz w:val="24"/>
                <w:shd w:val="solid" w:color="FFFFFF" w:fill="FFFFFF"/>
              </w:rPr>
            </w:pPr>
            <w:r>
              <w:rPr>
                <w:rFonts w:ascii="仿宋" w:eastAsia="仿宋" w:hint="eastAsia"/>
                <w:sz w:val="24"/>
                <w:shd w:val="solid" w:color="FFFFFF" w:fill="FFFFFF"/>
              </w:rPr>
              <w:t>课程目标2：通过本课程的教学，使学生掌握自我探索技能，心理调适技能及心理发展技能。如学习发展技能、环境适应技能、压力管理技能、沟通技能、问题解决技能、自我管理技能、人际交往技能和生涯规划技能等。</w:t>
            </w:r>
            <w:r>
              <w:rPr>
                <w:rFonts w:ascii="仿宋" w:eastAsia="仿宋"/>
                <w:sz w:val="24"/>
                <w:shd w:val="solid" w:color="FFFFFF" w:fill="FFFFFF"/>
              </w:rPr>
              <w:t>（支撑毕业要求指标点</w:t>
            </w:r>
            <w:r>
              <w:rPr>
                <w:rFonts w:ascii="仿宋" w:eastAsia="仿宋" w:hint="eastAsia"/>
                <w:sz w:val="24"/>
                <w:shd w:val="solid" w:color="FFFFFF" w:fill="FFFFFF"/>
              </w:rPr>
              <w:t>5.1</w:t>
            </w:r>
            <w:r>
              <w:rPr>
                <w:rFonts w:ascii="仿宋" w:eastAsia="仿宋"/>
                <w:sz w:val="24"/>
                <w:shd w:val="solid" w:color="FFFFFF" w:fill="FFFFFF"/>
              </w:rPr>
              <w:t>）</w:t>
            </w:r>
          </w:p>
          <w:p w14:paraId="3F7FB9EC" w14:textId="77777777" w:rsidR="008628D1" w:rsidRDefault="008628D1">
            <w:pPr>
              <w:adjustRightInd w:val="0"/>
              <w:snapToGrid w:val="0"/>
              <w:spacing w:line="380" w:lineRule="exact"/>
              <w:rPr>
                <w:rFonts w:ascii="仿宋" w:eastAsia="仿宋"/>
                <w:color w:val="000000"/>
                <w:sz w:val="24"/>
              </w:rPr>
            </w:pPr>
            <w:r>
              <w:rPr>
                <w:rFonts w:ascii="仿宋" w:eastAsia="仿宋" w:hint="eastAsia"/>
                <w:sz w:val="24"/>
                <w:shd w:val="solid" w:color="FFFFFF" w:fill="FFFFFF"/>
              </w:rPr>
              <w:t>课程目标3：通过本课程的教学，使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r>
              <w:rPr>
                <w:rFonts w:ascii="仿宋" w:eastAsia="仿宋"/>
                <w:sz w:val="24"/>
                <w:shd w:val="solid" w:color="FFFFFF" w:fill="FFFFFF"/>
              </w:rPr>
              <w:t>（支撑毕业要求指标点</w:t>
            </w:r>
            <w:r>
              <w:rPr>
                <w:rFonts w:ascii="仿宋" w:eastAsia="仿宋" w:hint="eastAsia"/>
                <w:sz w:val="24"/>
                <w:shd w:val="solid" w:color="FFFFFF" w:fill="FFFFFF"/>
              </w:rPr>
              <w:t>5.2</w:t>
            </w:r>
            <w:r>
              <w:rPr>
                <w:rFonts w:ascii="仿宋" w:eastAsia="仿宋"/>
                <w:sz w:val="24"/>
                <w:shd w:val="solid" w:color="FFFFFF" w:fill="FFFFFF"/>
              </w:rPr>
              <w:t xml:space="preserve">） </w:t>
            </w:r>
          </w:p>
        </w:tc>
      </w:tr>
      <w:tr w:rsidR="008628D1" w14:paraId="4073B0B3" w14:textId="77777777">
        <w:trPr>
          <w:trHeight w:val="707"/>
          <w:jc w:val="center"/>
        </w:trPr>
        <w:tc>
          <w:tcPr>
            <w:tcW w:w="1339" w:type="dxa"/>
            <w:vMerge/>
            <w:shd w:val="clear" w:color="auto" w:fill="FFFFFF"/>
            <w:vAlign w:val="center"/>
          </w:tcPr>
          <w:p w14:paraId="4EBA1716" w14:textId="77777777" w:rsidR="008628D1" w:rsidRDefault="008628D1">
            <w:pPr>
              <w:spacing w:line="380" w:lineRule="exact"/>
            </w:pPr>
          </w:p>
        </w:tc>
        <w:tc>
          <w:tcPr>
            <w:tcW w:w="1357" w:type="dxa"/>
            <w:tcBorders>
              <w:bottom w:val="single" w:sz="4" w:space="0" w:color="auto"/>
            </w:tcBorders>
            <w:shd w:val="clear" w:color="auto" w:fill="FFFFFF"/>
            <w:vAlign w:val="center"/>
          </w:tcPr>
          <w:p w14:paraId="54148A0C"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课程目标</w:t>
            </w:r>
          </w:p>
        </w:tc>
        <w:tc>
          <w:tcPr>
            <w:tcW w:w="4738" w:type="dxa"/>
            <w:gridSpan w:val="12"/>
            <w:tcBorders>
              <w:bottom w:val="single" w:sz="4" w:space="0" w:color="auto"/>
            </w:tcBorders>
            <w:shd w:val="clear" w:color="auto" w:fill="FFFFFF"/>
            <w:vAlign w:val="center"/>
          </w:tcPr>
          <w:p w14:paraId="3300CD25"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毕业要求分解指标点</w:t>
            </w:r>
          </w:p>
        </w:tc>
        <w:tc>
          <w:tcPr>
            <w:tcW w:w="1704" w:type="dxa"/>
            <w:gridSpan w:val="3"/>
            <w:tcBorders>
              <w:bottom w:val="single" w:sz="4" w:space="0" w:color="auto"/>
            </w:tcBorders>
            <w:shd w:val="clear" w:color="auto" w:fill="FFFFFF"/>
            <w:vAlign w:val="center"/>
          </w:tcPr>
          <w:p w14:paraId="40CAD5AA"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毕业要求</w:t>
            </w:r>
          </w:p>
        </w:tc>
      </w:tr>
      <w:tr w:rsidR="008628D1" w14:paraId="3921F328" w14:textId="77777777">
        <w:trPr>
          <w:trHeight w:val="1612"/>
          <w:jc w:val="center"/>
        </w:trPr>
        <w:tc>
          <w:tcPr>
            <w:tcW w:w="1339" w:type="dxa"/>
            <w:vMerge/>
            <w:shd w:val="clear" w:color="auto" w:fill="FFFFFF"/>
            <w:vAlign w:val="center"/>
          </w:tcPr>
          <w:p w14:paraId="314EA9FB" w14:textId="77777777" w:rsidR="008628D1" w:rsidRDefault="008628D1">
            <w:pPr>
              <w:spacing w:line="380" w:lineRule="exact"/>
            </w:pPr>
            <w:bookmarkStart w:id="16" w:name="OLE_LINK1" w:colFirst="2" w:colLast="2"/>
          </w:p>
        </w:tc>
        <w:tc>
          <w:tcPr>
            <w:tcW w:w="1357" w:type="dxa"/>
            <w:tcBorders>
              <w:bottom w:val="single" w:sz="4" w:space="0" w:color="auto"/>
            </w:tcBorders>
            <w:shd w:val="clear" w:color="auto" w:fill="FFFFFF"/>
            <w:vAlign w:val="center"/>
          </w:tcPr>
          <w:p w14:paraId="31DBCBB0" w14:textId="77777777" w:rsidR="008628D1" w:rsidRDefault="008628D1">
            <w:pPr>
              <w:adjustRightInd w:val="0"/>
              <w:snapToGrid w:val="0"/>
              <w:spacing w:line="380" w:lineRule="exact"/>
              <w:jc w:val="center"/>
              <w:rPr>
                <w:rFonts w:ascii="仿宋" w:eastAsia="仿宋"/>
                <w:color w:val="000000"/>
                <w:sz w:val="24"/>
              </w:rPr>
            </w:pPr>
            <w:r>
              <w:rPr>
                <w:rFonts w:ascii="仿宋" w:eastAsia="仿宋" w:hint="eastAsia"/>
                <w:color w:val="000000"/>
                <w:sz w:val="24"/>
              </w:rPr>
              <w:t>课程目标1</w:t>
            </w:r>
          </w:p>
          <w:p w14:paraId="5822000B" w14:textId="77777777" w:rsidR="008628D1" w:rsidRDefault="008628D1">
            <w:pPr>
              <w:adjustRightInd w:val="0"/>
              <w:snapToGrid w:val="0"/>
              <w:spacing w:line="380" w:lineRule="exact"/>
              <w:jc w:val="center"/>
              <w:rPr>
                <w:rFonts w:ascii="仿宋" w:eastAsia="仿宋"/>
                <w:color w:val="000000"/>
                <w:sz w:val="24"/>
              </w:rPr>
            </w:pPr>
            <w:r>
              <w:rPr>
                <w:rFonts w:ascii="仿宋" w:eastAsia="仿宋" w:hint="eastAsia"/>
                <w:color w:val="000000"/>
                <w:sz w:val="24"/>
              </w:rPr>
              <w:t>（H支撑）</w:t>
            </w:r>
          </w:p>
        </w:tc>
        <w:tc>
          <w:tcPr>
            <w:tcW w:w="4738" w:type="dxa"/>
            <w:gridSpan w:val="12"/>
            <w:shd w:val="clear" w:color="auto" w:fill="FFFFFF"/>
            <w:vAlign w:val="center"/>
          </w:tcPr>
          <w:p w14:paraId="2B688F6C" w14:textId="77777777" w:rsidR="008628D1" w:rsidRDefault="008628D1">
            <w:pPr>
              <w:adjustRightInd w:val="0"/>
              <w:snapToGrid w:val="0"/>
              <w:spacing w:line="380" w:lineRule="exact"/>
              <w:ind w:left="89" w:right="74"/>
              <w:rPr>
                <w:rFonts w:ascii="仿宋" w:eastAsia="仿宋" w:cs="Times New Roman Regular"/>
                <w:sz w:val="24"/>
              </w:rPr>
            </w:pPr>
            <w:r>
              <w:rPr>
                <w:rFonts w:ascii="仿宋" w:eastAsia="仿宋" w:cs="Times New Roman Regular" w:hint="eastAsia"/>
                <w:sz w:val="24"/>
              </w:rPr>
              <w:t>4.1 沟通表达:掌握人际沟通的基本方法，具备与校领导、同事、学生、家长进行有效沟通的技巧与能力;具有良好的语言表达能力。</w:t>
            </w:r>
          </w:p>
        </w:tc>
        <w:tc>
          <w:tcPr>
            <w:tcW w:w="1704" w:type="dxa"/>
            <w:gridSpan w:val="3"/>
            <w:shd w:val="clear" w:color="auto" w:fill="FFFFFF"/>
            <w:vAlign w:val="center"/>
          </w:tcPr>
          <w:p w14:paraId="6552EB83" w14:textId="77777777" w:rsidR="008628D1" w:rsidRDefault="008628D1">
            <w:pPr>
              <w:adjustRightInd w:val="0"/>
              <w:snapToGrid w:val="0"/>
              <w:spacing w:line="380" w:lineRule="exact"/>
              <w:rPr>
                <w:rFonts w:ascii="仿宋" w:eastAsia="仿宋" w:cs="仿宋"/>
                <w:sz w:val="24"/>
              </w:rPr>
            </w:pPr>
            <w:r>
              <w:rPr>
                <w:rFonts w:ascii="仿宋" w:eastAsia="仿宋" w:cs="仿宋" w:hint="eastAsia"/>
                <w:sz w:val="24"/>
              </w:rPr>
              <w:t>协作整合（4）</w:t>
            </w:r>
          </w:p>
        </w:tc>
      </w:tr>
      <w:tr w:rsidR="008628D1" w14:paraId="6A0D43BD" w14:textId="77777777">
        <w:trPr>
          <w:trHeight w:val="1469"/>
          <w:jc w:val="center"/>
        </w:trPr>
        <w:tc>
          <w:tcPr>
            <w:tcW w:w="1339" w:type="dxa"/>
            <w:vMerge/>
            <w:shd w:val="clear" w:color="auto" w:fill="FFFFFF"/>
            <w:vAlign w:val="center"/>
          </w:tcPr>
          <w:p w14:paraId="667A14F4" w14:textId="77777777" w:rsidR="008628D1" w:rsidRDefault="008628D1">
            <w:pPr>
              <w:spacing w:line="380" w:lineRule="exact"/>
            </w:pPr>
          </w:p>
        </w:tc>
        <w:tc>
          <w:tcPr>
            <w:tcW w:w="1357" w:type="dxa"/>
            <w:shd w:val="clear" w:color="auto" w:fill="FFFFFF"/>
            <w:vAlign w:val="center"/>
          </w:tcPr>
          <w:p w14:paraId="7482C328" w14:textId="77777777" w:rsidR="008628D1" w:rsidRDefault="008628D1">
            <w:pPr>
              <w:adjustRightInd w:val="0"/>
              <w:snapToGrid w:val="0"/>
              <w:spacing w:line="380" w:lineRule="exact"/>
              <w:ind w:left="89" w:right="74"/>
              <w:rPr>
                <w:rFonts w:ascii="仿宋" w:eastAsia="仿宋" w:cs="Times New Roman Regular"/>
                <w:sz w:val="24"/>
              </w:rPr>
            </w:pPr>
            <w:r>
              <w:rPr>
                <w:rFonts w:ascii="仿宋" w:eastAsia="仿宋" w:cs="Times New Roman Regular" w:hint="eastAsia"/>
                <w:sz w:val="24"/>
              </w:rPr>
              <w:t>课程目标2</w:t>
            </w:r>
          </w:p>
          <w:p w14:paraId="5785D2A9" w14:textId="77777777" w:rsidR="008628D1" w:rsidRDefault="008628D1">
            <w:pPr>
              <w:adjustRightInd w:val="0"/>
              <w:snapToGrid w:val="0"/>
              <w:spacing w:line="380" w:lineRule="exact"/>
              <w:ind w:left="89" w:right="74"/>
              <w:rPr>
                <w:rFonts w:ascii="仿宋" w:eastAsia="仿宋" w:cs="Times New Roman Regular"/>
                <w:sz w:val="24"/>
              </w:rPr>
            </w:pPr>
            <w:r>
              <w:rPr>
                <w:rFonts w:ascii="仿宋" w:eastAsia="仿宋" w:hint="eastAsia"/>
                <w:color w:val="000000"/>
                <w:sz w:val="24"/>
              </w:rPr>
              <w:t>（H支撑）</w:t>
            </w:r>
          </w:p>
        </w:tc>
        <w:tc>
          <w:tcPr>
            <w:tcW w:w="4738" w:type="dxa"/>
            <w:gridSpan w:val="12"/>
            <w:shd w:val="clear" w:color="auto" w:fill="FFFFFF"/>
            <w:vAlign w:val="center"/>
          </w:tcPr>
          <w:p w14:paraId="43EF846C" w14:textId="77777777" w:rsidR="008628D1" w:rsidRDefault="008628D1">
            <w:pPr>
              <w:adjustRightInd w:val="0"/>
              <w:snapToGrid w:val="0"/>
              <w:spacing w:line="380" w:lineRule="exact"/>
              <w:ind w:left="89" w:right="74"/>
              <w:rPr>
                <w:rFonts w:ascii="仿宋" w:eastAsia="仿宋" w:cs="Times New Roman Regular"/>
                <w:sz w:val="24"/>
              </w:rPr>
            </w:pPr>
            <w:r>
              <w:rPr>
                <w:rFonts w:ascii="仿宋" w:eastAsia="仿宋" w:cs="Times New Roman Regular" w:hint="eastAsia"/>
                <w:sz w:val="24"/>
              </w:rPr>
              <w:t>5.1具备良好的人文精神和文秘、宣传或文化创意等职业素养，</w:t>
            </w:r>
            <w:r>
              <w:rPr>
                <w:rFonts w:ascii="仿宋" w:eastAsia="仿宋" w:hAnsi="仿宋" w:cs="仿宋" w:hint="eastAsia"/>
                <w:sz w:val="24"/>
                <w:szCs w:val="24"/>
              </w:rPr>
              <w:t>树立良好的职业道德规范</w:t>
            </w:r>
            <w:r>
              <w:rPr>
                <w:rFonts w:ascii="仿宋" w:eastAsia="仿宋" w:cs="Times New Roman Regular" w:hint="eastAsia"/>
                <w:sz w:val="24"/>
              </w:rPr>
              <w:t>。</w:t>
            </w:r>
          </w:p>
        </w:tc>
        <w:tc>
          <w:tcPr>
            <w:tcW w:w="1704" w:type="dxa"/>
            <w:gridSpan w:val="3"/>
            <w:shd w:val="clear" w:color="auto" w:fill="FFFFFF"/>
            <w:vAlign w:val="center"/>
          </w:tcPr>
          <w:p w14:paraId="56B7F3B5" w14:textId="77777777" w:rsidR="008628D1" w:rsidRDefault="008628D1">
            <w:pPr>
              <w:adjustRightInd w:val="0"/>
              <w:snapToGrid w:val="0"/>
              <w:spacing w:line="380" w:lineRule="exact"/>
              <w:jc w:val="center"/>
              <w:rPr>
                <w:rFonts w:ascii="仿宋" w:eastAsia="仿宋" w:cs="仿宋"/>
                <w:sz w:val="24"/>
              </w:rPr>
            </w:pPr>
            <w:r>
              <w:rPr>
                <w:rFonts w:ascii="仿宋" w:eastAsia="仿宋" w:cs="仿宋" w:hint="eastAsia"/>
                <w:sz w:val="24"/>
              </w:rPr>
              <w:t>社会责任（5）</w:t>
            </w:r>
          </w:p>
        </w:tc>
      </w:tr>
      <w:bookmarkEnd w:id="16"/>
      <w:tr w:rsidR="008628D1" w14:paraId="1887C0A6" w14:textId="77777777">
        <w:trPr>
          <w:trHeight w:val="1263"/>
          <w:jc w:val="center"/>
        </w:trPr>
        <w:tc>
          <w:tcPr>
            <w:tcW w:w="1339" w:type="dxa"/>
            <w:shd w:val="clear" w:color="auto" w:fill="FFFFFF"/>
            <w:vAlign w:val="center"/>
          </w:tcPr>
          <w:p w14:paraId="19EC9376" w14:textId="77777777" w:rsidR="008628D1" w:rsidRDefault="008628D1">
            <w:pPr>
              <w:adjustRightInd w:val="0"/>
              <w:snapToGrid w:val="0"/>
              <w:spacing w:line="380" w:lineRule="exact"/>
              <w:jc w:val="center"/>
              <w:rPr>
                <w:rFonts w:ascii="仿宋" w:eastAsia="仿宋" w:cs="仿宋"/>
                <w:color w:val="000000"/>
                <w:sz w:val="24"/>
                <w:szCs w:val="24"/>
              </w:rPr>
            </w:pPr>
          </w:p>
        </w:tc>
        <w:tc>
          <w:tcPr>
            <w:tcW w:w="1357" w:type="dxa"/>
            <w:shd w:val="clear" w:color="auto" w:fill="FFFFFF"/>
            <w:vAlign w:val="center"/>
          </w:tcPr>
          <w:p w14:paraId="23E1DBA1" w14:textId="77777777" w:rsidR="008628D1" w:rsidRDefault="008628D1">
            <w:pPr>
              <w:adjustRightInd w:val="0"/>
              <w:snapToGrid w:val="0"/>
              <w:spacing w:line="380" w:lineRule="exact"/>
              <w:jc w:val="center"/>
              <w:rPr>
                <w:rFonts w:ascii="仿宋" w:eastAsia="仿宋"/>
                <w:color w:val="000000"/>
                <w:sz w:val="24"/>
              </w:rPr>
            </w:pPr>
            <w:r>
              <w:rPr>
                <w:rFonts w:ascii="仿宋" w:eastAsia="仿宋" w:hint="eastAsia"/>
                <w:color w:val="000000"/>
                <w:sz w:val="24"/>
              </w:rPr>
              <w:t>课程目标3</w:t>
            </w:r>
          </w:p>
          <w:p w14:paraId="2AB36716" w14:textId="77777777" w:rsidR="008628D1" w:rsidRDefault="008628D1">
            <w:pPr>
              <w:adjustRightInd w:val="0"/>
              <w:snapToGrid w:val="0"/>
              <w:spacing w:line="380" w:lineRule="exact"/>
              <w:jc w:val="center"/>
              <w:rPr>
                <w:rFonts w:ascii="仿宋" w:eastAsia="仿宋"/>
                <w:color w:val="000000"/>
                <w:sz w:val="24"/>
              </w:rPr>
            </w:pPr>
            <w:r>
              <w:rPr>
                <w:rFonts w:ascii="仿宋" w:eastAsia="仿宋" w:hint="eastAsia"/>
                <w:color w:val="000000"/>
                <w:sz w:val="24"/>
              </w:rPr>
              <w:t>（M支撑）</w:t>
            </w:r>
          </w:p>
        </w:tc>
        <w:tc>
          <w:tcPr>
            <w:tcW w:w="4738" w:type="dxa"/>
            <w:gridSpan w:val="12"/>
            <w:shd w:val="clear" w:color="auto" w:fill="FFFFFF"/>
            <w:vAlign w:val="center"/>
          </w:tcPr>
          <w:p w14:paraId="3F86884A" w14:textId="77777777" w:rsidR="008628D1" w:rsidRDefault="008628D1">
            <w:pPr>
              <w:adjustRightInd w:val="0"/>
              <w:snapToGrid w:val="0"/>
              <w:spacing w:line="380" w:lineRule="exact"/>
              <w:ind w:left="89" w:right="74"/>
              <w:rPr>
                <w:rFonts w:ascii="仿宋" w:eastAsia="仿宋" w:hAnsi="仿宋" w:cs="仿宋" w:hint="eastAsia"/>
                <w:sz w:val="24"/>
                <w:szCs w:val="24"/>
              </w:rPr>
            </w:pPr>
            <w:r>
              <w:rPr>
                <w:rFonts w:ascii="仿宋" w:eastAsia="仿宋" w:hAnsi="仿宋" w:cs="仿宋" w:hint="eastAsia"/>
                <w:sz w:val="24"/>
                <w:szCs w:val="24"/>
              </w:rPr>
              <w:t>5.2具备服务于社会，服务于大众。同时具有良好的形象和艺术气质，亲切、谦和、</w:t>
            </w:r>
          </w:p>
          <w:p w14:paraId="27275BCC" w14:textId="77777777" w:rsidR="008628D1" w:rsidRDefault="008628D1">
            <w:pPr>
              <w:adjustRightInd w:val="0"/>
              <w:snapToGrid w:val="0"/>
              <w:spacing w:line="380" w:lineRule="exact"/>
              <w:ind w:left="89" w:right="74"/>
              <w:rPr>
                <w:rFonts w:ascii="仿宋" w:eastAsia="仿宋"/>
                <w:sz w:val="24"/>
              </w:rPr>
            </w:pPr>
            <w:r>
              <w:rPr>
                <w:rFonts w:ascii="仿宋" w:eastAsia="仿宋" w:hAnsi="仿宋" w:cs="仿宋" w:hint="eastAsia"/>
                <w:sz w:val="24"/>
                <w:szCs w:val="24"/>
              </w:rPr>
              <w:t>热情、向上，具有敏锐的艺术感觉。</w:t>
            </w:r>
          </w:p>
        </w:tc>
        <w:tc>
          <w:tcPr>
            <w:tcW w:w="1704" w:type="dxa"/>
            <w:gridSpan w:val="3"/>
            <w:shd w:val="clear" w:color="auto" w:fill="FFFFFF"/>
            <w:vAlign w:val="center"/>
          </w:tcPr>
          <w:p w14:paraId="2BF95D94" w14:textId="77777777" w:rsidR="008628D1" w:rsidRDefault="008628D1">
            <w:pPr>
              <w:adjustRightInd w:val="0"/>
              <w:snapToGrid w:val="0"/>
              <w:spacing w:line="380" w:lineRule="exact"/>
              <w:jc w:val="center"/>
              <w:rPr>
                <w:rFonts w:ascii="仿宋" w:eastAsia="仿宋" w:cs="仿宋"/>
                <w:sz w:val="24"/>
              </w:rPr>
            </w:pPr>
            <w:r>
              <w:rPr>
                <w:rFonts w:ascii="仿宋" w:eastAsia="仿宋" w:cs="仿宋" w:hint="eastAsia"/>
                <w:sz w:val="24"/>
              </w:rPr>
              <w:t>社会责任（5）</w:t>
            </w:r>
          </w:p>
        </w:tc>
      </w:tr>
      <w:tr w:rsidR="008628D1" w14:paraId="6453173F" w14:textId="77777777">
        <w:trPr>
          <w:trHeight w:val="582"/>
          <w:jc w:val="center"/>
        </w:trPr>
        <w:tc>
          <w:tcPr>
            <w:tcW w:w="1339" w:type="dxa"/>
            <w:vMerge w:val="restart"/>
            <w:shd w:val="clear" w:color="auto" w:fill="FFFFFF"/>
            <w:vAlign w:val="center"/>
          </w:tcPr>
          <w:p w14:paraId="2AF65787"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F</w:t>
            </w:r>
          </w:p>
          <w:p w14:paraId="4788AADD"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理论学习内容</w:t>
            </w:r>
          </w:p>
        </w:tc>
        <w:tc>
          <w:tcPr>
            <w:tcW w:w="4063" w:type="dxa"/>
            <w:gridSpan w:val="7"/>
            <w:shd w:val="clear" w:color="auto" w:fill="FFFFFF"/>
            <w:vAlign w:val="center"/>
          </w:tcPr>
          <w:p w14:paraId="610FAB70" w14:textId="77777777" w:rsidR="008628D1" w:rsidRDefault="008628D1">
            <w:pPr>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章节学习内容与学习要求</w:t>
            </w:r>
          </w:p>
        </w:tc>
        <w:tc>
          <w:tcPr>
            <w:tcW w:w="2032" w:type="dxa"/>
            <w:gridSpan w:val="6"/>
            <w:shd w:val="clear" w:color="auto" w:fill="FFFFFF"/>
            <w:vAlign w:val="center"/>
          </w:tcPr>
          <w:p w14:paraId="3130C8A5" w14:textId="77777777" w:rsidR="008628D1" w:rsidRDefault="008628D1">
            <w:pPr>
              <w:adjustRightInd w:val="0"/>
              <w:snapToGrid w:val="0"/>
              <w:spacing w:line="380" w:lineRule="exact"/>
              <w:jc w:val="center"/>
              <w:rPr>
                <w:rFonts w:ascii="仿宋" w:eastAsia="仿宋" w:hAnsi="仿宋" w:cs="仿宋" w:hint="eastAsia"/>
                <w:kern w:val="0"/>
                <w:sz w:val="24"/>
                <w:szCs w:val="24"/>
              </w:rPr>
            </w:pPr>
            <w:r>
              <w:rPr>
                <w:rFonts w:ascii="仿宋" w:eastAsia="仿宋" w:hAnsi="仿宋" w:cs="仿宋" w:hint="eastAsia"/>
                <w:kern w:val="0"/>
                <w:sz w:val="24"/>
                <w:szCs w:val="24"/>
              </w:rPr>
              <w:t>思政元素</w:t>
            </w:r>
          </w:p>
          <w:p w14:paraId="378E3D6E" w14:textId="77777777" w:rsidR="008628D1" w:rsidRDefault="008628D1">
            <w:pPr>
              <w:adjustRightInd w:val="0"/>
              <w:snapToGrid w:val="0"/>
              <w:spacing w:line="380" w:lineRule="exact"/>
              <w:jc w:val="center"/>
              <w:rPr>
                <w:rFonts w:ascii="仿宋" w:eastAsia="仿宋" w:cs="仿宋"/>
                <w:color w:val="000000"/>
                <w:kern w:val="0"/>
                <w:sz w:val="24"/>
                <w:szCs w:val="24"/>
              </w:rPr>
            </w:pPr>
            <w:r>
              <w:rPr>
                <w:rFonts w:ascii="仿宋" w:eastAsia="仿宋" w:hAnsi="仿宋" w:cs="仿宋" w:hint="eastAsia"/>
                <w:kern w:val="0"/>
                <w:sz w:val="24"/>
                <w:szCs w:val="24"/>
              </w:rPr>
              <w:t>及实现形式</w:t>
            </w:r>
          </w:p>
        </w:tc>
        <w:tc>
          <w:tcPr>
            <w:tcW w:w="1088" w:type="dxa"/>
            <w:gridSpan w:val="2"/>
            <w:shd w:val="clear" w:color="auto" w:fill="FFFFFF"/>
            <w:vAlign w:val="center"/>
          </w:tcPr>
          <w:p w14:paraId="66D7767B" w14:textId="77777777" w:rsidR="008628D1" w:rsidRDefault="008628D1">
            <w:pPr>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支撑课程目标</w:t>
            </w:r>
          </w:p>
        </w:tc>
        <w:tc>
          <w:tcPr>
            <w:tcW w:w="616" w:type="dxa"/>
            <w:shd w:val="clear" w:color="auto" w:fill="FFFFFF"/>
            <w:vAlign w:val="center"/>
          </w:tcPr>
          <w:p w14:paraId="72E93E7F" w14:textId="77777777" w:rsidR="008628D1" w:rsidRDefault="008628D1">
            <w:pPr>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学时</w:t>
            </w:r>
          </w:p>
          <w:p w14:paraId="790F8AF7" w14:textId="77777777" w:rsidR="008628D1" w:rsidRDefault="008628D1">
            <w:pPr>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分配</w:t>
            </w:r>
          </w:p>
        </w:tc>
      </w:tr>
      <w:tr w:rsidR="008628D1" w14:paraId="78D71AFD" w14:textId="77777777">
        <w:trPr>
          <w:trHeight w:val="454"/>
          <w:jc w:val="center"/>
        </w:trPr>
        <w:tc>
          <w:tcPr>
            <w:tcW w:w="1339" w:type="dxa"/>
            <w:vMerge/>
            <w:shd w:val="clear" w:color="auto" w:fill="FFFFFF"/>
            <w:vAlign w:val="center"/>
          </w:tcPr>
          <w:p w14:paraId="62AFACEB" w14:textId="77777777" w:rsidR="008628D1" w:rsidRDefault="008628D1">
            <w:pPr>
              <w:spacing w:line="380" w:lineRule="exact"/>
            </w:pPr>
          </w:p>
        </w:tc>
        <w:tc>
          <w:tcPr>
            <w:tcW w:w="4063" w:type="dxa"/>
            <w:gridSpan w:val="7"/>
            <w:vAlign w:val="center"/>
          </w:tcPr>
          <w:p w14:paraId="088995D5"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第一章大学生心理健康导论</w:t>
            </w:r>
          </w:p>
          <w:p w14:paraId="2145B36B"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知道：心理活动的特点和实质；大学生心理发展的特点；</w:t>
            </w:r>
          </w:p>
          <w:p w14:paraId="0A00DBB4"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领会：大学生心理健康的标准；</w:t>
            </w:r>
          </w:p>
          <w:p w14:paraId="5DF934F9" w14:textId="77777777" w:rsidR="008628D1" w:rsidRDefault="008628D1">
            <w:pPr>
              <w:adjustRightInd w:val="0"/>
              <w:snapToGrid w:val="0"/>
              <w:spacing w:line="380" w:lineRule="exact"/>
              <w:rPr>
                <w:rFonts w:ascii="仿宋" w:eastAsia="仿宋" w:cs="仿宋"/>
                <w:bCs/>
                <w:color w:val="4472C4"/>
                <w:sz w:val="24"/>
                <w:szCs w:val="24"/>
              </w:rPr>
            </w:pPr>
            <w:r>
              <w:rPr>
                <w:rFonts w:ascii="仿宋" w:eastAsia="仿宋" w:cs="仿宋" w:hint="eastAsia"/>
                <w:kern w:val="0"/>
                <w:sz w:val="24"/>
                <w:szCs w:val="24"/>
              </w:rPr>
              <w:t>分析：影响大学生心理健康的主要因素。</w:t>
            </w:r>
          </w:p>
        </w:tc>
        <w:tc>
          <w:tcPr>
            <w:tcW w:w="2032" w:type="dxa"/>
            <w:gridSpan w:val="6"/>
            <w:vAlign w:val="center"/>
          </w:tcPr>
          <w:p w14:paraId="3C721138" w14:textId="77777777" w:rsidR="008628D1" w:rsidRDefault="008628D1">
            <w:pPr>
              <w:adjustRightInd w:val="0"/>
              <w:snapToGrid w:val="0"/>
              <w:spacing w:line="380" w:lineRule="exact"/>
              <w:rPr>
                <w:rFonts w:ascii="仿宋" w:eastAsia="仿宋" w:cs="仿宋"/>
                <w:kern w:val="0"/>
                <w:sz w:val="24"/>
                <w:szCs w:val="24"/>
              </w:rPr>
            </w:pPr>
          </w:p>
        </w:tc>
        <w:tc>
          <w:tcPr>
            <w:tcW w:w="1088" w:type="dxa"/>
            <w:gridSpan w:val="2"/>
            <w:vAlign w:val="center"/>
          </w:tcPr>
          <w:p w14:paraId="7F0B663C" w14:textId="77777777" w:rsidR="008628D1" w:rsidRDefault="008628D1">
            <w:pPr>
              <w:adjustRightInd w:val="0"/>
              <w:snapToGrid w:val="0"/>
              <w:spacing w:line="380" w:lineRule="exact"/>
              <w:jc w:val="center"/>
              <w:rPr>
                <w:rFonts w:ascii="仿宋" w:eastAsia="仿宋" w:cs="仿宋"/>
                <w:bCs/>
                <w:color w:val="4472C4"/>
                <w:sz w:val="24"/>
                <w:szCs w:val="24"/>
              </w:rPr>
            </w:pPr>
            <w:r>
              <w:rPr>
                <w:rFonts w:ascii="仿宋" w:eastAsia="仿宋" w:cs="仿宋" w:hint="eastAsia"/>
                <w:kern w:val="0"/>
                <w:sz w:val="24"/>
                <w:szCs w:val="24"/>
              </w:rPr>
              <w:t>支撑课程目标2、3</w:t>
            </w:r>
          </w:p>
        </w:tc>
        <w:tc>
          <w:tcPr>
            <w:tcW w:w="616" w:type="dxa"/>
            <w:shd w:val="clear" w:color="auto" w:fill="FFFFFF"/>
            <w:vAlign w:val="center"/>
          </w:tcPr>
          <w:p w14:paraId="735E0447" w14:textId="77777777" w:rsidR="008628D1" w:rsidRDefault="008628D1">
            <w:pPr>
              <w:adjustRightInd w:val="0"/>
              <w:snapToGrid w:val="0"/>
              <w:spacing w:line="380" w:lineRule="exact"/>
              <w:jc w:val="center"/>
              <w:rPr>
                <w:rFonts w:ascii="仿宋" w:eastAsia="仿宋" w:cs="仿宋"/>
                <w:color w:val="4472C4"/>
                <w:sz w:val="24"/>
                <w:szCs w:val="24"/>
              </w:rPr>
            </w:pPr>
            <w:r>
              <w:rPr>
                <w:rFonts w:ascii="仿宋" w:eastAsia="仿宋" w:cs="仿宋"/>
                <w:kern w:val="0"/>
                <w:sz w:val="24"/>
                <w:szCs w:val="24"/>
              </w:rPr>
              <w:t>2</w:t>
            </w:r>
          </w:p>
        </w:tc>
      </w:tr>
      <w:tr w:rsidR="008628D1" w14:paraId="7F459BC4" w14:textId="77777777">
        <w:trPr>
          <w:trHeight w:val="454"/>
          <w:jc w:val="center"/>
        </w:trPr>
        <w:tc>
          <w:tcPr>
            <w:tcW w:w="1339" w:type="dxa"/>
            <w:vMerge/>
            <w:shd w:val="clear" w:color="auto" w:fill="FFFFFF"/>
            <w:vAlign w:val="center"/>
          </w:tcPr>
          <w:p w14:paraId="6F335E35" w14:textId="77777777" w:rsidR="008628D1" w:rsidRDefault="008628D1">
            <w:pPr>
              <w:spacing w:line="380" w:lineRule="exact"/>
            </w:pPr>
          </w:p>
        </w:tc>
        <w:tc>
          <w:tcPr>
            <w:tcW w:w="4063" w:type="dxa"/>
            <w:gridSpan w:val="7"/>
            <w:vAlign w:val="center"/>
          </w:tcPr>
          <w:p w14:paraId="20B212AA"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第二章大学生心理咨询</w:t>
            </w:r>
          </w:p>
          <w:p w14:paraId="6A82BD86"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知道：心理咨询的概念和功能；大学生心理咨询的内容与类型。</w:t>
            </w:r>
          </w:p>
          <w:p w14:paraId="34ADBF9B"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领会：大学生心理咨询的意义和特点；</w:t>
            </w:r>
          </w:p>
        </w:tc>
        <w:tc>
          <w:tcPr>
            <w:tcW w:w="2032" w:type="dxa"/>
            <w:gridSpan w:val="6"/>
            <w:vAlign w:val="center"/>
          </w:tcPr>
          <w:p w14:paraId="089C75CD" w14:textId="77777777" w:rsidR="008628D1" w:rsidRDefault="008628D1">
            <w:pPr>
              <w:adjustRightInd w:val="0"/>
              <w:snapToGrid w:val="0"/>
              <w:spacing w:line="380" w:lineRule="exact"/>
              <w:rPr>
                <w:rFonts w:ascii="仿宋" w:eastAsia="仿宋" w:cs="仿宋"/>
                <w:kern w:val="0"/>
                <w:sz w:val="24"/>
                <w:szCs w:val="24"/>
              </w:rPr>
            </w:pPr>
          </w:p>
        </w:tc>
        <w:tc>
          <w:tcPr>
            <w:tcW w:w="1088" w:type="dxa"/>
            <w:gridSpan w:val="2"/>
            <w:vAlign w:val="center"/>
          </w:tcPr>
          <w:p w14:paraId="756000CD" w14:textId="77777777" w:rsidR="008628D1" w:rsidRDefault="008628D1">
            <w:pPr>
              <w:adjustRightInd w:val="0"/>
              <w:snapToGrid w:val="0"/>
              <w:spacing w:line="380" w:lineRule="exact"/>
              <w:jc w:val="center"/>
              <w:rPr>
                <w:rFonts w:ascii="仿宋" w:eastAsia="仿宋" w:cs="仿宋"/>
                <w:kern w:val="0"/>
                <w:sz w:val="24"/>
                <w:szCs w:val="24"/>
              </w:rPr>
            </w:pPr>
            <w:r>
              <w:rPr>
                <w:rFonts w:ascii="仿宋" w:eastAsia="仿宋" w:cs="仿宋" w:hint="eastAsia"/>
                <w:kern w:val="0"/>
                <w:sz w:val="24"/>
                <w:szCs w:val="24"/>
              </w:rPr>
              <w:t>支撑课程目标2、3</w:t>
            </w:r>
          </w:p>
        </w:tc>
        <w:tc>
          <w:tcPr>
            <w:tcW w:w="616" w:type="dxa"/>
            <w:shd w:val="clear" w:color="auto" w:fill="FFFFFF"/>
            <w:vAlign w:val="center"/>
          </w:tcPr>
          <w:p w14:paraId="7F0BB5AD" w14:textId="77777777" w:rsidR="008628D1" w:rsidRDefault="008628D1">
            <w:pPr>
              <w:adjustRightInd w:val="0"/>
              <w:snapToGrid w:val="0"/>
              <w:spacing w:line="380" w:lineRule="exact"/>
              <w:jc w:val="center"/>
              <w:rPr>
                <w:rFonts w:ascii="仿宋" w:eastAsia="仿宋" w:cs="仿宋"/>
                <w:kern w:val="0"/>
                <w:sz w:val="24"/>
                <w:szCs w:val="24"/>
              </w:rPr>
            </w:pPr>
            <w:r>
              <w:rPr>
                <w:rFonts w:ascii="仿宋" w:eastAsia="仿宋" w:cs="仿宋" w:hint="eastAsia"/>
                <w:kern w:val="0"/>
                <w:sz w:val="24"/>
                <w:szCs w:val="24"/>
              </w:rPr>
              <w:t>2</w:t>
            </w:r>
          </w:p>
        </w:tc>
      </w:tr>
      <w:tr w:rsidR="008628D1" w14:paraId="66D978F3" w14:textId="77777777">
        <w:trPr>
          <w:trHeight w:val="454"/>
          <w:jc w:val="center"/>
        </w:trPr>
        <w:tc>
          <w:tcPr>
            <w:tcW w:w="1339" w:type="dxa"/>
            <w:vMerge/>
            <w:shd w:val="clear" w:color="auto" w:fill="FFFFFF"/>
            <w:vAlign w:val="center"/>
          </w:tcPr>
          <w:p w14:paraId="2C759A07" w14:textId="77777777" w:rsidR="008628D1" w:rsidRDefault="008628D1">
            <w:pPr>
              <w:spacing w:line="380" w:lineRule="exact"/>
            </w:pPr>
          </w:p>
        </w:tc>
        <w:tc>
          <w:tcPr>
            <w:tcW w:w="4063" w:type="dxa"/>
            <w:gridSpan w:val="7"/>
            <w:vAlign w:val="center"/>
          </w:tcPr>
          <w:p w14:paraId="36A2C0B5"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第三章大学生常见的心理障碍</w:t>
            </w:r>
          </w:p>
          <w:p w14:paraId="1CC7A225"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知道：大学生常见的心理困惑及异常心理；</w:t>
            </w:r>
          </w:p>
          <w:p w14:paraId="31A4165F"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运用：大学生常见的心理疾病及其应对。</w:t>
            </w:r>
          </w:p>
        </w:tc>
        <w:tc>
          <w:tcPr>
            <w:tcW w:w="2032" w:type="dxa"/>
            <w:gridSpan w:val="6"/>
            <w:vAlign w:val="center"/>
          </w:tcPr>
          <w:p w14:paraId="7EFB0570" w14:textId="77777777" w:rsidR="008628D1" w:rsidRDefault="008628D1">
            <w:pPr>
              <w:adjustRightInd w:val="0"/>
              <w:snapToGrid w:val="0"/>
              <w:spacing w:line="380" w:lineRule="exact"/>
              <w:rPr>
                <w:rFonts w:ascii="仿宋" w:eastAsia="仿宋" w:cs="仿宋"/>
                <w:kern w:val="0"/>
                <w:sz w:val="24"/>
                <w:szCs w:val="24"/>
              </w:rPr>
            </w:pPr>
          </w:p>
        </w:tc>
        <w:tc>
          <w:tcPr>
            <w:tcW w:w="1088" w:type="dxa"/>
            <w:gridSpan w:val="2"/>
            <w:vAlign w:val="center"/>
          </w:tcPr>
          <w:p w14:paraId="7F0C8C19" w14:textId="77777777" w:rsidR="008628D1" w:rsidRDefault="008628D1">
            <w:pPr>
              <w:adjustRightInd w:val="0"/>
              <w:snapToGrid w:val="0"/>
              <w:spacing w:line="380" w:lineRule="exact"/>
              <w:jc w:val="center"/>
              <w:rPr>
                <w:rFonts w:ascii="仿宋" w:eastAsia="仿宋" w:cs="仿宋"/>
                <w:kern w:val="0"/>
                <w:sz w:val="24"/>
                <w:szCs w:val="24"/>
              </w:rPr>
            </w:pPr>
            <w:r>
              <w:rPr>
                <w:rFonts w:ascii="仿宋" w:eastAsia="仿宋" w:cs="仿宋" w:hint="eastAsia"/>
                <w:kern w:val="0"/>
                <w:sz w:val="24"/>
                <w:szCs w:val="24"/>
              </w:rPr>
              <w:t>支撑课程目标1</w:t>
            </w:r>
          </w:p>
        </w:tc>
        <w:tc>
          <w:tcPr>
            <w:tcW w:w="616" w:type="dxa"/>
            <w:shd w:val="clear" w:color="auto" w:fill="FFFFFF"/>
            <w:vAlign w:val="center"/>
          </w:tcPr>
          <w:p w14:paraId="1F67A960" w14:textId="77777777" w:rsidR="008628D1" w:rsidRDefault="008628D1">
            <w:pPr>
              <w:adjustRightInd w:val="0"/>
              <w:snapToGrid w:val="0"/>
              <w:spacing w:line="380" w:lineRule="exact"/>
              <w:jc w:val="center"/>
              <w:rPr>
                <w:rFonts w:ascii="仿宋" w:eastAsia="仿宋" w:cs="仿宋"/>
                <w:kern w:val="0"/>
                <w:sz w:val="24"/>
                <w:szCs w:val="24"/>
              </w:rPr>
            </w:pPr>
            <w:r>
              <w:rPr>
                <w:rFonts w:ascii="仿宋" w:eastAsia="仿宋" w:cs="仿宋" w:hint="eastAsia"/>
                <w:kern w:val="0"/>
                <w:sz w:val="24"/>
                <w:szCs w:val="24"/>
              </w:rPr>
              <w:t>4</w:t>
            </w:r>
          </w:p>
        </w:tc>
      </w:tr>
      <w:tr w:rsidR="008628D1" w14:paraId="54B7DA4C" w14:textId="77777777">
        <w:trPr>
          <w:trHeight w:val="454"/>
          <w:jc w:val="center"/>
        </w:trPr>
        <w:tc>
          <w:tcPr>
            <w:tcW w:w="1339" w:type="dxa"/>
            <w:vMerge/>
            <w:shd w:val="clear" w:color="auto" w:fill="FFFFFF"/>
            <w:vAlign w:val="center"/>
          </w:tcPr>
          <w:p w14:paraId="40020182" w14:textId="77777777" w:rsidR="008628D1" w:rsidRDefault="008628D1">
            <w:pPr>
              <w:spacing w:line="380" w:lineRule="exact"/>
            </w:pPr>
          </w:p>
        </w:tc>
        <w:tc>
          <w:tcPr>
            <w:tcW w:w="4063" w:type="dxa"/>
            <w:gridSpan w:val="7"/>
            <w:vAlign w:val="center"/>
          </w:tcPr>
          <w:p w14:paraId="28009C0A"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第四章大学生学习心理</w:t>
            </w:r>
          </w:p>
          <w:p w14:paraId="3A6EEDDF"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知道：大学生学习特点与心理机制；</w:t>
            </w:r>
          </w:p>
          <w:p w14:paraId="4CA84D5E"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运用：学习能力的培养及潜能开发；常见的学习心理障碍及调适。</w:t>
            </w:r>
          </w:p>
        </w:tc>
        <w:tc>
          <w:tcPr>
            <w:tcW w:w="2032" w:type="dxa"/>
            <w:gridSpan w:val="6"/>
            <w:vAlign w:val="center"/>
          </w:tcPr>
          <w:p w14:paraId="6FACE251"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树立辩证唯物主义和历史唯物主义；奋斗精神和创新意识。</w:t>
            </w:r>
          </w:p>
          <w:p w14:paraId="56732F17"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通过视频《少年毛泽东》《方志敏清贫一生</w:t>
            </w:r>
            <w:r>
              <w:rPr>
                <w:rFonts w:ascii="仿宋" w:eastAsia="仿宋" w:cs="仿宋" w:hint="eastAsia"/>
                <w:kern w:val="0"/>
                <w:sz w:val="24"/>
                <w:szCs w:val="24"/>
              </w:rPr>
              <w:lastRenderedPageBreak/>
              <w:t>为中国》的故事，让学生分辨成语成语悬梁刺股、囊萤夜读、凿壁偷光等，着重强调伟人学习的品质，树立学生正确的学习“三观”。</w:t>
            </w:r>
          </w:p>
        </w:tc>
        <w:tc>
          <w:tcPr>
            <w:tcW w:w="1088" w:type="dxa"/>
            <w:gridSpan w:val="2"/>
            <w:vAlign w:val="center"/>
          </w:tcPr>
          <w:p w14:paraId="1BE27454" w14:textId="77777777" w:rsidR="008628D1" w:rsidRDefault="008628D1">
            <w:pPr>
              <w:adjustRightInd w:val="0"/>
              <w:snapToGrid w:val="0"/>
              <w:spacing w:line="380" w:lineRule="exact"/>
              <w:jc w:val="center"/>
              <w:rPr>
                <w:rFonts w:ascii="仿宋" w:eastAsia="仿宋" w:cs="仿宋"/>
                <w:bCs/>
                <w:color w:val="000000"/>
                <w:sz w:val="24"/>
                <w:szCs w:val="24"/>
              </w:rPr>
            </w:pPr>
            <w:r>
              <w:rPr>
                <w:rFonts w:ascii="仿宋" w:eastAsia="仿宋" w:cs="仿宋" w:hint="eastAsia"/>
                <w:kern w:val="0"/>
                <w:sz w:val="24"/>
                <w:szCs w:val="24"/>
              </w:rPr>
              <w:lastRenderedPageBreak/>
              <w:t>支撑课程目标1、2、3</w:t>
            </w:r>
          </w:p>
        </w:tc>
        <w:tc>
          <w:tcPr>
            <w:tcW w:w="616" w:type="dxa"/>
            <w:shd w:val="clear" w:color="auto" w:fill="FFFFFF"/>
            <w:vAlign w:val="center"/>
          </w:tcPr>
          <w:p w14:paraId="59956E5D"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1F18D814" w14:textId="77777777">
        <w:trPr>
          <w:trHeight w:val="454"/>
          <w:jc w:val="center"/>
        </w:trPr>
        <w:tc>
          <w:tcPr>
            <w:tcW w:w="1339" w:type="dxa"/>
            <w:vMerge/>
            <w:shd w:val="clear" w:color="auto" w:fill="FFFFFF"/>
            <w:vAlign w:val="center"/>
          </w:tcPr>
          <w:p w14:paraId="2C3E80C2" w14:textId="77777777" w:rsidR="008628D1" w:rsidRDefault="008628D1">
            <w:pPr>
              <w:spacing w:line="380" w:lineRule="exact"/>
            </w:pPr>
          </w:p>
        </w:tc>
        <w:tc>
          <w:tcPr>
            <w:tcW w:w="4063" w:type="dxa"/>
            <w:gridSpan w:val="7"/>
            <w:vAlign w:val="center"/>
          </w:tcPr>
          <w:p w14:paraId="74DE6292"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第五章大学生情绪管理</w:t>
            </w:r>
          </w:p>
          <w:p w14:paraId="127881EA"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知道：大学生情绪特点及其影响；</w:t>
            </w:r>
          </w:p>
          <w:p w14:paraId="341C9FB0"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运用：培养良好的情绪；不良情绪的表现及调适。</w:t>
            </w:r>
          </w:p>
        </w:tc>
        <w:tc>
          <w:tcPr>
            <w:tcW w:w="2032" w:type="dxa"/>
            <w:gridSpan w:val="6"/>
            <w:vAlign w:val="center"/>
          </w:tcPr>
          <w:p w14:paraId="4926E6D3" w14:textId="77777777" w:rsidR="008628D1" w:rsidRDefault="008628D1">
            <w:pPr>
              <w:adjustRightInd w:val="0"/>
              <w:snapToGrid w:val="0"/>
              <w:spacing w:line="380" w:lineRule="exact"/>
              <w:rPr>
                <w:rFonts w:ascii="仿宋" w:eastAsia="仿宋" w:cs="仿宋"/>
                <w:kern w:val="0"/>
                <w:sz w:val="24"/>
                <w:szCs w:val="24"/>
              </w:rPr>
            </w:pPr>
          </w:p>
        </w:tc>
        <w:tc>
          <w:tcPr>
            <w:tcW w:w="1088" w:type="dxa"/>
            <w:gridSpan w:val="2"/>
            <w:vAlign w:val="center"/>
          </w:tcPr>
          <w:p w14:paraId="7471F5DB" w14:textId="77777777" w:rsidR="008628D1" w:rsidRDefault="008628D1">
            <w:pPr>
              <w:adjustRightInd w:val="0"/>
              <w:snapToGrid w:val="0"/>
              <w:spacing w:line="380" w:lineRule="exact"/>
              <w:jc w:val="center"/>
              <w:rPr>
                <w:rFonts w:ascii="仿宋" w:eastAsia="仿宋" w:cs="仿宋"/>
                <w:bCs/>
                <w:color w:val="4472C4"/>
                <w:sz w:val="24"/>
                <w:szCs w:val="24"/>
              </w:rPr>
            </w:pPr>
            <w:r>
              <w:rPr>
                <w:rFonts w:ascii="仿宋" w:eastAsia="仿宋" w:cs="仿宋" w:hint="eastAsia"/>
                <w:kern w:val="0"/>
                <w:sz w:val="24"/>
                <w:szCs w:val="24"/>
              </w:rPr>
              <w:t>支撑课程目标1、2、3</w:t>
            </w:r>
          </w:p>
        </w:tc>
        <w:tc>
          <w:tcPr>
            <w:tcW w:w="616" w:type="dxa"/>
            <w:shd w:val="clear" w:color="auto" w:fill="FFFFFF"/>
            <w:vAlign w:val="center"/>
          </w:tcPr>
          <w:p w14:paraId="52F1BE28"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50C5C87D" w14:textId="77777777">
        <w:trPr>
          <w:trHeight w:val="454"/>
          <w:jc w:val="center"/>
        </w:trPr>
        <w:tc>
          <w:tcPr>
            <w:tcW w:w="1339" w:type="dxa"/>
            <w:vMerge/>
            <w:shd w:val="clear" w:color="auto" w:fill="FFFFFF"/>
            <w:vAlign w:val="center"/>
          </w:tcPr>
          <w:p w14:paraId="17263F0D" w14:textId="77777777" w:rsidR="008628D1" w:rsidRDefault="008628D1">
            <w:pPr>
              <w:spacing w:line="380" w:lineRule="exact"/>
            </w:pPr>
          </w:p>
        </w:tc>
        <w:tc>
          <w:tcPr>
            <w:tcW w:w="4063" w:type="dxa"/>
            <w:gridSpan w:val="7"/>
            <w:vAlign w:val="center"/>
          </w:tcPr>
          <w:p w14:paraId="314D89A6"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第六章大学生的自我意识与培养</w:t>
            </w:r>
          </w:p>
          <w:p w14:paraId="06A67A6D"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知道：自我意识定义；</w:t>
            </w:r>
          </w:p>
          <w:p w14:paraId="3BB36843"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领会：大学生自我意识发展的特点；</w:t>
            </w:r>
          </w:p>
          <w:p w14:paraId="6CB3A2CF"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运用：大学生自我意识偏差及其调适；自我意识的评估。</w:t>
            </w:r>
          </w:p>
        </w:tc>
        <w:tc>
          <w:tcPr>
            <w:tcW w:w="2032" w:type="dxa"/>
            <w:gridSpan w:val="6"/>
            <w:vAlign w:val="center"/>
          </w:tcPr>
          <w:p w14:paraId="4279E28C"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培养学生“四个意识”意识，保持真善美和谐心态，积极乐观的处世态度；合理定位理想自我，培养学生远大理想和构筑有价值的中国梦。</w:t>
            </w:r>
          </w:p>
          <w:p w14:paraId="58F4FEBB"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讲授认识自我和自我意识调适时，着重强调建立正确的“三观”，构建为之奋斗的远大理想+观看心理情景剧《鸢尾花》+案例分析“迷失的小魏”</w:t>
            </w:r>
          </w:p>
        </w:tc>
        <w:tc>
          <w:tcPr>
            <w:tcW w:w="1088" w:type="dxa"/>
            <w:gridSpan w:val="2"/>
            <w:vAlign w:val="center"/>
          </w:tcPr>
          <w:p w14:paraId="49DD3F06" w14:textId="77777777" w:rsidR="008628D1" w:rsidRDefault="008628D1">
            <w:pPr>
              <w:adjustRightInd w:val="0"/>
              <w:snapToGrid w:val="0"/>
              <w:spacing w:line="38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16" w:type="dxa"/>
            <w:shd w:val="clear" w:color="auto" w:fill="FFFFFF"/>
            <w:vAlign w:val="center"/>
          </w:tcPr>
          <w:p w14:paraId="47C7A305"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3</w:t>
            </w:r>
          </w:p>
        </w:tc>
      </w:tr>
      <w:tr w:rsidR="008628D1" w14:paraId="2E873717" w14:textId="77777777">
        <w:trPr>
          <w:trHeight w:val="454"/>
          <w:jc w:val="center"/>
        </w:trPr>
        <w:tc>
          <w:tcPr>
            <w:tcW w:w="1339" w:type="dxa"/>
            <w:vMerge/>
            <w:shd w:val="clear" w:color="auto" w:fill="FFFFFF"/>
            <w:vAlign w:val="center"/>
          </w:tcPr>
          <w:p w14:paraId="4EA93CCD" w14:textId="77777777" w:rsidR="008628D1" w:rsidRDefault="008628D1">
            <w:pPr>
              <w:spacing w:line="380" w:lineRule="exact"/>
            </w:pPr>
          </w:p>
        </w:tc>
        <w:tc>
          <w:tcPr>
            <w:tcW w:w="4063" w:type="dxa"/>
            <w:gridSpan w:val="7"/>
            <w:vAlign w:val="center"/>
          </w:tcPr>
          <w:p w14:paraId="4D8E52B3"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第七章大学生人格发展与心理健康</w:t>
            </w:r>
          </w:p>
          <w:p w14:paraId="680768C7"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知道：大学生的人格特征；</w:t>
            </w:r>
          </w:p>
          <w:p w14:paraId="7F4B8CA1"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领会：人格发展异常的表现与评估；</w:t>
            </w:r>
          </w:p>
          <w:p w14:paraId="105F03BD"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运用：大学生人格完善的途径和调适方法。</w:t>
            </w:r>
          </w:p>
        </w:tc>
        <w:tc>
          <w:tcPr>
            <w:tcW w:w="2032" w:type="dxa"/>
            <w:gridSpan w:val="6"/>
            <w:vAlign w:val="center"/>
          </w:tcPr>
          <w:p w14:paraId="281F17E5" w14:textId="77777777" w:rsidR="008628D1" w:rsidRDefault="008628D1">
            <w:pPr>
              <w:adjustRightInd w:val="0"/>
              <w:snapToGrid w:val="0"/>
              <w:spacing w:line="380" w:lineRule="exact"/>
              <w:rPr>
                <w:rFonts w:ascii="仿宋" w:eastAsia="仿宋" w:cs="仿宋"/>
                <w:kern w:val="0"/>
                <w:sz w:val="24"/>
                <w:szCs w:val="24"/>
              </w:rPr>
            </w:pPr>
          </w:p>
        </w:tc>
        <w:tc>
          <w:tcPr>
            <w:tcW w:w="1088" w:type="dxa"/>
            <w:gridSpan w:val="2"/>
            <w:vAlign w:val="center"/>
          </w:tcPr>
          <w:p w14:paraId="4BE46270" w14:textId="77777777" w:rsidR="008628D1" w:rsidRDefault="008628D1">
            <w:pPr>
              <w:adjustRightInd w:val="0"/>
              <w:snapToGrid w:val="0"/>
              <w:spacing w:line="380" w:lineRule="exact"/>
              <w:jc w:val="center"/>
              <w:rPr>
                <w:rFonts w:ascii="仿宋" w:eastAsia="仿宋" w:cs="仿宋"/>
                <w:kern w:val="0"/>
                <w:sz w:val="24"/>
                <w:szCs w:val="24"/>
              </w:rPr>
            </w:pPr>
            <w:r>
              <w:rPr>
                <w:rFonts w:ascii="仿宋" w:eastAsia="仿宋" w:cs="仿宋" w:hint="eastAsia"/>
                <w:kern w:val="0"/>
                <w:sz w:val="24"/>
                <w:szCs w:val="24"/>
              </w:rPr>
              <w:t>支撑课程目标</w:t>
            </w:r>
            <w:r>
              <w:rPr>
                <w:rFonts w:ascii="仿宋" w:eastAsia="仿宋" w:cs="仿宋"/>
                <w:kern w:val="0"/>
                <w:sz w:val="24"/>
                <w:szCs w:val="24"/>
              </w:rPr>
              <w:t>3</w:t>
            </w:r>
          </w:p>
        </w:tc>
        <w:tc>
          <w:tcPr>
            <w:tcW w:w="616" w:type="dxa"/>
            <w:shd w:val="clear" w:color="auto" w:fill="FFFFFF"/>
            <w:vAlign w:val="center"/>
          </w:tcPr>
          <w:p w14:paraId="13A15003"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3787A8F5" w14:textId="77777777">
        <w:trPr>
          <w:trHeight w:val="1352"/>
          <w:jc w:val="center"/>
        </w:trPr>
        <w:tc>
          <w:tcPr>
            <w:tcW w:w="1339" w:type="dxa"/>
            <w:vMerge/>
            <w:shd w:val="clear" w:color="auto" w:fill="FFFFFF"/>
            <w:vAlign w:val="center"/>
          </w:tcPr>
          <w:p w14:paraId="14594972" w14:textId="77777777" w:rsidR="008628D1" w:rsidRDefault="008628D1">
            <w:pPr>
              <w:spacing w:line="380" w:lineRule="exact"/>
            </w:pPr>
          </w:p>
        </w:tc>
        <w:tc>
          <w:tcPr>
            <w:tcW w:w="4063" w:type="dxa"/>
            <w:gridSpan w:val="7"/>
            <w:vAlign w:val="center"/>
          </w:tcPr>
          <w:p w14:paraId="406356F5"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第八章大学生的人际交往</w:t>
            </w:r>
          </w:p>
          <w:p w14:paraId="3E0BC5DA"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知道：人际关系的意涵；大学生人际交往及影响因素；</w:t>
            </w:r>
          </w:p>
          <w:p w14:paraId="64B215A8"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领会和运用：大学生人际交往原则及技巧；人际关系障碍及调适。</w:t>
            </w:r>
          </w:p>
        </w:tc>
        <w:tc>
          <w:tcPr>
            <w:tcW w:w="2032" w:type="dxa"/>
            <w:gridSpan w:val="6"/>
            <w:vAlign w:val="center"/>
          </w:tcPr>
          <w:p w14:paraId="1EF5C997"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培养学生积极的生活态度，人与人和平共处的、和谐共生的理念，培养家国团结和谐的理念。</w:t>
            </w:r>
          </w:p>
          <w:p w14:paraId="56436D7C"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讲授人际交往效应时，着重强调积极期望，鼓励教育，培养社会主义建设者和接班人+心理案例“一个不懂如何与人交往的大学生”+心理情景剧“阳光生命，和谐共处”。</w:t>
            </w:r>
          </w:p>
        </w:tc>
        <w:tc>
          <w:tcPr>
            <w:tcW w:w="1088" w:type="dxa"/>
            <w:gridSpan w:val="2"/>
            <w:vAlign w:val="center"/>
          </w:tcPr>
          <w:p w14:paraId="73CC20C2" w14:textId="77777777" w:rsidR="008628D1" w:rsidRDefault="008628D1">
            <w:pPr>
              <w:adjustRightInd w:val="0"/>
              <w:snapToGrid w:val="0"/>
              <w:spacing w:line="380" w:lineRule="exact"/>
              <w:jc w:val="center"/>
              <w:rPr>
                <w:rFonts w:ascii="仿宋" w:eastAsia="仿宋" w:cs="仿宋"/>
                <w:kern w:val="0"/>
                <w:sz w:val="24"/>
                <w:szCs w:val="24"/>
              </w:rPr>
            </w:pPr>
            <w:r>
              <w:rPr>
                <w:rFonts w:ascii="仿宋" w:eastAsia="仿宋" w:cs="仿宋" w:hint="eastAsia"/>
                <w:kern w:val="0"/>
                <w:sz w:val="24"/>
                <w:szCs w:val="24"/>
              </w:rPr>
              <w:t>支撑课程目标1、2</w:t>
            </w:r>
          </w:p>
        </w:tc>
        <w:tc>
          <w:tcPr>
            <w:tcW w:w="616" w:type="dxa"/>
            <w:shd w:val="clear" w:color="auto" w:fill="FFFFFF"/>
            <w:vAlign w:val="center"/>
          </w:tcPr>
          <w:p w14:paraId="7911B633"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4</w:t>
            </w:r>
          </w:p>
        </w:tc>
      </w:tr>
      <w:tr w:rsidR="008628D1" w14:paraId="25B8D726" w14:textId="77777777">
        <w:trPr>
          <w:trHeight w:val="1717"/>
          <w:jc w:val="center"/>
        </w:trPr>
        <w:tc>
          <w:tcPr>
            <w:tcW w:w="1339" w:type="dxa"/>
            <w:vMerge/>
            <w:shd w:val="clear" w:color="auto" w:fill="FFFFFF"/>
            <w:vAlign w:val="center"/>
          </w:tcPr>
          <w:p w14:paraId="6A697E2B" w14:textId="77777777" w:rsidR="008628D1" w:rsidRDefault="008628D1">
            <w:pPr>
              <w:spacing w:line="380" w:lineRule="exact"/>
            </w:pPr>
          </w:p>
        </w:tc>
        <w:tc>
          <w:tcPr>
            <w:tcW w:w="4063" w:type="dxa"/>
            <w:gridSpan w:val="7"/>
            <w:vAlign w:val="center"/>
          </w:tcPr>
          <w:p w14:paraId="6C1A162E"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第九章大学生性心理及恋爱心理</w:t>
            </w:r>
          </w:p>
          <w:p w14:paraId="3FD1C564"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知道：性心理的发展和大学生性心理的特点；</w:t>
            </w:r>
          </w:p>
          <w:p w14:paraId="6D8E6FB5"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领会：大学生性心理问题及调适；大学生恋爱心理发展的规律特点和常见问题</w:t>
            </w:r>
          </w:p>
          <w:p w14:paraId="0C605F8E"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运用：培养健康恋爱观和择偶观。</w:t>
            </w:r>
          </w:p>
        </w:tc>
        <w:tc>
          <w:tcPr>
            <w:tcW w:w="2032" w:type="dxa"/>
            <w:gridSpan w:val="6"/>
            <w:vAlign w:val="center"/>
          </w:tcPr>
          <w:p w14:paraId="683E742B" w14:textId="77777777" w:rsidR="008628D1" w:rsidRDefault="008628D1">
            <w:pPr>
              <w:adjustRightInd w:val="0"/>
              <w:snapToGrid w:val="0"/>
              <w:spacing w:line="380" w:lineRule="exact"/>
              <w:rPr>
                <w:rFonts w:ascii="仿宋" w:eastAsia="仿宋" w:cs="仿宋"/>
                <w:kern w:val="0"/>
                <w:sz w:val="24"/>
                <w:szCs w:val="24"/>
              </w:rPr>
            </w:pPr>
          </w:p>
        </w:tc>
        <w:tc>
          <w:tcPr>
            <w:tcW w:w="1088" w:type="dxa"/>
            <w:gridSpan w:val="2"/>
            <w:vAlign w:val="center"/>
          </w:tcPr>
          <w:p w14:paraId="3EFB8E8E" w14:textId="77777777" w:rsidR="008628D1" w:rsidRDefault="008628D1">
            <w:pPr>
              <w:adjustRightInd w:val="0"/>
              <w:snapToGrid w:val="0"/>
              <w:spacing w:line="380" w:lineRule="exact"/>
              <w:jc w:val="center"/>
              <w:rPr>
                <w:rFonts w:ascii="仿宋" w:eastAsia="仿宋" w:cs="仿宋"/>
                <w:kern w:val="0"/>
                <w:sz w:val="24"/>
                <w:szCs w:val="24"/>
              </w:rPr>
            </w:pPr>
            <w:r>
              <w:rPr>
                <w:rFonts w:ascii="仿宋" w:eastAsia="仿宋" w:cs="仿宋" w:hint="eastAsia"/>
                <w:kern w:val="0"/>
                <w:sz w:val="24"/>
                <w:szCs w:val="24"/>
              </w:rPr>
              <w:t>支撑课程目标1、2</w:t>
            </w:r>
          </w:p>
        </w:tc>
        <w:tc>
          <w:tcPr>
            <w:tcW w:w="616" w:type="dxa"/>
            <w:shd w:val="clear" w:color="auto" w:fill="FFFFFF"/>
            <w:vAlign w:val="center"/>
          </w:tcPr>
          <w:p w14:paraId="5398BDDE"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207E9D7" w14:textId="77777777">
        <w:trPr>
          <w:trHeight w:val="552"/>
          <w:jc w:val="center"/>
        </w:trPr>
        <w:tc>
          <w:tcPr>
            <w:tcW w:w="1339" w:type="dxa"/>
            <w:vMerge/>
            <w:shd w:val="clear" w:color="auto" w:fill="FFFFFF"/>
            <w:vAlign w:val="center"/>
          </w:tcPr>
          <w:p w14:paraId="3F229D0E" w14:textId="77777777" w:rsidR="008628D1" w:rsidRDefault="008628D1">
            <w:pPr>
              <w:spacing w:line="380" w:lineRule="exact"/>
            </w:pPr>
          </w:p>
        </w:tc>
        <w:tc>
          <w:tcPr>
            <w:tcW w:w="4063" w:type="dxa"/>
            <w:gridSpan w:val="7"/>
            <w:vAlign w:val="center"/>
          </w:tcPr>
          <w:p w14:paraId="2DEFEA2B"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第十章 大学生网络心理健康</w:t>
            </w:r>
          </w:p>
          <w:p w14:paraId="67F7436B"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知道：大学生网络心理问题的特点；</w:t>
            </w:r>
          </w:p>
          <w:p w14:paraId="13E24ADF"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领会：大学生不良网络心理问题的识别和调适</w:t>
            </w:r>
          </w:p>
          <w:p w14:paraId="6B5F0F2C"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运用：健康使用网络，培育预防网络成瘾的能力，做到科学文明上网。</w:t>
            </w:r>
          </w:p>
          <w:p w14:paraId="38D5F3BC" w14:textId="77777777" w:rsidR="008628D1" w:rsidRDefault="008628D1">
            <w:pPr>
              <w:adjustRightInd w:val="0"/>
              <w:snapToGrid w:val="0"/>
              <w:spacing w:line="380" w:lineRule="exact"/>
              <w:rPr>
                <w:rFonts w:ascii="仿宋" w:eastAsia="仿宋" w:cs="仿宋"/>
                <w:kern w:val="0"/>
                <w:sz w:val="24"/>
                <w:szCs w:val="24"/>
              </w:rPr>
            </w:pPr>
          </w:p>
        </w:tc>
        <w:tc>
          <w:tcPr>
            <w:tcW w:w="2032" w:type="dxa"/>
            <w:gridSpan w:val="6"/>
            <w:vAlign w:val="center"/>
          </w:tcPr>
          <w:p w14:paraId="02F44ABE" w14:textId="77777777" w:rsidR="008628D1" w:rsidRDefault="008628D1">
            <w:pPr>
              <w:adjustRightInd w:val="0"/>
              <w:snapToGrid w:val="0"/>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培养学生在网络生活中，严格自律、科学、健康上网，自觉维护网络生活的正常秩序，体现了中华民族的社会公德。</w:t>
            </w:r>
          </w:p>
          <w:p w14:paraId="70E40D86"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讲授网络游戏对大学生影响和网络心理调适等，着重分析注入红色长征的网络游戏《前进之路》对学生的学习影响，</w:t>
            </w:r>
            <w:r>
              <w:rPr>
                <w:rFonts w:ascii="仿宋" w:eastAsia="仿宋" w:cs="仿宋" w:hint="eastAsia"/>
                <w:kern w:val="0"/>
                <w:sz w:val="24"/>
                <w:szCs w:val="24"/>
              </w:rPr>
              <w:lastRenderedPageBreak/>
              <w:t>让学生学会分辨好游戏与坏游戏的区别，培养文明、健康上网的良好习惯。</w:t>
            </w:r>
          </w:p>
        </w:tc>
        <w:tc>
          <w:tcPr>
            <w:tcW w:w="1088" w:type="dxa"/>
            <w:gridSpan w:val="2"/>
            <w:vAlign w:val="center"/>
          </w:tcPr>
          <w:p w14:paraId="77E7B7DA" w14:textId="77777777" w:rsidR="008628D1" w:rsidRDefault="008628D1">
            <w:pPr>
              <w:adjustRightInd w:val="0"/>
              <w:snapToGrid w:val="0"/>
              <w:spacing w:line="380" w:lineRule="exact"/>
              <w:jc w:val="center"/>
              <w:rPr>
                <w:rFonts w:ascii="仿宋" w:eastAsia="仿宋" w:cs="仿宋"/>
                <w:kern w:val="0"/>
                <w:sz w:val="24"/>
                <w:szCs w:val="24"/>
              </w:rPr>
            </w:pPr>
            <w:r>
              <w:rPr>
                <w:rFonts w:ascii="仿宋" w:eastAsia="仿宋" w:cs="仿宋" w:hint="eastAsia"/>
                <w:kern w:val="0"/>
                <w:sz w:val="24"/>
                <w:szCs w:val="24"/>
              </w:rPr>
              <w:lastRenderedPageBreak/>
              <w:t>支撑课程目标2</w:t>
            </w:r>
          </w:p>
        </w:tc>
        <w:tc>
          <w:tcPr>
            <w:tcW w:w="616" w:type="dxa"/>
            <w:shd w:val="clear" w:color="auto" w:fill="FFFFFF"/>
            <w:vAlign w:val="center"/>
          </w:tcPr>
          <w:p w14:paraId="0F8525CD"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7BB6C26F" w14:textId="77777777">
        <w:trPr>
          <w:trHeight w:val="90"/>
          <w:jc w:val="center"/>
        </w:trPr>
        <w:tc>
          <w:tcPr>
            <w:tcW w:w="1339" w:type="dxa"/>
            <w:vMerge/>
            <w:shd w:val="clear" w:color="auto" w:fill="FFFFFF"/>
            <w:vAlign w:val="center"/>
          </w:tcPr>
          <w:p w14:paraId="04A291B6" w14:textId="77777777" w:rsidR="008628D1" w:rsidRDefault="008628D1">
            <w:pPr>
              <w:spacing w:line="380" w:lineRule="exact"/>
            </w:pPr>
          </w:p>
        </w:tc>
        <w:tc>
          <w:tcPr>
            <w:tcW w:w="4063" w:type="dxa"/>
            <w:gridSpan w:val="7"/>
            <w:vAlign w:val="center"/>
          </w:tcPr>
          <w:p w14:paraId="6BBC93DC"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第十一章大学生压力管理</w:t>
            </w:r>
          </w:p>
          <w:p w14:paraId="3C815E37"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知道：压力和挫折概述；</w:t>
            </w:r>
          </w:p>
          <w:p w14:paraId="4A0845E9"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分析：大学生压力和挫折的产生与特点；压力和挫折对大学生心理的影响；</w:t>
            </w:r>
          </w:p>
          <w:p w14:paraId="3A6EE4FF"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运用：压力管理与挫折应对。</w:t>
            </w:r>
          </w:p>
          <w:p w14:paraId="4B53CCF3" w14:textId="77777777" w:rsidR="008628D1" w:rsidRDefault="008628D1">
            <w:pPr>
              <w:adjustRightInd w:val="0"/>
              <w:snapToGrid w:val="0"/>
              <w:spacing w:line="380" w:lineRule="exact"/>
              <w:rPr>
                <w:rFonts w:ascii="仿宋" w:eastAsia="仿宋" w:cs="仿宋"/>
                <w:kern w:val="0"/>
                <w:sz w:val="24"/>
                <w:szCs w:val="24"/>
              </w:rPr>
            </w:pPr>
          </w:p>
        </w:tc>
        <w:tc>
          <w:tcPr>
            <w:tcW w:w="2032" w:type="dxa"/>
            <w:gridSpan w:val="6"/>
            <w:vAlign w:val="center"/>
          </w:tcPr>
          <w:p w14:paraId="68EA5699" w14:textId="77777777" w:rsidR="008628D1" w:rsidRDefault="008628D1">
            <w:pPr>
              <w:adjustRightInd w:val="0"/>
              <w:snapToGrid w:val="0"/>
              <w:spacing w:line="380" w:lineRule="exact"/>
              <w:rPr>
                <w:rFonts w:ascii="仿宋" w:eastAsia="仿宋" w:cs="仿宋"/>
                <w:kern w:val="0"/>
                <w:sz w:val="24"/>
                <w:szCs w:val="24"/>
              </w:rPr>
            </w:pPr>
          </w:p>
        </w:tc>
        <w:tc>
          <w:tcPr>
            <w:tcW w:w="1088" w:type="dxa"/>
            <w:gridSpan w:val="2"/>
            <w:vAlign w:val="center"/>
          </w:tcPr>
          <w:p w14:paraId="01092100" w14:textId="77777777" w:rsidR="008628D1" w:rsidRDefault="008628D1">
            <w:pPr>
              <w:adjustRightInd w:val="0"/>
              <w:snapToGrid w:val="0"/>
              <w:spacing w:line="38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16" w:type="dxa"/>
            <w:shd w:val="clear" w:color="auto" w:fill="FFFFFF"/>
            <w:vAlign w:val="center"/>
          </w:tcPr>
          <w:p w14:paraId="5643A250"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2</w:t>
            </w:r>
          </w:p>
        </w:tc>
      </w:tr>
      <w:tr w:rsidR="008628D1" w14:paraId="0A4E94B5" w14:textId="77777777">
        <w:trPr>
          <w:trHeight w:val="454"/>
          <w:jc w:val="center"/>
        </w:trPr>
        <w:tc>
          <w:tcPr>
            <w:tcW w:w="1339" w:type="dxa"/>
            <w:vMerge/>
            <w:shd w:val="clear" w:color="auto" w:fill="FFFFFF"/>
            <w:vAlign w:val="center"/>
          </w:tcPr>
          <w:p w14:paraId="2D4E0CCB" w14:textId="77777777" w:rsidR="008628D1" w:rsidRDefault="008628D1">
            <w:pPr>
              <w:spacing w:line="380" w:lineRule="exact"/>
            </w:pPr>
          </w:p>
        </w:tc>
        <w:tc>
          <w:tcPr>
            <w:tcW w:w="4063" w:type="dxa"/>
            <w:gridSpan w:val="7"/>
            <w:vAlign w:val="center"/>
          </w:tcPr>
          <w:p w14:paraId="264D93F3"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第十二章生命关怀与心理危机应对</w:t>
            </w:r>
          </w:p>
          <w:p w14:paraId="0931A0B4"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知道：大学生心理危机的表现；</w:t>
            </w:r>
          </w:p>
          <w:p w14:paraId="4FEEE18C"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领会：生命的意义；</w:t>
            </w:r>
          </w:p>
          <w:p w14:paraId="1A4F8EA1"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运用：大学生心理危机的预防与干预。</w:t>
            </w:r>
          </w:p>
        </w:tc>
        <w:tc>
          <w:tcPr>
            <w:tcW w:w="2032" w:type="dxa"/>
            <w:gridSpan w:val="6"/>
            <w:vAlign w:val="center"/>
          </w:tcPr>
          <w:p w14:paraId="791F7700" w14:textId="77777777" w:rsidR="008628D1" w:rsidRDefault="008628D1">
            <w:pPr>
              <w:adjustRightInd w:val="0"/>
              <w:snapToGrid w:val="0"/>
              <w:spacing w:line="360" w:lineRule="exact"/>
              <w:rPr>
                <w:rFonts w:ascii="仿宋" w:eastAsia="仿宋" w:cs="仿宋"/>
                <w:kern w:val="0"/>
                <w:sz w:val="24"/>
                <w:szCs w:val="24"/>
              </w:rPr>
            </w:pPr>
            <w:r>
              <w:rPr>
                <w:rFonts w:ascii="仿宋" w:eastAsia="仿宋" w:cs="仿宋" w:hint="eastAsia"/>
                <w:b/>
                <w:kern w:val="0"/>
                <w:sz w:val="24"/>
                <w:szCs w:val="24"/>
              </w:rPr>
              <w:t>思政元素：</w:t>
            </w:r>
            <w:r>
              <w:rPr>
                <w:rFonts w:ascii="仿宋" w:eastAsia="仿宋" w:cs="仿宋" w:hint="eastAsia"/>
                <w:kern w:val="0"/>
                <w:sz w:val="24"/>
                <w:szCs w:val="24"/>
              </w:rPr>
              <w:t>培养学生珍爱生命的意识，培养学生热爱每一个生命、热爱自然，为社会做贡献创造价值的理念。</w:t>
            </w:r>
          </w:p>
          <w:p w14:paraId="472523E6"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b/>
                <w:kern w:val="0"/>
                <w:sz w:val="24"/>
                <w:szCs w:val="24"/>
              </w:rPr>
              <w:t>实现形式：</w:t>
            </w:r>
            <w:r>
              <w:rPr>
                <w:rFonts w:ascii="仿宋" w:eastAsia="仿宋" w:cs="仿宋" w:hint="eastAsia"/>
                <w:kern w:val="0"/>
                <w:sz w:val="24"/>
                <w:szCs w:val="24"/>
              </w:rPr>
              <w:t>讲授生命意义时，强调人在有限生命里了解生命的价值与意义+心理训练，完成团体活动“一生之路”+冥想“体验生命”。</w:t>
            </w:r>
          </w:p>
        </w:tc>
        <w:tc>
          <w:tcPr>
            <w:tcW w:w="1088" w:type="dxa"/>
            <w:gridSpan w:val="2"/>
            <w:vAlign w:val="center"/>
          </w:tcPr>
          <w:p w14:paraId="76DF13C8" w14:textId="77777777" w:rsidR="008628D1" w:rsidRDefault="008628D1">
            <w:pPr>
              <w:adjustRightInd w:val="0"/>
              <w:snapToGrid w:val="0"/>
              <w:spacing w:line="380" w:lineRule="exact"/>
              <w:jc w:val="center"/>
              <w:rPr>
                <w:rFonts w:ascii="仿宋" w:eastAsia="仿宋" w:cs="仿宋"/>
                <w:kern w:val="0"/>
                <w:sz w:val="24"/>
                <w:szCs w:val="24"/>
              </w:rPr>
            </w:pPr>
            <w:r>
              <w:rPr>
                <w:rFonts w:ascii="仿宋" w:eastAsia="仿宋" w:cs="仿宋" w:hint="eastAsia"/>
                <w:kern w:val="0"/>
                <w:sz w:val="24"/>
                <w:szCs w:val="24"/>
              </w:rPr>
              <w:t>支撑课程目标1、2、3</w:t>
            </w:r>
          </w:p>
        </w:tc>
        <w:tc>
          <w:tcPr>
            <w:tcW w:w="616" w:type="dxa"/>
            <w:shd w:val="clear" w:color="auto" w:fill="FFFFFF"/>
            <w:vAlign w:val="center"/>
          </w:tcPr>
          <w:p w14:paraId="6706C8B4"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color w:val="000000"/>
                <w:sz w:val="24"/>
                <w:szCs w:val="24"/>
              </w:rPr>
              <w:t>2</w:t>
            </w:r>
          </w:p>
        </w:tc>
      </w:tr>
      <w:tr w:rsidR="008628D1" w14:paraId="7879B052" w14:textId="77777777">
        <w:trPr>
          <w:trHeight w:val="508"/>
          <w:jc w:val="center"/>
        </w:trPr>
        <w:tc>
          <w:tcPr>
            <w:tcW w:w="1339" w:type="dxa"/>
            <w:vMerge/>
            <w:shd w:val="clear" w:color="auto" w:fill="FFFFFF"/>
            <w:vAlign w:val="center"/>
          </w:tcPr>
          <w:p w14:paraId="03ABAC23" w14:textId="77777777" w:rsidR="008628D1" w:rsidRDefault="008628D1">
            <w:pPr>
              <w:spacing w:line="380" w:lineRule="exact"/>
            </w:pPr>
          </w:p>
        </w:tc>
        <w:tc>
          <w:tcPr>
            <w:tcW w:w="7183" w:type="dxa"/>
            <w:gridSpan w:val="15"/>
            <w:vAlign w:val="center"/>
          </w:tcPr>
          <w:p w14:paraId="6BF78005" w14:textId="77777777" w:rsidR="008628D1" w:rsidRDefault="008628D1">
            <w:pPr>
              <w:adjustRightInd w:val="0"/>
              <w:snapToGrid w:val="0"/>
              <w:spacing w:line="380" w:lineRule="exact"/>
              <w:jc w:val="center"/>
              <w:rPr>
                <w:rFonts w:ascii="仿宋" w:eastAsia="仿宋" w:cs="仿宋"/>
                <w:bCs/>
                <w:color w:val="000000"/>
                <w:sz w:val="24"/>
                <w:szCs w:val="24"/>
              </w:rPr>
            </w:pPr>
            <w:r>
              <w:rPr>
                <w:rFonts w:ascii="仿宋" w:eastAsia="仿宋" w:cs="仿宋" w:hint="eastAsia"/>
                <w:bCs/>
                <w:color w:val="000000"/>
                <w:sz w:val="24"/>
                <w:szCs w:val="24"/>
              </w:rPr>
              <w:t>合计</w:t>
            </w:r>
          </w:p>
        </w:tc>
        <w:tc>
          <w:tcPr>
            <w:tcW w:w="616" w:type="dxa"/>
            <w:shd w:val="clear" w:color="auto" w:fill="FFFFFF"/>
            <w:vAlign w:val="center"/>
          </w:tcPr>
          <w:p w14:paraId="10F740B2" w14:textId="77777777" w:rsidR="008628D1" w:rsidRDefault="008628D1">
            <w:pPr>
              <w:adjustRightInd w:val="0"/>
              <w:snapToGrid w:val="0"/>
              <w:spacing w:line="380" w:lineRule="exact"/>
              <w:jc w:val="center"/>
              <w:rPr>
                <w:rFonts w:ascii="仿宋" w:eastAsia="仿宋" w:cs="仿宋"/>
                <w:color w:val="4472C4"/>
                <w:sz w:val="24"/>
                <w:szCs w:val="24"/>
              </w:rPr>
            </w:pPr>
            <w:r>
              <w:rPr>
                <w:rFonts w:ascii="仿宋" w:eastAsia="仿宋" w:cs="仿宋" w:hint="eastAsia"/>
                <w:color w:val="000000"/>
                <w:sz w:val="24"/>
                <w:szCs w:val="24"/>
              </w:rPr>
              <w:t>32</w:t>
            </w:r>
          </w:p>
        </w:tc>
      </w:tr>
      <w:tr w:rsidR="008628D1" w14:paraId="5431C9D9" w14:textId="77777777">
        <w:trPr>
          <w:trHeight w:val="921"/>
          <w:jc w:val="center"/>
        </w:trPr>
        <w:tc>
          <w:tcPr>
            <w:tcW w:w="1339" w:type="dxa"/>
            <w:vAlign w:val="center"/>
          </w:tcPr>
          <w:p w14:paraId="6F6E3AD0" w14:textId="77777777" w:rsidR="008628D1" w:rsidRDefault="008628D1">
            <w:pPr>
              <w:adjustRightInd w:val="0"/>
              <w:snapToGrid w:val="0"/>
              <w:spacing w:line="380" w:lineRule="exact"/>
              <w:jc w:val="center"/>
              <w:rPr>
                <w:rFonts w:ascii="仿宋" w:eastAsia="仿宋"/>
                <w:color w:val="000000"/>
                <w:sz w:val="24"/>
              </w:rPr>
            </w:pPr>
            <w:r>
              <w:rPr>
                <w:rFonts w:ascii="仿宋" w:eastAsia="仿宋" w:hint="eastAsia"/>
                <w:color w:val="000000"/>
                <w:sz w:val="24"/>
              </w:rPr>
              <w:t>I</w:t>
            </w:r>
          </w:p>
          <w:p w14:paraId="72D335AB" w14:textId="77777777" w:rsidR="008628D1" w:rsidRDefault="008628D1">
            <w:pPr>
              <w:adjustRightInd w:val="0"/>
              <w:snapToGrid w:val="0"/>
              <w:spacing w:line="380" w:lineRule="exact"/>
              <w:jc w:val="center"/>
              <w:rPr>
                <w:rFonts w:ascii="仿宋" w:eastAsia="仿宋"/>
                <w:color w:val="000000"/>
                <w:sz w:val="24"/>
              </w:rPr>
            </w:pPr>
            <w:r>
              <w:rPr>
                <w:rFonts w:ascii="仿宋" w:eastAsia="仿宋" w:hint="eastAsia"/>
                <w:color w:val="000000"/>
                <w:sz w:val="24"/>
              </w:rPr>
              <w:t>教学方法与教学方式</w:t>
            </w:r>
          </w:p>
        </w:tc>
        <w:tc>
          <w:tcPr>
            <w:tcW w:w="7799" w:type="dxa"/>
            <w:gridSpan w:val="16"/>
            <w:tcBorders>
              <w:bottom w:val="single" w:sz="4" w:space="0" w:color="auto"/>
            </w:tcBorders>
            <w:vAlign w:val="center"/>
          </w:tcPr>
          <w:p w14:paraId="2BBEE7EB" w14:textId="77777777" w:rsidR="008628D1" w:rsidRDefault="008628D1">
            <w:pPr>
              <w:adjustRightInd w:val="0"/>
              <w:snapToGrid w:val="0"/>
              <w:spacing w:line="380" w:lineRule="exact"/>
              <w:rPr>
                <w:rFonts w:ascii="仿宋" w:eastAsia="仿宋" w:cs="仿宋"/>
                <w:sz w:val="24"/>
                <w:szCs w:val="24"/>
              </w:rPr>
            </w:pPr>
            <w:r>
              <w:rPr>
                <w:rFonts w:ascii="仿宋" w:eastAsia="仿宋" w:cs="仿宋" w:hint="eastAsia"/>
                <w:kern w:val="0"/>
                <w:sz w:val="24"/>
                <w:szCs w:val="24"/>
              </w:rPr>
              <w:t>1.</w:t>
            </w:r>
            <w:r>
              <w:rPr>
                <w:rFonts w:ascii="仿宋" w:eastAsia="仿宋" w:cs="仿宋" w:hint="eastAsia"/>
                <w:sz w:val="24"/>
                <w:szCs w:val="24"/>
              </w:rPr>
              <w:t>本课程采用线上线下混合式教学，线上教学利用超星学习通平台建立《大学生健康》课程资源，要求学生根据课前学习任务清单完成相关的线上学习任务。线下教学采用多媒体授课，注重多种不同的实践教学手段。通过学习通互动、例如课堂测试、抢答、主题讨论等方式，让课堂教学变为师生互动、生生互动的过程。</w:t>
            </w:r>
          </w:p>
          <w:p w14:paraId="55D3F384" w14:textId="77777777" w:rsidR="008628D1" w:rsidRDefault="008628D1">
            <w:pPr>
              <w:adjustRightInd w:val="0"/>
              <w:snapToGrid w:val="0"/>
              <w:spacing w:line="380" w:lineRule="exact"/>
              <w:rPr>
                <w:rFonts w:ascii="仿宋" w:eastAsia="仿宋" w:cs="仿宋"/>
                <w:sz w:val="24"/>
                <w:szCs w:val="24"/>
              </w:rPr>
            </w:pPr>
            <w:r>
              <w:rPr>
                <w:rFonts w:ascii="仿宋" w:eastAsia="仿宋" w:cs="仿宋" w:hint="eastAsia"/>
                <w:sz w:val="24"/>
                <w:szCs w:val="24"/>
              </w:rPr>
              <w:t>2.开通企业微信群服务，达到与学生及时沟通、交流的目的，能及时答疑解惑，将课堂教学延伸到课外辅导。</w:t>
            </w:r>
          </w:p>
          <w:p w14:paraId="3F32044B" w14:textId="77777777" w:rsidR="008628D1" w:rsidRDefault="008628D1">
            <w:pPr>
              <w:adjustRightInd w:val="0"/>
              <w:snapToGrid w:val="0"/>
              <w:spacing w:line="380" w:lineRule="exact"/>
              <w:rPr>
                <w:rFonts w:ascii="仿宋" w:eastAsia="仿宋"/>
                <w:color w:val="000000"/>
                <w:sz w:val="24"/>
              </w:rPr>
            </w:pPr>
            <w:r>
              <w:rPr>
                <w:rFonts w:ascii="仿宋" w:eastAsia="仿宋" w:hint="eastAsia"/>
                <w:color w:val="000000"/>
                <w:sz w:val="24"/>
              </w:rPr>
              <w:t>3.主要方式：</w:t>
            </w:r>
          </w:p>
          <w:p w14:paraId="7CDB75F4" w14:textId="77777777" w:rsidR="008628D1" w:rsidRDefault="008628D1">
            <w:pPr>
              <w:adjustRightInd w:val="0"/>
              <w:snapToGrid w:val="0"/>
              <w:spacing w:line="380" w:lineRule="exact"/>
              <w:ind w:firstLineChars="200" w:firstLine="480"/>
              <w:rPr>
                <w:rFonts w:ascii="仿宋" w:eastAsia="仿宋"/>
                <w:color w:val="000000"/>
                <w:sz w:val="24"/>
              </w:rPr>
            </w:pPr>
            <w:r>
              <w:rPr>
                <w:rFonts w:ascii="宋体" w:eastAsia="仿宋" w:hAnsi="宋体" w:hint="eastAsia"/>
                <w:color w:val="000000"/>
                <w:sz w:val="24"/>
              </w:rPr>
              <w:lastRenderedPageBreak/>
              <w:sym w:font="Wingdings" w:char="00FE"/>
            </w:r>
            <w:r>
              <w:rPr>
                <w:rFonts w:ascii="仿宋" w:eastAsia="仿宋" w:hint="eastAsia"/>
                <w:color w:val="000000"/>
                <w:sz w:val="24"/>
              </w:rPr>
              <w:t xml:space="preserve">讲授  </w:t>
            </w:r>
            <w:r>
              <w:rPr>
                <w:rFonts w:ascii="宋体" w:eastAsia="仿宋" w:hAnsi="宋体" w:hint="eastAsia"/>
                <w:color w:val="000000"/>
                <w:sz w:val="24"/>
              </w:rPr>
              <w:sym w:font="Wingdings" w:char="00FE"/>
            </w:r>
            <w:r>
              <w:rPr>
                <w:rFonts w:ascii="仿宋" w:eastAsia="仿宋" w:hint="eastAsia"/>
                <w:color w:val="000000"/>
                <w:sz w:val="24"/>
              </w:rPr>
              <w:t xml:space="preserve">网络学习  </w:t>
            </w:r>
            <w:r>
              <w:rPr>
                <w:rFonts w:ascii="宋体" w:eastAsia="仿宋" w:hAnsi="宋体" w:hint="eastAsia"/>
                <w:color w:val="000000"/>
                <w:sz w:val="24"/>
              </w:rPr>
              <w:sym w:font="Wingdings" w:char="00FE"/>
            </w:r>
            <w:r>
              <w:rPr>
                <w:rFonts w:ascii="仿宋" w:eastAsia="仿宋" w:hint="eastAsia"/>
                <w:color w:val="000000"/>
                <w:sz w:val="24"/>
              </w:rPr>
              <w:t xml:space="preserve">讨论或座谈  </w:t>
            </w:r>
            <w:r>
              <w:rPr>
                <w:rFonts w:ascii="仿宋" w:eastAsia="仿宋" w:hint="eastAsia"/>
                <w:color w:val="000000"/>
                <w:sz w:val="24"/>
              </w:rPr>
              <w:sym w:font="Wingdings" w:char="00A8"/>
            </w:r>
            <w:r>
              <w:rPr>
                <w:rFonts w:ascii="仿宋" w:eastAsia="仿宋" w:hint="eastAsia"/>
                <w:color w:val="000000"/>
                <w:sz w:val="24"/>
              </w:rPr>
              <w:t xml:space="preserve">问题导向学习  </w:t>
            </w:r>
          </w:p>
          <w:p w14:paraId="0A490123" w14:textId="77777777" w:rsidR="008628D1" w:rsidRDefault="008628D1">
            <w:pPr>
              <w:adjustRightInd w:val="0"/>
              <w:snapToGrid w:val="0"/>
              <w:spacing w:line="380" w:lineRule="exact"/>
              <w:ind w:firstLineChars="200" w:firstLine="480"/>
              <w:rPr>
                <w:rFonts w:ascii="仿宋" w:eastAsia="仿宋"/>
                <w:color w:val="000000"/>
                <w:sz w:val="24"/>
              </w:rPr>
            </w:pPr>
            <w:r>
              <w:rPr>
                <w:rFonts w:ascii="宋体" w:eastAsia="仿宋" w:hAnsi="宋体" w:hint="eastAsia"/>
                <w:color w:val="000000"/>
                <w:sz w:val="24"/>
              </w:rPr>
              <w:sym w:font="Wingdings" w:char="00FE"/>
            </w:r>
            <w:r>
              <w:rPr>
                <w:rFonts w:ascii="仿宋" w:eastAsia="仿宋" w:hint="eastAsia"/>
                <w:color w:val="000000"/>
                <w:sz w:val="24"/>
              </w:rPr>
              <w:t xml:space="preserve">分组合作学习  </w:t>
            </w:r>
            <w:r>
              <w:rPr>
                <w:rFonts w:ascii="宋体" w:eastAsia="仿宋" w:hAnsi="宋体" w:hint="eastAsia"/>
                <w:color w:val="000000"/>
                <w:sz w:val="24"/>
              </w:rPr>
              <w:sym w:font="Wingdings" w:char="00FE"/>
            </w:r>
            <w:r>
              <w:rPr>
                <w:rFonts w:ascii="仿宋" w:eastAsia="仿宋" w:hint="eastAsia"/>
                <w:color w:val="000000"/>
                <w:sz w:val="24"/>
              </w:rPr>
              <w:t xml:space="preserve">专题学习 </w:t>
            </w:r>
            <w:r>
              <w:rPr>
                <w:rFonts w:ascii="仿宋" w:eastAsia="仿宋" w:hint="eastAsia"/>
                <w:color w:val="000000"/>
                <w:sz w:val="24"/>
              </w:rPr>
              <w:sym w:font="Wingdings" w:char="00A8"/>
            </w:r>
            <w:r>
              <w:rPr>
                <w:rFonts w:ascii="仿宋" w:eastAsia="仿宋" w:hint="eastAsia"/>
                <w:color w:val="000000"/>
                <w:sz w:val="24"/>
              </w:rPr>
              <w:t xml:space="preserve">实作学习  </w:t>
            </w:r>
            <w:r>
              <w:rPr>
                <w:rFonts w:ascii="仿宋" w:eastAsia="仿宋" w:hint="eastAsia"/>
                <w:color w:val="000000"/>
                <w:sz w:val="24"/>
              </w:rPr>
              <w:sym w:font="Wingdings" w:char="00A8"/>
            </w:r>
            <w:r>
              <w:rPr>
                <w:rFonts w:ascii="仿宋" w:eastAsia="仿宋" w:hint="eastAsia"/>
                <w:color w:val="000000"/>
                <w:sz w:val="24"/>
              </w:rPr>
              <w:t xml:space="preserve">发表学习  </w:t>
            </w:r>
          </w:p>
          <w:p w14:paraId="2DBD59FB" w14:textId="77777777" w:rsidR="008628D1" w:rsidRDefault="008628D1">
            <w:pPr>
              <w:adjustRightInd w:val="0"/>
              <w:snapToGrid w:val="0"/>
              <w:spacing w:line="380" w:lineRule="exact"/>
              <w:ind w:firstLineChars="200" w:firstLine="480"/>
              <w:rPr>
                <w:rFonts w:ascii="仿宋" w:eastAsia="仿宋"/>
                <w:color w:val="000000"/>
                <w:sz w:val="24"/>
              </w:rPr>
            </w:pPr>
            <w:r>
              <w:rPr>
                <w:rFonts w:ascii="仿宋" w:eastAsia="仿宋" w:hint="eastAsia"/>
                <w:color w:val="000000"/>
                <w:sz w:val="24"/>
              </w:rPr>
              <w:sym w:font="Wingdings" w:char="00A8"/>
            </w:r>
            <w:r>
              <w:rPr>
                <w:rFonts w:ascii="仿宋" w:eastAsia="仿宋" w:hint="eastAsia"/>
                <w:color w:val="000000"/>
                <w:sz w:val="24"/>
              </w:rPr>
              <w:t xml:space="preserve">实习  </w:t>
            </w:r>
            <w:r>
              <w:rPr>
                <w:rFonts w:ascii="仿宋" w:eastAsia="仿宋" w:hint="eastAsia"/>
                <w:color w:val="000000"/>
                <w:sz w:val="24"/>
              </w:rPr>
              <w:sym w:font="Wingdings" w:char="00A8"/>
            </w:r>
            <w:r>
              <w:rPr>
                <w:rFonts w:ascii="仿宋" w:eastAsia="仿宋" w:hint="eastAsia"/>
                <w:color w:val="000000"/>
                <w:sz w:val="24"/>
              </w:rPr>
              <w:t xml:space="preserve">参观访问  </w:t>
            </w:r>
            <w:r>
              <w:rPr>
                <w:rFonts w:ascii="宋体" w:eastAsia="仿宋" w:hAnsi="宋体" w:hint="eastAsia"/>
                <w:color w:val="000000"/>
                <w:sz w:val="24"/>
              </w:rPr>
              <w:sym w:font="Wingdings" w:char="00A8"/>
            </w:r>
            <w:r>
              <w:rPr>
                <w:rFonts w:ascii="仿宋" w:eastAsia="仿宋" w:hint="eastAsia"/>
                <w:color w:val="000000"/>
                <w:sz w:val="24"/>
              </w:rPr>
              <w:t>其它：(如体验式学习等)</w:t>
            </w:r>
          </w:p>
        </w:tc>
      </w:tr>
      <w:tr w:rsidR="008628D1" w14:paraId="5FC8AA6C" w14:textId="77777777">
        <w:trPr>
          <w:trHeight w:val="935"/>
          <w:jc w:val="center"/>
        </w:trPr>
        <w:tc>
          <w:tcPr>
            <w:tcW w:w="1339" w:type="dxa"/>
            <w:vAlign w:val="center"/>
          </w:tcPr>
          <w:p w14:paraId="1519779B"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lastRenderedPageBreak/>
              <w:t>J</w:t>
            </w:r>
          </w:p>
          <w:p w14:paraId="0D0E2CC2"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教学条件</w:t>
            </w:r>
          </w:p>
          <w:p w14:paraId="73D7D1D6"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需求</w:t>
            </w:r>
          </w:p>
        </w:tc>
        <w:tc>
          <w:tcPr>
            <w:tcW w:w="7799" w:type="dxa"/>
            <w:gridSpan w:val="16"/>
            <w:tcBorders>
              <w:bottom w:val="single" w:sz="4" w:space="0" w:color="auto"/>
            </w:tcBorders>
            <w:vAlign w:val="center"/>
          </w:tcPr>
          <w:p w14:paraId="3999E3E5" w14:textId="77777777" w:rsidR="008628D1" w:rsidRDefault="008628D1">
            <w:pPr>
              <w:tabs>
                <w:tab w:val="left" w:pos="720"/>
              </w:tabs>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w:t>
            </w:r>
            <w:r>
              <w:rPr>
                <w:rFonts w:ascii="仿宋" w:eastAsia="仿宋" w:cs="仿宋" w:hint="eastAsia"/>
                <w:kern w:val="0"/>
                <w:sz w:val="24"/>
                <w:szCs w:val="24"/>
              </w:rPr>
              <w:t>安排多媒体教室</w:t>
            </w:r>
          </w:p>
        </w:tc>
      </w:tr>
      <w:tr w:rsidR="008628D1" w14:paraId="42475731" w14:textId="77777777">
        <w:trPr>
          <w:trHeight w:val="445"/>
          <w:jc w:val="center"/>
        </w:trPr>
        <w:tc>
          <w:tcPr>
            <w:tcW w:w="1339" w:type="dxa"/>
            <w:vMerge w:val="restart"/>
            <w:vAlign w:val="center"/>
          </w:tcPr>
          <w:p w14:paraId="303ED018"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K</w:t>
            </w:r>
          </w:p>
          <w:p w14:paraId="74C200E8"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课程目标及其考核内容、考核方式及评分占比</w:t>
            </w:r>
          </w:p>
        </w:tc>
        <w:tc>
          <w:tcPr>
            <w:tcW w:w="1663" w:type="dxa"/>
            <w:gridSpan w:val="3"/>
            <w:vMerge w:val="restart"/>
            <w:vAlign w:val="center"/>
          </w:tcPr>
          <w:p w14:paraId="51A9BC77" w14:textId="77777777" w:rsidR="008628D1" w:rsidRDefault="008628D1">
            <w:pPr>
              <w:adjustRightInd w:val="0"/>
              <w:snapToGrid w:val="0"/>
              <w:spacing w:line="380" w:lineRule="exact"/>
              <w:rPr>
                <w:rFonts w:ascii="仿宋" w:eastAsia="仿宋" w:cs="仿宋"/>
                <w:color w:val="000000"/>
                <w:sz w:val="24"/>
                <w:szCs w:val="24"/>
              </w:rPr>
            </w:pPr>
            <w:r>
              <w:rPr>
                <w:rFonts w:ascii="仿宋" w:eastAsia="仿宋" w:cs="仿宋" w:hint="eastAsia"/>
                <w:color w:val="000000"/>
                <w:sz w:val="24"/>
                <w:szCs w:val="24"/>
              </w:rPr>
              <w:t>课程目标及评分占比</w:t>
            </w:r>
          </w:p>
        </w:tc>
        <w:tc>
          <w:tcPr>
            <w:tcW w:w="2220" w:type="dxa"/>
            <w:gridSpan w:val="2"/>
            <w:vMerge w:val="restart"/>
            <w:tcBorders>
              <w:right w:val="single" w:sz="4" w:space="0" w:color="000000"/>
            </w:tcBorders>
            <w:vAlign w:val="center"/>
          </w:tcPr>
          <w:p w14:paraId="77B0088E"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考核内容</w:t>
            </w:r>
          </w:p>
        </w:tc>
        <w:tc>
          <w:tcPr>
            <w:tcW w:w="3300" w:type="dxa"/>
            <w:gridSpan w:val="10"/>
            <w:tcBorders>
              <w:left w:val="single" w:sz="4" w:space="0" w:color="000000"/>
              <w:right w:val="single" w:sz="4" w:space="0" w:color="000000"/>
            </w:tcBorders>
            <w:vAlign w:val="center"/>
          </w:tcPr>
          <w:p w14:paraId="37451BEF" w14:textId="77777777" w:rsidR="008628D1" w:rsidRDefault="008628D1">
            <w:pPr>
              <w:tabs>
                <w:tab w:val="left" w:pos="720"/>
              </w:tabs>
              <w:adjustRightInd w:val="0"/>
              <w:snapToGrid w:val="0"/>
              <w:spacing w:line="380" w:lineRule="exact"/>
              <w:jc w:val="center"/>
              <w:rPr>
                <w:rFonts w:ascii="仿宋" w:eastAsia="仿宋" w:cs="仿宋"/>
                <w:color w:val="4472C4"/>
                <w:sz w:val="24"/>
                <w:szCs w:val="24"/>
              </w:rPr>
            </w:pPr>
            <w:r>
              <w:rPr>
                <w:rFonts w:ascii="仿宋" w:eastAsia="仿宋" w:cs="仿宋" w:hint="eastAsia"/>
                <w:color w:val="000000"/>
                <w:kern w:val="0"/>
                <w:sz w:val="24"/>
                <w:szCs w:val="24"/>
              </w:rPr>
              <w:t>考核方式</w:t>
            </w:r>
          </w:p>
        </w:tc>
        <w:tc>
          <w:tcPr>
            <w:tcW w:w="616" w:type="dxa"/>
            <w:vMerge w:val="restart"/>
            <w:tcBorders>
              <w:left w:val="single" w:sz="4" w:space="0" w:color="000000"/>
            </w:tcBorders>
            <w:vAlign w:val="center"/>
          </w:tcPr>
          <w:p w14:paraId="714D6C79"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sz w:val="24"/>
                <w:szCs w:val="24"/>
              </w:rPr>
              <w:t>课程分目标的达成度</w:t>
            </w:r>
          </w:p>
        </w:tc>
      </w:tr>
      <w:tr w:rsidR="008628D1" w14:paraId="3EC1CE9D" w14:textId="77777777">
        <w:trPr>
          <w:trHeight w:val="184"/>
          <w:jc w:val="center"/>
        </w:trPr>
        <w:tc>
          <w:tcPr>
            <w:tcW w:w="1339" w:type="dxa"/>
            <w:vMerge/>
            <w:vAlign w:val="center"/>
          </w:tcPr>
          <w:p w14:paraId="45E8C8BE" w14:textId="77777777" w:rsidR="008628D1" w:rsidRDefault="008628D1">
            <w:pPr>
              <w:spacing w:line="380" w:lineRule="exact"/>
            </w:pPr>
          </w:p>
        </w:tc>
        <w:tc>
          <w:tcPr>
            <w:tcW w:w="1663" w:type="dxa"/>
            <w:gridSpan w:val="3"/>
            <w:vMerge/>
            <w:tcBorders>
              <w:tl2br w:val="single" w:sz="4" w:space="0" w:color="auto"/>
            </w:tcBorders>
            <w:vAlign w:val="center"/>
          </w:tcPr>
          <w:p w14:paraId="0E6A07FA" w14:textId="77777777" w:rsidR="008628D1" w:rsidRDefault="008628D1">
            <w:pPr>
              <w:spacing w:line="380" w:lineRule="exact"/>
            </w:pPr>
          </w:p>
        </w:tc>
        <w:tc>
          <w:tcPr>
            <w:tcW w:w="2220" w:type="dxa"/>
            <w:gridSpan w:val="2"/>
            <w:vMerge/>
            <w:tcBorders>
              <w:right w:val="single" w:sz="4" w:space="0" w:color="000000"/>
            </w:tcBorders>
            <w:vAlign w:val="center"/>
          </w:tcPr>
          <w:p w14:paraId="14C0CB54" w14:textId="77777777" w:rsidR="008628D1" w:rsidRDefault="008628D1">
            <w:pPr>
              <w:spacing w:line="380" w:lineRule="exact"/>
            </w:pPr>
          </w:p>
        </w:tc>
        <w:tc>
          <w:tcPr>
            <w:tcW w:w="810" w:type="dxa"/>
            <w:gridSpan w:val="4"/>
            <w:tcBorders>
              <w:left w:val="single" w:sz="4" w:space="0" w:color="000000"/>
            </w:tcBorders>
            <w:vAlign w:val="center"/>
          </w:tcPr>
          <w:p w14:paraId="43451042"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考勤</w:t>
            </w:r>
          </w:p>
          <w:p w14:paraId="4B8D9D66"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占比（10%）</w:t>
            </w:r>
          </w:p>
        </w:tc>
        <w:tc>
          <w:tcPr>
            <w:tcW w:w="870" w:type="dxa"/>
            <w:gridSpan w:val="2"/>
            <w:tcBorders>
              <w:left w:val="single" w:sz="4" w:space="0" w:color="000000"/>
            </w:tcBorders>
            <w:vAlign w:val="center"/>
          </w:tcPr>
          <w:p w14:paraId="12DC41B3"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平时</w:t>
            </w:r>
          </w:p>
          <w:p w14:paraId="26D13C3B"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作业</w:t>
            </w:r>
          </w:p>
          <w:p w14:paraId="440072DC" w14:textId="77777777" w:rsidR="008628D1" w:rsidRDefault="008628D1">
            <w:pPr>
              <w:tabs>
                <w:tab w:val="left" w:pos="720"/>
              </w:tabs>
              <w:adjustRightInd w:val="0"/>
              <w:snapToGrid w:val="0"/>
              <w:spacing w:line="380" w:lineRule="exact"/>
              <w:jc w:val="center"/>
              <w:rPr>
                <w:rFonts w:ascii="仿宋" w:eastAsia="仿宋" w:cs="仿宋"/>
                <w:color w:val="000000"/>
                <w:kern w:val="0"/>
                <w:sz w:val="18"/>
                <w:szCs w:val="18"/>
              </w:rPr>
            </w:pPr>
            <w:r>
              <w:rPr>
                <w:rFonts w:ascii="仿宋" w:eastAsia="仿宋" w:cs="仿宋" w:hint="eastAsia"/>
                <w:color w:val="000000"/>
                <w:kern w:val="0"/>
                <w:sz w:val="24"/>
                <w:szCs w:val="24"/>
              </w:rPr>
              <w:t>占比（20%）</w:t>
            </w:r>
          </w:p>
        </w:tc>
        <w:tc>
          <w:tcPr>
            <w:tcW w:w="795" w:type="dxa"/>
            <w:gridSpan w:val="3"/>
            <w:tcBorders>
              <w:bottom w:val="single" w:sz="4" w:space="0" w:color="auto"/>
            </w:tcBorders>
            <w:vAlign w:val="center"/>
          </w:tcPr>
          <w:p w14:paraId="60432A14"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课堂活动评分占比</w:t>
            </w:r>
          </w:p>
          <w:p w14:paraId="0BB21809"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（30%）</w:t>
            </w:r>
          </w:p>
        </w:tc>
        <w:tc>
          <w:tcPr>
            <w:tcW w:w="825" w:type="dxa"/>
            <w:tcBorders>
              <w:bottom w:val="single" w:sz="4" w:space="0" w:color="auto"/>
              <w:right w:val="single" w:sz="4" w:space="0" w:color="000000"/>
            </w:tcBorders>
            <w:vAlign w:val="center"/>
          </w:tcPr>
          <w:p w14:paraId="4A50D1C8"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期末考试评分占比</w:t>
            </w:r>
          </w:p>
          <w:p w14:paraId="198CCE8F"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16" w:type="dxa"/>
            <w:vMerge/>
            <w:tcBorders>
              <w:left w:val="single" w:sz="4" w:space="0" w:color="000000"/>
              <w:bottom w:val="single" w:sz="4" w:space="0" w:color="auto"/>
            </w:tcBorders>
            <w:vAlign w:val="center"/>
          </w:tcPr>
          <w:p w14:paraId="49DD02D0" w14:textId="77777777" w:rsidR="008628D1" w:rsidRDefault="008628D1">
            <w:pPr>
              <w:spacing w:line="380" w:lineRule="exact"/>
            </w:pPr>
          </w:p>
        </w:tc>
      </w:tr>
      <w:tr w:rsidR="008628D1" w14:paraId="0156167C" w14:textId="77777777">
        <w:trPr>
          <w:trHeight w:val="567"/>
          <w:jc w:val="center"/>
        </w:trPr>
        <w:tc>
          <w:tcPr>
            <w:tcW w:w="1339" w:type="dxa"/>
            <w:vMerge/>
            <w:vAlign w:val="center"/>
          </w:tcPr>
          <w:p w14:paraId="2C2029D7" w14:textId="77777777" w:rsidR="008628D1" w:rsidRDefault="008628D1">
            <w:pPr>
              <w:spacing w:line="380" w:lineRule="exact"/>
            </w:pPr>
          </w:p>
        </w:tc>
        <w:tc>
          <w:tcPr>
            <w:tcW w:w="1663" w:type="dxa"/>
            <w:gridSpan w:val="3"/>
            <w:tcBorders>
              <w:bottom w:val="single" w:sz="4" w:space="0" w:color="auto"/>
            </w:tcBorders>
            <w:vAlign w:val="center"/>
          </w:tcPr>
          <w:p w14:paraId="68F1D78C" w14:textId="77777777" w:rsidR="008628D1" w:rsidRDefault="008628D1">
            <w:pPr>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课程目标1（</w:t>
            </w:r>
            <w:r>
              <w:rPr>
                <w:rFonts w:ascii="仿宋" w:eastAsia="仿宋" w:cs="仿宋"/>
                <w:color w:val="000000"/>
                <w:kern w:val="0"/>
                <w:sz w:val="24"/>
                <w:szCs w:val="24"/>
              </w:rPr>
              <w:t>40</w:t>
            </w:r>
            <w:r>
              <w:rPr>
                <w:rFonts w:ascii="仿宋" w:eastAsia="仿宋" w:cs="仿宋" w:hint="eastAsia"/>
                <w:color w:val="000000"/>
                <w:kern w:val="0"/>
                <w:sz w:val="24"/>
                <w:szCs w:val="24"/>
              </w:rPr>
              <w:t>%）</w:t>
            </w:r>
          </w:p>
        </w:tc>
        <w:tc>
          <w:tcPr>
            <w:tcW w:w="2220" w:type="dxa"/>
            <w:gridSpan w:val="2"/>
            <w:tcBorders>
              <w:bottom w:val="single" w:sz="4" w:space="0" w:color="auto"/>
              <w:right w:val="single" w:sz="4" w:space="0" w:color="000000"/>
            </w:tcBorders>
            <w:vAlign w:val="center"/>
          </w:tcPr>
          <w:p w14:paraId="20E709C7" w14:textId="77777777" w:rsidR="008628D1" w:rsidRDefault="008628D1">
            <w:pPr>
              <w:adjustRightInd w:val="0"/>
              <w:snapToGrid w:val="0"/>
              <w:spacing w:line="380" w:lineRule="exact"/>
              <w:rPr>
                <w:rFonts w:ascii="仿宋" w:eastAsia="仿宋"/>
                <w:color w:val="000000"/>
                <w:sz w:val="24"/>
                <w:szCs w:val="24"/>
              </w:rPr>
            </w:pPr>
            <w:r>
              <w:rPr>
                <w:rFonts w:ascii="仿宋" w:eastAsia="仿宋" w:hint="eastAsia"/>
                <w:color w:val="000000"/>
                <w:sz w:val="24"/>
                <w:szCs w:val="24"/>
              </w:rPr>
              <w:t>心理学的有关理论和基本概念，明确心理健康的标准及意义，了解大学阶段人的心理发展特征及异常表现，掌握自我调适的基本知识</w:t>
            </w:r>
            <w:r>
              <w:rPr>
                <w:rFonts w:ascii="仿宋" w:eastAsia="仿宋"/>
                <w:color w:val="000000"/>
                <w:sz w:val="24"/>
                <w:szCs w:val="24"/>
              </w:rPr>
              <w:t>。</w:t>
            </w:r>
          </w:p>
        </w:tc>
        <w:tc>
          <w:tcPr>
            <w:tcW w:w="810" w:type="dxa"/>
            <w:gridSpan w:val="4"/>
            <w:tcBorders>
              <w:left w:val="single" w:sz="4" w:space="0" w:color="000000"/>
              <w:bottom w:val="single" w:sz="4" w:space="0" w:color="auto"/>
            </w:tcBorders>
            <w:vAlign w:val="center"/>
          </w:tcPr>
          <w:p w14:paraId="5A6ECAB1"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70" w:type="dxa"/>
            <w:gridSpan w:val="2"/>
            <w:tcBorders>
              <w:left w:val="single" w:sz="4" w:space="0" w:color="000000"/>
              <w:bottom w:val="single" w:sz="4" w:space="0" w:color="auto"/>
            </w:tcBorders>
            <w:vAlign w:val="center"/>
          </w:tcPr>
          <w:p w14:paraId="6762D95E"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95" w:type="dxa"/>
            <w:gridSpan w:val="3"/>
            <w:tcBorders>
              <w:bottom w:val="single" w:sz="4" w:space="0" w:color="auto"/>
              <w:right w:val="single" w:sz="4" w:space="0" w:color="auto"/>
            </w:tcBorders>
            <w:vAlign w:val="center"/>
          </w:tcPr>
          <w:p w14:paraId="5639C8A8"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25" w:type="dxa"/>
            <w:tcBorders>
              <w:left w:val="single" w:sz="4" w:space="0" w:color="auto"/>
              <w:bottom w:val="single" w:sz="4" w:space="0" w:color="auto"/>
              <w:right w:val="single" w:sz="4" w:space="0" w:color="auto"/>
            </w:tcBorders>
            <w:vAlign w:val="center"/>
          </w:tcPr>
          <w:p w14:paraId="01D3C940"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16" w:type="dxa"/>
            <w:tcBorders>
              <w:left w:val="single" w:sz="4" w:space="0" w:color="auto"/>
              <w:bottom w:val="single" w:sz="4" w:space="0" w:color="auto"/>
            </w:tcBorders>
            <w:vAlign w:val="center"/>
          </w:tcPr>
          <w:p w14:paraId="34DC4529"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26A3F1E7" w14:textId="77777777">
        <w:trPr>
          <w:trHeight w:val="2101"/>
          <w:jc w:val="center"/>
        </w:trPr>
        <w:tc>
          <w:tcPr>
            <w:tcW w:w="1339" w:type="dxa"/>
            <w:vMerge/>
            <w:vAlign w:val="center"/>
          </w:tcPr>
          <w:p w14:paraId="5EA93C55" w14:textId="77777777" w:rsidR="008628D1" w:rsidRDefault="008628D1">
            <w:pPr>
              <w:spacing w:line="380" w:lineRule="exact"/>
            </w:pPr>
          </w:p>
        </w:tc>
        <w:tc>
          <w:tcPr>
            <w:tcW w:w="1663" w:type="dxa"/>
            <w:gridSpan w:val="3"/>
            <w:vAlign w:val="center"/>
          </w:tcPr>
          <w:p w14:paraId="1D7C65F2" w14:textId="77777777" w:rsidR="008628D1" w:rsidRDefault="008628D1">
            <w:pPr>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课程目标2（</w:t>
            </w:r>
            <w:r>
              <w:rPr>
                <w:rFonts w:ascii="仿宋" w:eastAsia="仿宋" w:cs="仿宋"/>
                <w:color w:val="000000"/>
                <w:kern w:val="0"/>
                <w:sz w:val="24"/>
                <w:szCs w:val="24"/>
              </w:rPr>
              <w:t>4</w:t>
            </w:r>
            <w:r>
              <w:rPr>
                <w:rFonts w:ascii="仿宋" w:eastAsia="仿宋" w:cs="仿宋" w:hint="eastAsia"/>
                <w:color w:val="000000"/>
                <w:kern w:val="0"/>
                <w:sz w:val="24"/>
                <w:szCs w:val="24"/>
              </w:rPr>
              <w:t>0%）</w:t>
            </w:r>
          </w:p>
        </w:tc>
        <w:tc>
          <w:tcPr>
            <w:tcW w:w="2220" w:type="dxa"/>
            <w:gridSpan w:val="2"/>
            <w:tcBorders>
              <w:right w:val="single" w:sz="4" w:space="0" w:color="000000"/>
            </w:tcBorders>
            <w:vAlign w:val="center"/>
          </w:tcPr>
          <w:p w14:paraId="485FA46B" w14:textId="77777777" w:rsidR="008628D1" w:rsidRDefault="008628D1">
            <w:pPr>
              <w:adjustRightInd w:val="0"/>
              <w:snapToGrid w:val="0"/>
              <w:spacing w:line="380" w:lineRule="exact"/>
              <w:rPr>
                <w:rFonts w:ascii="仿宋" w:eastAsia="仿宋"/>
                <w:color w:val="000000"/>
                <w:sz w:val="24"/>
                <w:szCs w:val="24"/>
              </w:rPr>
            </w:pPr>
            <w:r>
              <w:rPr>
                <w:rFonts w:ascii="仿宋" w:eastAsia="仿宋" w:hint="eastAsia"/>
                <w:color w:val="000000"/>
                <w:sz w:val="24"/>
                <w:szCs w:val="24"/>
              </w:rPr>
              <w:t>自我探索技能，心理调适技能及心理发展技能。如学习发展技能、环境适应技能、压力管理技能、沟通技能、问题解决技能、自我管理技能、人际交往技能和生涯规划技能等。</w:t>
            </w:r>
          </w:p>
        </w:tc>
        <w:tc>
          <w:tcPr>
            <w:tcW w:w="810" w:type="dxa"/>
            <w:gridSpan w:val="4"/>
            <w:tcBorders>
              <w:left w:val="single" w:sz="4" w:space="0" w:color="000000"/>
            </w:tcBorders>
            <w:vAlign w:val="center"/>
          </w:tcPr>
          <w:p w14:paraId="18337CDB"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870" w:type="dxa"/>
            <w:gridSpan w:val="2"/>
            <w:tcBorders>
              <w:left w:val="single" w:sz="4" w:space="0" w:color="000000"/>
            </w:tcBorders>
            <w:vAlign w:val="center"/>
          </w:tcPr>
          <w:p w14:paraId="0A49AB30"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795" w:type="dxa"/>
            <w:gridSpan w:val="3"/>
            <w:tcBorders>
              <w:bottom w:val="single" w:sz="4" w:space="0" w:color="000000"/>
            </w:tcBorders>
            <w:vAlign w:val="center"/>
          </w:tcPr>
          <w:p w14:paraId="47390ACE"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12</w:t>
            </w:r>
          </w:p>
        </w:tc>
        <w:tc>
          <w:tcPr>
            <w:tcW w:w="825" w:type="dxa"/>
            <w:tcBorders>
              <w:bottom w:val="single" w:sz="4" w:space="0" w:color="000000"/>
              <w:right w:val="single" w:sz="4" w:space="0" w:color="000000"/>
            </w:tcBorders>
            <w:vAlign w:val="center"/>
          </w:tcPr>
          <w:p w14:paraId="72606DC7"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16</w:t>
            </w:r>
          </w:p>
        </w:tc>
        <w:tc>
          <w:tcPr>
            <w:tcW w:w="616" w:type="dxa"/>
            <w:tcBorders>
              <w:left w:val="single" w:sz="4" w:space="0" w:color="000000"/>
              <w:bottom w:val="single" w:sz="4" w:space="0" w:color="000000"/>
            </w:tcBorders>
            <w:vAlign w:val="center"/>
          </w:tcPr>
          <w:p w14:paraId="78606F8A"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0</w:t>
            </w:r>
            <w:r>
              <w:rPr>
                <w:rFonts w:ascii="仿宋" w:eastAsia="仿宋" w:cs="仿宋"/>
                <w:color w:val="000000"/>
                <w:kern w:val="0"/>
                <w:sz w:val="24"/>
                <w:szCs w:val="24"/>
              </w:rPr>
              <w:t>.</w:t>
            </w:r>
            <w:r>
              <w:rPr>
                <w:rFonts w:ascii="仿宋" w:eastAsia="仿宋" w:cs="仿宋" w:hint="eastAsia"/>
                <w:color w:val="000000"/>
                <w:kern w:val="0"/>
                <w:sz w:val="24"/>
                <w:szCs w:val="24"/>
              </w:rPr>
              <w:t>7</w:t>
            </w:r>
            <w:r>
              <w:rPr>
                <w:rFonts w:ascii="仿宋" w:eastAsia="仿宋" w:cs="仿宋"/>
                <w:color w:val="000000"/>
                <w:kern w:val="0"/>
                <w:sz w:val="24"/>
                <w:szCs w:val="24"/>
              </w:rPr>
              <w:t>5</w:t>
            </w:r>
          </w:p>
        </w:tc>
      </w:tr>
      <w:tr w:rsidR="008628D1" w14:paraId="5FAE6788" w14:textId="77777777">
        <w:trPr>
          <w:trHeight w:val="2557"/>
          <w:jc w:val="center"/>
        </w:trPr>
        <w:tc>
          <w:tcPr>
            <w:tcW w:w="1339" w:type="dxa"/>
            <w:vMerge/>
            <w:vAlign w:val="center"/>
          </w:tcPr>
          <w:p w14:paraId="7A83ECA0" w14:textId="77777777" w:rsidR="008628D1" w:rsidRDefault="008628D1">
            <w:pPr>
              <w:spacing w:line="380" w:lineRule="exact"/>
            </w:pPr>
          </w:p>
        </w:tc>
        <w:tc>
          <w:tcPr>
            <w:tcW w:w="1663" w:type="dxa"/>
            <w:gridSpan w:val="3"/>
            <w:vAlign w:val="center"/>
          </w:tcPr>
          <w:p w14:paraId="3219C1CB" w14:textId="77777777" w:rsidR="008628D1" w:rsidRDefault="008628D1">
            <w:pPr>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课程目标3（</w:t>
            </w:r>
            <w:r>
              <w:rPr>
                <w:rFonts w:ascii="仿宋" w:eastAsia="仿宋" w:cs="仿宋"/>
                <w:color w:val="000000"/>
                <w:kern w:val="0"/>
                <w:sz w:val="24"/>
                <w:szCs w:val="24"/>
              </w:rPr>
              <w:t>2</w:t>
            </w:r>
            <w:r>
              <w:rPr>
                <w:rFonts w:ascii="仿宋" w:eastAsia="仿宋" w:cs="仿宋" w:hint="eastAsia"/>
                <w:color w:val="000000"/>
                <w:kern w:val="0"/>
                <w:sz w:val="24"/>
                <w:szCs w:val="24"/>
              </w:rPr>
              <w:t>0%）</w:t>
            </w:r>
          </w:p>
        </w:tc>
        <w:tc>
          <w:tcPr>
            <w:tcW w:w="2220" w:type="dxa"/>
            <w:gridSpan w:val="2"/>
            <w:tcBorders>
              <w:right w:val="single" w:sz="4" w:space="0" w:color="000000"/>
            </w:tcBorders>
            <w:vAlign w:val="center"/>
          </w:tcPr>
          <w:p w14:paraId="212C5267" w14:textId="77777777" w:rsidR="008628D1" w:rsidRDefault="008628D1">
            <w:pPr>
              <w:adjustRightInd w:val="0"/>
              <w:snapToGrid w:val="0"/>
              <w:spacing w:line="380" w:lineRule="exact"/>
              <w:rPr>
                <w:rFonts w:ascii="仿宋" w:eastAsia="仿宋"/>
                <w:color w:val="000000"/>
                <w:sz w:val="24"/>
                <w:szCs w:val="24"/>
              </w:rPr>
            </w:pPr>
            <w:r>
              <w:rPr>
                <w:rFonts w:ascii="仿宋" w:eastAsia="仿宋" w:hint="eastAsia"/>
                <w:color w:val="000000"/>
                <w:sz w:val="24"/>
                <w:szCs w:val="24"/>
              </w:rPr>
              <w:t>了解自身的心理特点和性格特征，能够对自己的身体条件、心理状况、行为能力等进行客观评价，正确认识自己、接纳自己，在遇到心理问题时能够进行自我调适</w:t>
            </w:r>
            <w:r>
              <w:rPr>
                <w:rFonts w:ascii="仿宋" w:eastAsia="仿宋" w:hint="eastAsia"/>
                <w:color w:val="000000"/>
                <w:sz w:val="24"/>
                <w:szCs w:val="24"/>
              </w:rPr>
              <w:lastRenderedPageBreak/>
              <w:t>或寻求帮助，积极探索适合自己并适应社会的生活状态</w:t>
            </w:r>
            <w:r>
              <w:rPr>
                <w:rFonts w:ascii="仿宋" w:eastAsia="仿宋"/>
                <w:color w:val="000000"/>
                <w:sz w:val="24"/>
                <w:szCs w:val="24"/>
              </w:rPr>
              <w:t>。</w:t>
            </w:r>
          </w:p>
        </w:tc>
        <w:tc>
          <w:tcPr>
            <w:tcW w:w="810" w:type="dxa"/>
            <w:gridSpan w:val="4"/>
            <w:tcBorders>
              <w:left w:val="single" w:sz="4" w:space="0" w:color="000000"/>
            </w:tcBorders>
            <w:vAlign w:val="center"/>
          </w:tcPr>
          <w:p w14:paraId="3C620219"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lastRenderedPageBreak/>
              <w:t>2</w:t>
            </w:r>
          </w:p>
        </w:tc>
        <w:tc>
          <w:tcPr>
            <w:tcW w:w="870" w:type="dxa"/>
            <w:gridSpan w:val="2"/>
            <w:tcBorders>
              <w:left w:val="single" w:sz="4" w:space="0" w:color="000000"/>
            </w:tcBorders>
            <w:vAlign w:val="center"/>
          </w:tcPr>
          <w:p w14:paraId="16F75A44"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4</w:t>
            </w:r>
          </w:p>
        </w:tc>
        <w:tc>
          <w:tcPr>
            <w:tcW w:w="795" w:type="dxa"/>
            <w:gridSpan w:val="3"/>
            <w:tcBorders>
              <w:bottom w:val="single" w:sz="4" w:space="0" w:color="000000"/>
            </w:tcBorders>
            <w:vAlign w:val="center"/>
          </w:tcPr>
          <w:p w14:paraId="2A4EACBC"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825" w:type="dxa"/>
            <w:tcBorders>
              <w:bottom w:val="single" w:sz="4" w:space="0" w:color="000000"/>
              <w:right w:val="single" w:sz="4" w:space="0" w:color="000000"/>
            </w:tcBorders>
            <w:vAlign w:val="center"/>
          </w:tcPr>
          <w:p w14:paraId="27456D75"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8</w:t>
            </w:r>
          </w:p>
        </w:tc>
        <w:tc>
          <w:tcPr>
            <w:tcW w:w="616" w:type="dxa"/>
            <w:tcBorders>
              <w:left w:val="single" w:sz="4" w:space="0" w:color="000000"/>
              <w:bottom w:val="single" w:sz="4" w:space="0" w:color="000000"/>
            </w:tcBorders>
            <w:vAlign w:val="center"/>
          </w:tcPr>
          <w:p w14:paraId="2D84EE15"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color w:val="000000"/>
                <w:kern w:val="0"/>
                <w:sz w:val="24"/>
                <w:szCs w:val="24"/>
              </w:rPr>
              <w:t>0.75</w:t>
            </w:r>
          </w:p>
        </w:tc>
      </w:tr>
      <w:tr w:rsidR="008628D1" w14:paraId="7918EEA5" w14:textId="77777777">
        <w:trPr>
          <w:trHeight w:val="685"/>
          <w:jc w:val="center"/>
        </w:trPr>
        <w:tc>
          <w:tcPr>
            <w:tcW w:w="1339" w:type="dxa"/>
            <w:vMerge/>
            <w:vAlign w:val="center"/>
          </w:tcPr>
          <w:p w14:paraId="40C6A652" w14:textId="77777777" w:rsidR="008628D1" w:rsidRDefault="008628D1">
            <w:pPr>
              <w:spacing w:line="380" w:lineRule="exact"/>
            </w:pPr>
          </w:p>
        </w:tc>
        <w:tc>
          <w:tcPr>
            <w:tcW w:w="3883" w:type="dxa"/>
            <w:gridSpan w:val="5"/>
            <w:tcBorders>
              <w:right w:val="single" w:sz="4" w:space="0" w:color="000000"/>
            </w:tcBorders>
            <w:vAlign w:val="center"/>
          </w:tcPr>
          <w:p w14:paraId="1FE7706E" w14:textId="77777777" w:rsidR="008628D1" w:rsidRDefault="008628D1">
            <w:pPr>
              <w:adjustRightInd w:val="0"/>
              <w:snapToGrid w:val="0"/>
              <w:spacing w:line="380" w:lineRule="exact"/>
              <w:jc w:val="center"/>
              <w:rPr>
                <w:rFonts w:ascii="宋体"/>
                <w:color w:val="000000"/>
              </w:rPr>
            </w:pPr>
            <w:r>
              <w:rPr>
                <w:rFonts w:ascii="宋体" w:hint="eastAsia"/>
                <w:color w:val="000000"/>
              </w:rPr>
              <w:t>总分</w:t>
            </w:r>
          </w:p>
        </w:tc>
        <w:tc>
          <w:tcPr>
            <w:tcW w:w="810" w:type="dxa"/>
            <w:gridSpan w:val="4"/>
            <w:tcBorders>
              <w:left w:val="single" w:sz="4" w:space="0" w:color="000000"/>
            </w:tcBorders>
            <w:vAlign w:val="center"/>
          </w:tcPr>
          <w:p w14:paraId="0CD1013C"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10</w:t>
            </w:r>
          </w:p>
        </w:tc>
        <w:tc>
          <w:tcPr>
            <w:tcW w:w="870" w:type="dxa"/>
            <w:gridSpan w:val="2"/>
            <w:tcBorders>
              <w:left w:val="single" w:sz="4" w:space="0" w:color="000000"/>
            </w:tcBorders>
            <w:vAlign w:val="center"/>
          </w:tcPr>
          <w:p w14:paraId="49290308"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20</w:t>
            </w:r>
          </w:p>
        </w:tc>
        <w:tc>
          <w:tcPr>
            <w:tcW w:w="795" w:type="dxa"/>
            <w:gridSpan w:val="3"/>
            <w:tcBorders>
              <w:bottom w:val="single" w:sz="4" w:space="0" w:color="000000"/>
            </w:tcBorders>
            <w:vAlign w:val="center"/>
          </w:tcPr>
          <w:p w14:paraId="45663880"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0</w:t>
            </w:r>
          </w:p>
        </w:tc>
        <w:tc>
          <w:tcPr>
            <w:tcW w:w="825" w:type="dxa"/>
            <w:tcBorders>
              <w:bottom w:val="single" w:sz="4" w:space="0" w:color="000000"/>
              <w:right w:val="single" w:sz="4" w:space="0" w:color="000000"/>
            </w:tcBorders>
            <w:vAlign w:val="center"/>
          </w:tcPr>
          <w:p w14:paraId="7D92643B"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40</w:t>
            </w:r>
          </w:p>
        </w:tc>
        <w:tc>
          <w:tcPr>
            <w:tcW w:w="616" w:type="dxa"/>
            <w:tcBorders>
              <w:left w:val="single" w:sz="4" w:space="0" w:color="000000"/>
              <w:bottom w:val="single" w:sz="4" w:space="0" w:color="000000"/>
            </w:tcBorders>
            <w:vAlign w:val="center"/>
          </w:tcPr>
          <w:p w14:paraId="741C348D" w14:textId="77777777" w:rsidR="008628D1" w:rsidRDefault="008628D1">
            <w:pPr>
              <w:tabs>
                <w:tab w:val="left" w:pos="720"/>
              </w:tabs>
              <w:adjustRightInd w:val="0"/>
              <w:snapToGrid w:val="0"/>
              <w:spacing w:line="380" w:lineRule="exact"/>
              <w:jc w:val="center"/>
              <w:rPr>
                <w:rFonts w:ascii="仿宋" w:eastAsia="仿宋" w:cs="仿宋"/>
                <w:color w:val="000000"/>
                <w:kern w:val="0"/>
                <w:sz w:val="24"/>
                <w:szCs w:val="24"/>
              </w:rPr>
            </w:pPr>
            <w:r>
              <w:rPr>
                <w:rFonts w:ascii="仿宋" w:eastAsia="仿宋" w:cs="仿宋" w:hint="eastAsia"/>
                <w:color w:val="000000"/>
                <w:kern w:val="0"/>
                <w:sz w:val="24"/>
                <w:szCs w:val="24"/>
              </w:rPr>
              <w:t>0.75</w:t>
            </w:r>
          </w:p>
        </w:tc>
      </w:tr>
      <w:tr w:rsidR="008628D1" w14:paraId="27B10B36" w14:textId="77777777">
        <w:trPr>
          <w:jc w:val="center"/>
        </w:trPr>
        <w:tc>
          <w:tcPr>
            <w:tcW w:w="1339" w:type="dxa"/>
            <w:vAlign w:val="center"/>
          </w:tcPr>
          <w:p w14:paraId="4C881FA9"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L</w:t>
            </w:r>
          </w:p>
          <w:p w14:paraId="1D3369A4"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学习建议</w:t>
            </w:r>
          </w:p>
        </w:tc>
        <w:tc>
          <w:tcPr>
            <w:tcW w:w="7799" w:type="dxa"/>
            <w:gridSpan w:val="16"/>
            <w:tcBorders>
              <w:bottom w:val="single" w:sz="4" w:space="0" w:color="auto"/>
            </w:tcBorders>
            <w:vAlign w:val="center"/>
          </w:tcPr>
          <w:p w14:paraId="58688AD9" w14:textId="77777777" w:rsidR="008628D1" w:rsidRDefault="008628D1">
            <w:pPr>
              <w:tabs>
                <w:tab w:val="left" w:pos="720"/>
              </w:tabs>
              <w:adjustRightInd w:val="0"/>
              <w:snapToGrid w:val="0"/>
              <w:spacing w:line="380" w:lineRule="exact"/>
              <w:rPr>
                <w:rFonts w:ascii="仿宋" w:eastAsia="仿宋" w:cs="仿宋"/>
                <w:color w:val="000000"/>
                <w:kern w:val="0"/>
                <w:sz w:val="24"/>
                <w:szCs w:val="24"/>
              </w:rPr>
            </w:pPr>
            <w:r>
              <w:rPr>
                <w:rFonts w:ascii="仿宋" w:eastAsia="仿宋" w:cs="仿宋" w:hint="eastAsia"/>
                <w:color w:val="000000"/>
                <w:kern w:val="0"/>
                <w:sz w:val="24"/>
                <w:szCs w:val="24"/>
              </w:rPr>
              <w:t>1.自主学习：</w:t>
            </w:r>
            <w:r>
              <w:rPr>
                <w:rFonts w:ascii="仿宋" w:eastAsia="仿宋" w:cs="仿宋" w:hint="eastAsia"/>
                <w:kern w:val="0"/>
                <w:sz w:val="24"/>
                <w:szCs w:val="24"/>
              </w:rPr>
              <w:t>要求学生通过相关的线上课程平台，对照每周学习任务清单，进行自主学习。并同步完成相关线上课程平台的不同任务。引导学生规划自己的课程学习，充分发挥自身的学习主动性。</w:t>
            </w:r>
          </w:p>
          <w:p w14:paraId="3DA3919B" w14:textId="77777777" w:rsidR="008628D1" w:rsidRDefault="008628D1">
            <w:pPr>
              <w:tabs>
                <w:tab w:val="left" w:pos="720"/>
              </w:tabs>
              <w:adjustRightInd w:val="0"/>
              <w:snapToGrid w:val="0"/>
              <w:spacing w:line="380" w:lineRule="exact"/>
              <w:rPr>
                <w:rFonts w:ascii="仿宋" w:eastAsia="仿宋" w:cs="仿宋"/>
                <w:color w:val="000000"/>
                <w:kern w:val="0"/>
                <w:sz w:val="24"/>
                <w:szCs w:val="24"/>
              </w:rPr>
            </w:pPr>
            <w:r>
              <w:rPr>
                <w:rFonts w:ascii="仿宋" w:eastAsia="仿宋" w:cs="仿宋" w:hint="eastAsia"/>
                <w:color w:val="000000"/>
                <w:kern w:val="0"/>
                <w:sz w:val="24"/>
                <w:szCs w:val="24"/>
              </w:rPr>
              <w:t>2.</w:t>
            </w:r>
            <w:r>
              <w:rPr>
                <w:rFonts w:ascii="仿宋" w:eastAsia="仿宋" w:cs="仿宋" w:hint="eastAsia"/>
                <w:kern w:val="0"/>
                <w:sz w:val="24"/>
                <w:szCs w:val="24"/>
              </w:rPr>
              <w:t>小组合作性学习：基于该课程的实践性，要求学生充分利用小组团队合作，完成相关的小组专题汇报、调查报告、案例分析与讨论等活动，以此来提高学生的学习兴趣，增强对自我心理调适的能力。</w:t>
            </w:r>
          </w:p>
          <w:p w14:paraId="4715BAEE" w14:textId="77777777" w:rsidR="008628D1" w:rsidRDefault="008628D1">
            <w:pPr>
              <w:tabs>
                <w:tab w:val="left" w:pos="720"/>
              </w:tabs>
              <w:adjustRightInd w:val="0"/>
              <w:snapToGrid w:val="0"/>
              <w:spacing w:line="380" w:lineRule="exact"/>
              <w:rPr>
                <w:rFonts w:ascii="仿宋" w:eastAsia="仿宋" w:cs="仿宋"/>
                <w:color w:val="000000"/>
                <w:kern w:val="0"/>
                <w:sz w:val="24"/>
                <w:szCs w:val="24"/>
              </w:rPr>
            </w:pPr>
            <w:r>
              <w:rPr>
                <w:rFonts w:ascii="仿宋" w:eastAsia="仿宋" w:cs="仿宋" w:hint="eastAsia"/>
                <w:color w:val="000000"/>
                <w:kern w:val="0"/>
                <w:sz w:val="24"/>
                <w:szCs w:val="24"/>
              </w:rPr>
              <w:t>3</w:t>
            </w:r>
            <w:r>
              <w:rPr>
                <w:rFonts w:ascii="仿宋" w:eastAsia="仿宋" w:cs="仿宋"/>
                <w:color w:val="000000"/>
                <w:kern w:val="0"/>
                <w:sz w:val="24"/>
                <w:szCs w:val="24"/>
              </w:rPr>
              <w:t>.</w:t>
            </w:r>
            <w:r>
              <w:rPr>
                <w:rFonts w:ascii="仿宋" w:eastAsia="仿宋" w:cs="仿宋" w:hint="eastAsia"/>
                <w:color w:val="000000"/>
                <w:kern w:val="0"/>
                <w:sz w:val="24"/>
                <w:szCs w:val="24"/>
              </w:rPr>
              <w:t>研究性学习：鼓励学生针对课程教学内容，尝试理论课专题报告的学习方式，开展相关的心理辅导专题讲座，提高学生的学习兴趣，了解国内外最新有关心理健康的动态和知识，开阔学生的视野。</w:t>
            </w:r>
          </w:p>
        </w:tc>
      </w:tr>
      <w:tr w:rsidR="008628D1" w14:paraId="1B03FBF4" w14:textId="77777777">
        <w:trPr>
          <w:trHeight w:val="454"/>
          <w:jc w:val="center"/>
        </w:trPr>
        <w:tc>
          <w:tcPr>
            <w:tcW w:w="1339" w:type="dxa"/>
            <w:vAlign w:val="center"/>
          </w:tcPr>
          <w:p w14:paraId="4E07ECC9"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M</w:t>
            </w:r>
          </w:p>
          <w:p w14:paraId="2113B084"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评分量表</w:t>
            </w:r>
          </w:p>
        </w:tc>
        <w:tc>
          <w:tcPr>
            <w:tcW w:w="7799" w:type="dxa"/>
            <w:gridSpan w:val="16"/>
            <w:vAlign w:val="center"/>
          </w:tcPr>
          <w:p w14:paraId="0B677519" w14:textId="77777777" w:rsidR="008628D1" w:rsidRDefault="008628D1">
            <w:pPr>
              <w:tabs>
                <w:tab w:val="left" w:pos="720"/>
              </w:tabs>
              <w:adjustRightInd w:val="0"/>
              <w:snapToGrid w:val="0"/>
              <w:spacing w:line="380" w:lineRule="exact"/>
              <w:rPr>
                <w:rFonts w:ascii="仿宋" w:eastAsia="仿宋" w:cs="仿宋"/>
                <w:color w:val="000000"/>
                <w:kern w:val="0"/>
                <w:sz w:val="24"/>
                <w:szCs w:val="24"/>
              </w:rPr>
            </w:pPr>
            <w:r>
              <w:rPr>
                <w:rFonts w:ascii="仿宋" w:eastAsia="仿宋" w:cs="仿宋" w:hint="eastAsia"/>
                <w:color w:val="000000"/>
                <w:kern w:val="0"/>
                <w:sz w:val="24"/>
                <w:szCs w:val="24"/>
              </w:rPr>
              <w:t>《大学生心理健康教育》课程目标评分量表见附表。</w:t>
            </w:r>
          </w:p>
        </w:tc>
      </w:tr>
      <w:tr w:rsidR="008628D1" w14:paraId="57C8CC1B" w14:textId="77777777">
        <w:trPr>
          <w:trHeight w:val="454"/>
          <w:jc w:val="center"/>
        </w:trPr>
        <w:tc>
          <w:tcPr>
            <w:tcW w:w="1339" w:type="dxa"/>
            <w:vAlign w:val="center"/>
          </w:tcPr>
          <w:p w14:paraId="02E57824"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备注</w:t>
            </w:r>
          </w:p>
        </w:tc>
        <w:tc>
          <w:tcPr>
            <w:tcW w:w="7799" w:type="dxa"/>
            <w:gridSpan w:val="16"/>
            <w:vAlign w:val="center"/>
          </w:tcPr>
          <w:p w14:paraId="383EAEE8" w14:textId="77777777" w:rsidR="008628D1" w:rsidRDefault="008628D1">
            <w:pPr>
              <w:adjustRightInd w:val="0"/>
              <w:snapToGrid w:val="0"/>
              <w:spacing w:line="380" w:lineRule="exact"/>
              <w:rPr>
                <w:rFonts w:ascii="仿宋" w:eastAsia="仿宋" w:cs="仿宋"/>
                <w:color w:val="000000"/>
                <w:sz w:val="24"/>
                <w:szCs w:val="24"/>
              </w:rPr>
            </w:pPr>
            <w:r>
              <w:rPr>
                <w:rFonts w:ascii="仿宋" w:eastAsia="仿宋" w:cs="仿宋" w:hint="eastAsia"/>
                <w:color w:val="000000"/>
                <w:sz w:val="24"/>
                <w:szCs w:val="24"/>
              </w:rPr>
              <w:t>课程大纲A—M项由开课学院审批通过，任课教师不能自行更改。</w:t>
            </w:r>
          </w:p>
        </w:tc>
      </w:tr>
      <w:tr w:rsidR="008628D1" w14:paraId="1A4A2D35" w14:textId="77777777">
        <w:trPr>
          <w:trHeight w:val="771"/>
          <w:jc w:val="center"/>
        </w:trPr>
        <w:tc>
          <w:tcPr>
            <w:tcW w:w="1339" w:type="dxa"/>
            <w:vAlign w:val="center"/>
          </w:tcPr>
          <w:p w14:paraId="4D4AFFC6"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审批</w:t>
            </w:r>
          </w:p>
          <w:p w14:paraId="51433235" w14:textId="77777777" w:rsidR="008628D1" w:rsidRDefault="008628D1">
            <w:pPr>
              <w:adjustRightInd w:val="0"/>
              <w:snapToGrid w:val="0"/>
              <w:spacing w:line="380" w:lineRule="exact"/>
              <w:jc w:val="center"/>
              <w:rPr>
                <w:rFonts w:ascii="仿宋" w:eastAsia="仿宋" w:cs="仿宋"/>
                <w:color w:val="000000"/>
                <w:sz w:val="24"/>
                <w:szCs w:val="24"/>
              </w:rPr>
            </w:pPr>
            <w:r>
              <w:rPr>
                <w:rFonts w:ascii="仿宋" w:eastAsia="仿宋" w:cs="仿宋" w:hint="eastAsia"/>
                <w:color w:val="000000"/>
                <w:sz w:val="24"/>
                <w:szCs w:val="24"/>
              </w:rPr>
              <w:t>意见</w:t>
            </w:r>
          </w:p>
        </w:tc>
        <w:tc>
          <w:tcPr>
            <w:tcW w:w="3901" w:type="dxa"/>
            <w:gridSpan w:val="6"/>
            <w:vAlign w:val="center"/>
          </w:tcPr>
          <w:p w14:paraId="19EA0EF2"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color w:val="000000"/>
                <w:sz w:val="24"/>
                <w:szCs w:val="24"/>
              </w:rPr>
              <w:t>签名</w:t>
            </w:r>
            <w:r>
              <w:rPr>
                <w:rFonts w:ascii="仿宋" w:eastAsia="仿宋" w:cs="仿宋" w:hint="eastAsia"/>
                <w:kern w:val="0"/>
                <w:sz w:val="24"/>
                <w:szCs w:val="24"/>
              </w:rPr>
              <w:t>：</w:t>
            </w:r>
          </w:p>
          <w:p w14:paraId="434C1EC6" w14:textId="77777777" w:rsidR="008628D1" w:rsidRDefault="008628D1">
            <w:pPr>
              <w:rPr>
                <w:rFonts w:ascii="仿宋" w:eastAsia="仿宋" w:cs="仿宋"/>
                <w:kern w:val="0"/>
                <w:sz w:val="24"/>
                <w:szCs w:val="24"/>
              </w:rPr>
            </w:pPr>
            <w:r>
              <w:rPr>
                <w:rFonts w:ascii="仿宋" w:eastAsia="仿宋" w:cs="仿宋" w:hint="eastAsia"/>
                <w:kern w:val="0"/>
                <w:sz w:val="24"/>
                <w:szCs w:val="24"/>
              </w:rPr>
              <w:t>梁海巍、</w:t>
            </w:r>
            <w:r>
              <w:rPr>
                <w:rFonts w:ascii="仿宋" w:eastAsia="仿宋" w:hAnsi="仿宋" w:cs="仿宋" w:hint="eastAsia"/>
                <w:sz w:val="24"/>
                <w:szCs w:val="24"/>
              </w:rPr>
              <w:t>莫传玉、陈玉娥、黄晏清、陈燕、翁小霞、郭桂婷</w:t>
            </w:r>
          </w:p>
          <w:p w14:paraId="5A4568FF" w14:textId="77777777" w:rsidR="008628D1" w:rsidRDefault="008628D1">
            <w:pPr>
              <w:adjustRightInd w:val="0"/>
              <w:snapToGrid w:val="0"/>
              <w:spacing w:line="380" w:lineRule="exact"/>
              <w:jc w:val="right"/>
              <w:rPr>
                <w:rFonts w:ascii="仿宋" w:eastAsia="仿宋" w:cs="仿宋"/>
                <w:kern w:val="0"/>
                <w:sz w:val="24"/>
                <w:szCs w:val="24"/>
              </w:rPr>
            </w:pPr>
            <w:r>
              <w:rPr>
                <w:rFonts w:ascii="仿宋" w:eastAsia="仿宋" w:cs="仿宋" w:hint="eastAsia"/>
                <w:kern w:val="0"/>
                <w:sz w:val="24"/>
                <w:szCs w:val="24"/>
              </w:rPr>
              <w:t xml:space="preserve">                                                   2025年 9 月 1 日</w:t>
            </w:r>
          </w:p>
        </w:tc>
        <w:tc>
          <w:tcPr>
            <w:tcW w:w="3898" w:type="dxa"/>
            <w:gridSpan w:val="10"/>
            <w:vAlign w:val="center"/>
          </w:tcPr>
          <w:p w14:paraId="33D9DB06"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系主任审核意见：</w:t>
            </w:r>
          </w:p>
          <w:p w14:paraId="47B44D98" w14:textId="77777777" w:rsidR="008628D1" w:rsidRDefault="008628D1">
            <w:pPr>
              <w:adjustRightInd w:val="0"/>
              <w:snapToGrid w:val="0"/>
              <w:spacing w:line="380" w:lineRule="exact"/>
              <w:rPr>
                <w:rFonts w:ascii="仿宋" w:eastAsia="仿宋" w:cs="仿宋"/>
                <w:kern w:val="0"/>
                <w:sz w:val="24"/>
                <w:szCs w:val="24"/>
              </w:rPr>
            </w:pPr>
          </w:p>
          <w:p w14:paraId="6B11A6F1"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同意</w:t>
            </w:r>
          </w:p>
          <w:p w14:paraId="1F3E6CE1" w14:textId="77777777" w:rsidR="008628D1" w:rsidRDefault="008628D1">
            <w:pPr>
              <w:adjustRightInd w:val="0"/>
              <w:snapToGrid w:val="0"/>
              <w:spacing w:line="380" w:lineRule="exact"/>
              <w:rPr>
                <w:rFonts w:ascii="仿宋" w:eastAsia="仿宋" w:cs="仿宋"/>
                <w:kern w:val="0"/>
                <w:sz w:val="24"/>
                <w:szCs w:val="24"/>
              </w:rPr>
            </w:pPr>
            <w:r>
              <w:rPr>
                <w:rFonts w:ascii="仿宋" w:eastAsia="仿宋" w:cs="仿宋" w:hint="eastAsia"/>
                <w:kern w:val="0"/>
                <w:sz w:val="24"/>
                <w:szCs w:val="24"/>
              </w:rPr>
              <w:t>系主任签名：叶晓红</w:t>
            </w:r>
          </w:p>
          <w:p w14:paraId="38E3BAFF" w14:textId="77777777" w:rsidR="008628D1" w:rsidRDefault="008628D1">
            <w:pPr>
              <w:adjustRightInd w:val="0"/>
              <w:snapToGrid w:val="0"/>
              <w:spacing w:line="380" w:lineRule="exact"/>
              <w:rPr>
                <w:rFonts w:ascii="仿宋" w:eastAsia="仿宋" w:cs="仿宋"/>
                <w:kern w:val="0"/>
                <w:sz w:val="24"/>
                <w:szCs w:val="24"/>
              </w:rPr>
            </w:pPr>
          </w:p>
          <w:p w14:paraId="13899883" w14:textId="77777777" w:rsidR="008628D1" w:rsidRDefault="008628D1">
            <w:pPr>
              <w:adjustRightInd w:val="0"/>
              <w:snapToGrid w:val="0"/>
              <w:spacing w:line="380" w:lineRule="exact"/>
              <w:rPr>
                <w:rFonts w:ascii="仿宋" w:eastAsia="仿宋" w:cs="仿宋"/>
                <w:kern w:val="0"/>
                <w:sz w:val="24"/>
                <w:szCs w:val="24"/>
              </w:rPr>
            </w:pPr>
          </w:p>
          <w:p w14:paraId="20ACA532" w14:textId="77777777" w:rsidR="008628D1" w:rsidRDefault="008628D1">
            <w:pPr>
              <w:adjustRightInd w:val="0"/>
              <w:snapToGrid w:val="0"/>
              <w:spacing w:line="380" w:lineRule="exact"/>
              <w:jc w:val="right"/>
              <w:rPr>
                <w:rFonts w:ascii="仿宋" w:eastAsia="仿宋" w:cs="仿宋"/>
                <w:kern w:val="0"/>
                <w:sz w:val="24"/>
                <w:szCs w:val="24"/>
              </w:rPr>
            </w:pPr>
            <w:r>
              <w:rPr>
                <w:rFonts w:ascii="仿宋" w:eastAsia="仿宋" w:cs="仿宋" w:hint="eastAsia"/>
                <w:kern w:val="0"/>
                <w:sz w:val="24"/>
                <w:szCs w:val="24"/>
              </w:rPr>
              <w:t>2025年 9 月 1日</w:t>
            </w:r>
          </w:p>
        </w:tc>
      </w:tr>
    </w:tbl>
    <w:p w14:paraId="2AB50D04" w14:textId="77777777" w:rsidR="008628D1" w:rsidRDefault="008628D1">
      <w:pPr>
        <w:adjustRightInd w:val="0"/>
        <w:snapToGrid w:val="0"/>
        <w:spacing w:before="240" w:line="276" w:lineRule="auto"/>
        <w:jc w:val="center"/>
        <w:rPr>
          <w:rFonts w:ascii="仿宋" w:eastAsia="仿宋"/>
          <w:b/>
          <w:sz w:val="28"/>
          <w:szCs w:val="28"/>
        </w:rPr>
        <w:sectPr w:rsidR="008628D1" w:rsidSect="008628D1">
          <w:pgSz w:w="11906" w:h="16838"/>
          <w:pgMar w:top="1440" w:right="1800" w:bottom="1440" w:left="1800" w:header="851" w:footer="992" w:gutter="0"/>
          <w:cols w:space="425"/>
          <w:docGrid w:type="lines" w:linePitch="312"/>
        </w:sectPr>
      </w:pPr>
    </w:p>
    <w:p w14:paraId="7EC12638" w14:textId="77777777" w:rsidR="008628D1" w:rsidRDefault="008628D1">
      <w:pPr>
        <w:adjustRightInd w:val="0"/>
        <w:snapToGrid w:val="0"/>
        <w:spacing w:before="240" w:line="276" w:lineRule="auto"/>
        <w:jc w:val="center"/>
        <w:rPr>
          <w:rFonts w:ascii="仿宋" w:eastAsia="仿宋" w:cs="黑体"/>
          <w:b/>
          <w:sz w:val="28"/>
          <w:szCs w:val="28"/>
        </w:rPr>
      </w:pPr>
      <w:r>
        <w:rPr>
          <w:rFonts w:ascii="仿宋" w:eastAsia="仿宋" w:hint="eastAsia"/>
          <w:b/>
          <w:sz w:val="28"/>
          <w:szCs w:val="28"/>
        </w:rPr>
        <w:lastRenderedPageBreak/>
        <w:t>《大学生心理健康教育》课程目标评分量表</w:t>
      </w:r>
    </w:p>
    <w:tbl>
      <w:tblPr>
        <w:tblW w:w="14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516"/>
        <w:gridCol w:w="2415"/>
        <w:gridCol w:w="2299"/>
        <w:gridCol w:w="2190"/>
        <w:gridCol w:w="2415"/>
      </w:tblGrid>
      <w:tr w:rsidR="008628D1" w14:paraId="047CB0A7" w14:textId="77777777">
        <w:trPr>
          <w:trHeight w:val="539"/>
          <w:jc w:val="center"/>
        </w:trPr>
        <w:tc>
          <w:tcPr>
            <w:tcW w:w="2427" w:type="dxa"/>
            <w:vAlign w:val="center"/>
          </w:tcPr>
          <w:p w14:paraId="52E43564"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课程目标</w:t>
            </w:r>
          </w:p>
        </w:tc>
        <w:tc>
          <w:tcPr>
            <w:tcW w:w="2516" w:type="dxa"/>
            <w:vAlign w:val="center"/>
          </w:tcPr>
          <w:p w14:paraId="17E131B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优</w:t>
            </w:r>
          </w:p>
          <w:p w14:paraId="353C3083"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（X≧90）</w:t>
            </w:r>
          </w:p>
        </w:tc>
        <w:tc>
          <w:tcPr>
            <w:tcW w:w="2415" w:type="dxa"/>
            <w:vAlign w:val="center"/>
          </w:tcPr>
          <w:p w14:paraId="611DE9EE"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良</w:t>
            </w:r>
          </w:p>
          <w:p w14:paraId="53A42F38"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（80≦X＜90）</w:t>
            </w:r>
          </w:p>
        </w:tc>
        <w:tc>
          <w:tcPr>
            <w:tcW w:w="2299" w:type="dxa"/>
            <w:vAlign w:val="center"/>
          </w:tcPr>
          <w:p w14:paraId="5CB4566D"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中</w:t>
            </w:r>
          </w:p>
          <w:p w14:paraId="0D6480B2"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（70≦X＜80）</w:t>
            </w:r>
          </w:p>
        </w:tc>
        <w:tc>
          <w:tcPr>
            <w:tcW w:w="2190" w:type="dxa"/>
            <w:vAlign w:val="center"/>
          </w:tcPr>
          <w:p w14:paraId="63A9F21F"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及格</w:t>
            </w:r>
          </w:p>
          <w:p w14:paraId="09BA77B7" w14:textId="77777777" w:rsidR="008628D1" w:rsidRDefault="008628D1">
            <w:pPr>
              <w:tabs>
                <w:tab w:val="left" w:pos="720"/>
              </w:tabs>
              <w:adjustRightInd w:val="0"/>
              <w:snapToGrid w:val="0"/>
              <w:spacing w:line="240" w:lineRule="atLeast"/>
              <w:ind w:leftChars="-51" w:left="-107"/>
              <w:jc w:val="center"/>
              <w:rPr>
                <w:rFonts w:ascii="仿宋" w:eastAsia="仿宋" w:cs="仿宋"/>
                <w:b/>
              </w:rPr>
            </w:pPr>
            <w:r>
              <w:rPr>
                <w:rFonts w:ascii="仿宋" w:eastAsia="仿宋" w:cs="仿宋" w:hint="eastAsia"/>
                <w:b/>
              </w:rPr>
              <w:t>（60≦X＜70）</w:t>
            </w:r>
          </w:p>
        </w:tc>
        <w:tc>
          <w:tcPr>
            <w:tcW w:w="2415" w:type="dxa"/>
            <w:vAlign w:val="center"/>
          </w:tcPr>
          <w:p w14:paraId="518F62E6"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不及格</w:t>
            </w:r>
          </w:p>
          <w:p w14:paraId="04D1ECF9" w14:textId="77777777" w:rsidR="008628D1" w:rsidRDefault="008628D1">
            <w:pPr>
              <w:tabs>
                <w:tab w:val="left" w:pos="720"/>
              </w:tabs>
              <w:adjustRightInd w:val="0"/>
              <w:snapToGrid w:val="0"/>
              <w:spacing w:line="240" w:lineRule="atLeast"/>
              <w:jc w:val="center"/>
              <w:rPr>
                <w:rFonts w:ascii="仿宋" w:eastAsia="仿宋" w:cs="仿宋"/>
                <w:b/>
              </w:rPr>
            </w:pPr>
            <w:r>
              <w:rPr>
                <w:rFonts w:ascii="仿宋" w:eastAsia="仿宋" w:cs="仿宋" w:hint="eastAsia"/>
                <w:b/>
              </w:rPr>
              <w:t>（X＜60）</w:t>
            </w:r>
          </w:p>
        </w:tc>
      </w:tr>
      <w:tr w:rsidR="008628D1" w14:paraId="2568E0B3" w14:textId="77777777">
        <w:trPr>
          <w:trHeight w:val="1885"/>
          <w:jc w:val="center"/>
        </w:trPr>
        <w:tc>
          <w:tcPr>
            <w:tcW w:w="2427" w:type="dxa"/>
            <w:vAlign w:val="center"/>
          </w:tcPr>
          <w:p w14:paraId="3E919FE1" w14:textId="77777777" w:rsidR="008628D1" w:rsidRDefault="008628D1">
            <w:pPr>
              <w:adjustRightInd w:val="0"/>
              <w:snapToGrid w:val="0"/>
              <w:spacing w:line="260" w:lineRule="exact"/>
              <w:rPr>
                <w:rFonts w:ascii="楷体" w:eastAsia="楷体"/>
              </w:rPr>
            </w:pPr>
            <w:r>
              <w:rPr>
                <w:rFonts w:ascii="楷体" w:eastAsia="楷体" w:hint="eastAsia"/>
              </w:rPr>
              <w:t>课程目标</w:t>
            </w:r>
            <w:r>
              <w:rPr>
                <w:rFonts w:ascii="楷体" w:eastAsia="楷体"/>
              </w:rPr>
              <w:t>1</w:t>
            </w:r>
            <w:r>
              <w:rPr>
                <w:rFonts w:ascii="楷体" w:eastAsia="楷体" w:hint="eastAsia"/>
              </w:rPr>
              <w:t>：学生了解心理学的有关理论和基本概念，明确心理健康的标准及意义，了解大学阶段人的心理发展特征及异常表现，掌握自我调适的基本知识。</w:t>
            </w:r>
          </w:p>
        </w:tc>
        <w:tc>
          <w:tcPr>
            <w:tcW w:w="2516" w:type="dxa"/>
          </w:tcPr>
          <w:p w14:paraId="73AF50D4" w14:textId="77777777" w:rsidR="008628D1" w:rsidRDefault="008628D1">
            <w:pPr>
              <w:adjustRightInd w:val="0"/>
              <w:snapToGrid w:val="0"/>
              <w:spacing w:line="260" w:lineRule="exact"/>
              <w:rPr>
                <w:rFonts w:ascii="楷体" w:eastAsia="楷体"/>
              </w:rPr>
            </w:pPr>
            <w:r>
              <w:rPr>
                <w:rFonts w:ascii="楷体" w:eastAsia="楷体" w:hint="eastAsia"/>
              </w:rPr>
              <w:t>学生扎实地掌握心理学的有关理论和基本概念，明确心理健康的标准及意义，了解大学阶段人的心理发展特征及异常表现，掌握自我调适的基本知识。</w:t>
            </w:r>
          </w:p>
        </w:tc>
        <w:tc>
          <w:tcPr>
            <w:tcW w:w="2415" w:type="dxa"/>
          </w:tcPr>
          <w:p w14:paraId="27BCC9E8" w14:textId="77777777" w:rsidR="008628D1" w:rsidRDefault="008628D1">
            <w:pPr>
              <w:adjustRightInd w:val="0"/>
              <w:snapToGrid w:val="0"/>
              <w:spacing w:line="260" w:lineRule="exact"/>
              <w:rPr>
                <w:rFonts w:ascii="楷体" w:eastAsia="楷体"/>
              </w:rPr>
            </w:pPr>
            <w:r>
              <w:rPr>
                <w:rFonts w:ascii="楷体" w:eastAsia="楷体" w:hint="eastAsia"/>
              </w:rPr>
              <w:t>学生掌握心理学的有关理论和基本概念，明确心理健康的标准及意义，了解大学阶段人的心理发展特征及异常表现，掌握自我调适的基本知识。</w:t>
            </w:r>
          </w:p>
        </w:tc>
        <w:tc>
          <w:tcPr>
            <w:tcW w:w="2299" w:type="dxa"/>
          </w:tcPr>
          <w:p w14:paraId="109A8A8C" w14:textId="77777777" w:rsidR="008628D1" w:rsidRDefault="008628D1">
            <w:pPr>
              <w:adjustRightInd w:val="0"/>
              <w:snapToGrid w:val="0"/>
              <w:spacing w:line="260" w:lineRule="exact"/>
              <w:rPr>
                <w:rFonts w:ascii="楷体" w:eastAsia="楷体"/>
              </w:rPr>
            </w:pPr>
            <w:r>
              <w:rPr>
                <w:rFonts w:ascii="楷体" w:eastAsia="楷体" w:hint="eastAsia"/>
              </w:rPr>
              <w:t>学生基本掌握心理学的有关理论和基本概念，明确心理健康的标准及意义，了解大学阶段人的心理发展特征及异常表现，掌握自我调适的基本知识。</w:t>
            </w:r>
          </w:p>
        </w:tc>
        <w:tc>
          <w:tcPr>
            <w:tcW w:w="2190" w:type="dxa"/>
          </w:tcPr>
          <w:p w14:paraId="13C1D85B" w14:textId="77777777" w:rsidR="008628D1" w:rsidRDefault="008628D1">
            <w:pPr>
              <w:adjustRightInd w:val="0"/>
              <w:snapToGrid w:val="0"/>
              <w:spacing w:line="260" w:lineRule="exact"/>
              <w:rPr>
                <w:rFonts w:ascii="楷体" w:eastAsia="楷体"/>
              </w:rPr>
            </w:pPr>
            <w:r>
              <w:rPr>
                <w:rFonts w:ascii="楷体" w:eastAsia="楷体" w:hint="eastAsia"/>
              </w:rPr>
              <w:t>学生掌握心理学的部分理论和基本概念，明确心理健康的标准及意义，了解大学阶段人的心理发展特征及异常表现，掌握自我调适的基本知识。</w:t>
            </w:r>
          </w:p>
        </w:tc>
        <w:tc>
          <w:tcPr>
            <w:tcW w:w="2415" w:type="dxa"/>
          </w:tcPr>
          <w:p w14:paraId="0E95D714" w14:textId="77777777" w:rsidR="008628D1" w:rsidRDefault="008628D1">
            <w:pPr>
              <w:adjustRightInd w:val="0"/>
              <w:snapToGrid w:val="0"/>
              <w:spacing w:line="260" w:lineRule="exact"/>
              <w:rPr>
                <w:rFonts w:ascii="楷体" w:eastAsia="楷体"/>
              </w:rPr>
            </w:pPr>
            <w:r>
              <w:rPr>
                <w:rFonts w:ascii="楷体" w:eastAsia="楷体" w:hint="eastAsia"/>
              </w:rPr>
              <w:t>学生未能掌握心理学的有关理论和基本概念，明确心理健康的标准及意义，了解大学阶段人的心理发展特征及异常表现，掌握自我调适的基本知识。</w:t>
            </w:r>
          </w:p>
        </w:tc>
      </w:tr>
      <w:tr w:rsidR="008628D1" w14:paraId="3E84958A" w14:textId="77777777">
        <w:trPr>
          <w:trHeight w:val="2373"/>
          <w:jc w:val="center"/>
        </w:trPr>
        <w:tc>
          <w:tcPr>
            <w:tcW w:w="2427" w:type="dxa"/>
          </w:tcPr>
          <w:p w14:paraId="438102FA" w14:textId="77777777" w:rsidR="008628D1" w:rsidRDefault="008628D1">
            <w:pPr>
              <w:adjustRightInd w:val="0"/>
              <w:snapToGrid w:val="0"/>
              <w:spacing w:line="260" w:lineRule="exact"/>
              <w:rPr>
                <w:rFonts w:ascii="楷体" w:eastAsia="楷体"/>
              </w:rPr>
            </w:pPr>
            <w:r>
              <w:rPr>
                <w:rFonts w:ascii="楷体" w:eastAsia="楷体" w:hint="eastAsia"/>
              </w:rPr>
              <w:t>课程目标2：学生掌握自我探索技能，心理调适技能及心理发展技能。如学习发展技能、环境适应技能、压力管理技能、沟通技能、问题解决技能、自我管理技能、人际交往技能和生涯规划技能等。</w:t>
            </w:r>
          </w:p>
        </w:tc>
        <w:tc>
          <w:tcPr>
            <w:tcW w:w="2516" w:type="dxa"/>
          </w:tcPr>
          <w:p w14:paraId="475C0364" w14:textId="77777777" w:rsidR="008628D1" w:rsidRDefault="008628D1">
            <w:pPr>
              <w:adjustRightInd w:val="0"/>
              <w:snapToGrid w:val="0"/>
              <w:spacing w:line="260" w:lineRule="exact"/>
              <w:rPr>
                <w:rFonts w:ascii="楷体" w:eastAsia="楷体"/>
              </w:rPr>
            </w:pPr>
            <w:r>
              <w:rPr>
                <w:rFonts w:ascii="楷体" w:eastAsia="楷体" w:hint="eastAsia"/>
              </w:rPr>
              <w:t>掌握很好地自我探索技能，心理调适技能及心理发展技能。如学习发展技能、环境适应技能、压力管理技能、沟通技能、问题解决技能、自我管理技能、人际交往技能和生涯规划技能等。</w:t>
            </w:r>
          </w:p>
        </w:tc>
        <w:tc>
          <w:tcPr>
            <w:tcW w:w="2415" w:type="dxa"/>
          </w:tcPr>
          <w:p w14:paraId="2FFAF39D" w14:textId="77777777" w:rsidR="008628D1" w:rsidRDefault="008628D1">
            <w:pPr>
              <w:adjustRightInd w:val="0"/>
              <w:snapToGrid w:val="0"/>
              <w:spacing w:line="260" w:lineRule="exact"/>
              <w:rPr>
                <w:rFonts w:ascii="楷体" w:eastAsia="楷体"/>
              </w:rPr>
            </w:pPr>
            <w:r>
              <w:rPr>
                <w:rFonts w:ascii="楷体" w:eastAsia="楷体" w:hint="eastAsia"/>
              </w:rPr>
              <w:t>掌握自我探索技能，心理调适技能及心理发展技能。如学习发展技能、环境适应技能、压力管理技能、沟通技能、问题解决技能、自我管理技能、人际交往技能和生涯规划技能等。</w:t>
            </w:r>
          </w:p>
        </w:tc>
        <w:tc>
          <w:tcPr>
            <w:tcW w:w="2299" w:type="dxa"/>
          </w:tcPr>
          <w:p w14:paraId="4960912C" w14:textId="77777777" w:rsidR="008628D1" w:rsidRDefault="008628D1">
            <w:pPr>
              <w:adjustRightInd w:val="0"/>
              <w:snapToGrid w:val="0"/>
              <w:spacing w:line="260" w:lineRule="exact"/>
              <w:rPr>
                <w:rFonts w:ascii="楷体" w:eastAsia="楷体"/>
              </w:rPr>
            </w:pPr>
            <w:r>
              <w:rPr>
                <w:rFonts w:ascii="楷体" w:eastAsia="楷体" w:hint="eastAsia"/>
              </w:rPr>
              <w:t>掌握基本自我探索技能，心理调适技能及心理发展技能。如学习发展技能、环境适应技能、压力管理技能、沟通技能、问题解决技能、自我管理技能、人际交往技能和生涯规划技能等。</w:t>
            </w:r>
          </w:p>
        </w:tc>
        <w:tc>
          <w:tcPr>
            <w:tcW w:w="2190" w:type="dxa"/>
          </w:tcPr>
          <w:p w14:paraId="18AE153C" w14:textId="77777777" w:rsidR="008628D1" w:rsidRDefault="008628D1">
            <w:pPr>
              <w:adjustRightInd w:val="0"/>
              <w:snapToGrid w:val="0"/>
              <w:spacing w:line="260" w:lineRule="exact"/>
              <w:rPr>
                <w:rFonts w:ascii="楷体" w:eastAsia="楷体"/>
              </w:rPr>
            </w:pPr>
            <w:r>
              <w:rPr>
                <w:rFonts w:ascii="楷体" w:eastAsia="楷体" w:hint="eastAsia"/>
              </w:rPr>
              <w:t>掌握部分自我探索技能，心理调适技能及心理发展技能。如学习发展技能、环境适应技能、压力管理技能、沟通技能、问题解决技能、自我管理技能、人际交往技能和生涯规划技能等。</w:t>
            </w:r>
          </w:p>
        </w:tc>
        <w:tc>
          <w:tcPr>
            <w:tcW w:w="2415" w:type="dxa"/>
          </w:tcPr>
          <w:p w14:paraId="697166E0" w14:textId="77777777" w:rsidR="008628D1" w:rsidRDefault="008628D1">
            <w:pPr>
              <w:adjustRightInd w:val="0"/>
              <w:snapToGrid w:val="0"/>
              <w:spacing w:line="260" w:lineRule="exact"/>
              <w:rPr>
                <w:rFonts w:ascii="楷体" w:eastAsia="楷体"/>
              </w:rPr>
            </w:pPr>
            <w:r>
              <w:rPr>
                <w:rFonts w:ascii="楷体" w:eastAsia="楷体" w:hint="eastAsia"/>
              </w:rPr>
              <w:t>未能掌握自我探索技能，心理调适技能及心理发展技能。如学习发展技能、环境适应技能、压力管理技能、沟通技能、问题解决技能、自我管理技能、人际交往技能和生涯规划技能等。</w:t>
            </w:r>
          </w:p>
        </w:tc>
      </w:tr>
      <w:tr w:rsidR="008628D1" w14:paraId="227C4439" w14:textId="77777777">
        <w:trPr>
          <w:trHeight w:val="3472"/>
          <w:jc w:val="center"/>
        </w:trPr>
        <w:tc>
          <w:tcPr>
            <w:tcW w:w="2427" w:type="dxa"/>
          </w:tcPr>
          <w:p w14:paraId="7F6993C3" w14:textId="77777777" w:rsidR="008628D1" w:rsidRDefault="008628D1">
            <w:pPr>
              <w:adjustRightInd w:val="0"/>
              <w:snapToGrid w:val="0"/>
              <w:spacing w:line="260" w:lineRule="exact"/>
              <w:rPr>
                <w:rFonts w:ascii="楷体" w:eastAsia="楷体"/>
              </w:rPr>
            </w:pPr>
            <w:r>
              <w:rPr>
                <w:rFonts w:ascii="楷体" w:eastAsia="楷体" w:hint="eastAsia"/>
              </w:rPr>
              <w:t>课程目标3：学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516" w:type="dxa"/>
          </w:tcPr>
          <w:p w14:paraId="1056AEBB" w14:textId="77777777" w:rsidR="008628D1" w:rsidRDefault="008628D1">
            <w:pPr>
              <w:adjustRightInd w:val="0"/>
              <w:snapToGrid w:val="0"/>
              <w:spacing w:line="260" w:lineRule="exact"/>
              <w:rPr>
                <w:rFonts w:ascii="楷体" w:eastAsia="楷体"/>
              </w:rPr>
            </w:pPr>
            <w:r>
              <w:rPr>
                <w:rFonts w:ascii="楷体" w:eastAsia="楷体" w:hint="eastAsia"/>
              </w:rPr>
              <w:t>学生能够很好地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6879FE65" w14:textId="77777777" w:rsidR="008628D1" w:rsidRDefault="008628D1">
            <w:pPr>
              <w:adjustRightInd w:val="0"/>
              <w:snapToGrid w:val="0"/>
              <w:spacing w:line="260" w:lineRule="exact"/>
              <w:rPr>
                <w:rFonts w:ascii="楷体" w:eastAsia="楷体"/>
              </w:rPr>
            </w:pPr>
            <w:r>
              <w:rPr>
                <w:rFonts w:ascii="楷体" w:eastAsia="楷体" w:hint="eastAsia"/>
              </w:rPr>
              <w:t>学生能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299" w:type="dxa"/>
          </w:tcPr>
          <w:p w14:paraId="2B2146F4" w14:textId="77777777" w:rsidR="008628D1" w:rsidRDefault="008628D1">
            <w:pPr>
              <w:adjustRightInd w:val="0"/>
              <w:snapToGrid w:val="0"/>
              <w:spacing w:line="260" w:lineRule="exact"/>
              <w:rPr>
                <w:rFonts w:ascii="楷体" w:eastAsia="楷体"/>
              </w:rPr>
            </w:pPr>
            <w:r>
              <w:rPr>
                <w:rFonts w:ascii="楷体" w:eastAsia="楷体" w:hint="eastAsia"/>
              </w:rPr>
              <w:t>学生基本能够树立心理健康发展的自主意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190" w:type="dxa"/>
          </w:tcPr>
          <w:p w14:paraId="36ABC573" w14:textId="77777777" w:rsidR="008628D1" w:rsidRDefault="008628D1">
            <w:pPr>
              <w:adjustRightInd w:val="0"/>
              <w:snapToGrid w:val="0"/>
              <w:spacing w:line="260" w:lineRule="exact"/>
              <w:rPr>
                <w:rFonts w:ascii="楷体" w:eastAsia="楷体"/>
              </w:rPr>
            </w:pPr>
            <w:r>
              <w:rPr>
                <w:rFonts w:ascii="楷体" w:eastAsia="楷体" w:hint="eastAsia"/>
              </w:rPr>
              <w:t>学生基本能能够树立心理健康发展的自主意识，部分了解自身的心理特点和性格特征，能够对自己的身体条件、心理状况、行为能力等进行客观评价，正确认识自己、接纳自己，在遇到心理问题时能够进行自我调适或寻求帮助，积极探索适合自己并适应社会的生活状态。</w:t>
            </w:r>
          </w:p>
        </w:tc>
        <w:tc>
          <w:tcPr>
            <w:tcW w:w="2415" w:type="dxa"/>
          </w:tcPr>
          <w:p w14:paraId="76C29934" w14:textId="77777777" w:rsidR="008628D1" w:rsidRDefault="008628D1">
            <w:pPr>
              <w:adjustRightInd w:val="0"/>
              <w:snapToGrid w:val="0"/>
              <w:spacing w:line="260" w:lineRule="exact"/>
              <w:rPr>
                <w:rFonts w:ascii="楷体" w:eastAsia="楷体"/>
              </w:rPr>
            </w:pPr>
            <w:r>
              <w:rPr>
                <w:rFonts w:ascii="楷体" w:eastAsia="楷体" w:hint="eastAsia"/>
              </w:rPr>
              <w:t>学生无法树立心理健康发展的自主意识，未能了解自身的心理特点和性格特征，能够对自己的身体条件、心理状况、行为能力等进行客观评价，正确认识自己、接纳自己，在遇到心理问题时能够进行自我调适或寻求帮助，积极探索适合自己并适应社会的生活状态。</w:t>
            </w:r>
          </w:p>
        </w:tc>
      </w:tr>
    </w:tbl>
    <w:p w14:paraId="1451FA94" w14:textId="77777777" w:rsidR="008628D1" w:rsidRDefault="008628D1"/>
    <w:p w14:paraId="1D06D39B" w14:textId="77777777" w:rsidR="009B61C8" w:rsidRDefault="009B61C8"/>
    <w:sectPr w:rsidR="009B61C8" w:rsidSect="008628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C38AC" w14:textId="77777777" w:rsidR="00E1044B" w:rsidRDefault="00E1044B" w:rsidP="008628D1">
      <w:r>
        <w:separator/>
      </w:r>
    </w:p>
  </w:endnote>
  <w:endnote w:type="continuationSeparator" w:id="0">
    <w:p w14:paraId="557EFA95" w14:textId="77777777" w:rsidR="00E1044B" w:rsidRDefault="00E1044B" w:rsidP="00862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5002EFF" w:usb1="C200ACF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Times New Roman Regular">
    <w:altName w:val="Microsoft YaHei UI"/>
    <w:charset w:val="00"/>
    <w:family w:val="auto"/>
    <w:pitch w:val="default"/>
  </w:font>
  <w:font w:name="楷体">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1" w:usb1="08000000" w:usb2="00000000" w:usb3="00000000" w:csb0="00040000" w:csb1="00000000"/>
  </w:font>
  <w:font w:name="Apple Color Emoji">
    <w:altName w:val="MS Gothic"/>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80DAC" w14:textId="77777777" w:rsidR="00E1044B" w:rsidRDefault="00E1044B" w:rsidP="008628D1">
      <w:r>
        <w:separator/>
      </w:r>
    </w:p>
  </w:footnote>
  <w:footnote w:type="continuationSeparator" w:id="0">
    <w:p w14:paraId="160820DD" w14:textId="77777777" w:rsidR="00E1044B" w:rsidRDefault="00E1044B" w:rsidP="008628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1F969"/>
    <w:multiLevelType w:val="singleLevel"/>
    <w:tmpl w:val="8E21F969"/>
    <w:lvl w:ilvl="0">
      <w:start w:val="10"/>
      <w:numFmt w:val="chineseCounting"/>
      <w:suff w:val="space"/>
      <w:lvlText w:val="第%1章"/>
      <w:lvlJc w:val="left"/>
      <w:rPr>
        <w:rFonts w:hint="eastAsia"/>
      </w:rPr>
    </w:lvl>
  </w:abstractNum>
  <w:abstractNum w:abstractNumId="1" w15:restartNumberingAfterBreak="0">
    <w:nsid w:val="CDC97931"/>
    <w:multiLevelType w:val="singleLevel"/>
    <w:tmpl w:val="CDC97931"/>
    <w:lvl w:ilvl="0">
      <w:start w:val="8"/>
      <w:numFmt w:val="decimal"/>
      <w:suff w:val="space"/>
      <w:lvlText w:val="%1."/>
      <w:lvlJc w:val="left"/>
    </w:lvl>
  </w:abstractNum>
  <w:abstractNum w:abstractNumId="2" w15:restartNumberingAfterBreak="0">
    <w:nsid w:val="FA224230"/>
    <w:multiLevelType w:val="singleLevel"/>
    <w:tmpl w:val="FA224230"/>
    <w:lvl w:ilvl="0">
      <w:start w:val="10"/>
      <w:numFmt w:val="decimal"/>
      <w:suff w:val="space"/>
      <w:lvlText w:val="%1."/>
      <w:lvlJc w:val="left"/>
    </w:lvl>
  </w:abstractNum>
  <w:abstractNum w:abstractNumId="3" w15:restartNumberingAfterBreak="0">
    <w:nsid w:val="412BE68B"/>
    <w:multiLevelType w:val="singleLevel"/>
    <w:tmpl w:val="412BE68B"/>
    <w:lvl w:ilvl="0">
      <w:start w:val="9"/>
      <w:numFmt w:val="decimal"/>
      <w:suff w:val="space"/>
      <w:lvlText w:val="%1."/>
      <w:lvlJc w:val="left"/>
    </w:lvl>
  </w:abstractNum>
  <w:num w:numId="1" w16cid:durableId="1083603366">
    <w:abstractNumId w:val="0"/>
  </w:num>
  <w:num w:numId="2" w16cid:durableId="428695436">
    <w:abstractNumId w:val="3"/>
  </w:num>
  <w:num w:numId="3" w16cid:durableId="759913953">
    <w:abstractNumId w:val="2"/>
  </w:num>
  <w:num w:numId="4" w16cid:durableId="717775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173"/>
    <w:rsid w:val="008628D1"/>
    <w:rsid w:val="0089430F"/>
    <w:rsid w:val="009B61C8"/>
    <w:rsid w:val="00C42191"/>
    <w:rsid w:val="00E1044B"/>
    <w:rsid w:val="00F01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56F9904-6D25-4E07-B137-63334FC51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21"/>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0117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0117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0117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01173"/>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F01173"/>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F01173"/>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F01173"/>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F01173"/>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F01173"/>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F0117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0117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0117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01173"/>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F01173"/>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F01173"/>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F01173"/>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F01173"/>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F01173"/>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F0117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011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117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0117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1173"/>
    <w:pPr>
      <w:spacing w:before="160" w:after="160"/>
      <w:jc w:val="center"/>
    </w:pPr>
    <w:rPr>
      <w:i/>
      <w:iCs/>
      <w:color w:val="404040" w:themeColor="text1" w:themeTint="BF"/>
    </w:rPr>
  </w:style>
  <w:style w:type="character" w:customStyle="1" w:styleId="a8">
    <w:name w:val="引用 字符"/>
    <w:basedOn w:val="a0"/>
    <w:link w:val="a7"/>
    <w:uiPriority w:val="29"/>
    <w:rsid w:val="00F01173"/>
    <w:rPr>
      <w:i/>
      <w:iCs/>
      <w:color w:val="404040" w:themeColor="text1" w:themeTint="BF"/>
    </w:rPr>
  </w:style>
  <w:style w:type="paragraph" w:styleId="a9">
    <w:name w:val="List Paragraph"/>
    <w:basedOn w:val="a"/>
    <w:uiPriority w:val="34"/>
    <w:qFormat/>
    <w:rsid w:val="00F01173"/>
    <w:pPr>
      <w:ind w:left="720"/>
      <w:contextualSpacing/>
    </w:pPr>
  </w:style>
  <w:style w:type="character" w:styleId="aa">
    <w:name w:val="Intense Emphasis"/>
    <w:basedOn w:val="a0"/>
    <w:uiPriority w:val="21"/>
    <w:qFormat/>
    <w:rsid w:val="00F01173"/>
    <w:rPr>
      <w:i/>
      <w:iCs/>
      <w:color w:val="0F4761" w:themeColor="accent1" w:themeShade="BF"/>
    </w:rPr>
  </w:style>
  <w:style w:type="paragraph" w:styleId="ab">
    <w:name w:val="Intense Quote"/>
    <w:basedOn w:val="a"/>
    <w:next w:val="a"/>
    <w:link w:val="ac"/>
    <w:uiPriority w:val="30"/>
    <w:qFormat/>
    <w:rsid w:val="00F011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01173"/>
    <w:rPr>
      <w:i/>
      <w:iCs/>
      <w:color w:val="0F4761" w:themeColor="accent1" w:themeShade="BF"/>
    </w:rPr>
  </w:style>
  <w:style w:type="character" w:styleId="ad">
    <w:name w:val="Intense Reference"/>
    <w:basedOn w:val="a0"/>
    <w:uiPriority w:val="32"/>
    <w:qFormat/>
    <w:rsid w:val="00F01173"/>
    <w:rPr>
      <w:b/>
      <w:bCs/>
      <w:smallCaps/>
      <w:color w:val="0F4761" w:themeColor="accent1" w:themeShade="BF"/>
      <w:spacing w:val="5"/>
    </w:rPr>
  </w:style>
  <w:style w:type="paragraph" w:styleId="ae">
    <w:name w:val="header"/>
    <w:basedOn w:val="a"/>
    <w:link w:val="af"/>
    <w:uiPriority w:val="99"/>
    <w:unhideWhenUsed/>
    <w:rsid w:val="008628D1"/>
    <w:pPr>
      <w:tabs>
        <w:tab w:val="center" w:pos="4153"/>
        <w:tab w:val="right" w:pos="8306"/>
      </w:tabs>
      <w:snapToGrid w:val="0"/>
      <w:jc w:val="center"/>
    </w:pPr>
    <w:rPr>
      <w:sz w:val="18"/>
      <w:szCs w:val="18"/>
    </w:rPr>
  </w:style>
  <w:style w:type="character" w:customStyle="1" w:styleId="af">
    <w:name w:val="页眉 字符"/>
    <w:basedOn w:val="a0"/>
    <w:link w:val="ae"/>
    <w:uiPriority w:val="99"/>
    <w:rsid w:val="008628D1"/>
    <w:rPr>
      <w:sz w:val="18"/>
      <w:szCs w:val="18"/>
    </w:rPr>
  </w:style>
  <w:style w:type="paragraph" w:styleId="af0">
    <w:name w:val="footer"/>
    <w:basedOn w:val="a"/>
    <w:link w:val="af1"/>
    <w:uiPriority w:val="99"/>
    <w:unhideWhenUsed/>
    <w:rsid w:val="008628D1"/>
    <w:pPr>
      <w:tabs>
        <w:tab w:val="center" w:pos="4153"/>
        <w:tab w:val="right" w:pos="8306"/>
      </w:tabs>
      <w:snapToGrid w:val="0"/>
    </w:pPr>
    <w:rPr>
      <w:sz w:val="18"/>
      <w:szCs w:val="18"/>
    </w:rPr>
  </w:style>
  <w:style w:type="character" w:customStyle="1" w:styleId="af1">
    <w:name w:val="页脚 字符"/>
    <w:basedOn w:val="a0"/>
    <w:link w:val="af0"/>
    <w:uiPriority w:val="99"/>
    <w:rsid w:val="008628D1"/>
    <w:rPr>
      <w:sz w:val="18"/>
      <w:szCs w:val="18"/>
    </w:rPr>
  </w:style>
  <w:style w:type="character" w:customStyle="1" w:styleId="UserStyle2">
    <w:name w:val="UserStyle_2"/>
    <w:qFormat/>
    <w:rsid w:val="008628D1"/>
    <w:rPr>
      <w:rFonts w:ascii="Calibri" w:eastAsia="宋体" w:hAnsi="Calibri"/>
      <w:kern w:val="2"/>
      <w:sz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ooc1.chaoxing.com/course/portal/IVt20zODuncIr4dTrfx8zw==?edit=true&amp;knowledgeId=1184076890&amp;module=2" TargetMode="External"/><Relationship Id="rId21" Type="http://schemas.openxmlformats.org/officeDocument/2006/relationships/hyperlink" Target="https://mooc1.chaoxing.com/course/portal/IVt20zODuncIr4dTrfx8zw==?edit=true&amp;knowledgeId=1184076745&amp;module=2" TargetMode="External"/><Relationship Id="rId42" Type="http://schemas.openxmlformats.org/officeDocument/2006/relationships/hyperlink" Target="https://mooc1.chaoxing.com/course/portal/IVt20zODuncIr4dTrfx8zw==?edit=true&amp;knowledgeId=1184076921&amp;module=2" TargetMode="External"/><Relationship Id="rId47" Type="http://schemas.openxmlformats.org/officeDocument/2006/relationships/hyperlink" Target="https://mooc1.chaoxing.com/course/portal/IVt20zODuncIr4dTrfx8zw==?edit=true&amp;knowledgeId=1184076745&amp;module=2" TargetMode="External"/><Relationship Id="rId63" Type="http://schemas.openxmlformats.org/officeDocument/2006/relationships/hyperlink" Target="https://mooc1.chaoxing.com/course/portal/IVt20zODuncIr4dTrfx8zw==?edit=true&amp;knowledgeId=1184076747&amp;module=2" TargetMode="External"/><Relationship Id="rId68" Type="http://schemas.openxmlformats.org/officeDocument/2006/relationships/hyperlink" Target="https://mooc1.chaoxing.com/course/portal/IVt20zODuncIr4dTrfx8zw==?edit=true&amp;knowledgeId=1184076921&amp;module=2" TargetMode="External"/><Relationship Id="rId84" Type="http://schemas.openxmlformats.org/officeDocument/2006/relationships/hyperlink" Target="https://mooc1.chaoxing.com/course/portal/IVt20zODuncIr4dTrfx8zw==?edit=true&amp;knowledgeId=1184077254&amp;module=2" TargetMode="External"/><Relationship Id="rId89" Type="http://schemas.openxmlformats.org/officeDocument/2006/relationships/hyperlink" Target="https://mooc1.chaoxing.com/course/portal/IVt20zODuncIr4dTrfx8zw==?edit=true&amp;knowledgeId=1184076747&amp;module=2" TargetMode="External"/><Relationship Id="rId16" Type="http://schemas.openxmlformats.org/officeDocument/2006/relationships/hyperlink" Target="https://mooc1.chaoxing.com/course/portal/IVt20zODuncIr4dTrfx8zw==?edit=true&amp;knowledgeId=1184077249&amp;module=2" TargetMode="External"/><Relationship Id="rId11" Type="http://schemas.openxmlformats.org/officeDocument/2006/relationships/hyperlink" Target="https://mooc1.chaoxing.com/course/portal/IVt20zODuncIr4dTrfx8zw==?edit=true&amp;knowledgeId=1184076886&amp;module=2" TargetMode="External"/><Relationship Id="rId32" Type="http://schemas.openxmlformats.org/officeDocument/2006/relationships/hyperlink" Target="https://mooc1.chaoxing.com/course/portal/IVt20zODuncIr4dTrfx8zw==?edit=true&amp;knowledgeId=1184077254&amp;module=2" TargetMode="External"/><Relationship Id="rId37" Type="http://schemas.openxmlformats.org/officeDocument/2006/relationships/hyperlink" Target="https://mooc1.chaoxing.com/course/portal/IVt20zODuncIr4dTrfx8zw==?edit=true&amp;knowledgeId=1184076747&amp;module=2" TargetMode="External"/><Relationship Id="rId53" Type="http://schemas.openxmlformats.org/officeDocument/2006/relationships/hyperlink" Target="https://mooc1.chaoxing.com/course/portal/IVt20zODuncIr4dTrfx8zw==?edit=true&amp;knowledgeId=1184076889&amp;module=2" TargetMode="External"/><Relationship Id="rId58" Type="http://schemas.openxmlformats.org/officeDocument/2006/relationships/hyperlink" Target="https://mooc1.chaoxing.com/course/portal/IVt20zODuncIr4dTrfx8zw==?edit=true&amp;knowledgeId=1184077254&amp;module=2" TargetMode="External"/><Relationship Id="rId74" Type="http://schemas.openxmlformats.org/officeDocument/2006/relationships/hyperlink" Target="https://mooc1.chaoxing.com/course/portal/IVt20zODuncIr4dTrfx8zw==?edit=true&amp;knowledgeId=1184076746&amp;module=2" TargetMode="External"/><Relationship Id="rId79" Type="http://schemas.openxmlformats.org/officeDocument/2006/relationships/hyperlink" Target="https://mooc1.chaoxing.com/course/portal/IVt20zODuncIr4dTrfx8zw==?edit=true&amp;knowledgeId=1184076889&amp;module=2" TargetMode="External"/><Relationship Id="rId102"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mooc1.chaoxing.com/course/portal/IVt20zODuncIr4dTrfx8zw==?edit=true&amp;knowledgeId=1184076886&amp;module=2" TargetMode="External"/><Relationship Id="rId95" Type="http://schemas.openxmlformats.org/officeDocument/2006/relationships/hyperlink" Target="https://mooc1.chaoxing.com/course/portal/IVt20zODuncIr4dTrfx8zw==?edit=true&amp;knowledgeId=1184077249&amp;module=2" TargetMode="External"/><Relationship Id="rId22" Type="http://schemas.openxmlformats.org/officeDocument/2006/relationships/hyperlink" Target="https://mooc1.chaoxing.com/course/portal/IVt20zODuncIr4dTrfx8zw==?edit=true&amp;knowledgeId=1184076746&amp;module=2" TargetMode="External"/><Relationship Id="rId27" Type="http://schemas.openxmlformats.org/officeDocument/2006/relationships/hyperlink" Target="https://mooc1.chaoxing.com/course/portal/IVt20zODuncIr4dTrfx8zw==?edit=true&amp;knowledgeId=1184076889&amp;module=2" TargetMode="External"/><Relationship Id="rId43" Type="http://schemas.openxmlformats.org/officeDocument/2006/relationships/hyperlink" Target="https://mooc1.chaoxing.com/course/portal/IVt20zODuncIr4dTrfx8zw==?edit=true&amp;knowledgeId=1184077249&amp;module=2" TargetMode="External"/><Relationship Id="rId48" Type="http://schemas.openxmlformats.org/officeDocument/2006/relationships/hyperlink" Target="https://mooc1.chaoxing.com/course/portal/IVt20zODuncIr4dTrfx8zw==?edit=true&amp;knowledgeId=1184076746&amp;module=2" TargetMode="External"/><Relationship Id="rId64" Type="http://schemas.openxmlformats.org/officeDocument/2006/relationships/hyperlink" Target="https://mooc1.chaoxing.com/course/portal/IVt20zODuncIr4dTrfx8zw==?edit=true&amp;knowledgeId=1184076886&amp;module=2" TargetMode="External"/><Relationship Id="rId69" Type="http://schemas.openxmlformats.org/officeDocument/2006/relationships/hyperlink" Target="https://mooc1.chaoxing.com/course/portal/IVt20zODuncIr4dTrfx8zw==?edit=true&amp;knowledgeId=1184077249&amp;module=2" TargetMode="External"/><Relationship Id="rId80" Type="http://schemas.openxmlformats.org/officeDocument/2006/relationships/hyperlink" Target="https://mooc1.chaoxing.com/course/portal/IVt20zODuncIr4dTrfx8zw==?edit=true&amp;knowledgeId=1184076893&amp;module=2" TargetMode="External"/><Relationship Id="rId85" Type="http://schemas.openxmlformats.org/officeDocument/2006/relationships/hyperlink" Target="https://mooc1.chaoxing.com/course/portal/IVt20zODuncIr4dTrfx8zw==?edit=true&amp;knowledgeId=1184077477&amp;module=2" TargetMode="External"/><Relationship Id="rId12" Type="http://schemas.openxmlformats.org/officeDocument/2006/relationships/hyperlink" Target="https://mooc1.chaoxing.com/course/portal/IVt20zODuncIr4dTrfx8zw==?edit=true&amp;knowledgeId=1184076890&amp;module=2" TargetMode="External"/><Relationship Id="rId17" Type="http://schemas.openxmlformats.org/officeDocument/2006/relationships/hyperlink" Target="https://mooc1.chaoxing.com/course/portal/IVt20zODuncIr4dTrfx8zw==?edit=true&amp;knowledgeId=1184077251&amp;module=2" TargetMode="External"/><Relationship Id="rId25" Type="http://schemas.openxmlformats.org/officeDocument/2006/relationships/hyperlink" Target="https://mooc1.chaoxing.com/course/portal/IVt20zODuncIr4dTrfx8zw==?edit=true&amp;knowledgeId=1184076886&amp;module=2" TargetMode="External"/><Relationship Id="rId33" Type="http://schemas.openxmlformats.org/officeDocument/2006/relationships/hyperlink" Target="https://mooc1.chaoxing.com/course/portal/IVt20zODuncIr4dTrfx8zw==?edit=true&amp;knowledgeId=1184077477&amp;module=2" TargetMode="External"/><Relationship Id="rId38" Type="http://schemas.openxmlformats.org/officeDocument/2006/relationships/hyperlink" Target="https://mooc1.chaoxing.com/course/portal/IVt20zODuncIr4dTrfx8zw==?edit=true&amp;knowledgeId=1184076886&amp;module=2" TargetMode="External"/><Relationship Id="rId46" Type="http://schemas.openxmlformats.org/officeDocument/2006/relationships/hyperlink" Target="https://mooc1.chaoxing.com/course/portal/IVt20zODuncIr4dTrfx8zw==?edit=true&amp;knowledgeId=1184077477&amp;module=2" TargetMode="External"/><Relationship Id="rId59" Type="http://schemas.openxmlformats.org/officeDocument/2006/relationships/hyperlink" Target="https://mooc1.chaoxing.com/course/portal/IVt20zODuncIr4dTrfx8zw==?edit=true&amp;knowledgeId=1184077477&amp;module=2" TargetMode="External"/><Relationship Id="rId67" Type="http://schemas.openxmlformats.org/officeDocument/2006/relationships/hyperlink" Target="https://mooc1.chaoxing.com/course/portal/IVt20zODuncIr4dTrfx8zw==?edit=true&amp;knowledgeId=1184076893&amp;module=2" TargetMode="External"/><Relationship Id="rId20" Type="http://schemas.openxmlformats.org/officeDocument/2006/relationships/image" Target="media/image1.jpeg"/><Relationship Id="rId41" Type="http://schemas.openxmlformats.org/officeDocument/2006/relationships/hyperlink" Target="https://mooc1.chaoxing.com/course/portal/IVt20zODuncIr4dTrfx8zw==?edit=true&amp;knowledgeId=1184076893&amp;module=2" TargetMode="External"/><Relationship Id="rId54" Type="http://schemas.openxmlformats.org/officeDocument/2006/relationships/hyperlink" Target="https://mooc1.chaoxing.com/course/portal/IVt20zODuncIr4dTrfx8zw==?edit=true&amp;knowledgeId=1184076893&amp;module=2" TargetMode="External"/><Relationship Id="rId62" Type="http://schemas.openxmlformats.org/officeDocument/2006/relationships/hyperlink" Target="https://mooc1.chaoxing.com/course/portal/IVt20zODuncIr4dTrfx8zw==?edit=true&amp;knowledgeId=1184076748&amp;module=2" TargetMode="External"/><Relationship Id="rId70" Type="http://schemas.openxmlformats.org/officeDocument/2006/relationships/hyperlink" Target="https://mooc1.chaoxing.com/course/portal/IVt20zODuncIr4dTrfx8zw==?edit=true&amp;knowledgeId=1184077251&amp;module=2" TargetMode="External"/><Relationship Id="rId75" Type="http://schemas.openxmlformats.org/officeDocument/2006/relationships/hyperlink" Target="https://mooc1.chaoxing.com/course/portal/IVt20zODuncIr4dTrfx8zw==?edit=true&amp;knowledgeId=1184076748&amp;module=2" TargetMode="External"/><Relationship Id="rId83" Type="http://schemas.openxmlformats.org/officeDocument/2006/relationships/hyperlink" Target="https://mooc1.chaoxing.com/course/portal/IVt20zODuncIr4dTrfx8zw==?edit=true&amp;knowledgeId=1184077251&amp;module=2" TargetMode="External"/><Relationship Id="rId88" Type="http://schemas.openxmlformats.org/officeDocument/2006/relationships/hyperlink" Target="https://mooc1.chaoxing.com/course/portal/IVt20zODuncIr4dTrfx8zw==?edit=true&amp;knowledgeId=1184076748&amp;module=2" TargetMode="External"/><Relationship Id="rId91" Type="http://schemas.openxmlformats.org/officeDocument/2006/relationships/hyperlink" Target="https://mooc1.chaoxing.com/course/portal/IVt20zODuncIr4dTrfx8zw==?edit=true&amp;knowledgeId=1184076890&amp;module=2" TargetMode="External"/><Relationship Id="rId96" Type="http://schemas.openxmlformats.org/officeDocument/2006/relationships/hyperlink" Target="https://mooc1.chaoxing.com/course/portal/IVt20zODuncIr4dTrfx8zw==?edit=true&amp;knowledgeId=1184077251&amp;module=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ooc1.chaoxing.com/course/portal/IVt20zODuncIr4dTrfx8zw==?edit=true&amp;knowledgeId=1184076921&amp;module=2" TargetMode="External"/><Relationship Id="rId23" Type="http://schemas.openxmlformats.org/officeDocument/2006/relationships/hyperlink" Target="https://mooc1.chaoxing.com/course/portal/IVt20zODuncIr4dTrfx8zw==?edit=true&amp;knowledgeId=1184076748&amp;module=2" TargetMode="External"/><Relationship Id="rId28" Type="http://schemas.openxmlformats.org/officeDocument/2006/relationships/hyperlink" Target="https://mooc1.chaoxing.com/course/portal/IVt20zODuncIr4dTrfx8zw==?edit=true&amp;knowledgeId=1184076893&amp;module=2" TargetMode="External"/><Relationship Id="rId36" Type="http://schemas.openxmlformats.org/officeDocument/2006/relationships/hyperlink" Target="https://mooc1.chaoxing.com/course/portal/IVt20zODuncIr4dTrfx8zw==?edit=true&amp;knowledgeId=1184076748&amp;module=2" TargetMode="External"/><Relationship Id="rId49" Type="http://schemas.openxmlformats.org/officeDocument/2006/relationships/hyperlink" Target="https://mooc1.chaoxing.com/course/portal/IVt20zODuncIr4dTrfx8zw==?edit=true&amp;knowledgeId=1184076748&amp;module=2" TargetMode="External"/><Relationship Id="rId57" Type="http://schemas.openxmlformats.org/officeDocument/2006/relationships/hyperlink" Target="https://mooc1.chaoxing.com/course/portal/IVt20zODuncIr4dTrfx8zw==?edit=true&amp;knowledgeId=1184077251&amp;module=2" TargetMode="External"/><Relationship Id="rId10" Type="http://schemas.openxmlformats.org/officeDocument/2006/relationships/hyperlink" Target="https://mooc1.chaoxing.com/course/portal/IVt20zODuncIr4dTrfx8zw==?edit=true&amp;knowledgeId=1184076747&amp;module=2" TargetMode="External"/><Relationship Id="rId31" Type="http://schemas.openxmlformats.org/officeDocument/2006/relationships/hyperlink" Target="https://mooc1.chaoxing.com/course/portal/IVt20zODuncIr4dTrfx8zw==?edit=true&amp;knowledgeId=1184077251&amp;module=2" TargetMode="External"/><Relationship Id="rId44" Type="http://schemas.openxmlformats.org/officeDocument/2006/relationships/hyperlink" Target="https://mooc1.chaoxing.com/course/portal/IVt20zODuncIr4dTrfx8zw==?edit=true&amp;knowledgeId=1184077251&amp;module=2" TargetMode="External"/><Relationship Id="rId52" Type="http://schemas.openxmlformats.org/officeDocument/2006/relationships/hyperlink" Target="https://mooc1.chaoxing.com/course/portal/IVt20zODuncIr4dTrfx8zw==?edit=true&amp;knowledgeId=1184076890&amp;module=2" TargetMode="External"/><Relationship Id="rId60" Type="http://schemas.openxmlformats.org/officeDocument/2006/relationships/hyperlink" Target="https://mooc1.chaoxing.com/course/portal/IVt20zODuncIr4dTrfx8zw==?edit=true&amp;knowledgeId=1184076745&amp;module=2" TargetMode="External"/><Relationship Id="rId65" Type="http://schemas.openxmlformats.org/officeDocument/2006/relationships/hyperlink" Target="https://mooc1.chaoxing.com/course/portal/IVt20zODuncIr4dTrfx8zw==?edit=true&amp;knowledgeId=1184076890&amp;module=2" TargetMode="External"/><Relationship Id="rId73" Type="http://schemas.openxmlformats.org/officeDocument/2006/relationships/hyperlink" Target="https://mooc1.chaoxing.com/course/portal/IVt20zODuncIr4dTrfx8zw==?edit=true&amp;knowledgeId=1184076745&amp;module=2" TargetMode="External"/><Relationship Id="rId78" Type="http://schemas.openxmlformats.org/officeDocument/2006/relationships/hyperlink" Target="https://mooc1.chaoxing.com/course/portal/IVt20zODuncIr4dTrfx8zw==?edit=true&amp;knowledgeId=1184076890&amp;module=2" TargetMode="External"/><Relationship Id="rId81" Type="http://schemas.openxmlformats.org/officeDocument/2006/relationships/hyperlink" Target="https://mooc1.chaoxing.com/course/portal/IVt20zODuncIr4dTrfx8zw==?edit=true&amp;knowledgeId=1184076921&amp;module=2" TargetMode="External"/><Relationship Id="rId86" Type="http://schemas.openxmlformats.org/officeDocument/2006/relationships/hyperlink" Target="https://mooc1.chaoxing.com/course/portal/IVt20zODuncIr4dTrfx8zw==?edit=true&amp;knowledgeId=1184076745&amp;module=2" TargetMode="External"/><Relationship Id="rId94" Type="http://schemas.openxmlformats.org/officeDocument/2006/relationships/hyperlink" Target="https://mooc1.chaoxing.com/course/portal/IVt20zODuncIr4dTrfx8zw==?edit=true&amp;knowledgeId=1184076921&amp;module=2" TargetMode="External"/><Relationship Id="rId99" Type="http://schemas.openxmlformats.org/officeDocument/2006/relationships/image" Target="media/image2.png"/><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ooc1.chaoxing.com/course/portal/IVt20zODuncIr4dTrfx8zw==?edit=true&amp;knowledgeId=1184076748&amp;module=2" TargetMode="External"/><Relationship Id="rId13" Type="http://schemas.openxmlformats.org/officeDocument/2006/relationships/hyperlink" Target="https://mooc1.chaoxing.com/course/portal/IVt20zODuncIr4dTrfx8zw==?edit=true&amp;knowledgeId=1184076889&amp;module=2" TargetMode="External"/><Relationship Id="rId18" Type="http://schemas.openxmlformats.org/officeDocument/2006/relationships/hyperlink" Target="https://mooc1.chaoxing.com/course/portal/IVt20zODuncIr4dTrfx8zw==?edit=true&amp;knowledgeId=1184077254&amp;module=2" TargetMode="External"/><Relationship Id="rId39" Type="http://schemas.openxmlformats.org/officeDocument/2006/relationships/hyperlink" Target="https://mooc1.chaoxing.com/course/portal/IVt20zODuncIr4dTrfx8zw==?edit=true&amp;knowledgeId=1184076890&amp;module=2" TargetMode="External"/><Relationship Id="rId34" Type="http://schemas.openxmlformats.org/officeDocument/2006/relationships/hyperlink" Target="https://mooc1.chaoxing.com/course/portal/IVt20zODuncIr4dTrfx8zw==?edit=true&amp;knowledgeId=1184076745&amp;module=2" TargetMode="External"/><Relationship Id="rId50" Type="http://schemas.openxmlformats.org/officeDocument/2006/relationships/hyperlink" Target="https://mooc1.chaoxing.com/course/portal/IVt20zODuncIr4dTrfx8zw==?edit=true&amp;knowledgeId=1184076747&amp;module=2" TargetMode="External"/><Relationship Id="rId55" Type="http://schemas.openxmlformats.org/officeDocument/2006/relationships/hyperlink" Target="https://mooc1.chaoxing.com/course/portal/IVt20zODuncIr4dTrfx8zw==?edit=true&amp;knowledgeId=1184076921&amp;module=2" TargetMode="External"/><Relationship Id="rId76" Type="http://schemas.openxmlformats.org/officeDocument/2006/relationships/hyperlink" Target="https://mooc1.chaoxing.com/course/portal/IVt20zODuncIr4dTrfx8zw==?edit=true&amp;knowledgeId=1184076747&amp;module=2" TargetMode="External"/><Relationship Id="rId97" Type="http://schemas.openxmlformats.org/officeDocument/2006/relationships/hyperlink" Target="https://mooc1.chaoxing.com/course/portal/IVt20zODuncIr4dTrfx8zw==?edit=true&amp;knowledgeId=1184077254&amp;module=2" TargetMode="External"/><Relationship Id="rId7" Type="http://schemas.openxmlformats.org/officeDocument/2006/relationships/hyperlink" Target="https://mooc1.chaoxing.com/course/portal/IVt20zODuncIr4dTrfx8zw==?edit=true&amp;knowledgeId=1184076745&amp;module=2" TargetMode="External"/><Relationship Id="rId71" Type="http://schemas.openxmlformats.org/officeDocument/2006/relationships/hyperlink" Target="https://mooc1.chaoxing.com/course/portal/IVt20zODuncIr4dTrfx8zw==?edit=true&amp;knowledgeId=1184077254&amp;module=2" TargetMode="External"/><Relationship Id="rId92" Type="http://schemas.openxmlformats.org/officeDocument/2006/relationships/hyperlink" Target="https://mooc1.chaoxing.com/course/portal/IVt20zODuncIr4dTrfx8zw==?edit=true&amp;knowledgeId=1184076889&amp;module=2" TargetMode="External"/><Relationship Id="rId2" Type="http://schemas.openxmlformats.org/officeDocument/2006/relationships/styles" Target="styles.xml"/><Relationship Id="rId29" Type="http://schemas.openxmlformats.org/officeDocument/2006/relationships/hyperlink" Target="https://mooc1.chaoxing.com/course/portal/IVt20zODuncIr4dTrfx8zw==?edit=true&amp;knowledgeId=1184076921&amp;module=2" TargetMode="External"/><Relationship Id="rId24" Type="http://schemas.openxmlformats.org/officeDocument/2006/relationships/hyperlink" Target="https://mooc1.chaoxing.com/course/portal/IVt20zODuncIr4dTrfx8zw==?edit=true&amp;knowledgeId=1184076747&amp;module=2" TargetMode="External"/><Relationship Id="rId40" Type="http://schemas.openxmlformats.org/officeDocument/2006/relationships/hyperlink" Target="https://mooc1.chaoxing.com/course/portal/IVt20zODuncIr4dTrfx8zw==?edit=true&amp;knowledgeId=1184076889&amp;module=2" TargetMode="External"/><Relationship Id="rId45" Type="http://schemas.openxmlformats.org/officeDocument/2006/relationships/hyperlink" Target="https://mooc1.chaoxing.com/course/portal/IVt20zODuncIr4dTrfx8zw==?edit=true&amp;knowledgeId=1184077254&amp;module=2" TargetMode="External"/><Relationship Id="rId66" Type="http://schemas.openxmlformats.org/officeDocument/2006/relationships/hyperlink" Target="https://mooc1.chaoxing.com/course/portal/IVt20zODuncIr4dTrfx8zw==?edit=true&amp;knowledgeId=1184076889&amp;module=2" TargetMode="External"/><Relationship Id="rId87" Type="http://schemas.openxmlformats.org/officeDocument/2006/relationships/hyperlink" Target="https://mooc1.chaoxing.com/course/portal/IVt20zODuncIr4dTrfx8zw==?edit=true&amp;knowledgeId=1184076746&amp;module=2" TargetMode="External"/><Relationship Id="rId61" Type="http://schemas.openxmlformats.org/officeDocument/2006/relationships/hyperlink" Target="https://mooc1.chaoxing.com/course/portal/IVt20zODuncIr4dTrfx8zw==?edit=true&amp;knowledgeId=1184076746&amp;module=2" TargetMode="External"/><Relationship Id="rId82" Type="http://schemas.openxmlformats.org/officeDocument/2006/relationships/hyperlink" Target="https://mooc1.chaoxing.com/course/portal/IVt20zODuncIr4dTrfx8zw==?edit=true&amp;knowledgeId=1184077249&amp;module=2" TargetMode="External"/><Relationship Id="rId19" Type="http://schemas.openxmlformats.org/officeDocument/2006/relationships/hyperlink" Target="https://mooc1.chaoxing.com/course/portal/IVt20zODuncIr4dTrfx8zw==?edit=true&amp;knowledgeId=1184077477&amp;module=2" TargetMode="External"/><Relationship Id="rId14" Type="http://schemas.openxmlformats.org/officeDocument/2006/relationships/hyperlink" Target="https://mooc1.chaoxing.com/course/portal/IVt20zODuncIr4dTrfx8zw==?edit=true&amp;knowledgeId=1184076893&amp;module=2" TargetMode="External"/><Relationship Id="rId30" Type="http://schemas.openxmlformats.org/officeDocument/2006/relationships/hyperlink" Target="https://mooc1.chaoxing.com/course/portal/IVt20zODuncIr4dTrfx8zw==?edit=true&amp;knowledgeId=1184077249&amp;module=2" TargetMode="External"/><Relationship Id="rId35" Type="http://schemas.openxmlformats.org/officeDocument/2006/relationships/hyperlink" Target="https://mooc1.chaoxing.com/course/portal/IVt20zODuncIr4dTrfx8zw==?edit=true&amp;knowledgeId=1184076746&amp;module=2" TargetMode="External"/><Relationship Id="rId56" Type="http://schemas.openxmlformats.org/officeDocument/2006/relationships/hyperlink" Target="https://mooc1.chaoxing.com/course/portal/IVt20zODuncIr4dTrfx8zw==?edit=true&amp;knowledgeId=1184077249&amp;module=2" TargetMode="External"/><Relationship Id="rId77" Type="http://schemas.openxmlformats.org/officeDocument/2006/relationships/hyperlink" Target="https://mooc1.chaoxing.com/course/portal/IVt20zODuncIr4dTrfx8zw==?edit=true&amp;knowledgeId=1184076886&amp;module=2" TargetMode="External"/><Relationship Id="rId100" Type="http://schemas.openxmlformats.org/officeDocument/2006/relationships/image" Target="media/image3.png"/><Relationship Id="rId8" Type="http://schemas.openxmlformats.org/officeDocument/2006/relationships/hyperlink" Target="https://mooc1.chaoxing.com/course/portal/IVt20zODuncIr4dTrfx8zw==?edit=true&amp;knowledgeId=1184076746&amp;module=2" TargetMode="External"/><Relationship Id="rId51" Type="http://schemas.openxmlformats.org/officeDocument/2006/relationships/hyperlink" Target="https://mooc1.chaoxing.com/course/portal/IVt20zODuncIr4dTrfx8zw==?edit=true&amp;knowledgeId=1184076886&amp;module=2" TargetMode="External"/><Relationship Id="rId72" Type="http://schemas.openxmlformats.org/officeDocument/2006/relationships/hyperlink" Target="https://mooc1.chaoxing.com/course/portal/IVt20zODuncIr4dTrfx8zw==?edit=true&amp;knowledgeId=1184077477&amp;module=2" TargetMode="External"/><Relationship Id="rId93" Type="http://schemas.openxmlformats.org/officeDocument/2006/relationships/hyperlink" Target="https://mooc1.chaoxing.com/course/portal/IVt20zODuncIr4dTrfx8zw==?edit=true&amp;knowledgeId=1184076893&amp;module=2" TargetMode="External"/><Relationship Id="rId98" Type="http://schemas.openxmlformats.org/officeDocument/2006/relationships/hyperlink" Target="https://mooc1.chaoxing.com/course/portal/IVt20zODuncIr4dTrfx8zw==?edit=true&amp;knowledgeId=1184077477&amp;module=2" TargetMode="External"/><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271</Pages>
  <Words>33277</Words>
  <Characters>189685</Characters>
  <Application>Microsoft Office Word</Application>
  <DocSecurity>0</DocSecurity>
  <Lines>1580</Lines>
  <Paragraphs>445</Paragraphs>
  <ScaleCrop>false</ScaleCrop>
  <Company/>
  <LinksUpToDate>false</LinksUpToDate>
  <CharactersWithSpaces>222517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yxh</dc:creator>
  <cp:keywords/>
  <dc:description/>
  <cp:lastModifiedBy>yxh</cp:lastModifiedBy>
  <cp:revision>2</cp:revision>
  <dcterms:created xsi:type="dcterms:W3CDTF">2026-08-31T14:43:00Z</dcterms:created>
  <dcterms:modified xsi:type="dcterms:W3CDTF">2026-08-31T14:44:00Z</dcterms:modified>
</cp:coreProperties>
</file>