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01EE8">
      <w:pPr>
        <w:jc w:val="center"/>
        <w:rPr>
          <w:rFonts w:ascii="宋体" w:hAnsi="宋体" w:eastAsia="华文中宋"/>
          <w:color w:val="FF0000"/>
          <w:spacing w:val="-80"/>
          <w:sz w:val="108"/>
          <w:szCs w:val="108"/>
        </w:rPr>
      </w:pPr>
      <w:r>
        <w:rPr>
          <w:rFonts w:hint="eastAsia" w:ascii="宋体" w:hAnsi="宋体" w:eastAsia="华文中宋"/>
          <w:color w:val="FF0000"/>
          <w:spacing w:val="-80"/>
          <w:sz w:val="108"/>
          <w:szCs w:val="108"/>
        </w:rPr>
        <w:t>三明学院人事处文件</w:t>
      </w:r>
    </w:p>
    <w:p w14:paraId="2F05F1BE">
      <w:pPr>
        <w:spacing w:line="440" w:lineRule="exact"/>
        <w:rPr>
          <w:rFonts w:ascii="宋体" w:hAnsi="宋体"/>
          <w:sz w:val="24"/>
        </w:rPr>
      </w:pPr>
    </w:p>
    <w:p w14:paraId="2AC08B4D">
      <w:pPr>
        <w:spacing w:line="440" w:lineRule="exact"/>
        <w:rPr>
          <w:rFonts w:ascii="宋体" w:hAnsi="宋体"/>
          <w:sz w:val="24"/>
        </w:rPr>
      </w:pPr>
    </w:p>
    <w:p w14:paraId="4E929806">
      <w:pPr>
        <w:jc w:val="center"/>
        <w:rPr>
          <w:rFonts w:ascii="宋体" w:hAnsi="宋体" w:eastAsia="仿宋_GB2312"/>
          <w:sz w:val="28"/>
          <w:szCs w:val="28"/>
        </w:rPr>
      </w:pPr>
      <w:r>
        <w:rPr>
          <w:rFonts w:hint="eastAsia" w:ascii="宋体" w:hAnsi="宋体" w:eastAsia="仿宋_GB2312"/>
          <w:sz w:val="28"/>
          <w:szCs w:val="28"/>
        </w:rPr>
        <w:t>明</w:t>
      </w:r>
      <w:r>
        <w:rPr>
          <w:rFonts w:hint="eastAsia" w:ascii="宋体" w:hAnsi="宋体" w:eastAsia="仿宋_GB2312"/>
          <w:sz w:val="28"/>
          <w:szCs w:val="28"/>
          <w:lang w:val="en-US" w:eastAsia="zh-CN"/>
        </w:rPr>
        <w:t>学</w:t>
      </w:r>
      <w:r>
        <w:rPr>
          <w:rFonts w:hint="eastAsia" w:ascii="宋体" w:hAnsi="宋体" w:eastAsia="仿宋_GB2312"/>
          <w:sz w:val="28"/>
          <w:szCs w:val="28"/>
        </w:rPr>
        <w:t>院人〔20</w:t>
      </w:r>
      <w:r>
        <w:rPr>
          <w:rFonts w:ascii="宋体" w:hAnsi="宋体" w:eastAsia="仿宋_GB2312"/>
          <w:sz w:val="28"/>
          <w:szCs w:val="28"/>
        </w:rPr>
        <w:t>2</w:t>
      </w:r>
      <w:r>
        <w:rPr>
          <w:rFonts w:hint="eastAsia" w:ascii="宋体" w:hAnsi="宋体" w:eastAsia="仿宋_GB2312"/>
          <w:sz w:val="28"/>
          <w:szCs w:val="28"/>
          <w:lang w:val="en-US" w:eastAsia="zh-CN"/>
        </w:rPr>
        <w:t>6</w:t>
      </w:r>
      <w:r>
        <w:rPr>
          <w:rFonts w:hint="eastAsia" w:ascii="宋体" w:hAnsi="宋体" w:eastAsia="仿宋_GB2312"/>
          <w:sz w:val="28"/>
          <w:szCs w:val="28"/>
        </w:rPr>
        <w:t>〕</w:t>
      </w:r>
      <w:r>
        <w:rPr>
          <w:rFonts w:hint="eastAsia" w:ascii="宋体" w:hAnsi="宋体" w:eastAsia="仿宋_GB2312"/>
          <w:sz w:val="28"/>
          <w:szCs w:val="28"/>
          <w:lang w:val="en-US" w:eastAsia="zh-CN"/>
        </w:rPr>
        <w:t>24</w:t>
      </w:r>
      <w:r>
        <w:rPr>
          <w:rFonts w:hint="eastAsia" w:ascii="宋体" w:hAnsi="宋体" w:eastAsia="仿宋_GB2312"/>
          <w:sz w:val="28"/>
          <w:szCs w:val="28"/>
        </w:rPr>
        <w:t>号</w:t>
      </w:r>
    </w:p>
    <w:p w14:paraId="3F14F6A1">
      <w:pPr>
        <w:jc w:val="center"/>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21590</wp:posOffset>
                </wp:positionV>
                <wp:extent cx="5543550" cy="12065"/>
                <wp:effectExtent l="0" t="12700" r="0" b="32385"/>
                <wp:wrapNone/>
                <wp:docPr id="2" name="直接连接符 2"/>
                <wp:cNvGraphicFramePr/>
                <a:graphic xmlns:a="http://schemas.openxmlformats.org/drawingml/2006/main">
                  <a:graphicData uri="http://schemas.microsoft.com/office/word/2010/wordprocessingShape">
                    <wps:wsp>
                      <wps:cNvCnPr/>
                      <wps:spPr>
                        <a:xfrm flipV="1">
                          <a:off x="0" y="0"/>
                          <a:ext cx="5543550" cy="12065"/>
                        </a:xfrm>
                        <a:prstGeom prst="line">
                          <a:avLst/>
                        </a:prstGeom>
                        <a:ln w="635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0.4pt;margin-top:1.7pt;height:0.95pt;width:436.5pt;z-index:251659264;mso-width-relative:page;mso-height-relative:page;" filled="f" stroked="t" coordsize="21600,21600" o:gfxdata="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RENtnWAAAABwEAAA8AAAAAAAAAAQAgAAAAIgAAAGRycy9kb3ducmV2LnhtbFBL&#10;AQIUABQAAAAIAIdO4kAbtPd6+AEAAOcDAAAOAAAAAAAAAAEAIAAAACUBAABkcnMvZTJvRG9jLnht&#10;bFBLBQYAAAAABgAGAFkBAACPBQAAAAA=&#10;">
                <v:fill on="f" focussize="0,0"/>
                <v:stroke weight="5pt" color="#FF0000" joinstyle="round"/>
                <v:imagedata o:title=""/>
                <o:lock v:ext="edit" aspectratio="f"/>
              </v:line>
            </w:pict>
          </mc:Fallback>
        </mc:AlternateContent>
      </w:r>
    </w:p>
    <w:p w14:paraId="68CE855B">
      <w:pPr>
        <w:jc w:val="center"/>
        <w:rPr>
          <w:rFonts w:ascii="宋体" w:hAnsi="宋体" w:cs="Arial"/>
          <w:b/>
          <w:sz w:val="36"/>
          <w:szCs w:val="36"/>
        </w:rPr>
      </w:pPr>
    </w:p>
    <w:p w14:paraId="3A027448">
      <w:pPr>
        <w:snapToGrid w:val="0"/>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关于开展20</w:t>
      </w:r>
      <w:r>
        <w:rPr>
          <w:rFonts w:hint="eastAsia" w:ascii="方正小标宋简体" w:hAnsi="方正小标宋简体" w:eastAsia="方正小标宋简体" w:cs="方正小标宋简体"/>
          <w:bCs/>
          <w:sz w:val="44"/>
          <w:szCs w:val="44"/>
          <w:lang w:val="en-US" w:eastAsia="zh-CN"/>
        </w:rPr>
        <w:t>25</w:t>
      </w:r>
      <w:r>
        <w:rPr>
          <w:rFonts w:hint="eastAsia" w:ascii="方正小标宋简体" w:hAnsi="方正小标宋简体" w:eastAsia="方正小标宋简体" w:cs="方正小标宋简体"/>
          <w:bCs/>
          <w:sz w:val="44"/>
          <w:szCs w:val="44"/>
        </w:rPr>
        <w:t>-20</w:t>
      </w:r>
      <w:r>
        <w:rPr>
          <w:rFonts w:hint="eastAsia" w:ascii="方正小标宋简体" w:hAnsi="方正小标宋简体" w:eastAsia="方正小标宋简体" w:cs="方正小标宋简体"/>
          <w:bCs/>
          <w:sz w:val="44"/>
          <w:szCs w:val="44"/>
          <w:lang w:val="en-US" w:eastAsia="zh-CN"/>
        </w:rPr>
        <w:t>26</w:t>
      </w:r>
      <w:r>
        <w:rPr>
          <w:rFonts w:hint="eastAsia" w:ascii="方正小标宋简体" w:hAnsi="方正小标宋简体" w:eastAsia="方正小标宋简体" w:cs="方正小标宋简体"/>
          <w:bCs/>
          <w:sz w:val="44"/>
          <w:szCs w:val="44"/>
        </w:rPr>
        <w:t>学年师德师风</w:t>
      </w:r>
    </w:p>
    <w:p w14:paraId="159CCB7C">
      <w:pPr>
        <w:snapToGrid w:val="0"/>
        <w:spacing w:line="560" w:lineRule="exact"/>
        <w:jc w:val="center"/>
        <w:rPr>
          <w:b/>
          <w:bCs/>
          <w:sz w:val="32"/>
          <w:szCs w:val="32"/>
        </w:rPr>
      </w:pPr>
      <w:r>
        <w:rPr>
          <w:rFonts w:hint="eastAsia" w:ascii="方正小标宋简体" w:hAnsi="方正小标宋简体" w:eastAsia="方正小标宋简体" w:cs="方正小标宋简体"/>
          <w:bCs/>
          <w:sz w:val="44"/>
          <w:szCs w:val="44"/>
        </w:rPr>
        <w:t>考核的通知</w:t>
      </w:r>
    </w:p>
    <w:p w14:paraId="42EDFA90">
      <w:pPr>
        <w:spacing w:line="540" w:lineRule="exact"/>
        <w:rPr>
          <w:rFonts w:ascii="仿宋_GB2312" w:hAnsi="仿宋_GB2312" w:eastAsia="仿宋_GB2312" w:cs="仿宋_GB2312"/>
          <w:sz w:val="32"/>
          <w:szCs w:val="32"/>
        </w:rPr>
      </w:pPr>
    </w:p>
    <w:p w14:paraId="36A653F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各二级</w:t>
      </w:r>
      <w:r>
        <w:rPr>
          <w:rFonts w:hint="eastAsia" w:ascii="仿宋_GB2312" w:hAnsi="仿宋_GB2312" w:eastAsia="仿宋_GB2312" w:cs="仿宋_GB2312"/>
          <w:color w:val="000000"/>
          <w:kern w:val="0"/>
          <w:sz w:val="32"/>
          <w:szCs w:val="32"/>
          <w:lang w:val="en-US" w:eastAsia="zh-CN"/>
        </w:rPr>
        <w:t>单位</w:t>
      </w:r>
      <w:r>
        <w:rPr>
          <w:rFonts w:hint="eastAsia" w:ascii="仿宋_GB2312" w:hAnsi="仿宋_GB2312" w:eastAsia="仿宋_GB2312" w:cs="仿宋_GB2312"/>
          <w:color w:val="000000"/>
          <w:kern w:val="0"/>
          <w:sz w:val="32"/>
          <w:szCs w:val="32"/>
        </w:rPr>
        <w:t xml:space="preserve">：   </w:t>
      </w:r>
    </w:p>
    <w:p w14:paraId="511240D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sz w:val="32"/>
          <w:szCs w:val="32"/>
        </w:rPr>
        <w:t>深入贯彻习近平新时代中国特色社会主义</w:t>
      </w:r>
      <w:r>
        <w:rPr>
          <w:rFonts w:hint="eastAsia" w:ascii="仿宋_GB2312" w:hAnsi="仿宋_GB2312" w:eastAsia="仿宋_GB2312" w:cs="仿宋_GB2312"/>
          <w:color w:val="000000"/>
          <w:sz w:val="32"/>
          <w:szCs w:val="32"/>
          <w:lang w:eastAsia="zh-CN"/>
        </w:rPr>
        <w:t>思想、党的二十大</w:t>
      </w:r>
      <w:r>
        <w:rPr>
          <w:rFonts w:hint="eastAsia" w:ascii="仿宋_GB2312" w:hAnsi="仿宋_GB2312" w:eastAsia="仿宋_GB2312" w:cs="仿宋_GB2312"/>
          <w:color w:val="000000"/>
          <w:sz w:val="32"/>
          <w:szCs w:val="32"/>
          <w:lang w:val="en-US" w:eastAsia="zh-CN"/>
        </w:rPr>
        <w:t>及二十届历次全会精神</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全面落实全国教育大会精神，坚守师德师风第一标准，</w:t>
      </w:r>
      <w:r>
        <w:rPr>
          <w:rFonts w:hint="eastAsia" w:ascii="仿宋_GB2312" w:hAnsi="仿宋_GB2312" w:eastAsia="仿宋_GB2312" w:cs="仿宋_GB2312"/>
          <w:color w:val="000000"/>
          <w:kern w:val="0"/>
          <w:sz w:val="32"/>
          <w:szCs w:val="32"/>
        </w:rPr>
        <w:t>加强和改进我校师德建设工作，落实立德树人根本任务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建立健全师德建设长效机制，规范教师履职尽责行为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提升教师的整体素质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根据《三明学院教师师德师风考核办法》（</w:t>
      </w:r>
      <w:r>
        <w:rPr>
          <w:rFonts w:hint="eastAsia" w:ascii="仿宋_GB2312" w:hAnsi="仿宋_GB2312" w:eastAsia="仿宋_GB2312" w:cs="仿宋_GB2312"/>
          <w:spacing w:val="-10"/>
          <w:sz w:val="32"/>
          <w:szCs w:val="32"/>
        </w:rPr>
        <w:t>明院办发</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详见附件1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，现就202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学年师德师风考核工作相关事宜通知如下</w:t>
      </w:r>
      <w:r>
        <w:rPr>
          <w:rFonts w:hint="eastAsia" w:ascii="仿宋_GB2312" w:hAnsi="仿宋_GB2312" w:eastAsia="仿宋_GB2312" w:cs="仿宋_GB2312"/>
          <w:color w:val="000000"/>
          <w:kern w:val="0"/>
          <w:sz w:val="32"/>
          <w:szCs w:val="32"/>
          <w:lang w:eastAsia="zh-CN"/>
        </w:rPr>
        <w:t>：</w:t>
      </w:r>
    </w:p>
    <w:p w14:paraId="6A4EA76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rPr>
        <w:t>一、考核</w:t>
      </w:r>
      <w:r>
        <w:rPr>
          <w:rFonts w:hint="eastAsia" w:ascii="仿宋_GB2312" w:hAnsi="仿宋_GB2312" w:eastAsia="仿宋_GB2312" w:cs="仿宋_GB2312"/>
          <w:b/>
          <w:bCs/>
          <w:color w:val="000000"/>
          <w:kern w:val="0"/>
          <w:sz w:val="32"/>
          <w:szCs w:val="32"/>
          <w:lang w:val="en-US" w:eastAsia="zh-CN"/>
        </w:rPr>
        <w:t>对象</w:t>
      </w:r>
    </w:p>
    <w:p w14:paraId="109638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全体教职工</w:t>
      </w:r>
      <w:r>
        <w:rPr>
          <w:rFonts w:hint="eastAsia" w:ascii="仿宋_GB2312" w:hAnsi="仿宋_GB2312" w:eastAsia="仿宋_GB2312" w:cs="仿宋_GB2312"/>
          <w:sz w:val="32"/>
          <w:szCs w:val="32"/>
          <w:lang w:val="en-US" w:eastAsia="zh-CN"/>
        </w:rPr>
        <w:t>（含在编、人事代理和非事业编制合同工）</w:t>
      </w:r>
    </w:p>
    <w:p w14:paraId="06DDFA2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二、考核依据</w:t>
      </w:r>
    </w:p>
    <w:p w14:paraId="444D671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《中共中央 国务院</w:t>
      </w:r>
      <w:r>
        <w:rPr>
          <w:rFonts w:hint="eastAsia" w:ascii="仿宋_GB2312" w:hAnsi="仿宋_GB2312" w:eastAsia="仿宋_GB2312" w:cs="仿宋_GB2312"/>
          <w:color w:val="auto"/>
          <w:sz w:val="32"/>
          <w:szCs w:val="32"/>
        </w:rPr>
        <w:t>关于弘扬教育家精神加强新时代高素质专业化教师队伍建设的意见</w:t>
      </w:r>
      <w:r>
        <w:rPr>
          <w:rFonts w:hint="eastAsia" w:ascii="仿宋_GB2312" w:hAnsi="仿宋_GB2312" w:eastAsia="仿宋_GB2312" w:cs="仿宋_GB2312"/>
          <w:color w:val="auto"/>
          <w:sz w:val="32"/>
          <w:szCs w:val="32"/>
          <w:lang w:eastAsia="zh-CN"/>
        </w:rPr>
        <w:t>》《</w:t>
      </w:r>
      <w:bookmarkStart w:id="0" w:name="_Toc21163"/>
      <w:r>
        <w:rPr>
          <w:rFonts w:hint="eastAsia" w:ascii="仿宋_GB2312" w:hAnsi="仿宋_GB2312" w:eastAsia="仿宋_GB2312" w:cs="仿宋_GB2312"/>
          <w:sz w:val="32"/>
          <w:szCs w:val="32"/>
          <w:lang w:val="en-US" w:eastAsia="zh-CN"/>
        </w:rPr>
        <w:t>三明学院教师职业行为负面清单及师德失范行为处理办法</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明院办发〔2026〕13号</w:t>
      </w:r>
      <w:r>
        <w:rPr>
          <w:rFonts w:hint="eastAsia" w:ascii="仿宋_GB2312" w:hAnsi="仿宋_GB2312" w:eastAsia="仿宋_GB2312" w:cs="仿宋_GB2312"/>
          <w:sz w:val="32"/>
          <w:szCs w:val="32"/>
        </w:rPr>
        <w:t>）</w:t>
      </w:r>
      <w:bookmarkStart w:id="1" w:name="_Toc4509"/>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三明学院教师师德师风考核办法</w:t>
      </w:r>
      <w:r>
        <w:rPr>
          <w:rFonts w:hint="eastAsia" w:ascii="仿宋_GB2312" w:hAnsi="仿宋_GB2312" w:eastAsia="仿宋_GB2312" w:cs="仿宋_GB2312"/>
          <w:sz w:val="32"/>
          <w:szCs w:val="32"/>
          <w:lang w:eastAsia="zh-CN"/>
        </w:rPr>
        <w:t>》</w:t>
      </w:r>
      <w:bookmarkEnd w:id="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明院办发〔2026〕14号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p>
    <w:p w14:paraId="1D3D68B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三、工作要求</w:t>
      </w:r>
    </w:p>
    <w:p w14:paraId="5D48F571">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（一）提高政治站位，强化责任落实。</w:t>
      </w:r>
      <w:r>
        <w:rPr>
          <w:rFonts w:hint="eastAsia" w:ascii="仿宋_GB2312" w:hAnsi="仿宋_GB2312" w:eastAsia="仿宋_GB2312" w:cs="仿宋_GB2312"/>
          <w:sz w:val="32"/>
          <w:szCs w:val="32"/>
        </w:rPr>
        <w:t>各二级</w:t>
      </w:r>
      <w:r>
        <w:rPr>
          <w:rFonts w:hint="eastAsia" w:ascii="仿宋_GB2312" w:hAnsi="仿宋_GB2312" w:eastAsia="仿宋_GB2312" w:cs="仿宋_GB2312"/>
          <w:sz w:val="32"/>
          <w:szCs w:val="32"/>
          <w:lang w:val="en-US" w:eastAsia="zh-CN"/>
        </w:rPr>
        <w:t>单位党组织</w:t>
      </w:r>
      <w:r>
        <w:rPr>
          <w:rFonts w:hint="eastAsia" w:ascii="仿宋_GB2312" w:hAnsi="仿宋_GB2312" w:eastAsia="仿宋_GB2312" w:cs="仿宋_GB2312"/>
          <w:sz w:val="32"/>
          <w:szCs w:val="32"/>
        </w:rPr>
        <w:t>要切实承担师德师风建设主体责任，</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三明学院教师师德师风考核办法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明院办发〔2026〕14号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认真组织实施本单位师德师风考核工作，确保考核不走过场。</w:t>
      </w:r>
    </w:p>
    <w:p w14:paraId="74E240B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（二）规范考核程序，严明考核纪律。</w:t>
      </w:r>
      <w:r>
        <w:rPr>
          <w:rFonts w:hint="eastAsia" w:ascii="仿宋_GB2312" w:hAnsi="仿宋_GB2312" w:eastAsia="仿宋_GB2312" w:cs="仿宋_GB2312"/>
          <w:sz w:val="32"/>
          <w:szCs w:val="32"/>
        </w:rPr>
        <w:t>严格按考核办法的规定程序组织考核，严明考核纪律，对考核工作中的弄虚作假行为严肃追究。</w:t>
      </w:r>
    </w:p>
    <w:p w14:paraId="6CFA5C3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（三）畅通反馈渠道，保障教师权益。</w:t>
      </w:r>
      <w:r>
        <w:rPr>
          <w:rFonts w:hint="eastAsia" w:ascii="仿宋_GB2312" w:hAnsi="仿宋_GB2312" w:eastAsia="仿宋_GB2312" w:cs="仿宋_GB2312"/>
          <w:sz w:val="32"/>
          <w:szCs w:val="32"/>
        </w:rPr>
        <w:t>考核结果应以适当方式告知教师本人，对考核结果有异议的教师，可按相关规定提出申诉或复核。</w:t>
      </w:r>
    </w:p>
    <w:p w14:paraId="171147C8">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（四）按时报送材料，做好</w:t>
      </w:r>
      <w:bookmarkStart w:id="3" w:name="_GoBack"/>
      <w:bookmarkEnd w:id="3"/>
      <w:r>
        <w:rPr>
          <w:rFonts w:hint="eastAsia" w:ascii="仿宋_GB2312" w:hAnsi="仿宋_GB2312" w:eastAsia="仿宋_GB2312" w:cs="仿宋_GB2312"/>
          <w:b/>
          <w:bCs/>
          <w:sz w:val="32"/>
          <w:szCs w:val="32"/>
        </w:rPr>
        <w:t>归档工作。</w:t>
      </w:r>
      <w:r>
        <w:rPr>
          <w:rFonts w:hint="eastAsia" w:ascii="仿宋_GB2312" w:hAnsi="仿宋_GB2312" w:eastAsia="仿宋_GB2312" w:cs="仿宋_GB2312"/>
          <w:sz w:val="32"/>
          <w:szCs w:val="32"/>
        </w:rPr>
        <w:t>请各单位于2026年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日前将本单位师德师风考核结果</w:t>
      </w:r>
      <w:r>
        <w:rPr>
          <w:rFonts w:hint="eastAsia" w:ascii="仿宋_GB2312" w:hAnsi="仿宋_GB2312" w:eastAsia="仿宋_GB2312" w:cs="仿宋_GB2312"/>
          <w:sz w:val="32"/>
          <w:szCs w:val="32"/>
          <w:lang w:val="en-US" w:eastAsia="zh-CN"/>
        </w:rPr>
        <w:t>纸质版登记</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1式1份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汇总表报送</w:t>
      </w:r>
      <w:r>
        <w:rPr>
          <w:rFonts w:hint="eastAsia" w:ascii="仿宋_GB2312" w:hAnsi="仿宋_GB2312" w:eastAsia="仿宋_GB2312" w:cs="仿宋_GB2312"/>
          <w:sz w:val="32"/>
          <w:szCs w:val="32"/>
          <w:lang w:eastAsia="zh-CN"/>
        </w:rPr>
        <w:t>至人事处</w:t>
      </w:r>
      <w:r>
        <w:rPr>
          <w:rFonts w:hint="eastAsia" w:ascii="仿宋_GB2312" w:hAnsi="仿宋_GB2312" w:eastAsia="仿宋_GB2312" w:cs="仿宋_GB2312"/>
          <w:color w:val="000000"/>
          <w:kern w:val="0"/>
          <w:sz w:val="32"/>
          <w:szCs w:val="32"/>
        </w:rPr>
        <w:t>（教师工作部）（行政楼511</w:t>
      </w:r>
      <w:r>
        <w:rPr>
          <w:rFonts w:hint="eastAsia" w:ascii="仿宋_GB2312" w:hAnsi="仿宋_GB2312" w:eastAsia="仿宋_GB2312" w:cs="仿宋_GB2312"/>
          <w:color w:val="000000"/>
          <w:kern w:val="0"/>
          <w:sz w:val="32"/>
          <w:szCs w:val="32"/>
          <w:lang w:val="en-US" w:eastAsia="zh-CN"/>
        </w:rPr>
        <w:t>办公室</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汇总表电子版发送至</w:t>
      </w:r>
      <w:r>
        <w:rPr>
          <w:rFonts w:hint="eastAsia" w:ascii="仿宋_GB2312" w:hAnsi="仿宋_GB2312" w:eastAsia="仿宋_GB2312" w:cs="仿宋_GB2312"/>
          <w:color w:val="000000"/>
          <w:kern w:val="0"/>
          <w:sz w:val="32"/>
          <w:szCs w:val="32"/>
        </w:rPr>
        <w:t>人事处（教师工作部）</w:t>
      </w:r>
      <w:r>
        <w:rPr>
          <w:rFonts w:hint="eastAsia" w:ascii="仿宋_GB2312" w:hAnsi="仿宋_GB2312" w:eastAsia="仿宋_GB2312" w:cs="仿宋_GB2312"/>
          <w:color w:val="000000"/>
          <w:kern w:val="0"/>
          <w:sz w:val="32"/>
          <w:szCs w:val="32"/>
          <w:lang w:val="en-US" w:eastAsia="zh-CN"/>
        </w:rPr>
        <w:t>马豪</w:t>
      </w:r>
      <w:r>
        <w:rPr>
          <w:rFonts w:hint="eastAsia" w:ascii="仿宋_GB2312" w:hAnsi="仿宋_GB2312" w:eastAsia="仿宋_GB2312" w:cs="仿宋_GB2312"/>
          <w:color w:val="000000"/>
          <w:kern w:val="0"/>
          <w:sz w:val="32"/>
          <w:szCs w:val="32"/>
        </w:rPr>
        <w:t>办公平台</w:t>
      </w:r>
      <w:r>
        <w:rPr>
          <w:rFonts w:hint="eastAsia" w:ascii="仿宋_GB2312" w:hAnsi="仿宋_GB2312" w:eastAsia="仿宋_GB2312" w:cs="仿宋_GB2312"/>
          <w:sz w:val="32"/>
          <w:szCs w:val="32"/>
        </w:rPr>
        <w:t>。</w:t>
      </w:r>
    </w:p>
    <w:p w14:paraId="2E621607">
      <w:pPr>
        <w:snapToGrid w:val="0"/>
        <w:spacing w:line="500" w:lineRule="exact"/>
        <w:ind w:firstLine="640" w:firstLineChars="200"/>
        <w:rPr>
          <w:rFonts w:ascii="仿宋" w:hAnsi="仿宋" w:eastAsia="仿宋" w:cs="仿宋"/>
          <w:color w:val="000000"/>
          <w:kern w:val="0"/>
          <w:sz w:val="32"/>
          <w:szCs w:val="32"/>
        </w:rPr>
      </w:pPr>
    </w:p>
    <w:p w14:paraId="3C8035E7">
      <w:pPr>
        <w:snapToGrid w:val="0"/>
        <w:spacing w:line="50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kern w:val="0"/>
          <w:sz w:val="32"/>
          <w:szCs w:val="32"/>
        </w:rPr>
        <w:t xml:space="preserve">附件1 </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三明学院教师师德师风考核办法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明院办发〔2026〕14号</w:t>
      </w:r>
      <w:r>
        <w:rPr>
          <w:rFonts w:hint="eastAsia" w:ascii="仿宋_GB2312" w:hAnsi="仿宋_GB2312" w:eastAsia="仿宋_GB2312" w:cs="仿宋_GB2312"/>
          <w:b w:val="0"/>
          <w:bCs w:val="0"/>
          <w:sz w:val="32"/>
          <w:szCs w:val="32"/>
          <w:lang w:eastAsia="zh-CN"/>
        </w:rPr>
        <w:t>）</w:t>
      </w:r>
    </w:p>
    <w:p w14:paraId="44C6F57C">
      <w:pPr>
        <w:spacing w:line="500" w:lineRule="exact"/>
        <w:ind w:firstLine="640" w:firstLineChars="200"/>
        <w:jc w:val="left"/>
        <w:rPr>
          <w:rFonts w:ascii="仿宋_GB2312" w:hAnsi="仿宋_GB2312" w:eastAsia="仿宋_GB2312" w:cs="仿宋_GB2312"/>
          <w:sz w:val="32"/>
          <w:szCs w:val="32"/>
        </w:rPr>
      </w:pPr>
    </w:p>
    <w:p w14:paraId="1C37745D">
      <w:pPr>
        <w:spacing w:line="500" w:lineRule="exact"/>
        <w:ind w:firstLine="640" w:firstLineChars="200"/>
        <w:jc w:val="left"/>
        <w:rPr>
          <w:rFonts w:ascii="仿宋_GB2312" w:hAnsi="仿宋_GB2312" w:eastAsia="仿宋_GB2312" w:cs="仿宋_GB2312"/>
          <w:sz w:val="32"/>
          <w:szCs w:val="32"/>
        </w:rPr>
      </w:pPr>
    </w:p>
    <w:p w14:paraId="6E89A684">
      <w:pPr>
        <w:spacing w:line="500" w:lineRule="exact"/>
        <w:ind w:firstLine="640" w:firstLineChars="200"/>
        <w:jc w:val="left"/>
        <w:rPr>
          <w:rFonts w:ascii="仿宋_GB2312" w:hAnsi="仿宋_GB2312" w:eastAsia="仿宋_GB2312" w:cs="仿宋_GB2312"/>
          <w:sz w:val="32"/>
          <w:szCs w:val="32"/>
        </w:rPr>
      </w:pPr>
    </w:p>
    <w:p w14:paraId="7ACD842A">
      <w:pPr>
        <w:pStyle w:val="13"/>
        <w:ind w:firstLine="200"/>
        <w:rPr>
          <w:rFonts w:ascii="仿宋_GB2312" w:hAnsi="仿宋_GB2312" w:eastAsia="仿宋_GB2312" w:cs="仿宋_GB2312"/>
        </w:rPr>
      </w:pPr>
    </w:p>
    <w:p w14:paraId="53FF3E97">
      <w:pPr>
        <w:spacing w:line="500" w:lineRule="exact"/>
        <w:ind w:firstLine="4800" w:firstLineChars="15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人事处（教师工作部</w:t>
      </w:r>
      <w:r>
        <w:rPr>
          <w:rFonts w:hint="eastAsia" w:ascii="仿宋_GB2312" w:hAnsi="仿宋_GB2312" w:eastAsia="仿宋_GB2312" w:cs="仿宋_GB2312"/>
          <w:sz w:val="32"/>
          <w:szCs w:val="32"/>
          <w:lang w:eastAsia="zh-CN"/>
        </w:rPr>
        <w:t>）</w:t>
      </w:r>
    </w:p>
    <w:p w14:paraId="79746EE4">
      <w:pPr>
        <w:spacing w:line="500" w:lineRule="exact"/>
        <w:ind w:firstLine="5120" w:firstLineChars="16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64F261B1">
      <w:pPr>
        <w:pStyle w:val="13"/>
        <w:ind w:firstLine="0" w:firstLineChars="0"/>
        <w:rPr>
          <w:rFonts w:hint="eastAsia" w:ascii="仿宋_GB2312" w:hAnsi="仿宋_GB2312" w:eastAsia="仿宋_GB2312" w:cs="仿宋_GB2312"/>
          <w:sz w:val="32"/>
          <w:szCs w:val="32"/>
        </w:rPr>
      </w:pPr>
    </w:p>
    <w:p w14:paraId="29333996">
      <w:pPr>
        <w:pStyle w:val="12"/>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both"/>
        <w:textAlignment w:val="auto"/>
        <w:rPr>
          <w:rFonts w:hint="eastAsia" w:ascii="方正小标宋简体" w:hAnsi="宋体" w:eastAsia="方正小标宋简体" w:cs="宋体"/>
          <w:snapToGrid w:val="0"/>
          <w:kern w:val="0"/>
          <w:sz w:val="36"/>
          <w:szCs w:val="36"/>
          <w:lang w:val="en-US" w:eastAsia="zh-CN"/>
        </w:rPr>
      </w:pPr>
      <w:bookmarkStart w:id="2" w:name="_Toc8525"/>
      <w:r>
        <w:rPr>
          <w:rFonts w:hint="eastAsia" w:ascii="方正小标宋简体" w:hAnsi="宋体" w:eastAsia="方正小标宋简体" w:cs="宋体"/>
          <w:snapToGrid w:val="0"/>
          <w:kern w:val="0"/>
          <w:sz w:val="36"/>
          <w:szCs w:val="36"/>
          <w:lang w:val="en-US" w:eastAsia="zh-CN"/>
        </w:rPr>
        <w:t>附件1</w:t>
      </w:r>
    </w:p>
    <w:p w14:paraId="34543681">
      <w:pPr>
        <w:pStyle w:val="12"/>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rPr>
          <w:rFonts w:hint="eastAsia" w:ascii="方正小标宋简体" w:hAnsi="宋体" w:eastAsia="方正小标宋简体" w:cs="宋体"/>
          <w:snapToGrid w:val="0"/>
          <w:kern w:val="0"/>
          <w:sz w:val="36"/>
          <w:szCs w:val="36"/>
          <w:lang w:eastAsia="zh-CN"/>
        </w:rPr>
      </w:pPr>
      <w:r>
        <w:rPr>
          <w:rFonts w:hint="eastAsia" w:ascii="方正小标宋简体" w:hAnsi="宋体" w:eastAsia="方正小标宋简体" w:cs="宋体"/>
          <w:snapToGrid w:val="0"/>
          <w:kern w:val="0"/>
          <w:sz w:val="36"/>
          <w:szCs w:val="36"/>
          <w:lang w:val="en-US" w:eastAsia="zh-CN"/>
        </w:rPr>
        <w:t>三明学院教师</w:t>
      </w:r>
      <w:r>
        <w:rPr>
          <w:rFonts w:hint="eastAsia" w:ascii="方正小标宋简体" w:hAnsi="宋体" w:eastAsia="方正小标宋简体" w:cs="宋体"/>
          <w:snapToGrid w:val="0"/>
          <w:kern w:val="0"/>
          <w:sz w:val="36"/>
          <w:szCs w:val="36"/>
        </w:rPr>
        <w:t>师德师风考核办法</w:t>
      </w:r>
      <w:bookmarkEnd w:id="2"/>
    </w:p>
    <w:p w14:paraId="2B901BDE">
      <w:pPr>
        <w:spacing w:after="204" w:afterLines="50"/>
        <w:jc w:val="center"/>
        <w:rPr>
          <w:rFonts w:hint="eastAsia" w:ascii="宋体" w:hAnsi="宋体" w:eastAsia="仿宋_GB2312" w:cs="仿宋_GB2312"/>
          <w:spacing w:val="-10"/>
          <w:sz w:val="32"/>
          <w:szCs w:val="32"/>
        </w:rPr>
      </w:pPr>
      <w:r>
        <w:rPr>
          <w:rFonts w:hint="eastAsia" w:ascii="宋体" w:hAnsi="宋体" w:eastAsia="仿宋_GB2312" w:cs="仿宋_GB2312"/>
          <w:spacing w:val="-10"/>
          <w:sz w:val="32"/>
          <w:szCs w:val="32"/>
        </w:rPr>
        <w:t>明院办发〔</w:t>
      </w:r>
      <w:r>
        <w:rPr>
          <w:rFonts w:hint="eastAsia" w:ascii="宋体" w:hAnsi="宋体" w:eastAsia="宋体" w:cs="宋体"/>
          <w:spacing w:val="-10"/>
          <w:sz w:val="32"/>
          <w:szCs w:val="32"/>
        </w:rPr>
        <w:t>20</w:t>
      </w:r>
      <w:r>
        <w:rPr>
          <w:rFonts w:hint="eastAsia" w:ascii="宋体" w:hAnsi="宋体" w:eastAsia="宋体" w:cs="宋体"/>
          <w:spacing w:val="-10"/>
          <w:sz w:val="32"/>
          <w:szCs w:val="32"/>
          <w:lang w:val="en-US" w:eastAsia="zh-CN"/>
        </w:rPr>
        <w:t>26</w:t>
      </w:r>
      <w:r>
        <w:rPr>
          <w:rFonts w:hint="eastAsia" w:ascii="宋体" w:hAnsi="宋体" w:eastAsia="仿宋_GB2312" w:cs="仿宋_GB2312"/>
          <w:spacing w:val="-10"/>
          <w:sz w:val="32"/>
          <w:szCs w:val="32"/>
        </w:rPr>
        <w:t>〕</w:t>
      </w:r>
      <w:r>
        <w:rPr>
          <w:rFonts w:hint="eastAsia" w:ascii="宋体" w:hAnsi="宋体" w:eastAsia="宋体" w:cs="宋体"/>
          <w:spacing w:val="-10"/>
          <w:sz w:val="32"/>
          <w:szCs w:val="32"/>
          <w:lang w:val="en-US" w:eastAsia="zh-CN"/>
        </w:rPr>
        <w:t>14</w:t>
      </w:r>
      <w:r>
        <w:rPr>
          <w:rFonts w:hint="eastAsia" w:ascii="宋体" w:hAnsi="宋体" w:eastAsia="仿宋_GB2312" w:cs="仿宋_GB2312"/>
          <w:spacing w:val="-10"/>
          <w:sz w:val="32"/>
          <w:szCs w:val="32"/>
        </w:rPr>
        <w:t>号</w:t>
      </w:r>
    </w:p>
    <w:p w14:paraId="2CB7E661">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为深入贯彻习近平</w:t>
      </w:r>
      <w:r>
        <w:rPr>
          <w:rFonts w:hint="eastAsia" w:ascii="仿宋_GB2312" w:hAnsi="仿宋_GB2312" w:eastAsia="仿宋_GB2312" w:cs="仿宋_GB2312"/>
          <w:color w:val="auto"/>
          <w:sz w:val="32"/>
          <w:szCs w:val="32"/>
          <w:lang w:val="en-US" w:eastAsia="zh-CN"/>
        </w:rPr>
        <w:t>新时代</w:t>
      </w:r>
      <w:r>
        <w:rPr>
          <w:rFonts w:hint="eastAsia" w:ascii="仿宋_GB2312" w:hAnsi="仿宋_GB2312" w:eastAsia="仿宋_GB2312" w:cs="仿宋_GB2312"/>
          <w:sz w:val="32"/>
          <w:szCs w:val="32"/>
          <w:lang w:val="en-US" w:eastAsia="zh-CN"/>
        </w:rPr>
        <w:t>中国</w:t>
      </w:r>
      <w:r>
        <w:rPr>
          <w:rFonts w:hint="eastAsia" w:ascii="仿宋_GB2312" w:hAnsi="仿宋_GB2312" w:eastAsia="仿宋_GB2312" w:cs="仿宋_GB2312"/>
          <w:color w:val="auto"/>
          <w:sz w:val="32"/>
          <w:szCs w:val="32"/>
          <w:lang w:val="en-US" w:eastAsia="zh-CN"/>
        </w:rPr>
        <w:t>特色社会主义思想，认真落实习近平总书记关于教育的重要论述和教师队伍建设的重要指示批示精神，坚守师德师风第一标准，进一步规范教师职业行为，大力弘扬教育家精神，</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中华人民共和国教师法</w:t>
      </w:r>
      <w:r>
        <w:rPr>
          <w:rFonts w:hint="eastAsia" w:ascii="仿宋_GB2312" w:hAnsi="仿宋_GB2312" w:eastAsia="仿宋_GB2312" w:cs="仿宋_GB2312"/>
          <w:color w:val="auto"/>
          <w:sz w:val="32"/>
          <w:szCs w:val="32"/>
          <w:lang w:eastAsia="zh-CN"/>
        </w:rPr>
        <w:t>》《中共中央 国务院</w:t>
      </w:r>
      <w:r>
        <w:rPr>
          <w:rFonts w:hint="eastAsia" w:ascii="仿宋_GB2312" w:hAnsi="仿宋_GB2312" w:eastAsia="仿宋_GB2312" w:cs="仿宋_GB2312"/>
          <w:color w:val="auto"/>
          <w:sz w:val="32"/>
          <w:szCs w:val="32"/>
        </w:rPr>
        <w:t>关于弘扬教育家精神加强新时代高素质专业化教师队伍建设的意见》《新时代高校教师职业行为十项准则》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教育部办公厅关于进一步规范高等学校师生关系有关行为的通知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关于健全新时代师德师风建设长效机制的意见</w:t>
      </w:r>
      <w:r>
        <w:rPr>
          <w:rFonts w:hint="eastAsia" w:ascii="仿宋_GB2312" w:hAnsi="仿宋_GB2312" w:eastAsia="仿宋_GB2312" w:cs="仿宋_GB2312"/>
          <w:b w:val="0"/>
          <w:bCs w:val="0"/>
          <w:color w:val="000000"/>
          <w:sz w:val="32"/>
          <w:szCs w:val="32"/>
          <w:lang w:eastAsia="zh-CN"/>
        </w:rPr>
        <w:t>》等</w:t>
      </w:r>
      <w:r>
        <w:rPr>
          <w:rFonts w:hint="eastAsia" w:ascii="仿宋_GB2312" w:hAnsi="仿宋_GB2312" w:eastAsia="仿宋_GB2312" w:cs="仿宋_GB2312"/>
          <w:color w:val="auto"/>
          <w:sz w:val="32"/>
          <w:szCs w:val="32"/>
        </w:rPr>
        <w:t>文件精神，结合我校实际，特制定</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办法。</w:t>
      </w:r>
    </w:p>
    <w:p w14:paraId="798EF080">
      <w:pPr>
        <w:keepNext w:val="0"/>
        <w:keepLines w:val="0"/>
        <w:pageBreakBefore w:val="0"/>
        <w:widowControl/>
        <w:kinsoku/>
        <w:wordWrap w:val="0"/>
        <w:overflowPunct w:val="0"/>
        <w:topLinePunct w:val="0"/>
        <w:autoSpaceDE w:val="0"/>
        <w:autoSpaceDN w:val="0"/>
        <w:bidi w:val="0"/>
        <w:adjustRightInd w:val="0"/>
        <w:snapToGrid w:val="0"/>
        <w:spacing w:line="540" w:lineRule="exact"/>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14:paraId="06DD3455">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val="en-US" w:eastAsia="zh-CN"/>
        </w:rPr>
        <w:t>三明学院</w:t>
      </w:r>
      <w:r>
        <w:rPr>
          <w:rFonts w:hint="eastAsia" w:ascii="仿宋_GB2312" w:hAnsi="仿宋_GB2312" w:eastAsia="仿宋_GB2312" w:cs="仿宋_GB2312"/>
          <w:sz w:val="32"/>
          <w:szCs w:val="32"/>
        </w:rPr>
        <w:t>全体教职工</w:t>
      </w:r>
      <w:r>
        <w:rPr>
          <w:rFonts w:hint="eastAsia" w:ascii="仿宋_GB2312" w:hAnsi="仿宋_GB2312" w:eastAsia="仿宋_GB2312" w:cs="仿宋_GB2312"/>
          <w:sz w:val="32"/>
          <w:szCs w:val="32"/>
          <w:lang w:val="en-US" w:eastAsia="zh-CN"/>
        </w:rPr>
        <w:t>（含在编、人事代理和非事业编制合同工，以下简称教师）。</w:t>
      </w:r>
    </w:p>
    <w:p w14:paraId="7FC7132E">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rPr>
        <w:t>第二条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lang w:val="en-US" w:eastAsia="zh-CN"/>
        </w:rPr>
        <w:t>落实师德师风第一标准，将师德考核摆在教师考核的首要位置。坚持并落实好“党管人才”原则，充分发挥党组织在教职工考核中的组织优势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充分尊重教师的主体地位，以立德树人为根本，把思想政治表现、教书育人成效、管理服务质量等作为考评的重要标准，全面客观评价教师的师德表现，充分发挥师德考核对教师行为的激励、导向、约束和提醒作用，促使教职工不断提升职业道德修养、践行职业行为准则，营造教师队伍发展的良好生态。</w:t>
      </w:r>
    </w:p>
    <w:p w14:paraId="6CAD877F">
      <w:pPr>
        <w:keepNext w:val="0"/>
        <w:keepLines w:val="0"/>
        <w:pageBreakBefore w:val="0"/>
        <w:widowControl/>
        <w:kinsoku/>
        <w:wordWrap w:val="0"/>
        <w:overflowPunct w:val="0"/>
        <w:topLinePunct w:val="0"/>
        <w:autoSpaceDE w:val="0"/>
        <w:autoSpaceDN w:val="0"/>
        <w:bidi w:val="0"/>
        <w:adjustRightInd w:val="0"/>
        <w:snapToGrid w:val="0"/>
        <w:spacing w:line="540" w:lineRule="exact"/>
        <w:jc w:val="center"/>
        <w:textAlignment w:val="baseline"/>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 xml:space="preserve">第二章 </w:t>
      </w:r>
      <w:r>
        <w:rPr>
          <w:rFonts w:hint="eastAsia" w:ascii="黑体" w:hAnsi="黑体" w:eastAsia="黑体" w:cs="黑体"/>
          <w:b w:val="0"/>
          <w:bCs w:val="0"/>
          <w:sz w:val="32"/>
          <w:szCs w:val="32"/>
          <w:lang w:val="en-US" w:eastAsia="zh-CN"/>
        </w:rPr>
        <w:t>考核工作组织实施</w:t>
      </w:r>
    </w:p>
    <w:p w14:paraId="52124CF6">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color w:val="auto"/>
          <w:sz w:val="32"/>
          <w:szCs w:val="32"/>
          <w:lang w:val="en-US" w:eastAsia="en-US"/>
        </w:rPr>
      </w:pPr>
      <w:r>
        <w:rPr>
          <w:rFonts w:hint="eastAsia" w:ascii="楷体_GB2312" w:hAnsi="楷体_GB2312" w:eastAsia="楷体_GB2312" w:cs="楷体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en-US"/>
        </w:rPr>
        <w:t>师德</w:t>
      </w:r>
      <w:r>
        <w:rPr>
          <w:rFonts w:hint="eastAsia" w:ascii="仿宋_GB2312" w:hAnsi="仿宋_GB2312" w:eastAsia="仿宋_GB2312" w:cs="仿宋_GB2312"/>
          <w:color w:val="auto"/>
          <w:sz w:val="32"/>
          <w:szCs w:val="32"/>
          <w:lang w:val="en-US" w:eastAsia="zh-CN"/>
        </w:rPr>
        <w:t>师风</w:t>
      </w:r>
      <w:r>
        <w:rPr>
          <w:rFonts w:hint="eastAsia" w:ascii="仿宋_GB2312" w:hAnsi="仿宋_GB2312" w:eastAsia="仿宋_GB2312" w:cs="仿宋_GB2312"/>
          <w:color w:val="auto"/>
          <w:sz w:val="32"/>
          <w:szCs w:val="32"/>
          <w:lang w:val="en-US" w:eastAsia="en-US"/>
        </w:rPr>
        <w:t>考核工作实行校院两级管理。学校的</w:t>
      </w:r>
      <w:r>
        <w:rPr>
          <w:rFonts w:hint="eastAsia" w:ascii="仿宋_GB2312" w:hAnsi="仿宋_GB2312" w:eastAsia="仿宋_GB2312" w:cs="仿宋_GB2312"/>
          <w:color w:val="auto"/>
          <w:sz w:val="32"/>
          <w:szCs w:val="32"/>
        </w:rPr>
        <w:t>师德师风考核</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lang w:val="en-US" w:eastAsia="en-US"/>
        </w:rPr>
        <w:t>在</w:t>
      </w:r>
      <w:r>
        <w:rPr>
          <w:rFonts w:hint="eastAsia" w:ascii="仿宋_GB2312" w:hAnsi="仿宋_GB2312" w:eastAsia="仿宋_GB2312" w:cs="仿宋_GB2312"/>
          <w:color w:val="auto"/>
          <w:sz w:val="32"/>
          <w:szCs w:val="32"/>
          <w:lang w:val="en-US" w:eastAsia="zh-CN"/>
        </w:rPr>
        <w:t>校</w:t>
      </w:r>
      <w:r>
        <w:rPr>
          <w:rFonts w:hint="eastAsia" w:ascii="仿宋_GB2312" w:hAnsi="仿宋_GB2312" w:eastAsia="仿宋_GB2312" w:cs="仿宋_GB2312"/>
          <w:color w:val="auto"/>
          <w:sz w:val="32"/>
          <w:szCs w:val="32"/>
          <w:lang w:val="en-US" w:eastAsia="en-US"/>
        </w:rPr>
        <w:t>党委</w:t>
      </w:r>
      <w:r>
        <w:rPr>
          <w:rFonts w:hint="eastAsia" w:ascii="仿宋_GB2312" w:hAnsi="仿宋_GB2312" w:eastAsia="仿宋_GB2312" w:cs="仿宋_GB2312"/>
          <w:color w:val="auto"/>
          <w:sz w:val="32"/>
          <w:szCs w:val="32"/>
          <w:lang w:val="en-US" w:eastAsia="zh-CN"/>
        </w:rPr>
        <w:t>教师工作委员会</w:t>
      </w:r>
      <w:r>
        <w:rPr>
          <w:rFonts w:hint="eastAsia" w:ascii="仿宋_GB2312" w:hAnsi="仿宋_GB2312" w:eastAsia="仿宋_GB2312" w:cs="仿宋_GB2312"/>
          <w:color w:val="auto"/>
          <w:sz w:val="32"/>
          <w:szCs w:val="32"/>
          <w:lang w:val="en-US" w:eastAsia="en-US"/>
        </w:rPr>
        <w:t>统一领导下，</w:t>
      </w:r>
      <w:r>
        <w:rPr>
          <w:rFonts w:hint="eastAsia" w:ascii="仿宋_GB2312" w:hAnsi="仿宋_GB2312" w:eastAsia="仿宋_GB2312" w:cs="仿宋_GB2312"/>
          <w:color w:val="auto"/>
          <w:sz w:val="32"/>
          <w:szCs w:val="32"/>
          <w:lang w:val="en-US" w:eastAsia="zh-CN"/>
        </w:rPr>
        <w:t>由党委教师工作委员会办公室统筹协调，各二级单位师德师风建设工作小组负责组织开展和具体落实相关工作</w:t>
      </w:r>
      <w:r>
        <w:rPr>
          <w:rFonts w:hint="eastAsia" w:ascii="仿宋_GB2312" w:hAnsi="仿宋_GB2312" w:eastAsia="仿宋_GB2312" w:cs="仿宋_GB2312"/>
          <w:color w:val="auto"/>
          <w:sz w:val="32"/>
          <w:szCs w:val="32"/>
          <w:lang w:val="en-US" w:eastAsia="en-US"/>
        </w:rPr>
        <w:t>。</w:t>
      </w:r>
    </w:p>
    <w:p w14:paraId="702D8B7B">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color w:val="auto"/>
          <w:sz w:val="32"/>
          <w:szCs w:val="32"/>
          <w:lang w:val="en-US" w:eastAsia="en-US"/>
        </w:rPr>
      </w:pPr>
      <w:r>
        <w:rPr>
          <w:rFonts w:hint="eastAsia" w:ascii="楷体_GB2312" w:hAnsi="楷体_GB2312" w:eastAsia="楷体_GB2312" w:cs="楷体_GB2312"/>
          <w:b/>
          <w:bCs/>
          <w:sz w:val="32"/>
          <w:szCs w:val="32"/>
          <w:lang w:val="en-US" w:eastAsia="en-US"/>
        </w:rPr>
        <w:t>第</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val="en-US" w:eastAsia="en-US"/>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color w:val="auto"/>
          <w:sz w:val="32"/>
          <w:szCs w:val="32"/>
          <w:lang w:val="en-US" w:eastAsia="en-US"/>
        </w:rPr>
        <w:t xml:space="preserve"> 各二级单位要切实履行师德师风考核主体责任，要成立师德师风建设工作小组，认真做好师德师风考核工作。对在考核过程中徇私舞弊、监管不力、推诿隐瞒，造成不良影响或严重后果的，学校将根据情况给予严肃处理，追究主要负责人的责任。各二级单位负责做好教师师德师风考核材料收集存档工作。</w:t>
      </w:r>
    </w:p>
    <w:p w14:paraId="20989FE9">
      <w:pPr>
        <w:keepNext w:val="0"/>
        <w:keepLines w:val="0"/>
        <w:pageBreakBefore w:val="0"/>
        <w:widowControl/>
        <w:kinsoku/>
        <w:wordWrap w:val="0"/>
        <w:overflowPunct w:val="0"/>
        <w:topLinePunct w:val="0"/>
        <w:autoSpaceDE w:val="0"/>
        <w:autoSpaceDN w:val="0"/>
        <w:bidi w:val="0"/>
        <w:adjustRightInd w:val="0"/>
        <w:snapToGrid w:val="0"/>
        <w:spacing w:line="540" w:lineRule="exact"/>
        <w:jc w:val="center"/>
        <w:textAlignment w:val="baseline"/>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章  考核内容</w:t>
      </w:r>
      <w:r>
        <w:rPr>
          <w:rFonts w:hint="eastAsia" w:ascii="黑体" w:hAnsi="黑体" w:eastAsia="黑体" w:cs="黑体"/>
          <w:b w:val="0"/>
          <w:bCs w:val="0"/>
          <w:sz w:val="32"/>
          <w:szCs w:val="32"/>
          <w:lang w:val="en-US" w:eastAsia="zh-CN"/>
        </w:rPr>
        <w:t>与等次</w:t>
      </w:r>
    </w:p>
    <w:p w14:paraId="0CD1E2CF">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en-US"/>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师德师风考核以《新时代高校教师职业行为十项准则》为主要依据，包括坚定政治方向、自觉爱国守法、传播优秀文化、潜心教书育人、关心爱护学生、坚持言行雅正、遵守学术规范、秉持公平诚信、坚守廉洁自律、积极奉献社会十个方面。</w:t>
      </w:r>
    </w:p>
    <w:p w14:paraId="5C5D46E5">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default"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师德考核等次分为合格和不合格两个等次。</w:t>
      </w:r>
    </w:p>
    <w:p w14:paraId="683F9143">
      <w:pPr>
        <w:keepNext w:val="0"/>
        <w:keepLines w:val="0"/>
        <w:pageBreakBefore w:val="0"/>
        <w:widowControl/>
        <w:kinsoku/>
        <w:wordWrap w:val="0"/>
        <w:overflowPunct w:val="0"/>
        <w:topLinePunct w:val="0"/>
        <w:autoSpaceDE w:val="0"/>
        <w:autoSpaceDN w:val="0"/>
        <w:bidi w:val="0"/>
        <w:adjustRightInd w:val="0"/>
        <w:snapToGrid w:val="0"/>
        <w:spacing w:line="54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章  考核</w:t>
      </w:r>
      <w:r>
        <w:rPr>
          <w:rFonts w:hint="eastAsia" w:ascii="黑体" w:hAnsi="黑体" w:eastAsia="黑体" w:cs="黑体"/>
          <w:b w:val="0"/>
          <w:bCs w:val="0"/>
          <w:sz w:val="32"/>
          <w:szCs w:val="32"/>
          <w:lang w:val="en-US" w:eastAsia="zh-CN"/>
        </w:rPr>
        <w:t>方式与程序</w:t>
      </w:r>
    </w:p>
    <w:p w14:paraId="0170545A">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师德师风考核</w:t>
      </w:r>
      <w:r>
        <w:rPr>
          <w:rFonts w:hint="eastAsia" w:ascii="仿宋_GB2312" w:hAnsi="仿宋_GB2312" w:eastAsia="仿宋_GB2312" w:cs="仿宋_GB2312"/>
          <w:sz w:val="32"/>
          <w:szCs w:val="32"/>
          <w:lang w:val="en-US" w:eastAsia="zh-CN"/>
        </w:rPr>
        <w:t>作为年度考核的重要内容，每学年进行一次，</w:t>
      </w:r>
      <w:r>
        <w:rPr>
          <w:rFonts w:hint="eastAsia" w:ascii="仿宋_GB2312" w:hAnsi="仿宋_GB2312" w:eastAsia="仿宋_GB2312" w:cs="仿宋_GB2312"/>
          <w:sz w:val="32"/>
          <w:szCs w:val="32"/>
          <w:lang w:val="en-US" w:eastAsia="en-US"/>
        </w:rPr>
        <w:t>考核时间与教师年度考核同步</w:t>
      </w:r>
      <w:r>
        <w:rPr>
          <w:rFonts w:hint="eastAsia" w:ascii="仿宋_GB2312" w:hAnsi="仿宋_GB2312" w:eastAsia="仿宋_GB2312" w:cs="仿宋_GB2312"/>
          <w:sz w:val="32"/>
          <w:szCs w:val="32"/>
          <w:lang w:val="en-US" w:eastAsia="zh-CN"/>
        </w:rPr>
        <w:t>进行。</w:t>
      </w:r>
    </w:p>
    <w:p w14:paraId="7B5795FA">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en-US"/>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八</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zh-CN"/>
        </w:rPr>
        <w:t xml:space="preserve">  师德师风考核</w:t>
      </w:r>
      <w:r>
        <w:rPr>
          <w:rFonts w:hint="eastAsia" w:ascii="仿宋_GB2312" w:hAnsi="仿宋_GB2312" w:eastAsia="仿宋_GB2312" w:cs="仿宋_GB2312"/>
          <w:sz w:val="32"/>
          <w:szCs w:val="32"/>
          <w:lang w:val="en-US" w:eastAsia="en-US"/>
        </w:rPr>
        <w:t>程序</w:t>
      </w:r>
    </w:p>
    <w:p w14:paraId="2713F47C">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二级单位组织教师开展自评，填写《三明学院师德师风年度考核登记表》，将自评结果交教师所在党支部（非党教师提交行政隶属关系所在党支部）评议。各党支部召开党员大会或者支委会对每位教师师德师风情况进行研究，形成师德考核初步意见。</w:t>
      </w:r>
    </w:p>
    <w:p w14:paraId="6788639A">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（二）各二级单位师德师风建设工作小组，根据教师日常表现及督导评价</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学生评价</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表扬奖励</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师生反映</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投诉举报等情况，形成师德考核意见，其中学生评价和督导评价环节参照学校教学管理部门的考评结果。</w:t>
      </w:r>
    </w:p>
    <w:p w14:paraId="5F9BD02B">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二级单位的考核意见须经党政联席会或部（处）务会研究通过，并在本单位一定范围内进行公示。对拟认定为师德师风考核不合格的人员，由党政主要负责人告知当事人认定的事实及依据，听取其本人意见。</w:t>
      </w:r>
    </w:p>
    <w:p w14:paraId="5429D009">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被考核当事人对考核意见有异议，或公示后有情况反映的，须在公示期内向本单位提出申诉，由所在单位师德师风建设工作小组负责组织对有关情况进一步核实，依据相关规定做出结论。被考核当事人不申诉或逾期申诉的，按照单位做出的考核意见确定。</w:t>
      </w:r>
    </w:p>
    <w:p w14:paraId="32DDC89E">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zh-CN"/>
        </w:rPr>
        <w:t>（五）各二级单位将最终考核结果汇总上交至党委教师工作委员会办公室。党委教师工作委员会办公室会同相关职能部门审定</w:t>
      </w:r>
      <w:r>
        <w:rPr>
          <w:rFonts w:hint="eastAsia" w:ascii="仿宋_GB2312" w:hAnsi="仿宋_GB2312" w:eastAsia="仿宋_GB2312" w:cs="仿宋_GB2312"/>
          <w:sz w:val="32"/>
          <w:szCs w:val="32"/>
          <w:lang w:val="en-US" w:eastAsia="en-US"/>
        </w:rPr>
        <w:t>二级</w:t>
      </w:r>
      <w:r>
        <w:rPr>
          <w:rFonts w:hint="eastAsia" w:ascii="仿宋_GB2312" w:hAnsi="仿宋_GB2312" w:eastAsia="仿宋_GB2312" w:cs="仿宋_GB2312"/>
          <w:sz w:val="32"/>
          <w:szCs w:val="32"/>
          <w:lang w:val="en-US" w:eastAsia="zh-CN"/>
        </w:rPr>
        <w:t>单位提交</w:t>
      </w:r>
      <w:r>
        <w:rPr>
          <w:rFonts w:hint="eastAsia" w:ascii="仿宋_GB2312" w:hAnsi="仿宋_GB2312" w:eastAsia="仿宋_GB2312" w:cs="仿宋_GB2312"/>
          <w:sz w:val="32"/>
          <w:szCs w:val="32"/>
          <w:lang w:val="en-US" w:eastAsia="en-US"/>
        </w:rPr>
        <w:t>的考核结果。</w:t>
      </w:r>
    </w:p>
    <w:p w14:paraId="3E928232">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九</w:t>
      </w:r>
      <w:r>
        <w:rPr>
          <w:rFonts w:hint="eastAsia" w:ascii="楷体_GB2312" w:hAnsi="楷体_GB2312" w:eastAsia="楷体_GB2312" w:cs="楷体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涉嫌违反师德师风行为或其他违纪违法行为被调查的人员，</w:t>
      </w:r>
      <w:r>
        <w:rPr>
          <w:rFonts w:hint="eastAsia" w:ascii="仿宋_GB2312" w:hAnsi="仿宋_GB2312" w:eastAsia="仿宋_GB2312" w:cs="仿宋_GB2312"/>
          <w:sz w:val="32"/>
          <w:szCs w:val="32"/>
          <w:lang w:val="en-US" w:eastAsia="en-US"/>
        </w:rPr>
        <w:t>参加师德</w:t>
      </w:r>
      <w:r>
        <w:rPr>
          <w:rFonts w:hint="eastAsia" w:ascii="仿宋_GB2312" w:hAnsi="仿宋_GB2312" w:eastAsia="仿宋_GB2312" w:cs="仿宋_GB2312"/>
          <w:sz w:val="32"/>
          <w:szCs w:val="32"/>
          <w:lang w:val="en-US" w:eastAsia="zh-CN"/>
        </w:rPr>
        <w:t>师风</w:t>
      </w:r>
      <w:r>
        <w:rPr>
          <w:rFonts w:hint="eastAsia" w:ascii="仿宋_GB2312" w:hAnsi="仿宋_GB2312" w:eastAsia="仿宋_GB2312" w:cs="仿宋_GB2312"/>
          <w:sz w:val="32"/>
          <w:szCs w:val="32"/>
          <w:lang w:val="en-US" w:eastAsia="en-US"/>
        </w:rPr>
        <w:t>考核，</w:t>
      </w:r>
      <w:r>
        <w:rPr>
          <w:rFonts w:hint="eastAsia" w:ascii="仿宋_GB2312" w:hAnsi="仿宋_GB2312" w:eastAsia="仿宋_GB2312" w:cs="仿宋_GB2312"/>
          <w:sz w:val="32"/>
          <w:szCs w:val="32"/>
          <w:lang w:val="en-US" w:eastAsia="zh-CN"/>
        </w:rPr>
        <w:t>在调查处理结果未出来前，不确定考核等次，待调查处理程序完成后，再根据调查处理结果评定师德师风考核等次。</w:t>
      </w:r>
    </w:p>
    <w:p w14:paraId="453CC58C">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default" w:ascii="仿宋_GB2312" w:hAnsi="仿宋_GB2312" w:eastAsia="仿宋_GB2312" w:cs="仿宋_GB2312"/>
          <w:color w:val="FF0000"/>
          <w:sz w:val="32"/>
          <w:szCs w:val="32"/>
          <w:lang w:val="en-US" w:eastAsia="zh-CN"/>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十</w:t>
      </w:r>
      <w:r>
        <w:rPr>
          <w:rFonts w:hint="eastAsia" w:ascii="楷体_GB2312" w:hAnsi="楷体_GB2312" w:eastAsia="楷体_GB2312" w:cs="楷体_GB2312"/>
          <w:b/>
          <w:bCs/>
          <w:sz w:val="32"/>
          <w:szCs w:val="32"/>
        </w:rPr>
        <w:t>条</w:t>
      </w: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教师出现《三明学院教师职业行为负面清单及师德失范行为处理办法》（明院办发〔</w:t>
      </w:r>
      <w:r>
        <w:rPr>
          <w:rFonts w:hint="eastAsia" w:ascii="宋体" w:hAnsi="宋体" w:eastAsia="宋体" w:cs="宋体"/>
          <w:color w:val="auto"/>
          <w:sz w:val="32"/>
          <w:szCs w:val="32"/>
          <w:lang w:val="en-US" w:eastAsia="zh-CN"/>
        </w:rPr>
        <w:t>2026</w:t>
      </w:r>
      <w:r>
        <w:rPr>
          <w:rFonts w:hint="eastAsia" w:ascii="仿宋_GB2312" w:hAnsi="仿宋_GB2312" w:eastAsia="仿宋_GB2312" w:cs="仿宋_GB2312"/>
          <w:color w:val="auto"/>
          <w:sz w:val="32"/>
          <w:szCs w:val="32"/>
          <w:lang w:val="en-US" w:eastAsia="zh-CN"/>
        </w:rPr>
        <w:t>〕</w:t>
      </w:r>
      <w:r>
        <w:rPr>
          <w:rFonts w:hint="eastAsia" w:ascii="宋体" w:hAnsi="宋体" w:eastAsia="宋体" w:cs="宋体"/>
          <w:color w:val="auto"/>
          <w:sz w:val="32"/>
          <w:szCs w:val="32"/>
          <w:lang w:val="en-US" w:eastAsia="zh-CN"/>
        </w:rPr>
        <w:t>13</w:t>
      </w:r>
      <w:r>
        <w:rPr>
          <w:rFonts w:hint="eastAsia" w:ascii="仿宋_GB2312" w:hAnsi="仿宋_GB2312" w:eastAsia="仿宋_GB2312" w:cs="仿宋_GB2312"/>
          <w:color w:val="auto"/>
          <w:sz w:val="32"/>
          <w:szCs w:val="32"/>
          <w:lang w:val="en-US" w:eastAsia="zh-CN"/>
        </w:rPr>
        <w:t>号）中的师德失范行为，在作出处理决定的当年，师德考核应评定为不合格等次。</w:t>
      </w:r>
    </w:p>
    <w:p w14:paraId="12E0AADA">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sz w:val="32"/>
          <w:szCs w:val="32"/>
          <w:lang w:val="en-US" w:eastAsia="en-US"/>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十一</w:t>
      </w:r>
      <w:r>
        <w:rPr>
          <w:rFonts w:hint="eastAsia" w:ascii="楷体_GB2312" w:hAnsi="楷体_GB2312" w:eastAsia="楷体_GB2312" w:cs="楷体_GB2312"/>
          <w:b/>
          <w:bCs/>
          <w:sz w:val="32"/>
          <w:szCs w:val="32"/>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b/>
          <w:bCs/>
          <w:sz w:val="32"/>
          <w:szCs w:val="32"/>
          <w:lang w:val="en-US" w:eastAsia="en-US"/>
        </w:rPr>
        <w:t xml:space="preserve"> </w:t>
      </w:r>
      <w:r>
        <w:rPr>
          <w:rFonts w:hint="eastAsia" w:ascii="仿宋_GB2312" w:hAnsi="仿宋_GB2312" w:eastAsia="仿宋_GB2312" w:cs="仿宋_GB2312"/>
          <w:sz w:val="32"/>
          <w:szCs w:val="32"/>
          <w:lang w:val="en-US" w:eastAsia="en-US"/>
        </w:rPr>
        <w:t>对无正当理由不参加师德考核，经教育后仍拒绝参加的，当年师德考核应确定为不合格。</w:t>
      </w:r>
    </w:p>
    <w:p w14:paraId="0ADA2C23">
      <w:pPr>
        <w:keepNext w:val="0"/>
        <w:keepLines w:val="0"/>
        <w:pageBreakBefore w:val="0"/>
        <w:widowControl/>
        <w:kinsoku/>
        <w:wordWrap w:val="0"/>
        <w:overflowPunct w:val="0"/>
        <w:topLinePunct w:val="0"/>
        <w:autoSpaceDE w:val="0"/>
        <w:autoSpaceDN w:val="0"/>
        <w:bidi w:val="0"/>
        <w:adjustRightInd w:val="0"/>
        <w:snapToGrid w:val="0"/>
        <w:spacing w:line="54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章  考核</w:t>
      </w:r>
      <w:r>
        <w:rPr>
          <w:rFonts w:hint="eastAsia" w:ascii="黑体" w:hAnsi="黑体" w:eastAsia="黑体" w:cs="黑体"/>
          <w:b w:val="0"/>
          <w:bCs w:val="0"/>
          <w:sz w:val="32"/>
          <w:szCs w:val="32"/>
          <w:lang w:val="en-US" w:eastAsia="zh-CN"/>
        </w:rPr>
        <w:t>结果应用</w:t>
      </w:r>
    </w:p>
    <w:p w14:paraId="245045DB">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en-US"/>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十二</w:t>
      </w:r>
      <w:r>
        <w:rPr>
          <w:rFonts w:hint="eastAsia" w:ascii="楷体_GB2312" w:hAnsi="楷体_GB2312" w:eastAsia="楷体_GB2312" w:cs="楷体_GB2312"/>
          <w:b/>
          <w:bCs/>
          <w:sz w:val="32"/>
          <w:szCs w:val="32"/>
        </w:rPr>
        <w:t>条</w:t>
      </w: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color w:val="FF0000"/>
          <w:sz w:val="32"/>
          <w:szCs w:val="32"/>
          <w:lang w:val="en-US" w:eastAsia="en-US"/>
        </w:rPr>
        <w:t xml:space="preserve"> </w:t>
      </w:r>
      <w:r>
        <w:rPr>
          <w:rFonts w:hint="eastAsia" w:ascii="仿宋_GB2312" w:hAnsi="仿宋_GB2312" w:eastAsia="仿宋_GB2312" w:cs="仿宋_GB2312"/>
          <w:sz w:val="32"/>
          <w:szCs w:val="32"/>
          <w:lang w:val="en-US" w:eastAsia="en-US"/>
        </w:rPr>
        <w:t>对教师师德</w:t>
      </w:r>
      <w:r>
        <w:rPr>
          <w:rFonts w:hint="eastAsia" w:ascii="仿宋_GB2312" w:hAnsi="仿宋_GB2312" w:eastAsia="仿宋_GB2312" w:cs="仿宋_GB2312"/>
          <w:sz w:val="32"/>
          <w:szCs w:val="32"/>
          <w:lang w:val="en-US" w:eastAsia="zh-CN"/>
        </w:rPr>
        <w:t>师风</w:t>
      </w:r>
      <w:r>
        <w:rPr>
          <w:rFonts w:hint="eastAsia" w:ascii="仿宋_GB2312" w:hAnsi="仿宋_GB2312" w:eastAsia="仿宋_GB2312" w:cs="仿宋_GB2312"/>
          <w:sz w:val="32"/>
          <w:szCs w:val="32"/>
          <w:lang w:val="en-US" w:eastAsia="en-US"/>
        </w:rPr>
        <w:t>考核不合格者，取消表彰资格和至少</w:t>
      </w:r>
      <w:r>
        <w:rPr>
          <w:rFonts w:hint="eastAsia" w:ascii="宋体" w:hAnsi="宋体" w:eastAsia="宋体" w:cs="宋体"/>
          <w:sz w:val="32"/>
          <w:szCs w:val="32"/>
          <w:lang w:val="en-US" w:eastAsia="en-US"/>
        </w:rPr>
        <w:t>24</w:t>
      </w:r>
      <w:r>
        <w:rPr>
          <w:rFonts w:hint="eastAsia" w:ascii="仿宋_GB2312" w:hAnsi="仿宋_GB2312" w:eastAsia="仿宋_GB2312" w:cs="仿宋_GB2312"/>
          <w:sz w:val="32"/>
          <w:szCs w:val="32"/>
          <w:lang w:val="en-US" w:eastAsia="en-US"/>
        </w:rPr>
        <w:t>个月职称评聘、推优评先、科研和人才项目申请等方面的资格。</w:t>
      </w:r>
    </w:p>
    <w:p w14:paraId="6F559069">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en-US"/>
        </w:rPr>
      </w:pPr>
      <w:r>
        <w:rPr>
          <w:rFonts w:hint="eastAsia" w:ascii="楷体_GB2312" w:hAnsi="楷体_GB2312" w:eastAsia="楷体_GB2312" w:cs="楷体_GB2312"/>
          <w:b/>
          <w:bCs/>
          <w:sz w:val="32"/>
          <w:szCs w:val="32"/>
        </w:rPr>
        <w:t>第</w:t>
      </w:r>
      <w:r>
        <w:rPr>
          <w:rFonts w:hint="eastAsia" w:ascii="楷体_GB2312" w:hAnsi="楷体_GB2312" w:eastAsia="楷体_GB2312" w:cs="楷体_GB2312"/>
          <w:b/>
          <w:bCs/>
          <w:sz w:val="32"/>
          <w:szCs w:val="32"/>
          <w:lang w:val="en-US" w:eastAsia="zh-CN"/>
        </w:rPr>
        <w:t>十三</w:t>
      </w:r>
      <w:r>
        <w:rPr>
          <w:rFonts w:hint="eastAsia" w:ascii="楷体_GB2312" w:hAnsi="楷体_GB2312" w:eastAsia="楷体_GB2312" w:cs="楷体_GB2312"/>
          <w:b/>
          <w:bCs/>
          <w:sz w:val="32"/>
          <w:szCs w:val="32"/>
        </w:rPr>
        <w:t>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各二级党组织要将师德考核不合格的教师纳入重点关注教师信息库，定期开展谈心谈话，切实加强教育引导</w:t>
      </w:r>
      <w:r>
        <w:rPr>
          <w:rFonts w:hint="eastAsia" w:ascii="仿宋_GB2312" w:hAnsi="仿宋_GB2312" w:eastAsia="仿宋_GB2312" w:cs="仿宋_GB2312"/>
          <w:sz w:val="32"/>
          <w:szCs w:val="32"/>
          <w:lang w:val="en-US" w:eastAsia="zh-CN"/>
        </w:rPr>
        <w:t>。</w:t>
      </w:r>
    </w:p>
    <w:p w14:paraId="0731B264">
      <w:pPr>
        <w:keepNext w:val="0"/>
        <w:keepLines w:val="0"/>
        <w:pageBreakBefore w:val="0"/>
        <w:widowControl/>
        <w:kinsoku/>
        <w:wordWrap w:val="0"/>
        <w:overflowPunct w:val="0"/>
        <w:topLinePunct w:val="0"/>
        <w:autoSpaceDE w:val="0"/>
        <w:autoSpaceDN w:val="0"/>
        <w:bidi w:val="0"/>
        <w:adjustRightInd w:val="0"/>
        <w:snapToGrid w:val="0"/>
        <w:spacing w:line="540" w:lineRule="exact"/>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章  附则</w:t>
      </w:r>
    </w:p>
    <w:p w14:paraId="579FD2B6">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32"/>
          <w:szCs w:val="32"/>
          <w:lang w:val="en-US" w:eastAsia="en-US"/>
        </w:rPr>
      </w:pPr>
      <w:r>
        <w:rPr>
          <w:rFonts w:hint="eastAsia" w:ascii="楷体_GB2312" w:hAnsi="楷体_GB2312" w:eastAsia="楷体_GB2312" w:cs="楷体_GB2312"/>
          <w:b/>
          <w:bCs/>
          <w:sz w:val="32"/>
          <w:szCs w:val="32"/>
          <w:lang w:val="en-US" w:eastAsia="en-US"/>
        </w:rPr>
        <w:t>第十</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val="en-US" w:eastAsia="en-US"/>
        </w:rPr>
        <w:t>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外出学习、挂职和借调等情形的教职工，外出时间在</w:t>
      </w:r>
      <w:r>
        <w:rPr>
          <w:rFonts w:hint="eastAsia" w:ascii="宋体" w:hAnsi="宋体" w:eastAsia="宋体" w:cs="宋体"/>
          <w:sz w:val="32"/>
          <w:szCs w:val="32"/>
          <w:lang w:val="en-US" w:eastAsia="en-US"/>
        </w:rPr>
        <w:t>6</w:t>
      </w:r>
      <w:r>
        <w:rPr>
          <w:rFonts w:hint="eastAsia" w:ascii="仿宋_GB2312" w:hAnsi="仿宋_GB2312" w:eastAsia="仿宋_GB2312" w:cs="仿宋_GB2312"/>
          <w:sz w:val="32"/>
          <w:szCs w:val="32"/>
          <w:lang w:val="en-US" w:eastAsia="en-US"/>
        </w:rPr>
        <w:t>个月及以上的，外出期间由对方单位出具思想政治表现材料，所在二级党组织综合考察认定考核等次。同时具备管理、专业技术职务的人员在其</w:t>
      </w:r>
      <w:r>
        <w:rPr>
          <w:rFonts w:hint="eastAsia" w:ascii="仿宋_GB2312" w:hAnsi="仿宋_GB2312" w:eastAsia="仿宋_GB2312" w:cs="仿宋_GB2312"/>
          <w:sz w:val="32"/>
          <w:szCs w:val="32"/>
          <w:lang w:val="en-US" w:eastAsia="zh-CN"/>
        </w:rPr>
        <w:t>人事</w:t>
      </w:r>
      <w:r>
        <w:rPr>
          <w:rFonts w:hint="eastAsia" w:ascii="仿宋_GB2312" w:hAnsi="仿宋_GB2312" w:eastAsia="仿宋_GB2312" w:cs="仿宋_GB2312"/>
          <w:sz w:val="32"/>
          <w:szCs w:val="32"/>
          <w:lang w:val="en-US" w:eastAsia="en-US"/>
        </w:rPr>
        <w:t>关系所在单位进行师德考核。新进教职工须参加师德年度考核并确定等次，本年度退休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en-US"/>
        </w:rPr>
        <w:t>教职工不参加师德考核。</w:t>
      </w:r>
    </w:p>
    <w:p w14:paraId="40650497">
      <w:pPr>
        <w:keepNext w:val="0"/>
        <w:keepLines w:val="0"/>
        <w:pageBreakBefore w:val="0"/>
        <w:widowControl/>
        <w:kinsoku/>
        <w:wordWrap w:val="0"/>
        <w:overflowPunct w:val="0"/>
        <w:topLinePunct w:val="0"/>
        <w:autoSpaceDE w:val="0"/>
        <w:autoSpaceDN w:val="0"/>
        <w:bidi w:val="0"/>
        <w:adjustRightInd w:val="0"/>
        <w:snapToGrid w:val="0"/>
        <w:spacing w:line="540" w:lineRule="exact"/>
        <w:ind w:firstLine="643" w:firstLineChars="200"/>
        <w:textAlignment w:val="baseline"/>
        <w:rPr>
          <w:rFonts w:hint="eastAsia" w:ascii="仿宋_GB2312" w:hAnsi="仿宋_GB2312" w:eastAsia="仿宋_GB2312" w:cs="仿宋_GB2312"/>
          <w:sz w:val="28"/>
          <w:szCs w:val="28"/>
        </w:rPr>
      </w:pPr>
      <w:r>
        <w:rPr>
          <w:rFonts w:hint="eastAsia" w:ascii="楷体_GB2312" w:hAnsi="楷体_GB2312" w:eastAsia="楷体_GB2312" w:cs="楷体_GB2312"/>
          <w:b/>
          <w:bCs/>
          <w:sz w:val="32"/>
          <w:szCs w:val="32"/>
          <w:lang w:val="en-US" w:eastAsia="en-US"/>
        </w:rPr>
        <w:t>第十</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val="en-US" w:eastAsia="en-US"/>
        </w:rPr>
        <w:t>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本办法由</w:t>
      </w:r>
      <w:r>
        <w:rPr>
          <w:rFonts w:hint="eastAsia" w:ascii="仿宋_GB2312" w:hAnsi="仿宋_GB2312" w:eastAsia="仿宋_GB2312" w:cs="仿宋_GB2312"/>
          <w:sz w:val="32"/>
          <w:szCs w:val="32"/>
          <w:lang w:val="en-US" w:eastAsia="zh-CN"/>
        </w:rPr>
        <w:t>党委教师工作委员会办公室</w:t>
      </w:r>
      <w:r>
        <w:rPr>
          <w:rFonts w:hint="eastAsia" w:ascii="仿宋_GB2312" w:hAnsi="仿宋_GB2312" w:eastAsia="仿宋_GB2312" w:cs="仿宋_GB2312"/>
          <w:sz w:val="32"/>
          <w:szCs w:val="32"/>
          <w:lang w:val="en-US" w:eastAsia="en-US"/>
        </w:rPr>
        <w:t>负责解释</w:t>
      </w:r>
      <w:r>
        <w:rPr>
          <w:rFonts w:hint="eastAsia" w:ascii="仿宋_GB2312" w:hAnsi="仿宋_GB2312" w:eastAsia="仿宋_GB2312" w:cs="仿宋_GB2312"/>
          <w:sz w:val="32"/>
          <w:szCs w:val="32"/>
          <w:lang w:val="en-US" w:eastAsia="zh-CN"/>
        </w:rPr>
        <w:t>，自印发之日起施行</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三明学院教师</w:t>
      </w:r>
      <w:r>
        <w:rPr>
          <w:rFonts w:hint="eastAsia" w:ascii="仿宋_GB2312" w:hAnsi="仿宋_GB2312" w:eastAsia="仿宋_GB2312" w:cs="仿宋_GB2312"/>
          <w:sz w:val="32"/>
          <w:szCs w:val="32"/>
          <w:lang w:val="en-US" w:eastAsia="en-US"/>
        </w:rPr>
        <w:t>师德</w:t>
      </w:r>
      <w:r>
        <w:rPr>
          <w:rFonts w:hint="eastAsia" w:ascii="仿宋_GB2312" w:hAnsi="仿宋_GB2312" w:eastAsia="仿宋_GB2312" w:cs="仿宋_GB2312"/>
          <w:sz w:val="32"/>
          <w:szCs w:val="32"/>
          <w:lang w:val="en-US" w:eastAsia="zh-CN"/>
        </w:rPr>
        <w:t>师风</w:t>
      </w:r>
      <w:r>
        <w:rPr>
          <w:rFonts w:hint="eastAsia" w:ascii="仿宋_GB2312" w:hAnsi="仿宋_GB2312" w:eastAsia="仿宋_GB2312" w:cs="仿宋_GB2312"/>
          <w:sz w:val="32"/>
          <w:szCs w:val="32"/>
          <w:lang w:val="en-US" w:eastAsia="en-US"/>
        </w:rPr>
        <w:t>考核办法</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lang w:val="en-US" w:eastAsia="zh-CN"/>
        </w:rPr>
        <w:t>明院委〔</w:t>
      </w:r>
      <w:r>
        <w:rPr>
          <w:rFonts w:hint="eastAsia" w:ascii="宋体" w:hAnsi="宋体" w:eastAsia="宋体" w:cs="宋体"/>
          <w:sz w:val="32"/>
          <w:szCs w:val="32"/>
          <w:lang w:val="en-US" w:eastAsia="zh-CN"/>
        </w:rPr>
        <w:t>2018</w:t>
      </w:r>
      <w:r>
        <w:rPr>
          <w:rFonts w:hint="eastAsia" w:ascii="仿宋_GB2312" w:hAnsi="仿宋_GB2312" w:eastAsia="仿宋_GB2312" w:cs="仿宋_GB2312"/>
          <w:sz w:val="32"/>
          <w:szCs w:val="32"/>
          <w:lang w:val="en-US" w:eastAsia="zh-CN"/>
        </w:rPr>
        <w:t>〕</w:t>
      </w:r>
      <w:r>
        <w:rPr>
          <w:rFonts w:hint="eastAsia" w:ascii="宋体" w:hAnsi="宋体" w:eastAsia="宋体" w:cs="宋体"/>
          <w:sz w:val="32"/>
          <w:szCs w:val="32"/>
          <w:lang w:val="en-US" w:eastAsia="zh-CN"/>
        </w:rPr>
        <w:t>45</w:t>
      </w:r>
      <w:r>
        <w:rPr>
          <w:rFonts w:hint="eastAsia" w:ascii="仿宋_GB2312" w:hAnsi="仿宋_GB2312" w:eastAsia="仿宋_GB2312" w:cs="仿宋_GB2312"/>
          <w:sz w:val="32"/>
          <w:szCs w:val="32"/>
          <w:lang w:val="en-US" w:eastAsia="en-US"/>
        </w:rPr>
        <w:t>号）废</w:t>
      </w:r>
      <w:r>
        <w:rPr>
          <w:rFonts w:hint="eastAsia" w:ascii="仿宋_GB2312" w:hAnsi="仿宋_GB2312" w:eastAsia="仿宋_GB2312" w:cs="仿宋_GB2312"/>
          <w:sz w:val="32"/>
          <w:szCs w:val="32"/>
          <w:lang w:val="en-US" w:eastAsia="zh-CN"/>
        </w:rPr>
        <w:t>止</w:t>
      </w:r>
      <w:r>
        <w:rPr>
          <w:rFonts w:hint="eastAsia" w:ascii="仿宋_GB2312" w:hAnsi="仿宋_GB2312" w:eastAsia="仿宋_GB2312" w:cs="仿宋_GB2312"/>
          <w:sz w:val="32"/>
          <w:szCs w:val="32"/>
          <w:lang w:val="en-US" w:eastAsia="en-US"/>
        </w:rPr>
        <w:t>。</w:t>
      </w:r>
    </w:p>
    <w:p w14:paraId="2878FD2B">
      <w:pPr>
        <w:pStyle w:val="26"/>
        <w:keepNext w:val="0"/>
        <w:keepLines w:val="0"/>
        <w:pageBreakBefore w:val="0"/>
        <w:kinsoku/>
        <w:topLinePunct w:val="0"/>
        <w:bidi w:val="0"/>
        <w:adjustRightInd w:val="0"/>
        <w:snapToGrid w:val="0"/>
        <w:spacing w:line="540" w:lineRule="exact"/>
        <w:rPr>
          <w:rFonts w:hint="eastAsia" w:ascii="仿宋_GB2312" w:hAnsi="仿宋_GB2312" w:eastAsia="仿宋_GB2312" w:cs="仿宋_GB2312"/>
          <w:sz w:val="28"/>
          <w:szCs w:val="28"/>
          <w:highlight w:val="none"/>
        </w:rPr>
      </w:pPr>
    </w:p>
    <w:p w14:paraId="580D264B">
      <w:pPr>
        <w:keepNext w:val="0"/>
        <w:keepLines w:val="0"/>
        <w:pageBreakBefore w:val="0"/>
        <w:widowControl/>
        <w:numPr>
          <w:ilvl w:val="0"/>
          <w:numId w:val="0"/>
        </w:numPr>
        <w:kinsoku/>
        <w:wordWrap w:val="0"/>
        <w:overflowPunct w:val="0"/>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highlight w:val="yellow"/>
          <w:lang w:val="en-US" w:eastAsia="zh-CN"/>
        </w:rPr>
      </w:pPr>
    </w:p>
    <w:p w14:paraId="79B4489B">
      <w:pPr>
        <w:keepNext w:val="0"/>
        <w:keepLines w:val="0"/>
        <w:pageBreakBefore w:val="0"/>
        <w:widowControl/>
        <w:kinsoku/>
        <w:wordWrap w:val="0"/>
        <w:overflowPunct w:val="0"/>
        <w:topLinePunct w:val="0"/>
        <w:autoSpaceDE w:val="0"/>
        <w:autoSpaceDN w:val="0"/>
        <w:bidi w:val="0"/>
        <w:adjustRightInd w:val="0"/>
        <w:snapToGrid w:val="0"/>
        <w:spacing w:line="560" w:lineRule="exact"/>
        <w:ind w:firstLine="480" w:firstLineChars="200"/>
        <w:textAlignment w:val="baseline"/>
        <w:rPr>
          <w:rFonts w:hint="eastAsia" w:ascii="仿宋_GB2312" w:hAnsi="仿宋_GB2312" w:eastAsia="仿宋_GB2312" w:cs="仿宋_GB2312"/>
          <w:b w:val="0"/>
          <w:bCs w:val="0"/>
          <w:color w:val="auto"/>
          <w:sz w:val="24"/>
          <w:szCs w:val="24"/>
          <w:highlight w:val="none"/>
          <w:lang w:val="en-US" w:eastAsia="zh-CN"/>
        </w:rPr>
      </w:pPr>
    </w:p>
    <w:p w14:paraId="60AA738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4582B7A9">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_GB2312" w:hAnsi="仿宋_GB2312" w:eastAsia="仿宋_GB2312" w:cs="仿宋_GB2312"/>
          <w:sz w:val="28"/>
          <w:szCs w:val="28"/>
        </w:rPr>
        <w:sectPr>
          <w:footerReference r:id="rId3" w:type="default"/>
          <w:pgSz w:w="11907" w:h="16839"/>
          <w:pgMar w:top="1440" w:right="1803" w:bottom="1440" w:left="1803" w:header="0" w:footer="1134" w:gutter="0"/>
          <w:pgNumType w:fmt="numberInDash"/>
          <w:cols w:space="720" w:num="1"/>
          <w:rtlGutter w:val="0"/>
          <w:docGrid w:linePitch="0" w:charSpace="0"/>
        </w:sectPr>
      </w:pPr>
    </w:p>
    <w:p w14:paraId="47C7C952">
      <w:pPr>
        <w:autoSpaceDE w:val="0"/>
        <w:autoSpaceDN w:val="0"/>
        <w:spacing w:line="52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宋体" w:hAnsi="宋体" w:eastAsia="宋体" w:cs="宋体"/>
          <w:color w:val="000000"/>
          <w:sz w:val="32"/>
          <w:szCs w:val="32"/>
          <w:lang w:val="en-US" w:eastAsia="zh-CN"/>
        </w:rPr>
        <w:t>1</w:t>
      </w:r>
    </w:p>
    <w:p w14:paraId="1A467AAD">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ind w:right="0"/>
        <w:jc w:val="center"/>
        <w:textAlignment w:val="baseline"/>
        <w:rPr>
          <w:rFonts w:hint="eastAsia"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三明学院教师师德师风考核</w:t>
      </w:r>
      <w:r>
        <w:rPr>
          <w:rFonts w:hint="eastAsia" w:ascii="方正小标宋简体" w:eastAsia="方正小标宋简体" w:cs="方正小标宋简体"/>
          <w:color w:val="000000"/>
          <w:sz w:val="44"/>
          <w:szCs w:val="44"/>
          <w:lang w:val="en-US" w:eastAsia="zh-CN"/>
        </w:rPr>
        <w:t>登记</w:t>
      </w:r>
      <w:r>
        <w:rPr>
          <w:rFonts w:hint="eastAsia" w:ascii="方正小标宋简体" w:eastAsia="方正小标宋简体" w:cs="方正小标宋简体"/>
          <w:color w:val="000000"/>
          <w:sz w:val="44"/>
          <w:szCs w:val="44"/>
        </w:rPr>
        <w:t>表</w:t>
      </w:r>
    </w:p>
    <w:p w14:paraId="33E8A0F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黑体" w:hAnsi="黑体" w:eastAsia="黑体" w:cs="黑体"/>
          <w:color w:val="000000"/>
          <w:sz w:val="32"/>
          <w:szCs w:val="32"/>
          <w:lang w:val="en-US" w:eastAsia="zh-CN"/>
        </w:rPr>
      </w:pPr>
      <w:r>
        <w:rPr>
          <w:rFonts w:hint="eastAsia" w:ascii="楷体" w:hAnsi="楷体" w:eastAsia="楷体" w:cs="楷体"/>
          <w:color w:val="000000"/>
          <w:sz w:val="28"/>
          <w:szCs w:val="28"/>
          <w:lang w:val="en-US" w:eastAsia="zh-CN"/>
        </w:rPr>
        <w:t xml:space="preserve">单位：                         </w:t>
      </w:r>
      <w:r>
        <w:rPr>
          <w:rFonts w:hint="eastAsia" w:ascii="楷体" w:hAnsi="楷体" w:eastAsia="楷体" w:cs="楷体"/>
          <w:color w:val="000000"/>
          <w:sz w:val="28"/>
          <w:szCs w:val="28"/>
        </w:rPr>
        <w:t xml:space="preserve">（   </w:t>
      </w:r>
      <w:r>
        <w:rPr>
          <w:rFonts w:hint="eastAsia" w:ascii="楷体" w:hAnsi="楷体" w:eastAsia="楷体" w:cs="楷体"/>
          <w:color w:val="000000"/>
          <w:sz w:val="28"/>
          <w:szCs w:val="28"/>
          <w:lang w:val="en-US" w:eastAsia="zh-CN"/>
        </w:rPr>
        <w:t xml:space="preserve">        </w:t>
      </w:r>
      <w:r>
        <w:rPr>
          <w:rFonts w:hint="eastAsia" w:ascii="楷体" w:hAnsi="楷体" w:eastAsia="楷体" w:cs="楷体"/>
          <w:color w:val="000000"/>
          <w:sz w:val="28"/>
          <w:szCs w:val="28"/>
        </w:rPr>
        <w:t>学年）</w:t>
      </w:r>
      <w:r>
        <w:rPr>
          <w:rFonts w:hint="eastAsia" w:ascii="楷体" w:hAnsi="楷体" w:eastAsia="楷体" w:cs="楷体"/>
          <w:color w:val="000000"/>
          <w:sz w:val="28"/>
          <w:szCs w:val="28"/>
          <w:lang w:val="en-US" w:eastAsia="zh-CN"/>
        </w:rPr>
        <w:t xml:space="preserve">   </w:t>
      </w:r>
    </w:p>
    <w:tbl>
      <w:tblPr>
        <w:tblStyle w:val="14"/>
        <w:tblpPr w:leftFromText="180" w:rightFromText="180" w:vertAnchor="text" w:horzAnchor="page" w:tblpX="1254" w:tblpY="611"/>
        <w:tblOverlap w:val="never"/>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2"/>
        <w:gridCol w:w="600"/>
        <w:gridCol w:w="1579"/>
        <w:gridCol w:w="1652"/>
        <w:gridCol w:w="1540"/>
        <w:gridCol w:w="1560"/>
        <w:gridCol w:w="562"/>
        <w:gridCol w:w="705"/>
        <w:gridCol w:w="633"/>
      </w:tblGrid>
      <w:tr w14:paraId="2A82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1532" w:type="dxa"/>
            <w:gridSpan w:val="2"/>
            <w:noWrap w:val="0"/>
            <w:vAlign w:val="center"/>
          </w:tcPr>
          <w:p w14:paraId="4878970C">
            <w:pPr>
              <w:pStyle w:val="25"/>
              <w:tabs>
                <w:tab w:val="left" w:pos="2630"/>
                <w:tab w:val="left" w:pos="3113"/>
                <w:tab w:val="left" w:pos="3595"/>
                <w:tab w:val="left" w:pos="4075"/>
                <w:tab w:val="left" w:pos="4557"/>
              </w:tabs>
              <w:spacing w:before="193"/>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sz w:val="24"/>
                <w:szCs w:val="24"/>
              </w:rPr>
              <w:t>姓名</w:t>
            </w:r>
          </w:p>
        </w:tc>
        <w:tc>
          <w:tcPr>
            <w:tcW w:w="1579" w:type="dxa"/>
            <w:noWrap w:val="0"/>
            <w:vAlign w:val="center"/>
          </w:tcPr>
          <w:p w14:paraId="35C8EBA9">
            <w:pPr>
              <w:pStyle w:val="25"/>
              <w:tabs>
                <w:tab w:val="left" w:pos="2630"/>
                <w:tab w:val="left" w:pos="3113"/>
                <w:tab w:val="left" w:pos="3595"/>
                <w:tab w:val="left" w:pos="4075"/>
                <w:tab w:val="left" w:pos="4557"/>
              </w:tabs>
              <w:spacing w:before="193"/>
              <w:jc w:val="center"/>
              <w:rPr>
                <w:rFonts w:hint="eastAsia" w:ascii="仿宋_GB2312" w:hAnsi="仿宋_GB2312" w:eastAsia="仿宋_GB2312" w:cs="仿宋_GB2312"/>
                <w:snapToGrid w:val="0"/>
                <w:color w:val="000000"/>
                <w:sz w:val="24"/>
                <w:szCs w:val="24"/>
              </w:rPr>
            </w:pPr>
          </w:p>
        </w:tc>
        <w:tc>
          <w:tcPr>
            <w:tcW w:w="1652" w:type="dxa"/>
            <w:noWrap w:val="0"/>
            <w:vAlign w:val="center"/>
          </w:tcPr>
          <w:p w14:paraId="4D32E121">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sz w:val="24"/>
                <w:szCs w:val="24"/>
              </w:rPr>
              <w:t>政治面貌</w:t>
            </w:r>
          </w:p>
        </w:tc>
        <w:tc>
          <w:tcPr>
            <w:tcW w:w="1540" w:type="dxa"/>
            <w:noWrap w:val="0"/>
            <w:vAlign w:val="center"/>
          </w:tcPr>
          <w:p w14:paraId="523573E6">
            <w:pPr>
              <w:spacing w:line="360" w:lineRule="exact"/>
              <w:jc w:val="center"/>
              <w:rPr>
                <w:rFonts w:hint="eastAsia" w:ascii="仿宋_GB2312" w:hAnsi="仿宋_GB2312" w:eastAsia="仿宋_GB2312" w:cs="仿宋_GB2312"/>
                <w:snapToGrid w:val="0"/>
                <w:color w:val="000000"/>
                <w:sz w:val="24"/>
                <w:szCs w:val="24"/>
              </w:rPr>
            </w:pPr>
          </w:p>
        </w:tc>
        <w:tc>
          <w:tcPr>
            <w:tcW w:w="1560" w:type="dxa"/>
            <w:noWrap w:val="0"/>
            <w:vAlign w:val="center"/>
          </w:tcPr>
          <w:p w14:paraId="345698DC">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sz w:val="24"/>
                <w:szCs w:val="24"/>
              </w:rPr>
              <w:t>出生年月</w:t>
            </w:r>
          </w:p>
        </w:tc>
        <w:tc>
          <w:tcPr>
            <w:tcW w:w="1900" w:type="dxa"/>
            <w:gridSpan w:val="3"/>
            <w:noWrap w:val="0"/>
            <w:vAlign w:val="center"/>
          </w:tcPr>
          <w:p w14:paraId="76D09688">
            <w:pPr>
              <w:spacing w:line="360" w:lineRule="exact"/>
              <w:rPr>
                <w:rFonts w:hint="eastAsia" w:ascii="仿宋_GB2312" w:hAnsi="仿宋_GB2312" w:eastAsia="仿宋_GB2312" w:cs="仿宋_GB2312"/>
                <w:snapToGrid w:val="0"/>
                <w:color w:val="000000"/>
                <w:sz w:val="24"/>
                <w:szCs w:val="24"/>
              </w:rPr>
            </w:pPr>
          </w:p>
        </w:tc>
      </w:tr>
      <w:tr w14:paraId="6FE7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1532" w:type="dxa"/>
            <w:gridSpan w:val="2"/>
            <w:noWrap w:val="0"/>
            <w:vAlign w:val="center"/>
          </w:tcPr>
          <w:p w14:paraId="63B2BD56">
            <w:pPr>
              <w:pStyle w:val="25"/>
              <w:tabs>
                <w:tab w:val="left" w:pos="2630"/>
                <w:tab w:val="left" w:pos="3113"/>
                <w:tab w:val="left" w:pos="3595"/>
                <w:tab w:val="left" w:pos="4075"/>
                <w:tab w:val="left" w:pos="4557"/>
              </w:tabs>
              <w:spacing w:before="193"/>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sz w:val="24"/>
                <w:szCs w:val="24"/>
              </w:rPr>
              <w:t>学历、学位</w:t>
            </w:r>
          </w:p>
        </w:tc>
        <w:tc>
          <w:tcPr>
            <w:tcW w:w="1579" w:type="dxa"/>
            <w:noWrap w:val="0"/>
            <w:vAlign w:val="center"/>
          </w:tcPr>
          <w:p w14:paraId="6DEACA5D">
            <w:pPr>
              <w:pStyle w:val="25"/>
              <w:tabs>
                <w:tab w:val="left" w:pos="2630"/>
                <w:tab w:val="left" w:pos="3113"/>
                <w:tab w:val="left" w:pos="3595"/>
                <w:tab w:val="left" w:pos="4075"/>
                <w:tab w:val="left" w:pos="4557"/>
              </w:tabs>
              <w:spacing w:before="193"/>
              <w:jc w:val="center"/>
              <w:rPr>
                <w:rFonts w:hint="eastAsia" w:ascii="仿宋_GB2312" w:hAnsi="仿宋_GB2312" w:eastAsia="仿宋_GB2312" w:cs="仿宋_GB2312"/>
                <w:snapToGrid w:val="0"/>
                <w:color w:val="000000"/>
                <w:sz w:val="24"/>
                <w:szCs w:val="24"/>
              </w:rPr>
            </w:pPr>
          </w:p>
        </w:tc>
        <w:tc>
          <w:tcPr>
            <w:tcW w:w="1652" w:type="dxa"/>
            <w:noWrap w:val="0"/>
            <w:vAlign w:val="center"/>
          </w:tcPr>
          <w:p w14:paraId="552B731C">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sz w:val="24"/>
                <w:szCs w:val="24"/>
                <w:lang w:val="en-US" w:eastAsia="zh-CN"/>
              </w:rPr>
              <w:t>职称/</w:t>
            </w:r>
            <w:r>
              <w:rPr>
                <w:rFonts w:hint="eastAsia" w:ascii="仿宋_GB2312" w:hAnsi="仿宋_GB2312" w:eastAsia="仿宋_GB2312" w:cs="仿宋_GB2312"/>
                <w:snapToGrid w:val="0"/>
                <w:color w:val="000000"/>
                <w:sz w:val="24"/>
                <w:szCs w:val="24"/>
              </w:rPr>
              <w:t>职务</w:t>
            </w:r>
          </w:p>
        </w:tc>
        <w:tc>
          <w:tcPr>
            <w:tcW w:w="1540" w:type="dxa"/>
            <w:noWrap w:val="0"/>
            <w:vAlign w:val="center"/>
          </w:tcPr>
          <w:p w14:paraId="621C9F15">
            <w:pPr>
              <w:spacing w:line="360" w:lineRule="exact"/>
              <w:jc w:val="center"/>
              <w:rPr>
                <w:rFonts w:hint="eastAsia" w:ascii="仿宋_GB2312" w:hAnsi="仿宋_GB2312" w:eastAsia="仿宋_GB2312" w:cs="仿宋_GB2312"/>
                <w:snapToGrid w:val="0"/>
                <w:color w:val="000000"/>
                <w:sz w:val="24"/>
                <w:szCs w:val="24"/>
              </w:rPr>
            </w:pPr>
          </w:p>
        </w:tc>
        <w:tc>
          <w:tcPr>
            <w:tcW w:w="1560" w:type="dxa"/>
            <w:noWrap w:val="0"/>
            <w:vAlign w:val="center"/>
          </w:tcPr>
          <w:p w14:paraId="51E2CA0B">
            <w:pPr>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napToGrid w:val="0"/>
                <w:color w:val="000000"/>
                <w:sz w:val="24"/>
                <w:szCs w:val="24"/>
              </w:rPr>
              <w:t>系</w:t>
            </w:r>
            <w:r>
              <w:rPr>
                <w:rFonts w:hint="eastAsia" w:ascii="仿宋_GB2312" w:hAnsi="仿宋_GB2312" w:eastAsia="仿宋_GB2312" w:cs="仿宋_GB2312"/>
                <w:snapToGrid w:val="0"/>
                <w:color w:val="000000"/>
                <w:sz w:val="24"/>
                <w:szCs w:val="24"/>
                <w:lang w:val="en-US" w:eastAsia="zh-CN"/>
              </w:rPr>
              <w:t>/科室</w:t>
            </w:r>
          </w:p>
        </w:tc>
        <w:tc>
          <w:tcPr>
            <w:tcW w:w="1900" w:type="dxa"/>
            <w:gridSpan w:val="3"/>
            <w:noWrap w:val="0"/>
            <w:vAlign w:val="center"/>
          </w:tcPr>
          <w:p w14:paraId="1F391B52">
            <w:pPr>
              <w:spacing w:line="360" w:lineRule="exact"/>
              <w:rPr>
                <w:rFonts w:hint="eastAsia" w:ascii="仿宋_GB2312" w:hAnsi="仿宋_GB2312" w:eastAsia="仿宋_GB2312" w:cs="仿宋_GB2312"/>
                <w:snapToGrid w:val="0"/>
                <w:color w:val="000000"/>
                <w:sz w:val="24"/>
                <w:szCs w:val="24"/>
              </w:rPr>
            </w:pPr>
          </w:p>
        </w:tc>
      </w:tr>
      <w:tr w14:paraId="353E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78FCA695">
            <w:pPr>
              <w:pStyle w:val="25"/>
              <w:spacing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考核</w:t>
            </w:r>
            <w:r>
              <w:rPr>
                <w:rFonts w:hint="eastAsia" w:ascii="仿宋_GB2312" w:hAnsi="仿宋_GB2312" w:eastAsia="仿宋_GB2312" w:cs="仿宋_GB2312"/>
                <w:color w:val="000000"/>
                <w:sz w:val="24"/>
                <w:szCs w:val="24"/>
              </w:rPr>
              <w:t>内容</w:t>
            </w:r>
          </w:p>
        </w:tc>
        <w:tc>
          <w:tcPr>
            <w:tcW w:w="7493" w:type="dxa"/>
            <w:gridSpan w:val="6"/>
            <w:noWrap w:val="0"/>
            <w:vAlign w:val="center"/>
          </w:tcPr>
          <w:p w14:paraId="71619211">
            <w:pPr>
              <w:pStyle w:val="25"/>
              <w:tabs>
                <w:tab w:val="left" w:pos="2630"/>
                <w:tab w:val="left" w:pos="3113"/>
                <w:tab w:val="left" w:pos="3595"/>
                <w:tab w:val="left" w:pos="4075"/>
                <w:tab w:val="left" w:pos="4557"/>
              </w:tabs>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师德师风</w:t>
            </w:r>
            <w:r>
              <w:rPr>
                <w:rFonts w:hint="eastAsia" w:ascii="仿宋_GB2312" w:hAnsi="仿宋_GB2312" w:eastAsia="仿宋_GB2312" w:cs="仿宋_GB2312"/>
                <w:snapToGrid w:val="0"/>
                <w:color w:val="000000"/>
                <w:sz w:val="24"/>
                <w:szCs w:val="24"/>
              </w:rPr>
              <w:t>考核</w:t>
            </w:r>
            <w:r>
              <w:rPr>
                <w:rFonts w:hint="eastAsia" w:ascii="仿宋_GB2312" w:hAnsi="仿宋_GB2312" w:eastAsia="仿宋_GB2312" w:cs="仿宋_GB2312"/>
                <w:color w:val="000000"/>
                <w:sz w:val="24"/>
                <w:szCs w:val="24"/>
                <w:lang w:val="en-US" w:eastAsia="zh-CN"/>
              </w:rPr>
              <w:t>标准</w:t>
            </w:r>
          </w:p>
        </w:tc>
        <w:tc>
          <w:tcPr>
            <w:tcW w:w="705" w:type="dxa"/>
            <w:noWrap w:val="0"/>
            <w:vAlign w:val="center"/>
          </w:tcPr>
          <w:p w14:paraId="0D990A3F">
            <w:pPr>
              <w:pStyle w:val="25"/>
              <w:spacing w:line="242" w:lineRule="auto"/>
              <w:ind w:right="173"/>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合格</w:t>
            </w:r>
          </w:p>
        </w:tc>
        <w:tc>
          <w:tcPr>
            <w:tcW w:w="633" w:type="dxa"/>
            <w:noWrap w:val="0"/>
            <w:vAlign w:val="center"/>
          </w:tcPr>
          <w:p w14:paraId="0B842B67">
            <w:pPr>
              <w:pStyle w:val="25"/>
              <w:spacing w:line="242" w:lineRule="auto"/>
              <w:ind w:right="102"/>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不合格</w:t>
            </w:r>
          </w:p>
        </w:tc>
      </w:tr>
      <w:tr w14:paraId="6418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382B9D76">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坚定政治方向</w:t>
            </w:r>
          </w:p>
        </w:tc>
        <w:tc>
          <w:tcPr>
            <w:tcW w:w="7493" w:type="dxa"/>
            <w:gridSpan w:val="6"/>
            <w:noWrap w:val="0"/>
            <w:vAlign w:val="center"/>
          </w:tcPr>
          <w:p w14:paraId="6892710D">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坚持以习近平新时代中国特色社会主义思想为指导，</w:t>
            </w:r>
            <w:r>
              <w:rPr>
                <w:rFonts w:hint="eastAsia" w:ascii="仿宋_GB2312" w:hAnsi="仿宋_GB2312" w:eastAsia="仿宋_GB2312" w:cs="仿宋_GB2312"/>
                <w:color w:val="000000"/>
                <w:sz w:val="24"/>
                <w:szCs w:val="24"/>
                <w:lang w:eastAsia="zh-CN"/>
              </w:rPr>
              <w:t>拥护中国共产党领导</w:t>
            </w:r>
            <w:r>
              <w:rPr>
                <w:rFonts w:hint="eastAsia" w:ascii="仿宋_GB2312" w:hAnsi="仿宋_GB2312" w:eastAsia="仿宋_GB2312" w:cs="仿宋_GB2312"/>
                <w:color w:val="000000"/>
                <w:sz w:val="24"/>
                <w:szCs w:val="24"/>
              </w:rPr>
              <w:t>，贯彻党的教育方针；不得在教育教学活动中及其他场合有损害党中央权威、违背党的路线方针政策的言行。</w:t>
            </w:r>
          </w:p>
        </w:tc>
        <w:tc>
          <w:tcPr>
            <w:tcW w:w="705" w:type="dxa"/>
            <w:noWrap w:val="0"/>
            <w:vAlign w:val="center"/>
          </w:tcPr>
          <w:p w14:paraId="3DC66678">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1647A2C6">
            <w:pPr>
              <w:pStyle w:val="25"/>
              <w:spacing w:line="242" w:lineRule="auto"/>
              <w:ind w:right="102"/>
              <w:jc w:val="center"/>
              <w:rPr>
                <w:rFonts w:hint="eastAsia" w:ascii="仿宋_GB2312" w:hAnsi="仿宋_GB2312" w:eastAsia="仿宋_GB2312" w:cs="仿宋_GB2312"/>
                <w:color w:val="000000"/>
                <w:sz w:val="24"/>
                <w:szCs w:val="24"/>
                <w:lang w:val="en-US" w:eastAsia="zh-CN"/>
              </w:rPr>
            </w:pPr>
          </w:p>
        </w:tc>
      </w:tr>
      <w:tr w14:paraId="1C51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736398B2">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自觉爱国守法</w:t>
            </w:r>
          </w:p>
        </w:tc>
        <w:tc>
          <w:tcPr>
            <w:tcW w:w="7493" w:type="dxa"/>
            <w:gridSpan w:val="6"/>
            <w:noWrap w:val="0"/>
            <w:vAlign w:val="center"/>
          </w:tcPr>
          <w:p w14:paraId="23038E87">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忠于祖国，忠于人民，恪守宪法原则，遵守法律法规，依法履行教师职责；不得损害国家利益、社会公共利益，或违背社会公序良俗。</w:t>
            </w:r>
          </w:p>
        </w:tc>
        <w:tc>
          <w:tcPr>
            <w:tcW w:w="705" w:type="dxa"/>
            <w:noWrap w:val="0"/>
            <w:vAlign w:val="center"/>
          </w:tcPr>
          <w:p w14:paraId="6FD98DC0">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0831783E">
            <w:pPr>
              <w:pStyle w:val="25"/>
              <w:spacing w:line="242" w:lineRule="auto"/>
              <w:ind w:right="102"/>
              <w:jc w:val="center"/>
              <w:rPr>
                <w:rFonts w:hint="eastAsia" w:ascii="仿宋_GB2312" w:hAnsi="仿宋_GB2312" w:eastAsia="仿宋_GB2312" w:cs="仿宋_GB2312"/>
                <w:color w:val="000000"/>
                <w:sz w:val="24"/>
                <w:szCs w:val="24"/>
                <w:lang w:val="en-US" w:eastAsia="zh-CN"/>
              </w:rPr>
            </w:pPr>
          </w:p>
        </w:tc>
      </w:tr>
      <w:tr w14:paraId="485E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552A0CD3">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传播优秀文化</w:t>
            </w:r>
          </w:p>
        </w:tc>
        <w:tc>
          <w:tcPr>
            <w:tcW w:w="7493" w:type="dxa"/>
            <w:gridSpan w:val="6"/>
            <w:noWrap w:val="0"/>
            <w:vAlign w:val="center"/>
          </w:tcPr>
          <w:p w14:paraId="4B8DBD0D">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带头践行社会主义核心价值观，弘扬真善美，传递正能量；不得通过课堂、论坛、讲座、信息网络及其他渠道发表、转发错误观点，或编造散布虚假信息、不良信息。</w:t>
            </w:r>
          </w:p>
        </w:tc>
        <w:tc>
          <w:tcPr>
            <w:tcW w:w="705" w:type="dxa"/>
            <w:noWrap w:val="0"/>
            <w:vAlign w:val="center"/>
          </w:tcPr>
          <w:p w14:paraId="573DE95B">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58B3B348">
            <w:pPr>
              <w:pStyle w:val="25"/>
              <w:spacing w:line="300" w:lineRule="exact"/>
              <w:rPr>
                <w:rFonts w:hint="eastAsia" w:ascii="仿宋_GB2312" w:hAnsi="仿宋_GB2312" w:eastAsia="仿宋_GB2312" w:cs="仿宋_GB2312"/>
                <w:color w:val="000000"/>
                <w:sz w:val="24"/>
                <w:szCs w:val="24"/>
              </w:rPr>
            </w:pPr>
          </w:p>
        </w:tc>
      </w:tr>
      <w:tr w14:paraId="627F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58E27146">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潜心教书育人</w:t>
            </w:r>
          </w:p>
        </w:tc>
        <w:tc>
          <w:tcPr>
            <w:tcW w:w="7493" w:type="dxa"/>
            <w:gridSpan w:val="6"/>
            <w:noWrap w:val="0"/>
            <w:vAlign w:val="center"/>
          </w:tcPr>
          <w:p w14:paraId="1F6E23AA">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落实立德树人根本任务，遵循教育规律和学生成长规律，因材施教，教学相长；不得违反教学纪律，敷衍教学，或擅自从事影响教育教学本职工作的兼职兼薪行为。</w:t>
            </w:r>
          </w:p>
        </w:tc>
        <w:tc>
          <w:tcPr>
            <w:tcW w:w="705" w:type="dxa"/>
            <w:noWrap w:val="0"/>
            <w:vAlign w:val="center"/>
          </w:tcPr>
          <w:p w14:paraId="00D4988B">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096BA3AF">
            <w:pPr>
              <w:pStyle w:val="25"/>
              <w:spacing w:line="300" w:lineRule="exact"/>
              <w:rPr>
                <w:rFonts w:hint="eastAsia" w:ascii="仿宋_GB2312" w:hAnsi="仿宋_GB2312" w:eastAsia="仿宋_GB2312" w:cs="仿宋_GB2312"/>
                <w:color w:val="000000"/>
                <w:sz w:val="24"/>
                <w:szCs w:val="24"/>
              </w:rPr>
            </w:pPr>
          </w:p>
        </w:tc>
      </w:tr>
      <w:tr w14:paraId="0573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67290567">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关心爱护学生</w:t>
            </w:r>
          </w:p>
        </w:tc>
        <w:tc>
          <w:tcPr>
            <w:tcW w:w="7493" w:type="dxa"/>
            <w:gridSpan w:val="6"/>
            <w:noWrap w:val="0"/>
            <w:vAlign w:val="center"/>
          </w:tcPr>
          <w:p w14:paraId="1B4D7603">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严慈相济，诲人不倦，真心关爱学生，严格要求学生，做学生良师益友；不得要求学生从事与教学、科研、社会服务无关的事宜。</w:t>
            </w:r>
          </w:p>
        </w:tc>
        <w:tc>
          <w:tcPr>
            <w:tcW w:w="705" w:type="dxa"/>
            <w:noWrap w:val="0"/>
            <w:vAlign w:val="center"/>
          </w:tcPr>
          <w:p w14:paraId="7193307F">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114A7891">
            <w:pPr>
              <w:pStyle w:val="25"/>
              <w:spacing w:line="300" w:lineRule="exact"/>
              <w:rPr>
                <w:rFonts w:hint="eastAsia" w:ascii="仿宋_GB2312" w:hAnsi="仿宋_GB2312" w:eastAsia="仿宋_GB2312" w:cs="仿宋_GB2312"/>
                <w:color w:val="000000"/>
                <w:sz w:val="24"/>
                <w:szCs w:val="24"/>
              </w:rPr>
            </w:pPr>
          </w:p>
        </w:tc>
      </w:tr>
      <w:tr w14:paraId="6BD5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475E2D1F">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坚持言行雅正</w:t>
            </w:r>
          </w:p>
        </w:tc>
        <w:tc>
          <w:tcPr>
            <w:tcW w:w="7493" w:type="dxa"/>
            <w:gridSpan w:val="6"/>
            <w:noWrap w:val="0"/>
            <w:vAlign w:val="center"/>
          </w:tcPr>
          <w:p w14:paraId="06CC5946">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为人师表，以身作则，举止文明，作风正派，自重自爱；不得与学生发生任何不正当关系，严禁任何形式的猥亵、性骚扰行为。</w:t>
            </w:r>
          </w:p>
        </w:tc>
        <w:tc>
          <w:tcPr>
            <w:tcW w:w="705" w:type="dxa"/>
            <w:noWrap w:val="0"/>
            <w:vAlign w:val="center"/>
          </w:tcPr>
          <w:p w14:paraId="281613F4">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4233CD96">
            <w:pPr>
              <w:pStyle w:val="25"/>
              <w:spacing w:line="300" w:lineRule="exact"/>
              <w:rPr>
                <w:rFonts w:hint="eastAsia" w:ascii="仿宋_GB2312" w:hAnsi="仿宋_GB2312" w:eastAsia="仿宋_GB2312" w:cs="仿宋_GB2312"/>
                <w:color w:val="000000"/>
                <w:sz w:val="24"/>
                <w:szCs w:val="24"/>
              </w:rPr>
            </w:pPr>
          </w:p>
        </w:tc>
      </w:tr>
      <w:tr w14:paraId="229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1741B643">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遵守学术规范</w:t>
            </w:r>
          </w:p>
        </w:tc>
        <w:tc>
          <w:tcPr>
            <w:tcW w:w="7493" w:type="dxa"/>
            <w:gridSpan w:val="6"/>
            <w:noWrap w:val="0"/>
            <w:vAlign w:val="center"/>
          </w:tcPr>
          <w:p w14:paraId="7D381BC7">
            <w:pPr>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jc w:val="left"/>
              <w:textAlignment w:val="baseline"/>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严谨治学，力戒浮躁，潜心问道，勇于探索，坚守学术良知，反对学术不端；不得抄袭剽窃、篡改侵吞他人学术成果，或滥用学术资源和学术影响。</w:t>
            </w:r>
          </w:p>
        </w:tc>
        <w:tc>
          <w:tcPr>
            <w:tcW w:w="705" w:type="dxa"/>
            <w:noWrap w:val="0"/>
            <w:vAlign w:val="center"/>
          </w:tcPr>
          <w:p w14:paraId="3219DD89">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53C5C113">
            <w:pPr>
              <w:pStyle w:val="25"/>
              <w:spacing w:line="300" w:lineRule="exact"/>
              <w:rPr>
                <w:rFonts w:hint="eastAsia" w:ascii="仿宋_GB2312" w:hAnsi="仿宋_GB2312" w:eastAsia="仿宋_GB2312" w:cs="仿宋_GB2312"/>
                <w:color w:val="000000"/>
                <w:sz w:val="24"/>
                <w:szCs w:val="24"/>
              </w:rPr>
            </w:pPr>
          </w:p>
        </w:tc>
      </w:tr>
      <w:tr w14:paraId="6FF4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00A3616A">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秉持公平诚信</w:t>
            </w:r>
          </w:p>
        </w:tc>
        <w:tc>
          <w:tcPr>
            <w:tcW w:w="7493" w:type="dxa"/>
            <w:gridSpan w:val="6"/>
            <w:noWrap w:val="0"/>
            <w:vAlign w:val="center"/>
          </w:tcPr>
          <w:p w14:paraId="5F047835">
            <w:pPr>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jc w:val="left"/>
              <w:textAlignment w:val="baseline"/>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坚持原则，处事公道，光明磊落，为人正直；不得在招生、考试、推优、保研、就业及绩效考核、岗位聘用、职称评聘、评优评奖等工作中徇私舞弊、弄虚作假。</w:t>
            </w:r>
          </w:p>
        </w:tc>
        <w:tc>
          <w:tcPr>
            <w:tcW w:w="705" w:type="dxa"/>
            <w:noWrap w:val="0"/>
            <w:vAlign w:val="center"/>
          </w:tcPr>
          <w:p w14:paraId="5A39545F">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241787BB">
            <w:pPr>
              <w:pStyle w:val="25"/>
              <w:spacing w:line="300" w:lineRule="exact"/>
              <w:rPr>
                <w:rFonts w:hint="eastAsia" w:ascii="仿宋_GB2312" w:hAnsi="仿宋_GB2312" w:eastAsia="仿宋_GB2312" w:cs="仿宋_GB2312"/>
                <w:color w:val="000000"/>
                <w:sz w:val="24"/>
                <w:szCs w:val="24"/>
              </w:rPr>
            </w:pPr>
          </w:p>
        </w:tc>
      </w:tr>
      <w:tr w14:paraId="0D36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1401E189">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坚守廉洁自律</w:t>
            </w:r>
          </w:p>
        </w:tc>
        <w:tc>
          <w:tcPr>
            <w:tcW w:w="7493" w:type="dxa"/>
            <w:gridSpan w:val="6"/>
            <w:noWrap w:val="0"/>
            <w:vAlign w:val="center"/>
          </w:tcPr>
          <w:p w14:paraId="623E32F9">
            <w:pPr>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jc w:val="left"/>
              <w:textAlignment w:val="baseline"/>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严于律己，清廉从教；不得索要、收受学生及家长财物，不得参加由学生及家长付费的宴请、旅游、娱乐休闲等活动，或利用家长资源谋取私利。</w:t>
            </w:r>
          </w:p>
        </w:tc>
        <w:tc>
          <w:tcPr>
            <w:tcW w:w="705" w:type="dxa"/>
            <w:noWrap w:val="0"/>
            <w:vAlign w:val="center"/>
          </w:tcPr>
          <w:p w14:paraId="6CFD8B71">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30813D8A">
            <w:pPr>
              <w:pStyle w:val="25"/>
              <w:spacing w:line="300" w:lineRule="exact"/>
              <w:rPr>
                <w:rFonts w:hint="eastAsia" w:ascii="仿宋_GB2312" w:hAnsi="仿宋_GB2312" w:eastAsia="仿宋_GB2312" w:cs="仿宋_GB2312"/>
                <w:color w:val="000000"/>
                <w:sz w:val="24"/>
                <w:szCs w:val="24"/>
              </w:rPr>
            </w:pPr>
          </w:p>
        </w:tc>
      </w:tr>
      <w:tr w14:paraId="777D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932" w:type="dxa"/>
            <w:noWrap w:val="0"/>
            <w:vAlign w:val="center"/>
          </w:tcPr>
          <w:p w14:paraId="2ECC9908">
            <w:pPr>
              <w:pStyle w:val="25"/>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积极奉献社会</w:t>
            </w:r>
          </w:p>
        </w:tc>
        <w:tc>
          <w:tcPr>
            <w:tcW w:w="7493" w:type="dxa"/>
            <w:gridSpan w:val="6"/>
            <w:noWrap w:val="0"/>
            <w:vAlign w:val="center"/>
          </w:tcPr>
          <w:p w14:paraId="7E00F438">
            <w:pPr>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jc w:val="left"/>
              <w:textAlignment w:val="baseline"/>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履行社会责任，贡献聪明才智，树立正确义利观；不得假公济私，擅自利用学校名义或校名、校徽、专利、场所等资源谋取个人利益。</w:t>
            </w:r>
          </w:p>
        </w:tc>
        <w:tc>
          <w:tcPr>
            <w:tcW w:w="705" w:type="dxa"/>
            <w:noWrap w:val="0"/>
            <w:vAlign w:val="center"/>
          </w:tcPr>
          <w:p w14:paraId="6142CA66">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71BD08BD">
            <w:pPr>
              <w:pStyle w:val="25"/>
              <w:spacing w:line="300" w:lineRule="exact"/>
              <w:rPr>
                <w:rFonts w:hint="eastAsia" w:ascii="仿宋_GB2312" w:hAnsi="仿宋_GB2312" w:eastAsia="仿宋_GB2312" w:cs="仿宋_GB2312"/>
                <w:color w:val="000000"/>
                <w:sz w:val="24"/>
                <w:szCs w:val="24"/>
              </w:rPr>
            </w:pPr>
          </w:p>
        </w:tc>
      </w:tr>
      <w:tr w14:paraId="48DE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8425" w:type="dxa"/>
            <w:gridSpan w:val="7"/>
            <w:noWrap w:val="0"/>
            <w:vAlign w:val="center"/>
          </w:tcPr>
          <w:p w14:paraId="68884A37">
            <w:pPr>
              <w:keepNext w:val="0"/>
              <w:keepLines w:val="0"/>
              <w:pageBreakBefore w:val="0"/>
              <w:widowControl/>
              <w:kinsoku/>
              <w:wordWrap w:val="0"/>
              <w:overflowPunct w:val="0"/>
              <w:topLinePunct w:val="0"/>
              <w:autoSpaceDE w:val="0"/>
              <w:autoSpaceDN w:val="0"/>
              <w:bidi w:val="0"/>
              <w:adjustRightInd w:val="0"/>
              <w:snapToGrid w:val="0"/>
              <w:spacing w:line="240" w:lineRule="exact"/>
              <w:ind w:firstLine="480" w:firstLineChars="200"/>
              <w:jc w:val="center"/>
              <w:textAlignment w:val="baseline"/>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napToGrid w:val="0"/>
                <w:color w:val="000000"/>
                <w:kern w:val="0"/>
                <w:sz w:val="24"/>
                <w:szCs w:val="24"/>
                <w:lang w:val="en-US" w:eastAsia="zh-CN" w:bidi="ar-SA"/>
              </w:rPr>
              <w:t>综合评议</w:t>
            </w:r>
          </w:p>
        </w:tc>
        <w:tc>
          <w:tcPr>
            <w:tcW w:w="705" w:type="dxa"/>
            <w:noWrap w:val="0"/>
            <w:vAlign w:val="center"/>
          </w:tcPr>
          <w:p w14:paraId="721FC322">
            <w:pPr>
              <w:keepNext w:val="0"/>
              <w:keepLines w:val="0"/>
              <w:pageBreakBefore w:val="0"/>
              <w:widowControl/>
              <w:kinsoku/>
              <w:wordWrap w:val="0"/>
              <w:overflowPunct w:val="0"/>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color w:val="000000"/>
                <w:sz w:val="24"/>
                <w:szCs w:val="24"/>
              </w:rPr>
            </w:pPr>
          </w:p>
        </w:tc>
        <w:tc>
          <w:tcPr>
            <w:tcW w:w="633" w:type="dxa"/>
            <w:noWrap w:val="0"/>
            <w:vAlign w:val="center"/>
          </w:tcPr>
          <w:p w14:paraId="0F86E331">
            <w:pPr>
              <w:pStyle w:val="25"/>
              <w:spacing w:line="300" w:lineRule="exact"/>
              <w:rPr>
                <w:rFonts w:hint="eastAsia" w:ascii="仿宋_GB2312" w:hAnsi="仿宋_GB2312" w:eastAsia="仿宋_GB2312" w:cs="仿宋_GB2312"/>
                <w:color w:val="000000"/>
                <w:sz w:val="24"/>
                <w:szCs w:val="24"/>
              </w:rPr>
            </w:pPr>
          </w:p>
        </w:tc>
      </w:tr>
      <w:tr w14:paraId="066E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trPr>
        <w:tc>
          <w:tcPr>
            <w:tcW w:w="932" w:type="dxa"/>
            <w:noWrap w:val="0"/>
            <w:vAlign w:val="center"/>
          </w:tcPr>
          <w:p w14:paraId="48B77DE1">
            <w:pPr>
              <w:spacing w:line="600" w:lineRule="exact"/>
              <w:jc w:val="center"/>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支部评议意见</w:t>
            </w:r>
          </w:p>
        </w:tc>
        <w:tc>
          <w:tcPr>
            <w:tcW w:w="8831" w:type="dxa"/>
            <w:gridSpan w:val="8"/>
            <w:noWrap w:val="0"/>
            <w:vAlign w:val="top"/>
          </w:tcPr>
          <w:p w14:paraId="0E887512">
            <w:pPr>
              <w:pStyle w:val="25"/>
              <w:ind w:firstLine="4800" w:firstLineChars="2000"/>
              <w:rPr>
                <w:rFonts w:hint="eastAsia" w:ascii="仿宋_GB2312" w:hAnsi="仿宋_GB2312" w:eastAsia="仿宋_GB2312" w:cs="仿宋_GB2312"/>
                <w:sz w:val="24"/>
                <w:szCs w:val="24"/>
              </w:rPr>
            </w:pPr>
          </w:p>
          <w:p w14:paraId="46C0BDEF">
            <w:pPr>
              <w:pStyle w:val="25"/>
              <w:ind w:firstLine="4800" w:firstLineChars="2000"/>
              <w:rPr>
                <w:rFonts w:hint="eastAsia" w:ascii="仿宋_GB2312" w:hAnsi="仿宋_GB2312" w:eastAsia="仿宋_GB2312" w:cs="仿宋_GB2312"/>
                <w:sz w:val="24"/>
                <w:szCs w:val="24"/>
              </w:rPr>
            </w:pPr>
          </w:p>
          <w:p w14:paraId="07FA68DA">
            <w:pPr>
              <w:pStyle w:val="25"/>
              <w:spacing w:after="0"/>
              <w:ind w:firstLine="4800" w:firstLineChars="2000"/>
              <w:rPr>
                <w:rFonts w:hint="eastAsia" w:ascii="仿宋_GB2312" w:hAnsi="仿宋_GB2312" w:eastAsia="仿宋_GB2312" w:cs="仿宋_GB2312"/>
                <w:sz w:val="24"/>
                <w:szCs w:val="24"/>
              </w:rPr>
            </w:pPr>
          </w:p>
          <w:p w14:paraId="7A0146F1">
            <w:pPr>
              <w:pStyle w:val="25"/>
              <w:spacing w:after="0"/>
              <w:ind w:firstLine="4800" w:firstLineChars="2000"/>
              <w:rPr>
                <w:rFonts w:hint="eastAsia" w:ascii="仿宋_GB2312" w:hAnsi="仿宋_GB2312" w:eastAsia="仿宋_GB2312" w:cs="仿宋_GB2312"/>
                <w:sz w:val="24"/>
                <w:szCs w:val="24"/>
              </w:rPr>
            </w:pPr>
          </w:p>
          <w:p w14:paraId="2BC95B9E">
            <w:pPr>
              <w:pStyle w:val="25"/>
              <w:spacing w:after="0"/>
              <w:ind w:firstLine="4800" w:firstLineChars="2000"/>
              <w:rPr>
                <w:rFonts w:hint="eastAsia" w:ascii="仿宋_GB2312" w:hAnsi="仿宋_GB2312" w:eastAsia="仿宋_GB2312" w:cs="仿宋_GB2312"/>
                <w:sz w:val="24"/>
                <w:szCs w:val="24"/>
              </w:rPr>
            </w:pPr>
          </w:p>
          <w:p w14:paraId="6D30D6BB">
            <w:pPr>
              <w:pStyle w:val="25"/>
              <w:spacing w:after="0"/>
              <w:ind w:firstLine="5280" w:firstLineChars="2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党支部书记签名：</w:t>
            </w:r>
          </w:p>
          <w:p w14:paraId="45B812F9">
            <w:pPr>
              <w:pStyle w:val="25"/>
              <w:spacing w:after="0"/>
              <w:ind w:firstLine="5280" w:firstLineChars="2200"/>
              <w:rPr>
                <w:rFonts w:hint="eastAsia" w:ascii="仿宋_GB2312" w:hAnsi="仿宋_GB2312" w:eastAsia="仿宋_GB2312" w:cs="仿宋_GB2312"/>
                <w:sz w:val="24"/>
                <w:szCs w:val="24"/>
              </w:rPr>
            </w:pPr>
          </w:p>
          <w:p w14:paraId="52554832">
            <w:pPr>
              <w:pStyle w:val="25"/>
              <w:spacing w:after="0"/>
              <w:ind w:firstLine="6000" w:firstLineChars="25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14:paraId="3847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5" w:hRule="atLeast"/>
        </w:trPr>
        <w:tc>
          <w:tcPr>
            <w:tcW w:w="932" w:type="dxa"/>
            <w:noWrap w:val="0"/>
            <w:vAlign w:val="center"/>
          </w:tcPr>
          <w:p w14:paraId="47A132A4">
            <w:pPr>
              <w:spacing w:line="600" w:lineRule="exact"/>
              <w:jc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zh-CN" w:bidi="ar-SA"/>
              </w:rPr>
              <w:t>二级单位</w:t>
            </w:r>
            <w:r>
              <w:rPr>
                <w:rFonts w:hint="eastAsia" w:ascii="仿宋_GB2312" w:hAnsi="仿宋_GB2312" w:eastAsia="仿宋_GB2312" w:cs="仿宋_GB2312"/>
                <w:snapToGrid w:val="0"/>
                <w:color w:val="000000"/>
                <w:kern w:val="0"/>
                <w:sz w:val="24"/>
                <w:szCs w:val="24"/>
                <w:lang w:val="en-US" w:eastAsia="en-US" w:bidi="ar-SA"/>
              </w:rPr>
              <w:t>师德</w:t>
            </w:r>
            <w:r>
              <w:rPr>
                <w:rFonts w:hint="eastAsia" w:ascii="仿宋_GB2312" w:hAnsi="仿宋_GB2312" w:eastAsia="仿宋_GB2312" w:cs="仿宋_GB2312"/>
                <w:snapToGrid w:val="0"/>
                <w:color w:val="000000"/>
                <w:kern w:val="0"/>
                <w:sz w:val="24"/>
                <w:szCs w:val="24"/>
                <w:lang w:val="en-US" w:eastAsia="zh-CN" w:bidi="ar-SA"/>
              </w:rPr>
              <w:t>师风建设工作小组意见</w:t>
            </w:r>
          </w:p>
        </w:tc>
        <w:tc>
          <w:tcPr>
            <w:tcW w:w="8831" w:type="dxa"/>
            <w:gridSpan w:val="8"/>
            <w:noWrap w:val="0"/>
            <w:vAlign w:val="center"/>
          </w:tcPr>
          <w:p w14:paraId="57102EB5">
            <w:pPr>
              <w:pStyle w:val="25"/>
              <w:ind w:firstLine="720" w:firstLineChars="300"/>
              <w:rPr>
                <w:rFonts w:hint="eastAsia" w:ascii="仿宋_GB2312" w:hAnsi="仿宋_GB2312" w:eastAsia="仿宋_GB2312" w:cs="仿宋_GB2312"/>
                <w:b w:val="0"/>
                <w:bCs w:val="0"/>
                <w:color w:val="000000"/>
                <w:sz w:val="24"/>
                <w:szCs w:val="24"/>
                <w:lang w:val="en-US" w:eastAsia="zh-CN"/>
              </w:rPr>
            </w:pPr>
          </w:p>
          <w:p w14:paraId="78B74D16">
            <w:pPr>
              <w:pStyle w:val="25"/>
              <w:ind w:firstLine="720" w:firstLineChars="300"/>
              <w:rPr>
                <w:rFonts w:hint="eastAsia" w:ascii="仿宋_GB2312" w:hAnsi="仿宋_GB2312" w:eastAsia="仿宋_GB2312" w:cs="仿宋_GB2312"/>
                <w:b w:val="0"/>
                <w:bCs w:val="0"/>
                <w:color w:val="000000"/>
                <w:sz w:val="24"/>
                <w:szCs w:val="24"/>
                <w:lang w:val="en-US" w:eastAsia="zh-CN"/>
              </w:rPr>
            </w:pPr>
          </w:p>
          <w:p w14:paraId="78EAF315">
            <w:pPr>
              <w:pStyle w:val="25"/>
              <w:ind w:firstLine="5520" w:firstLineChars="2300"/>
              <w:rPr>
                <w:rFonts w:hint="eastAsia" w:ascii="仿宋_GB2312" w:hAnsi="仿宋_GB2312" w:eastAsia="仿宋_GB2312" w:cs="仿宋_GB2312"/>
                <w:b w:val="0"/>
                <w:bCs w:val="0"/>
                <w:color w:val="000000"/>
                <w:sz w:val="24"/>
                <w:szCs w:val="24"/>
              </w:rPr>
            </w:pPr>
          </w:p>
          <w:p w14:paraId="1101F5B9">
            <w:pPr>
              <w:pStyle w:val="25"/>
              <w:ind w:firstLine="5520" w:firstLineChars="2300"/>
              <w:rPr>
                <w:rFonts w:hint="eastAsia" w:ascii="仿宋_GB2312" w:hAnsi="仿宋_GB2312" w:eastAsia="仿宋_GB2312" w:cs="仿宋_GB2312"/>
                <w:b w:val="0"/>
                <w:bCs w:val="0"/>
                <w:color w:val="000000"/>
                <w:sz w:val="24"/>
                <w:szCs w:val="24"/>
              </w:rPr>
            </w:pPr>
          </w:p>
          <w:p w14:paraId="2AD6FBDF">
            <w:pPr>
              <w:pStyle w:val="25"/>
              <w:ind w:firstLine="5520" w:firstLineChars="2300"/>
              <w:rPr>
                <w:rFonts w:hint="eastAsia" w:ascii="仿宋_GB2312" w:hAnsi="仿宋_GB2312" w:eastAsia="仿宋_GB2312" w:cs="仿宋_GB2312"/>
                <w:b w:val="0"/>
                <w:bCs w:val="0"/>
                <w:color w:val="000000"/>
                <w:sz w:val="24"/>
                <w:szCs w:val="24"/>
              </w:rPr>
            </w:pPr>
          </w:p>
          <w:p w14:paraId="396FB9F5">
            <w:pPr>
              <w:pStyle w:val="25"/>
              <w:ind w:firstLine="5520" w:firstLineChars="2300"/>
              <w:rPr>
                <w:rFonts w:hint="eastAsia" w:ascii="仿宋_GB2312" w:hAnsi="仿宋_GB2312" w:eastAsia="仿宋_GB2312" w:cs="仿宋_GB2312"/>
                <w:b w:val="0"/>
                <w:bCs w:val="0"/>
                <w:color w:val="000000"/>
                <w:sz w:val="24"/>
                <w:szCs w:val="24"/>
              </w:rPr>
            </w:pPr>
          </w:p>
          <w:p w14:paraId="1514F5EF">
            <w:pPr>
              <w:pStyle w:val="25"/>
              <w:ind w:firstLine="5520" w:firstLineChars="23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单位负责人签名：</w:t>
            </w:r>
          </w:p>
          <w:p w14:paraId="65FBE8CF">
            <w:pPr>
              <w:pStyle w:val="25"/>
              <w:ind w:firstLine="6000" w:firstLineChars="2500"/>
              <w:rPr>
                <w:rFonts w:hint="eastAsia" w:ascii="仿宋_GB2312" w:hAnsi="仿宋_GB2312" w:eastAsia="仿宋_GB2312" w:cs="仿宋_GB2312"/>
                <w:b w:val="0"/>
                <w:bCs w:val="0"/>
                <w:color w:val="000000"/>
                <w:sz w:val="24"/>
                <w:szCs w:val="24"/>
              </w:rPr>
            </w:pPr>
          </w:p>
          <w:p w14:paraId="799860E7">
            <w:pPr>
              <w:pStyle w:val="25"/>
              <w:ind w:firstLine="6000" w:firstLineChars="2500"/>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b w:val="0"/>
                <w:bCs w:val="0"/>
                <w:color w:val="000000"/>
                <w:sz w:val="24"/>
                <w:szCs w:val="24"/>
              </w:rPr>
              <w:t>年</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rPr>
              <w:t>月</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rPr>
              <w:t>日</w:t>
            </w:r>
          </w:p>
        </w:tc>
      </w:tr>
      <w:tr w14:paraId="1199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trPr>
        <w:tc>
          <w:tcPr>
            <w:tcW w:w="932" w:type="dxa"/>
            <w:noWrap w:val="0"/>
            <w:vAlign w:val="center"/>
          </w:tcPr>
          <w:p w14:paraId="444AA8DC">
            <w:pPr>
              <w:spacing w:line="600" w:lineRule="exact"/>
              <w:jc w:val="center"/>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学 校</w:t>
            </w:r>
          </w:p>
          <w:p w14:paraId="62D18B4A">
            <w:pPr>
              <w:spacing w:line="600" w:lineRule="exact"/>
              <w:jc w:val="center"/>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考 核</w:t>
            </w:r>
          </w:p>
          <w:p w14:paraId="6FF4770C">
            <w:pPr>
              <w:spacing w:line="600" w:lineRule="exact"/>
              <w:jc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zh-CN" w:bidi="ar-SA"/>
              </w:rPr>
              <w:t>意 见</w:t>
            </w:r>
          </w:p>
        </w:tc>
        <w:tc>
          <w:tcPr>
            <w:tcW w:w="8831" w:type="dxa"/>
            <w:gridSpan w:val="8"/>
            <w:noWrap w:val="0"/>
            <w:vAlign w:val="center"/>
          </w:tcPr>
          <w:p w14:paraId="684AC288">
            <w:pPr>
              <w:spacing w:line="500" w:lineRule="exact"/>
              <w:rPr>
                <w:rFonts w:hint="eastAsia" w:ascii="仿宋_GB2312" w:hAnsi="仿宋_GB2312" w:eastAsia="仿宋_GB2312" w:cs="仿宋_GB2312"/>
                <w:color w:val="000000"/>
                <w:sz w:val="24"/>
              </w:rPr>
            </w:pPr>
          </w:p>
          <w:p w14:paraId="5A3DBB56">
            <w:pPr>
              <w:spacing w:line="5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746FF87D">
            <w:pPr>
              <w:pStyle w:val="25"/>
              <w:ind w:firstLine="480" w:firstLineChars="200"/>
              <w:rPr>
                <w:rFonts w:hint="eastAsia" w:ascii="仿宋_GB2312" w:hAnsi="仿宋_GB2312" w:eastAsia="仿宋_GB2312" w:cs="仿宋_GB2312"/>
                <w:b w:val="0"/>
                <w:bCs w:val="0"/>
                <w:color w:val="000000"/>
                <w:sz w:val="24"/>
                <w:szCs w:val="24"/>
                <w:lang w:val="en-US"/>
              </w:rPr>
            </w:pPr>
            <w:r>
              <w:rPr>
                <w:rFonts w:hint="eastAsia" w:ascii="仿宋_GB2312" w:hAnsi="仿宋_GB2312" w:eastAsia="仿宋_GB2312" w:cs="仿宋_GB2312"/>
                <w:b w:val="0"/>
                <w:bCs w:val="0"/>
                <w:color w:val="000000"/>
                <w:sz w:val="24"/>
                <w:szCs w:val="24"/>
                <w:lang w:val="en-US" w:eastAsia="zh-CN"/>
              </w:rPr>
              <w:t>该同志本年度师德师风考核结果为</w:t>
            </w:r>
            <w:r>
              <w:rPr>
                <w:rFonts w:hint="eastAsia" w:ascii="仿宋_GB2312" w:hAnsi="仿宋_GB2312" w:eastAsia="仿宋_GB2312" w:cs="仿宋_GB2312"/>
                <w:b w:val="0"/>
                <w:bCs w:val="0"/>
                <w:color w:val="000000"/>
                <w:sz w:val="24"/>
                <w:szCs w:val="24"/>
                <w:u w:val="single"/>
                <w:lang w:val="en-US" w:eastAsia="zh-CN"/>
              </w:rPr>
              <w:t xml:space="preserve">               </w:t>
            </w:r>
            <w:r>
              <w:rPr>
                <w:rFonts w:hint="eastAsia" w:ascii="仿宋_GB2312" w:hAnsi="仿宋_GB2312" w:eastAsia="仿宋_GB2312" w:cs="仿宋_GB2312"/>
                <w:b w:val="0"/>
                <w:bCs w:val="0"/>
                <w:color w:val="000000"/>
                <w:sz w:val="24"/>
                <w:szCs w:val="24"/>
                <w:lang w:val="en-US" w:eastAsia="zh-CN"/>
              </w:rPr>
              <w:t>等次。</w:t>
            </w:r>
          </w:p>
          <w:p w14:paraId="1238FA96">
            <w:pPr>
              <w:spacing w:line="500" w:lineRule="exact"/>
              <w:ind w:firstLine="480" w:firstLineChars="200"/>
              <w:rPr>
                <w:rFonts w:hint="eastAsia" w:ascii="仿宋_GB2312" w:hAnsi="仿宋_GB2312" w:eastAsia="仿宋_GB2312" w:cs="仿宋_GB2312"/>
                <w:color w:val="000000"/>
                <w:sz w:val="24"/>
              </w:rPr>
            </w:pPr>
          </w:p>
          <w:p w14:paraId="29FAD8C7">
            <w:pPr>
              <w:spacing w:line="500" w:lineRule="exact"/>
              <w:ind w:firstLine="4080" w:firstLineChars="17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学 校 （盖章）</w:t>
            </w:r>
          </w:p>
          <w:p w14:paraId="14ABE515">
            <w:pPr>
              <w:tabs>
                <w:tab w:val="left" w:pos="2340"/>
                <w:tab w:val="left" w:pos="3780"/>
              </w:tabs>
              <w:spacing w:line="500" w:lineRule="exact"/>
              <w:ind w:firstLine="6240" w:firstLineChars="2600"/>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年    月    日</w:t>
            </w:r>
          </w:p>
        </w:tc>
      </w:tr>
      <w:tr w14:paraId="5696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trPr>
        <w:tc>
          <w:tcPr>
            <w:tcW w:w="932" w:type="dxa"/>
            <w:noWrap w:val="0"/>
            <w:vAlign w:val="center"/>
          </w:tcPr>
          <w:p w14:paraId="528A52A3">
            <w:pPr>
              <w:spacing w:line="600" w:lineRule="exact"/>
              <w:jc w:val="center"/>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被考核人意见</w:t>
            </w:r>
          </w:p>
        </w:tc>
        <w:tc>
          <w:tcPr>
            <w:tcW w:w="8831" w:type="dxa"/>
            <w:gridSpan w:val="8"/>
            <w:noWrap w:val="0"/>
            <w:vAlign w:val="center"/>
          </w:tcPr>
          <w:p w14:paraId="21858C40">
            <w:pPr>
              <w:pStyle w:val="25"/>
              <w:ind w:firstLine="720" w:firstLineChars="30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 xml:space="preserve"> </w:t>
            </w:r>
          </w:p>
          <w:p w14:paraId="17D28092">
            <w:pPr>
              <w:pStyle w:val="25"/>
              <w:ind w:firstLine="4080" w:firstLineChars="1700"/>
              <w:rPr>
                <w:rFonts w:hint="eastAsia" w:ascii="仿宋_GB2312" w:hAnsi="仿宋_GB2312" w:eastAsia="仿宋_GB2312" w:cs="仿宋_GB2312"/>
                <w:b w:val="0"/>
                <w:bCs w:val="0"/>
                <w:color w:val="000000"/>
                <w:sz w:val="24"/>
                <w:szCs w:val="24"/>
                <w:lang w:val="en-US" w:eastAsia="zh-CN"/>
              </w:rPr>
            </w:pPr>
          </w:p>
          <w:p w14:paraId="287D104D">
            <w:pPr>
              <w:pStyle w:val="25"/>
              <w:ind w:firstLine="5040" w:firstLineChars="2100"/>
              <w:rPr>
                <w:rFonts w:hint="eastAsia" w:ascii="仿宋_GB2312" w:hAnsi="仿宋_GB2312" w:eastAsia="仿宋_GB2312" w:cs="仿宋_GB2312"/>
                <w:b w:val="0"/>
                <w:bCs w:val="0"/>
                <w:color w:val="000000"/>
                <w:sz w:val="24"/>
                <w:szCs w:val="24"/>
                <w:lang w:val="en-US" w:eastAsia="zh-CN"/>
              </w:rPr>
            </w:pPr>
          </w:p>
          <w:p w14:paraId="3970B7A4">
            <w:pPr>
              <w:pStyle w:val="25"/>
              <w:ind w:firstLine="5040" w:firstLineChars="210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本人签名：</w:t>
            </w:r>
          </w:p>
          <w:p w14:paraId="126B4C4A">
            <w:pPr>
              <w:pStyle w:val="25"/>
              <w:ind w:firstLine="5280" w:firstLineChars="2200"/>
              <w:rPr>
                <w:rFonts w:hint="eastAsia" w:ascii="仿宋_GB2312" w:hAnsi="仿宋_GB2312" w:eastAsia="仿宋_GB2312" w:cs="仿宋_GB2312"/>
                <w:b w:val="0"/>
                <w:bCs w:val="0"/>
                <w:color w:val="000000"/>
                <w:sz w:val="24"/>
                <w:szCs w:val="24"/>
                <w:lang w:val="en-US" w:eastAsia="zh-CN"/>
              </w:rPr>
            </w:pPr>
          </w:p>
          <w:p w14:paraId="0D138F23">
            <w:pPr>
              <w:pStyle w:val="25"/>
              <w:ind w:firstLine="6000" w:firstLineChars="2500"/>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年   月    日</w:t>
            </w:r>
          </w:p>
        </w:tc>
      </w:tr>
      <w:tr w14:paraId="6602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rPr>
        <w:tc>
          <w:tcPr>
            <w:tcW w:w="932" w:type="dxa"/>
            <w:noWrap w:val="0"/>
            <w:vAlign w:val="top"/>
          </w:tcPr>
          <w:p w14:paraId="2A0AF1EB">
            <w:pPr>
              <w:spacing w:line="600" w:lineRule="exact"/>
              <w:jc w:val="center"/>
              <w:rPr>
                <w:rFonts w:hint="eastAsia" w:ascii="仿宋_GB2312" w:hAnsi="仿宋_GB2312" w:eastAsia="仿宋_GB2312" w:cs="仿宋_GB2312"/>
                <w:snapToGrid w:val="0"/>
                <w:color w:val="000000"/>
                <w:kern w:val="0"/>
                <w:sz w:val="24"/>
                <w:szCs w:val="24"/>
                <w:lang w:val="en-US" w:eastAsia="zh-CN" w:bidi="ar-SA"/>
              </w:rPr>
            </w:pPr>
            <w:r>
              <w:rPr>
                <w:rFonts w:hint="eastAsia" w:ascii="仿宋_GB2312" w:hAnsi="仿宋_GB2312" w:eastAsia="仿宋_GB2312" w:cs="仿宋_GB2312"/>
                <w:snapToGrid w:val="0"/>
                <w:color w:val="000000"/>
                <w:kern w:val="0"/>
                <w:sz w:val="24"/>
                <w:szCs w:val="24"/>
                <w:lang w:val="en-US" w:eastAsia="zh-CN" w:bidi="ar-SA"/>
              </w:rPr>
              <w:t>备注</w:t>
            </w:r>
          </w:p>
        </w:tc>
        <w:tc>
          <w:tcPr>
            <w:tcW w:w="8831" w:type="dxa"/>
            <w:gridSpan w:val="8"/>
            <w:noWrap w:val="0"/>
            <w:vAlign w:val="top"/>
          </w:tcPr>
          <w:p w14:paraId="58E9A18E">
            <w:pPr>
              <w:pStyle w:val="25"/>
              <w:numPr>
                <w:ilvl w:val="0"/>
                <w:numId w:val="0"/>
              </w:numPr>
              <w:tabs>
                <w:tab w:val="left" w:pos="350"/>
              </w:tabs>
              <w:spacing w:line="300" w:lineRule="exact"/>
              <w:jc w:val="lef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1.请在相应的评定栏内画○。</w:t>
            </w:r>
          </w:p>
          <w:p w14:paraId="2792740C">
            <w:pPr>
              <w:pStyle w:val="25"/>
              <w:numPr>
                <w:ilvl w:val="0"/>
                <w:numId w:val="0"/>
              </w:numPr>
              <w:tabs>
                <w:tab w:val="left" w:pos="350"/>
              </w:tabs>
              <w:spacing w:line="300" w:lineRule="exact"/>
              <w:jc w:val="left"/>
              <w:rPr>
                <w:rFonts w:hint="eastAsia" w:ascii="仿宋_GB2312" w:hAnsi="仿宋_GB2312" w:eastAsia="仿宋_GB2312" w:cs="仿宋_GB2312"/>
                <w:b w:val="0"/>
                <w:bCs w:val="0"/>
                <w:color w:val="000000"/>
                <w:spacing w:val="-1"/>
                <w:sz w:val="24"/>
                <w:szCs w:val="24"/>
              </w:rPr>
            </w:pPr>
            <w:r>
              <w:rPr>
                <w:rFonts w:hint="eastAsia" w:ascii="仿宋_GB2312" w:hAnsi="仿宋_GB2312" w:eastAsia="仿宋_GB2312" w:cs="仿宋_GB2312"/>
                <w:b w:val="0"/>
                <w:bCs w:val="0"/>
                <w:color w:val="000000"/>
                <w:spacing w:val="-1"/>
                <w:sz w:val="24"/>
                <w:szCs w:val="24"/>
                <w:lang w:val="en-US" w:eastAsia="zh-CN"/>
              </w:rPr>
              <w:t>2.</w:t>
            </w:r>
            <w:r>
              <w:rPr>
                <w:rFonts w:hint="eastAsia" w:ascii="仿宋_GB2312" w:hAnsi="仿宋_GB2312" w:eastAsia="仿宋_GB2312" w:cs="仿宋_GB2312"/>
                <w:b w:val="0"/>
                <w:bCs w:val="0"/>
                <w:color w:val="000000"/>
                <w:spacing w:val="-1"/>
                <w:sz w:val="24"/>
                <w:szCs w:val="24"/>
              </w:rPr>
              <w:t>考核内容评议</w:t>
            </w:r>
            <w:r>
              <w:rPr>
                <w:rFonts w:hint="eastAsia" w:ascii="仿宋_GB2312" w:hAnsi="仿宋_GB2312" w:eastAsia="仿宋_GB2312" w:cs="仿宋_GB2312"/>
                <w:b w:val="0"/>
                <w:bCs w:val="0"/>
                <w:color w:val="000000"/>
                <w:spacing w:val="-1"/>
                <w:sz w:val="24"/>
                <w:szCs w:val="24"/>
                <w:lang w:val="en-US" w:eastAsia="zh-CN"/>
              </w:rPr>
              <w:t>意见</w:t>
            </w:r>
            <w:r>
              <w:rPr>
                <w:rFonts w:hint="eastAsia" w:ascii="仿宋_GB2312" w:hAnsi="仿宋_GB2312" w:eastAsia="仿宋_GB2312" w:cs="仿宋_GB2312"/>
                <w:b w:val="0"/>
                <w:bCs w:val="0"/>
                <w:color w:val="000000"/>
                <w:spacing w:val="-1"/>
                <w:sz w:val="24"/>
                <w:szCs w:val="24"/>
              </w:rPr>
              <w:t>为不合格的，应写明事实依据或具体情况</w:t>
            </w:r>
            <w:r>
              <w:rPr>
                <w:rFonts w:hint="eastAsia" w:ascii="仿宋_GB2312" w:hAnsi="仿宋_GB2312" w:eastAsia="仿宋_GB2312" w:cs="仿宋_GB2312"/>
                <w:b w:val="0"/>
                <w:bCs w:val="0"/>
                <w:color w:val="000000"/>
                <w:spacing w:val="-1"/>
                <w:sz w:val="24"/>
                <w:szCs w:val="24"/>
                <w:lang w:eastAsia="zh-CN"/>
              </w:rPr>
              <w:t>，</w:t>
            </w:r>
            <w:r>
              <w:rPr>
                <w:rFonts w:hint="eastAsia" w:ascii="仿宋_GB2312" w:hAnsi="仿宋_GB2312" w:eastAsia="仿宋_GB2312" w:cs="仿宋_GB2312"/>
                <w:b w:val="0"/>
                <w:bCs w:val="0"/>
                <w:color w:val="000000"/>
                <w:spacing w:val="-1"/>
                <w:sz w:val="24"/>
                <w:szCs w:val="24"/>
              </w:rPr>
              <w:t>否则评价表将视为无效表。</w:t>
            </w:r>
          </w:p>
          <w:p w14:paraId="22AFF16A">
            <w:pPr>
              <w:pStyle w:val="25"/>
              <w:tabs>
                <w:tab w:val="left" w:pos="350"/>
              </w:tabs>
              <w:spacing w:line="300" w:lineRule="exact"/>
              <w:jc w:val="left"/>
              <w:rPr>
                <w:rFonts w:hint="eastAsia" w:ascii="仿宋_GB2312" w:hAnsi="仿宋_GB2312" w:eastAsia="仿宋_GB2312" w:cs="仿宋_GB2312"/>
                <w:b w:val="0"/>
                <w:bCs w:val="0"/>
                <w:color w:val="000000"/>
                <w:sz w:val="24"/>
                <w:szCs w:val="24"/>
                <w:lang w:val="en-US" w:eastAsia="zh-CN"/>
              </w:rPr>
            </w:pPr>
            <w:r>
              <w:rPr>
                <w:rFonts w:hint="eastAsia" w:ascii="宋体" w:hAnsi="宋体" w:eastAsia="宋体" w:cs="宋体"/>
                <w:b w:val="0"/>
                <w:bCs w:val="0"/>
                <w:color w:val="000000"/>
                <w:spacing w:val="-1"/>
                <w:sz w:val="24"/>
                <w:szCs w:val="24"/>
                <w:lang w:val="en-US" w:eastAsia="zh-CN"/>
              </w:rPr>
              <w:t>3</w:t>
            </w:r>
            <w:r>
              <w:rPr>
                <w:rFonts w:hint="eastAsia" w:ascii="仿宋_GB2312" w:hAnsi="仿宋_GB2312" w:eastAsia="仿宋_GB2312" w:cs="仿宋_GB2312"/>
                <w:b w:val="0"/>
                <w:bCs w:val="0"/>
                <w:color w:val="000000"/>
                <w:spacing w:val="-1"/>
                <w:sz w:val="24"/>
                <w:szCs w:val="24"/>
              </w:rPr>
              <w:t>.</w:t>
            </w:r>
            <w:r>
              <w:rPr>
                <w:rFonts w:hint="eastAsia" w:ascii="仿宋_GB2312" w:hAnsi="仿宋_GB2312" w:eastAsia="仿宋_GB2312" w:cs="仿宋_GB2312"/>
                <w:b w:val="0"/>
                <w:bCs w:val="0"/>
                <w:color w:val="000000"/>
                <w:spacing w:val="-1"/>
                <w:sz w:val="24"/>
                <w:szCs w:val="24"/>
                <w:lang w:val="en-US" w:eastAsia="zh-CN"/>
              </w:rPr>
              <w:t>本表双面打印。</w:t>
            </w:r>
          </w:p>
        </w:tc>
      </w:tr>
    </w:tbl>
    <w:p w14:paraId="303000A4">
      <w:pPr>
        <w:autoSpaceDE w:val="0"/>
        <w:autoSpaceDN w:val="0"/>
        <w:spacing w:line="520" w:lineRule="exact"/>
        <w:jc w:val="left"/>
        <w:rPr>
          <w:rFonts w:hint="eastAsia" w:ascii="黑体" w:hAnsi="黑体" w:eastAsia="黑体" w:cs="黑体"/>
          <w:color w:val="000000"/>
          <w:sz w:val="32"/>
          <w:szCs w:val="32"/>
        </w:rPr>
      </w:pPr>
    </w:p>
    <w:p w14:paraId="70755FCB">
      <w:pPr>
        <w:autoSpaceDE w:val="0"/>
        <w:autoSpaceDN w:val="0"/>
        <w:spacing w:line="520" w:lineRule="exact"/>
        <w:jc w:val="left"/>
        <w:rPr>
          <w:rFonts w:hint="eastAsia" w:ascii="黑体" w:hAnsi="黑体" w:eastAsia="黑体" w:cs="黑体"/>
          <w:color w:val="000000"/>
          <w:sz w:val="32"/>
          <w:szCs w:val="32"/>
        </w:rPr>
      </w:pPr>
    </w:p>
    <w:p w14:paraId="27BDD511">
      <w:pPr>
        <w:autoSpaceDE w:val="0"/>
        <w:autoSpaceDN w:val="0"/>
        <w:spacing w:line="52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宋体" w:hAnsi="宋体" w:eastAsia="宋体" w:cs="宋体"/>
          <w:color w:val="000000"/>
          <w:sz w:val="32"/>
          <w:szCs w:val="32"/>
        </w:rPr>
        <w:t>2</w:t>
      </w:r>
    </w:p>
    <w:p w14:paraId="26E00B76">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20" w:lineRule="exact"/>
        <w:ind w:right="0"/>
        <w:jc w:val="center"/>
        <w:textAlignment w:val="baseline"/>
        <w:rPr>
          <w:rFonts w:hint="eastAsia" w:ascii="方正小标宋简体" w:eastAsia="方正小标宋简体" w:cs="方正小标宋简体"/>
          <w:color w:val="000000"/>
          <w:spacing w:val="-20"/>
          <w:sz w:val="44"/>
          <w:szCs w:val="44"/>
        </w:rPr>
      </w:pPr>
      <w:r>
        <w:rPr>
          <w:rFonts w:hint="eastAsia" w:ascii="方正小标宋简体" w:eastAsia="方正小标宋简体" w:cs="方正小标宋简体"/>
          <w:color w:val="000000"/>
          <w:spacing w:val="-20"/>
          <w:sz w:val="44"/>
          <w:szCs w:val="44"/>
          <w:lang w:val="en-US" w:eastAsia="zh-CN"/>
        </w:rPr>
        <w:t>2025-2026学年</w:t>
      </w:r>
      <w:r>
        <w:rPr>
          <w:rFonts w:hint="eastAsia" w:ascii="方正小标宋简体" w:eastAsia="方正小标宋简体" w:cs="方正小标宋简体"/>
          <w:color w:val="000000"/>
          <w:spacing w:val="-20"/>
          <w:sz w:val="44"/>
          <w:szCs w:val="44"/>
        </w:rPr>
        <w:t>师德师风考核结果汇总表</w:t>
      </w:r>
    </w:p>
    <w:p w14:paraId="1244CCAD">
      <w:pPr>
        <w:pStyle w:val="26"/>
        <w:jc w:val="both"/>
        <w:rPr>
          <w:rFonts w:hint="eastAsia" w:ascii="仿宋_GB2312" w:hAnsi="仿宋_GB2312" w:eastAsia="仿宋_GB2312" w:cs="仿宋_GB2312"/>
          <w:sz w:val="22"/>
          <w:szCs w:val="22"/>
        </w:rPr>
      </w:pPr>
    </w:p>
    <w:p w14:paraId="2FC90813">
      <w:pPr>
        <w:pStyle w:val="26"/>
        <w:ind w:left="0" w:leftChars="0" w:firstLine="0" w:firstLineChars="0"/>
        <w:jc w:val="both"/>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单位（公章）               负责人：                填表日期：    年    月    日</w:t>
      </w:r>
    </w:p>
    <w:tbl>
      <w:tblPr>
        <w:tblStyle w:val="14"/>
        <w:tblW w:w="9534" w:type="dxa"/>
        <w:jc w:val="center"/>
        <w:tblLayout w:type="fixed"/>
        <w:tblCellMar>
          <w:top w:w="0" w:type="dxa"/>
          <w:left w:w="0" w:type="dxa"/>
          <w:bottom w:w="0" w:type="dxa"/>
          <w:right w:w="0" w:type="dxa"/>
        </w:tblCellMar>
      </w:tblPr>
      <w:tblGrid>
        <w:gridCol w:w="807"/>
        <w:gridCol w:w="1620"/>
        <w:gridCol w:w="1681"/>
        <w:gridCol w:w="1987"/>
        <w:gridCol w:w="3439"/>
      </w:tblGrid>
      <w:tr w14:paraId="21180957">
        <w:tblPrEx>
          <w:tblCellMar>
            <w:top w:w="0" w:type="dxa"/>
            <w:left w:w="0" w:type="dxa"/>
            <w:bottom w:w="0" w:type="dxa"/>
            <w:right w:w="0" w:type="dxa"/>
          </w:tblCellMar>
        </w:tblPrEx>
        <w:trPr>
          <w:trHeight w:val="944"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858DC">
            <w:pPr>
              <w:widowControl/>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序号</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D2A54">
            <w:pPr>
              <w:widowControl/>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单位</w:t>
            </w: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EED7C">
            <w:pPr>
              <w:widowControl/>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姓名</w:t>
            </w: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9324C">
            <w:pPr>
              <w:widowControl/>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工号</w:t>
            </w:r>
          </w:p>
        </w:tc>
        <w:tc>
          <w:tcPr>
            <w:tcW w:w="3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903EF">
            <w:pPr>
              <w:widowControl/>
              <w:jc w:val="center"/>
              <w:textAlignment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0"/>
                <w:sz w:val="28"/>
                <w:szCs w:val="28"/>
              </w:rPr>
              <w:t>考核等次</w:t>
            </w:r>
          </w:p>
        </w:tc>
      </w:tr>
      <w:tr w14:paraId="6B21DE7E">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DCFF2">
            <w:pPr>
              <w:widowControl/>
              <w:jc w:val="center"/>
              <w:textAlignment w:val="center"/>
              <w:rPr>
                <w:rFonts w:hint="eastAsia" w:ascii="仿宋_GB2312" w:hAnsi="仿宋_GB2312" w:eastAsia="仿宋_GB2312" w:cs="仿宋_GB2312"/>
                <w:color w:val="000000"/>
                <w:sz w:val="28"/>
                <w:szCs w:val="28"/>
              </w:rPr>
            </w:pPr>
            <w:r>
              <w:rPr>
                <w:rFonts w:hint="eastAsia" w:ascii="宋体" w:hAnsi="宋体" w:eastAsia="宋体" w:cs="宋体"/>
                <w:color w:val="000000"/>
                <w:kern w:val="0"/>
                <w:sz w:val="28"/>
                <w:szCs w:val="28"/>
              </w:rPr>
              <w:t>1</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A3FB4">
            <w:pPr>
              <w:jc w:val="center"/>
              <w:rPr>
                <w:rFonts w:hint="eastAsia" w:ascii="仿宋_GB2312" w:hAnsi="仿宋_GB2312" w:eastAsia="仿宋_GB2312" w:cs="仿宋_GB2312"/>
                <w:color w:val="000000"/>
                <w:sz w:val="28"/>
                <w:szCs w:val="28"/>
              </w:rPr>
            </w:pP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FAC63">
            <w:pPr>
              <w:jc w:val="center"/>
              <w:rPr>
                <w:rFonts w:hint="eastAsia" w:ascii="仿宋_GB2312" w:hAnsi="仿宋_GB2312" w:eastAsia="仿宋_GB2312" w:cs="仿宋_GB2312"/>
                <w:color w:val="000000"/>
                <w:sz w:val="28"/>
                <w:szCs w:val="28"/>
              </w:rPr>
            </w:pP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17B60">
            <w:pPr>
              <w:jc w:val="center"/>
              <w:rPr>
                <w:rFonts w:hint="eastAsia" w:ascii="仿宋_GB2312" w:hAnsi="仿宋_GB2312" w:eastAsia="仿宋_GB2312" w:cs="仿宋_GB2312"/>
                <w:color w:val="000000"/>
                <w:sz w:val="28"/>
                <w:szCs w:val="28"/>
              </w:rPr>
            </w:pPr>
          </w:p>
        </w:tc>
        <w:tc>
          <w:tcPr>
            <w:tcW w:w="3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201FD">
            <w:pPr>
              <w:jc w:val="center"/>
              <w:rPr>
                <w:rFonts w:hint="eastAsia" w:ascii="仿宋_GB2312" w:hAnsi="仿宋_GB2312" w:eastAsia="仿宋_GB2312" w:cs="仿宋_GB2312"/>
                <w:color w:val="000000"/>
                <w:sz w:val="28"/>
                <w:szCs w:val="28"/>
              </w:rPr>
            </w:pPr>
          </w:p>
        </w:tc>
      </w:tr>
      <w:tr w14:paraId="10A8CD71">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950E7">
            <w:pPr>
              <w:widowControl/>
              <w:jc w:val="center"/>
              <w:textAlignment w:val="center"/>
              <w:rPr>
                <w:rFonts w:hint="eastAsia" w:ascii="仿宋_GB2312" w:hAnsi="仿宋_GB2312" w:eastAsia="仿宋_GB2312" w:cs="仿宋_GB2312"/>
                <w:color w:val="000000"/>
                <w:sz w:val="28"/>
                <w:szCs w:val="28"/>
              </w:rPr>
            </w:pPr>
            <w:r>
              <w:rPr>
                <w:rFonts w:hint="eastAsia" w:ascii="宋体" w:hAnsi="宋体" w:eastAsia="宋体" w:cs="宋体"/>
                <w:color w:val="000000"/>
                <w:kern w:val="0"/>
                <w:sz w:val="28"/>
                <w:szCs w:val="28"/>
              </w:rPr>
              <w:t>2</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23B71">
            <w:pPr>
              <w:jc w:val="center"/>
              <w:rPr>
                <w:rFonts w:hint="eastAsia" w:ascii="仿宋_GB2312" w:hAnsi="仿宋_GB2312" w:eastAsia="仿宋_GB2312" w:cs="仿宋_GB2312"/>
                <w:color w:val="000000"/>
                <w:sz w:val="28"/>
                <w:szCs w:val="28"/>
              </w:rPr>
            </w:pPr>
          </w:p>
        </w:tc>
        <w:tc>
          <w:tcPr>
            <w:tcW w:w="1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BF6B1">
            <w:pPr>
              <w:jc w:val="center"/>
              <w:rPr>
                <w:rFonts w:hint="eastAsia" w:ascii="仿宋_GB2312" w:hAnsi="仿宋_GB2312" w:eastAsia="仿宋_GB2312" w:cs="仿宋_GB2312"/>
                <w:color w:val="000000"/>
                <w:sz w:val="28"/>
                <w:szCs w:val="28"/>
              </w:rPr>
            </w:pPr>
          </w:p>
        </w:tc>
        <w:tc>
          <w:tcPr>
            <w:tcW w:w="19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2922C">
            <w:pPr>
              <w:jc w:val="center"/>
              <w:rPr>
                <w:rFonts w:hint="eastAsia" w:ascii="仿宋_GB2312" w:hAnsi="仿宋_GB2312" w:eastAsia="仿宋_GB2312" w:cs="仿宋_GB2312"/>
                <w:color w:val="000000"/>
                <w:sz w:val="28"/>
                <w:szCs w:val="28"/>
              </w:rPr>
            </w:pPr>
          </w:p>
        </w:tc>
        <w:tc>
          <w:tcPr>
            <w:tcW w:w="3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61392">
            <w:pPr>
              <w:jc w:val="center"/>
              <w:rPr>
                <w:rFonts w:hint="eastAsia" w:ascii="仿宋_GB2312" w:hAnsi="仿宋_GB2312" w:eastAsia="仿宋_GB2312" w:cs="仿宋_GB2312"/>
                <w:color w:val="000000"/>
                <w:sz w:val="28"/>
                <w:szCs w:val="28"/>
              </w:rPr>
            </w:pPr>
          </w:p>
        </w:tc>
      </w:tr>
      <w:tr w14:paraId="51873282">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A0A59A">
            <w:pPr>
              <w:widowControl/>
              <w:jc w:val="center"/>
              <w:textAlignment w:val="center"/>
              <w:rPr>
                <w:rFonts w:hint="eastAsia" w:ascii="仿宋_GB2312" w:hAnsi="仿宋_GB2312" w:eastAsia="仿宋_GB2312" w:cs="仿宋_GB2312"/>
                <w:color w:val="000000"/>
                <w:sz w:val="28"/>
                <w:szCs w:val="28"/>
              </w:rPr>
            </w:pPr>
            <w:r>
              <w:rPr>
                <w:rFonts w:hint="eastAsia" w:ascii="宋体" w:hAnsi="宋体" w:eastAsia="宋体" w:cs="宋体"/>
                <w:color w:val="000000"/>
                <w:kern w:val="0"/>
                <w:sz w:val="28"/>
                <w:szCs w:val="28"/>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AA16AD">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600337">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E1CE88">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7B474A">
            <w:pPr>
              <w:jc w:val="center"/>
              <w:rPr>
                <w:rFonts w:hint="eastAsia" w:ascii="仿宋_GB2312" w:hAnsi="仿宋_GB2312" w:eastAsia="仿宋_GB2312" w:cs="仿宋_GB2312"/>
                <w:color w:val="000000"/>
                <w:sz w:val="32"/>
                <w:szCs w:val="36"/>
              </w:rPr>
            </w:pPr>
          </w:p>
        </w:tc>
      </w:tr>
      <w:tr w14:paraId="4E146E66">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5E4E3">
            <w:pPr>
              <w:widowControl/>
              <w:jc w:val="center"/>
              <w:textAlignment w:val="center"/>
              <w:rPr>
                <w:rFonts w:hint="eastAsia" w:ascii="仿宋_GB2312" w:hAnsi="仿宋_GB2312" w:eastAsia="仿宋_GB2312" w:cs="仿宋_GB2312"/>
                <w:color w:val="000000"/>
                <w:sz w:val="28"/>
                <w:szCs w:val="28"/>
              </w:rPr>
            </w:pPr>
            <w:r>
              <w:rPr>
                <w:rFonts w:hint="eastAsia" w:ascii="宋体" w:hAnsi="宋体" w:eastAsia="宋体" w:cs="宋体"/>
                <w:color w:val="000000"/>
                <w:kern w:val="0"/>
                <w:sz w:val="28"/>
                <w:szCs w:val="28"/>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28CBEB">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E83161">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66D8F37">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CD9373D">
            <w:pPr>
              <w:jc w:val="center"/>
              <w:rPr>
                <w:rFonts w:hint="eastAsia" w:ascii="仿宋_GB2312" w:hAnsi="仿宋_GB2312" w:eastAsia="仿宋_GB2312" w:cs="仿宋_GB2312"/>
                <w:color w:val="000000"/>
                <w:sz w:val="32"/>
                <w:szCs w:val="36"/>
              </w:rPr>
            </w:pPr>
          </w:p>
        </w:tc>
      </w:tr>
      <w:tr w14:paraId="59073AE9">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93C2E">
            <w:pPr>
              <w:jc w:val="center"/>
              <w:rPr>
                <w:rFonts w:hint="eastAsia" w:ascii="仿宋_GB2312" w:hAnsi="仿宋_GB2312" w:eastAsia="仿宋_GB2312" w:cs="仿宋_GB2312"/>
                <w:color w:val="000000"/>
                <w:kern w:val="0"/>
                <w:sz w:val="28"/>
                <w:szCs w:val="28"/>
              </w:rPr>
            </w:pPr>
            <w:r>
              <w:rPr>
                <w:rFonts w:hint="eastAsia" w:ascii="宋体" w:hAnsi="宋体" w:eastAsia="宋体" w:cs="宋体"/>
                <w:color w:val="000000"/>
                <w:kern w:val="0"/>
                <w:sz w:val="28"/>
                <w:szCs w:val="28"/>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47CA587">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3A5EA6">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A1B52B">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E44EB5">
            <w:pPr>
              <w:jc w:val="center"/>
              <w:rPr>
                <w:rFonts w:hint="eastAsia" w:ascii="仿宋_GB2312" w:hAnsi="仿宋_GB2312" w:eastAsia="仿宋_GB2312" w:cs="仿宋_GB2312"/>
                <w:color w:val="000000"/>
                <w:sz w:val="32"/>
                <w:szCs w:val="36"/>
              </w:rPr>
            </w:pPr>
          </w:p>
        </w:tc>
      </w:tr>
      <w:tr w14:paraId="31A0C88D">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519AD">
            <w:pPr>
              <w:jc w:val="center"/>
              <w:rPr>
                <w:rFonts w:hint="eastAsia" w:ascii="仿宋_GB2312" w:hAnsi="仿宋_GB2312" w:eastAsia="仿宋_GB2312" w:cs="仿宋_GB2312"/>
                <w:color w:val="000000"/>
                <w:kern w:val="0"/>
                <w:sz w:val="28"/>
                <w:szCs w:val="28"/>
              </w:rPr>
            </w:pPr>
            <w:r>
              <w:rPr>
                <w:rFonts w:hint="eastAsia" w:ascii="宋体" w:hAnsi="宋体" w:eastAsia="宋体" w:cs="宋体"/>
                <w:color w:val="000000"/>
                <w:kern w:val="0"/>
                <w:sz w:val="28"/>
                <w:szCs w:val="28"/>
              </w:rPr>
              <w:t>6</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017D4E0">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8F09D1">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F6EB67C">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F80F3B">
            <w:pPr>
              <w:jc w:val="center"/>
              <w:rPr>
                <w:rFonts w:hint="eastAsia" w:ascii="仿宋_GB2312" w:hAnsi="仿宋_GB2312" w:eastAsia="仿宋_GB2312" w:cs="仿宋_GB2312"/>
                <w:color w:val="000000"/>
                <w:sz w:val="32"/>
                <w:szCs w:val="36"/>
              </w:rPr>
            </w:pPr>
          </w:p>
        </w:tc>
      </w:tr>
      <w:tr w14:paraId="3C18FCEA">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68EA0">
            <w:pPr>
              <w:jc w:val="center"/>
              <w:rPr>
                <w:rFonts w:hint="eastAsia" w:ascii="仿宋_GB2312" w:hAnsi="仿宋_GB2312" w:eastAsia="仿宋_GB2312" w:cs="仿宋_GB2312"/>
                <w:color w:val="000000"/>
                <w:kern w:val="0"/>
                <w:sz w:val="28"/>
                <w:szCs w:val="28"/>
              </w:rPr>
            </w:pPr>
            <w:r>
              <w:rPr>
                <w:rFonts w:hint="eastAsia" w:ascii="宋体" w:hAnsi="宋体" w:eastAsia="宋体" w:cs="宋体"/>
                <w:color w:val="000000"/>
                <w:kern w:val="0"/>
                <w:sz w:val="28"/>
                <w:szCs w:val="28"/>
              </w:rPr>
              <w:t>7</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4D70A3">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D72456">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3B8CF9">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A58EAC">
            <w:pPr>
              <w:jc w:val="center"/>
              <w:rPr>
                <w:rFonts w:hint="eastAsia" w:ascii="仿宋_GB2312" w:hAnsi="仿宋_GB2312" w:eastAsia="仿宋_GB2312" w:cs="仿宋_GB2312"/>
                <w:color w:val="000000"/>
                <w:sz w:val="32"/>
                <w:szCs w:val="36"/>
              </w:rPr>
            </w:pPr>
          </w:p>
        </w:tc>
      </w:tr>
      <w:tr w14:paraId="4FE9169D">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B7B2">
            <w:pPr>
              <w:jc w:val="center"/>
              <w:rPr>
                <w:rFonts w:hint="eastAsia" w:ascii="仿宋_GB2312" w:hAnsi="仿宋_GB2312" w:eastAsia="仿宋_GB2312" w:cs="仿宋_GB2312"/>
                <w:color w:val="000000"/>
                <w:kern w:val="0"/>
                <w:sz w:val="28"/>
                <w:szCs w:val="28"/>
              </w:rPr>
            </w:pPr>
            <w:r>
              <w:rPr>
                <w:rFonts w:hint="eastAsia" w:ascii="宋体" w:hAnsi="宋体" w:eastAsia="宋体" w:cs="宋体"/>
                <w:color w:val="000000"/>
                <w:kern w:val="0"/>
                <w:sz w:val="28"/>
                <w:szCs w:val="28"/>
              </w:rPr>
              <w:t>8</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7BCDA5">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1AEBE8">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B02039">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192495C">
            <w:pPr>
              <w:jc w:val="center"/>
              <w:rPr>
                <w:rFonts w:hint="eastAsia" w:ascii="仿宋_GB2312" w:hAnsi="仿宋_GB2312" w:eastAsia="仿宋_GB2312" w:cs="仿宋_GB2312"/>
                <w:color w:val="000000"/>
                <w:sz w:val="32"/>
                <w:szCs w:val="36"/>
              </w:rPr>
            </w:pPr>
          </w:p>
        </w:tc>
      </w:tr>
      <w:tr w14:paraId="7C2D85A0">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E2C28">
            <w:pPr>
              <w:jc w:val="center"/>
              <w:rPr>
                <w:rFonts w:hint="eastAsia" w:ascii="仿宋_GB2312" w:hAnsi="仿宋_GB2312" w:eastAsia="仿宋_GB2312" w:cs="仿宋_GB2312"/>
                <w:color w:val="000000"/>
                <w:kern w:val="0"/>
                <w:sz w:val="28"/>
                <w:szCs w:val="28"/>
              </w:rPr>
            </w:pPr>
            <w:r>
              <w:rPr>
                <w:rFonts w:hint="eastAsia" w:ascii="宋体" w:hAnsi="宋体" w:eastAsia="宋体" w:cs="宋体"/>
                <w:color w:val="000000"/>
                <w:kern w:val="0"/>
                <w:sz w:val="28"/>
                <w:szCs w:val="28"/>
              </w:rPr>
              <w:t>9</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F8DC9F">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C6A93D3">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0CA139B">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2604037">
            <w:pPr>
              <w:jc w:val="center"/>
              <w:rPr>
                <w:rFonts w:hint="eastAsia" w:ascii="仿宋_GB2312" w:hAnsi="仿宋_GB2312" w:eastAsia="仿宋_GB2312" w:cs="仿宋_GB2312"/>
                <w:color w:val="000000"/>
                <w:sz w:val="32"/>
                <w:szCs w:val="36"/>
              </w:rPr>
            </w:pPr>
          </w:p>
        </w:tc>
      </w:tr>
      <w:tr w14:paraId="3AD34460">
        <w:tblPrEx>
          <w:tblCellMar>
            <w:top w:w="0" w:type="dxa"/>
            <w:left w:w="0" w:type="dxa"/>
            <w:bottom w:w="0" w:type="dxa"/>
            <w:right w:w="0" w:type="dxa"/>
          </w:tblCellMar>
        </w:tblPrEx>
        <w:trPr>
          <w:trHeight w:val="600" w:hRule="atLeast"/>
          <w:jc w:val="center"/>
        </w:trPr>
        <w:tc>
          <w:tcPr>
            <w:tcW w:w="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B004D">
            <w:pPr>
              <w:jc w:val="center"/>
              <w:rPr>
                <w:rFonts w:hint="eastAsia" w:ascii="仿宋_GB2312" w:hAnsi="仿宋_GB2312" w:eastAsia="仿宋_GB2312" w:cs="仿宋_GB2312"/>
                <w:color w:val="000000"/>
                <w:kern w:val="0"/>
                <w:sz w:val="28"/>
                <w:szCs w:val="28"/>
              </w:rPr>
            </w:pPr>
            <w:r>
              <w:rPr>
                <w:rFonts w:hint="eastAsia" w:ascii="宋体" w:hAnsi="宋体" w:eastAsia="宋体" w:cs="宋体"/>
                <w:color w:val="000000"/>
                <w:kern w:val="0"/>
                <w:sz w:val="28"/>
                <w:szCs w:val="28"/>
              </w:rPr>
              <w:t>10</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B3A9D20">
            <w:pPr>
              <w:jc w:val="center"/>
              <w:rPr>
                <w:rFonts w:hint="eastAsia" w:ascii="仿宋_GB2312" w:hAnsi="仿宋_GB2312" w:eastAsia="仿宋_GB2312" w:cs="仿宋_GB2312"/>
                <w:color w:val="000000"/>
                <w:sz w:val="32"/>
                <w:szCs w:val="36"/>
              </w:rPr>
            </w:pPr>
          </w:p>
        </w:tc>
        <w:tc>
          <w:tcPr>
            <w:tcW w:w="16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C0A53F">
            <w:pPr>
              <w:jc w:val="center"/>
              <w:rPr>
                <w:rFonts w:hint="eastAsia" w:ascii="仿宋_GB2312" w:hAnsi="仿宋_GB2312" w:eastAsia="仿宋_GB2312" w:cs="仿宋_GB2312"/>
                <w:color w:val="000000"/>
                <w:sz w:val="32"/>
                <w:szCs w:val="36"/>
              </w:rPr>
            </w:pPr>
          </w:p>
        </w:tc>
        <w:tc>
          <w:tcPr>
            <w:tcW w:w="1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7BF2A7">
            <w:pPr>
              <w:jc w:val="center"/>
              <w:rPr>
                <w:rFonts w:hint="eastAsia" w:ascii="仿宋_GB2312" w:hAnsi="仿宋_GB2312" w:eastAsia="仿宋_GB2312" w:cs="仿宋_GB2312"/>
                <w:color w:val="000000"/>
                <w:sz w:val="32"/>
                <w:szCs w:val="36"/>
              </w:rPr>
            </w:pPr>
          </w:p>
        </w:tc>
        <w:tc>
          <w:tcPr>
            <w:tcW w:w="3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E647836">
            <w:pPr>
              <w:jc w:val="center"/>
              <w:rPr>
                <w:rFonts w:hint="eastAsia" w:ascii="仿宋_GB2312" w:hAnsi="仿宋_GB2312" w:eastAsia="仿宋_GB2312" w:cs="仿宋_GB2312"/>
                <w:color w:val="000000"/>
                <w:sz w:val="32"/>
                <w:szCs w:val="36"/>
              </w:rPr>
            </w:pPr>
          </w:p>
        </w:tc>
      </w:tr>
    </w:tbl>
    <w:p w14:paraId="520B1984">
      <w:pPr>
        <w:tabs>
          <w:tab w:val="left" w:pos="4881"/>
        </w:tabs>
        <w:rPr>
          <w:rFonts w:hint="eastAsia" w:ascii="仿宋_GB2312" w:hAnsi="仿宋_GB2312" w:eastAsia="仿宋_GB2312" w:cs="仿宋_GB2312"/>
        </w:rPr>
      </w:pPr>
      <w:r>
        <w:rPr>
          <w:rFonts w:hint="eastAsia" w:ascii="仿宋_GB2312" w:hAnsi="仿宋_GB2312" w:eastAsia="仿宋_GB2312" w:cs="仿宋_GB2312"/>
          <w:sz w:val="28"/>
          <w:szCs w:val="28"/>
        </w:rPr>
        <w:t>联系人：</w:t>
      </w:r>
    </w:p>
    <w:p w14:paraId="6DC934FE">
      <w:pPr>
        <w:pStyle w:val="27"/>
        <w:keepNext w:val="0"/>
        <w:keepLines w:val="0"/>
        <w:pageBreakBefore w:val="0"/>
        <w:widowControl w:val="0"/>
        <w:wordWrap/>
        <w:overflowPunct/>
        <w:topLinePunct w:val="0"/>
        <w:bidi w:val="0"/>
        <w:spacing w:line="540" w:lineRule="exact"/>
        <w:ind w:firstLine="0" w:firstLineChars="0"/>
        <w:rPr>
          <w:rFonts w:ascii="黑体" w:hAnsi="黑体" w:eastAsia="黑体" w:cs="黑体"/>
          <w:color w:val="auto"/>
          <w:sz w:val="32"/>
          <w:szCs w:val="32"/>
        </w:rPr>
      </w:pPr>
    </w:p>
    <w:p w14:paraId="607C362A">
      <w:pPr>
        <w:pStyle w:val="27"/>
        <w:keepNext w:val="0"/>
        <w:keepLines w:val="0"/>
        <w:pageBreakBefore w:val="0"/>
        <w:widowControl w:val="0"/>
        <w:wordWrap/>
        <w:overflowPunct/>
        <w:topLinePunct w:val="0"/>
        <w:bidi w:val="0"/>
        <w:spacing w:line="540" w:lineRule="exact"/>
        <w:ind w:firstLine="0" w:firstLineChars="0"/>
        <w:rPr>
          <w:rFonts w:ascii="黑体" w:hAnsi="黑体" w:eastAsia="黑体" w:cs="黑体"/>
          <w:color w:val="auto"/>
          <w:sz w:val="32"/>
          <w:szCs w:val="32"/>
        </w:rPr>
      </w:pPr>
    </w:p>
    <w:p w14:paraId="0F316BE6">
      <w:pPr>
        <w:tabs>
          <w:tab w:val="left" w:pos="4881"/>
        </w:tabs>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742AF6-E2BE-4055-9C2A-FFD03141A063}"/>
  </w:font>
  <w:font w:name="黑体">
    <w:panose1 w:val="02010609060101010101"/>
    <w:charset w:val="86"/>
    <w:family w:val="auto"/>
    <w:pitch w:val="default"/>
    <w:sig w:usb0="800002BF" w:usb1="38CF7CFA" w:usb2="00000016" w:usb3="00000000" w:csb0="00040001" w:csb1="00000000"/>
    <w:embedRegular r:id="rId2" w:fontKey="{A074847A-D62F-4B8A-8182-98BC9FD937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CADEF20-07A5-4259-9C92-E49525E6F0AF}"/>
  </w:font>
  <w:font w:name="华文中宋">
    <w:altName w:val="Malgun Gothic Semilight"/>
    <w:panose1 w:val="00000000000000000000"/>
    <w:charset w:val="86"/>
    <w:family w:val="auto"/>
    <w:pitch w:val="default"/>
    <w:sig w:usb0="00000000" w:usb1="00000000" w:usb2="00000000" w:usb3="00000000" w:csb0="0004009F" w:csb1="DFD70000"/>
    <w:embedRegular r:id="rId4" w:fontKey="{0D12EE8B-B70D-4D4E-A5A1-54A912C7E778}"/>
  </w:font>
  <w:font w:name="Malgun Gothic Semilight">
    <w:panose1 w:val="020B0502040204020203"/>
    <w:charset w:val="86"/>
    <w:family w:val="auto"/>
    <w:pitch w:val="default"/>
    <w:sig w:usb0="900002AF" w:usb1="01D77CFB" w:usb2="00000012" w:usb3="00000000" w:csb0="203E01BD" w:csb1="D7FF0000"/>
  </w:font>
  <w:font w:name="方正小标宋简体">
    <w:panose1 w:val="02000000000000000000"/>
    <w:charset w:val="86"/>
    <w:family w:val="script"/>
    <w:pitch w:val="default"/>
    <w:sig w:usb0="00000001" w:usb1="08000000" w:usb2="00000000" w:usb3="00000000" w:csb0="00040000" w:csb1="00000000"/>
    <w:embedRegular r:id="rId5" w:fontKey="{0D3F019E-6998-43AE-A856-8E431167CBA2}"/>
  </w:font>
  <w:font w:name="仿宋">
    <w:panose1 w:val="02010609060101010101"/>
    <w:charset w:val="86"/>
    <w:family w:val="modern"/>
    <w:pitch w:val="default"/>
    <w:sig w:usb0="800002BF" w:usb1="38CF7CFA" w:usb2="00000016" w:usb3="00000000" w:csb0="00040001" w:csb1="00000000"/>
    <w:embedRegular r:id="rId6" w:fontKey="{DF02B462-3919-48D1-B542-6E85EF073CFA}"/>
  </w:font>
  <w:font w:name="楷体_GB2312">
    <w:altName w:val="楷体"/>
    <w:panose1 w:val="02010609030101010101"/>
    <w:charset w:val="86"/>
    <w:family w:val="modern"/>
    <w:pitch w:val="default"/>
    <w:sig w:usb0="00000000" w:usb1="00000000" w:usb2="00000000" w:usb3="00000000" w:csb0="00040000" w:csb1="00000000"/>
    <w:embedRegular r:id="rId7" w:fontKey="{593BE992-3795-4BB3-AEB4-D86C38D8AA64}"/>
  </w:font>
  <w:font w:name="楷体">
    <w:panose1 w:val="02010609060101010101"/>
    <w:charset w:val="86"/>
    <w:family w:val="modern"/>
    <w:pitch w:val="default"/>
    <w:sig w:usb0="800002BF" w:usb1="38CF7CFA" w:usb2="00000016" w:usb3="00000000" w:csb0="00040001" w:csb1="00000000"/>
    <w:embedRegular r:id="rId8" w:fontKey="{124F3404-F275-48B0-8045-7817637F3BC4}"/>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526F">
    <w:pPr>
      <w:spacing w:line="233" w:lineRule="auto"/>
      <w:ind w:left="7708"/>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2F4D98">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14:paraId="092F4D98">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0EA57">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12AAC476">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vOISfRAAAAAwEAAA8AAAAAAAAAAQAgAAAAIgAA&#10;AGRycy9kb3ducmV2LnhtbFBLAQIUABQAAAAIAIdO4kACoejpDwIAABAEAAAOAAAAAAAAAAEAIAAA&#10;ACABAABkcnMvZTJvRG9jLnhtbFBLBQYAAAAABgAGAFkBAAChBQAAAAA=&#10;">
              <v:fill on="f" focussize="0,0"/>
              <v:stroke on="f"/>
              <v:imagedata o:title=""/>
              <o:lock v:ext="edit" aspectratio="f"/>
              <v:textbox inset="0mm,0mm,0mm,0mm" style="mso-fit-shape-to-text:t;">
                <w:txbxContent>
                  <w:p w14:paraId="12AAC476">
                    <w:pPr>
                      <w:pStyle w:val="9"/>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E099">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EwNmEwMjFlY2U0YzVlNDFhNjI3MTA0OWU0Y2MifQ=="/>
  </w:docVars>
  <w:rsids>
    <w:rsidRoot w:val="00EC6F53"/>
    <w:rsid w:val="000010BF"/>
    <w:rsid w:val="000054EB"/>
    <w:rsid w:val="00007161"/>
    <w:rsid w:val="00021B0E"/>
    <w:rsid w:val="000511F3"/>
    <w:rsid w:val="000530EE"/>
    <w:rsid w:val="00061A5B"/>
    <w:rsid w:val="000773D0"/>
    <w:rsid w:val="000805D2"/>
    <w:rsid w:val="000B6FF3"/>
    <w:rsid w:val="000C0177"/>
    <w:rsid w:val="000C0368"/>
    <w:rsid w:val="000E4FB9"/>
    <w:rsid w:val="000E5527"/>
    <w:rsid w:val="000F0629"/>
    <w:rsid w:val="000F0C44"/>
    <w:rsid w:val="001035BF"/>
    <w:rsid w:val="00104078"/>
    <w:rsid w:val="00120DC8"/>
    <w:rsid w:val="0013404B"/>
    <w:rsid w:val="00134D29"/>
    <w:rsid w:val="00156702"/>
    <w:rsid w:val="00164F97"/>
    <w:rsid w:val="0017546D"/>
    <w:rsid w:val="00176CFB"/>
    <w:rsid w:val="00190713"/>
    <w:rsid w:val="001E35E7"/>
    <w:rsid w:val="00210B91"/>
    <w:rsid w:val="002156FE"/>
    <w:rsid w:val="002232B2"/>
    <w:rsid w:val="0027609D"/>
    <w:rsid w:val="0028791E"/>
    <w:rsid w:val="00295DAA"/>
    <w:rsid w:val="002961C3"/>
    <w:rsid w:val="002A663E"/>
    <w:rsid w:val="002C01B0"/>
    <w:rsid w:val="002D37FB"/>
    <w:rsid w:val="002D3BD0"/>
    <w:rsid w:val="002E14E8"/>
    <w:rsid w:val="002E69AE"/>
    <w:rsid w:val="00303BB1"/>
    <w:rsid w:val="00314592"/>
    <w:rsid w:val="00320236"/>
    <w:rsid w:val="0033273D"/>
    <w:rsid w:val="00333259"/>
    <w:rsid w:val="0034059C"/>
    <w:rsid w:val="00351293"/>
    <w:rsid w:val="0036323D"/>
    <w:rsid w:val="00372793"/>
    <w:rsid w:val="0037686B"/>
    <w:rsid w:val="00377EBC"/>
    <w:rsid w:val="003C28B2"/>
    <w:rsid w:val="003C4195"/>
    <w:rsid w:val="003C557C"/>
    <w:rsid w:val="003E501B"/>
    <w:rsid w:val="0043187B"/>
    <w:rsid w:val="004379A4"/>
    <w:rsid w:val="004428CE"/>
    <w:rsid w:val="00454735"/>
    <w:rsid w:val="00457981"/>
    <w:rsid w:val="004839BB"/>
    <w:rsid w:val="00487EE7"/>
    <w:rsid w:val="004940D8"/>
    <w:rsid w:val="004B5411"/>
    <w:rsid w:val="004C7C0E"/>
    <w:rsid w:val="00516DE4"/>
    <w:rsid w:val="00533BD9"/>
    <w:rsid w:val="005419FB"/>
    <w:rsid w:val="00551448"/>
    <w:rsid w:val="00564595"/>
    <w:rsid w:val="00575931"/>
    <w:rsid w:val="0057761B"/>
    <w:rsid w:val="0058268A"/>
    <w:rsid w:val="005A239E"/>
    <w:rsid w:val="005C7640"/>
    <w:rsid w:val="005D1EDF"/>
    <w:rsid w:val="005E5A82"/>
    <w:rsid w:val="005F5375"/>
    <w:rsid w:val="00604B52"/>
    <w:rsid w:val="006362EA"/>
    <w:rsid w:val="00663661"/>
    <w:rsid w:val="00663840"/>
    <w:rsid w:val="00685F11"/>
    <w:rsid w:val="0069428D"/>
    <w:rsid w:val="006965B0"/>
    <w:rsid w:val="006B2D17"/>
    <w:rsid w:val="006C47A7"/>
    <w:rsid w:val="006E40F4"/>
    <w:rsid w:val="0073698A"/>
    <w:rsid w:val="00766F55"/>
    <w:rsid w:val="007A75B3"/>
    <w:rsid w:val="007B3C47"/>
    <w:rsid w:val="007B67E5"/>
    <w:rsid w:val="007D4FF0"/>
    <w:rsid w:val="007E3503"/>
    <w:rsid w:val="00801D3D"/>
    <w:rsid w:val="00824016"/>
    <w:rsid w:val="008327E9"/>
    <w:rsid w:val="00835E7F"/>
    <w:rsid w:val="0084522D"/>
    <w:rsid w:val="008647E3"/>
    <w:rsid w:val="0087702C"/>
    <w:rsid w:val="008865BF"/>
    <w:rsid w:val="0088798A"/>
    <w:rsid w:val="008955C7"/>
    <w:rsid w:val="00896EF9"/>
    <w:rsid w:val="008A4C97"/>
    <w:rsid w:val="008B70D6"/>
    <w:rsid w:val="008C1024"/>
    <w:rsid w:val="008D7586"/>
    <w:rsid w:val="008F0FB9"/>
    <w:rsid w:val="009141F5"/>
    <w:rsid w:val="00926BD9"/>
    <w:rsid w:val="009432AE"/>
    <w:rsid w:val="00953424"/>
    <w:rsid w:val="00983709"/>
    <w:rsid w:val="009A73C7"/>
    <w:rsid w:val="009B653C"/>
    <w:rsid w:val="009C52CF"/>
    <w:rsid w:val="009D677C"/>
    <w:rsid w:val="00A1625A"/>
    <w:rsid w:val="00A229E1"/>
    <w:rsid w:val="00A504C7"/>
    <w:rsid w:val="00A562D2"/>
    <w:rsid w:val="00A71119"/>
    <w:rsid w:val="00A806F6"/>
    <w:rsid w:val="00A97B8E"/>
    <w:rsid w:val="00AA3DA0"/>
    <w:rsid w:val="00AC0EAF"/>
    <w:rsid w:val="00AC5AB2"/>
    <w:rsid w:val="00AD23CC"/>
    <w:rsid w:val="00AE5338"/>
    <w:rsid w:val="00B06AEF"/>
    <w:rsid w:val="00B33C3C"/>
    <w:rsid w:val="00B36BA9"/>
    <w:rsid w:val="00B40029"/>
    <w:rsid w:val="00B44347"/>
    <w:rsid w:val="00B52376"/>
    <w:rsid w:val="00B5413A"/>
    <w:rsid w:val="00B5532C"/>
    <w:rsid w:val="00B62936"/>
    <w:rsid w:val="00B8003F"/>
    <w:rsid w:val="00B807B9"/>
    <w:rsid w:val="00B82B2B"/>
    <w:rsid w:val="00B94A9C"/>
    <w:rsid w:val="00BC187E"/>
    <w:rsid w:val="00BE3AFA"/>
    <w:rsid w:val="00BE78D5"/>
    <w:rsid w:val="00BF0250"/>
    <w:rsid w:val="00BF5AE7"/>
    <w:rsid w:val="00C36CD1"/>
    <w:rsid w:val="00C43CF6"/>
    <w:rsid w:val="00C52812"/>
    <w:rsid w:val="00C66528"/>
    <w:rsid w:val="00CA0FC5"/>
    <w:rsid w:val="00CA7584"/>
    <w:rsid w:val="00CA762D"/>
    <w:rsid w:val="00CB5F8F"/>
    <w:rsid w:val="00CC6594"/>
    <w:rsid w:val="00CE2CB9"/>
    <w:rsid w:val="00CF792E"/>
    <w:rsid w:val="00D20D7C"/>
    <w:rsid w:val="00D23EEE"/>
    <w:rsid w:val="00D26050"/>
    <w:rsid w:val="00D36B26"/>
    <w:rsid w:val="00D37246"/>
    <w:rsid w:val="00D523AE"/>
    <w:rsid w:val="00D67179"/>
    <w:rsid w:val="00D70ADD"/>
    <w:rsid w:val="00D8036C"/>
    <w:rsid w:val="00D86AEF"/>
    <w:rsid w:val="00D93DAC"/>
    <w:rsid w:val="00DA2966"/>
    <w:rsid w:val="00DA5593"/>
    <w:rsid w:val="00DB4388"/>
    <w:rsid w:val="00DC6AEA"/>
    <w:rsid w:val="00DD4118"/>
    <w:rsid w:val="00DE22BA"/>
    <w:rsid w:val="00DE7806"/>
    <w:rsid w:val="00E17250"/>
    <w:rsid w:val="00E21D89"/>
    <w:rsid w:val="00E251B9"/>
    <w:rsid w:val="00E30BAB"/>
    <w:rsid w:val="00E34560"/>
    <w:rsid w:val="00E3750C"/>
    <w:rsid w:val="00E45A03"/>
    <w:rsid w:val="00E52829"/>
    <w:rsid w:val="00E62011"/>
    <w:rsid w:val="00E6202A"/>
    <w:rsid w:val="00E80652"/>
    <w:rsid w:val="00E80A80"/>
    <w:rsid w:val="00E84561"/>
    <w:rsid w:val="00EA12C1"/>
    <w:rsid w:val="00EA4EA0"/>
    <w:rsid w:val="00EA5FA7"/>
    <w:rsid w:val="00EC26B7"/>
    <w:rsid w:val="00EC6F53"/>
    <w:rsid w:val="00ED4993"/>
    <w:rsid w:val="00ED5B16"/>
    <w:rsid w:val="00ED64A7"/>
    <w:rsid w:val="00F23910"/>
    <w:rsid w:val="00F32AC3"/>
    <w:rsid w:val="00F52508"/>
    <w:rsid w:val="00FD3982"/>
    <w:rsid w:val="00FD53FE"/>
    <w:rsid w:val="00FE118C"/>
    <w:rsid w:val="00FE54A7"/>
    <w:rsid w:val="00FF6DE9"/>
    <w:rsid w:val="03801647"/>
    <w:rsid w:val="04702B13"/>
    <w:rsid w:val="05326FCD"/>
    <w:rsid w:val="071E5200"/>
    <w:rsid w:val="07DC6755"/>
    <w:rsid w:val="08AB6853"/>
    <w:rsid w:val="0951052A"/>
    <w:rsid w:val="098440F9"/>
    <w:rsid w:val="0BA668CF"/>
    <w:rsid w:val="0BFC0C04"/>
    <w:rsid w:val="0C1B2B65"/>
    <w:rsid w:val="0F21352B"/>
    <w:rsid w:val="11D30CAC"/>
    <w:rsid w:val="132A17C7"/>
    <w:rsid w:val="15E52649"/>
    <w:rsid w:val="16D350A3"/>
    <w:rsid w:val="176047BA"/>
    <w:rsid w:val="17A167CE"/>
    <w:rsid w:val="17B45457"/>
    <w:rsid w:val="17E522C7"/>
    <w:rsid w:val="180066BB"/>
    <w:rsid w:val="18250EF3"/>
    <w:rsid w:val="18CC78C8"/>
    <w:rsid w:val="18D94C4D"/>
    <w:rsid w:val="1BCD498D"/>
    <w:rsid w:val="1BED490F"/>
    <w:rsid w:val="1D512F84"/>
    <w:rsid w:val="1DF90073"/>
    <w:rsid w:val="1E7C715B"/>
    <w:rsid w:val="24684487"/>
    <w:rsid w:val="25BA1A2C"/>
    <w:rsid w:val="26863B0C"/>
    <w:rsid w:val="277477EC"/>
    <w:rsid w:val="279A1481"/>
    <w:rsid w:val="292C58A7"/>
    <w:rsid w:val="2B0E6A35"/>
    <w:rsid w:val="2BC33F43"/>
    <w:rsid w:val="2D8573EC"/>
    <w:rsid w:val="2D876514"/>
    <w:rsid w:val="2E050E50"/>
    <w:rsid w:val="2F606087"/>
    <w:rsid w:val="30C4724F"/>
    <w:rsid w:val="34342147"/>
    <w:rsid w:val="348A1628"/>
    <w:rsid w:val="36AE0416"/>
    <w:rsid w:val="38B03C9F"/>
    <w:rsid w:val="391C2C6B"/>
    <w:rsid w:val="3972239A"/>
    <w:rsid w:val="3B157550"/>
    <w:rsid w:val="3B9823B7"/>
    <w:rsid w:val="3BAE5737"/>
    <w:rsid w:val="3C9C7C85"/>
    <w:rsid w:val="3D3C144B"/>
    <w:rsid w:val="3DB43BE1"/>
    <w:rsid w:val="3EA10263"/>
    <w:rsid w:val="3EF82BCB"/>
    <w:rsid w:val="40A64F3D"/>
    <w:rsid w:val="40F956A6"/>
    <w:rsid w:val="434B65D0"/>
    <w:rsid w:val="44F57FF4"/>
    <w:rsid w:val="464A3FCD"/>
    <w:rsid w:val="48EB42BC"/>
    <w:rsid w:val="48FD322A"/>
    <w:rsid w:val="49867CF3"/>
    <w:rsid w:val="4A1A6436"/>
    <w:rsid w:val="4A7227A5"/>
    <w:rsid w:val="4B7A3887"/>
    <w:rsid w:val="4BA17939"/>
    <w:rsid w:val="4C2D55A0"/>
    <w:rsid w:val="4D7707F6"/>
    <w:rsid w:val="4E93765F"/>
    <w:rsid w:val="51A37937"/>
    <w:rsid w:val="53042D9B"/>
    <w:rsid w:val="54CA39BA"/>
    <w:rsid w:val="56043384"/>
    <w:rsid w:val="5C22163E"/>
    <w:rsid w:val="5CE327D9"/>
    <w:rsid w:val="5F0945F7"/>
    <w:rsid w:val="5FFA14F7"/>
    <w:rsid w:val="61C81FCF"/>
    <w:rsid w:val="61D83507"/>
    <w:rsid w:val="62F3355A"/>
    <w:rsid w:val="634B51F2"/>
    <w:rsid w:val="639B1473"/>
    <w:rsid w:val="63D51934"/>
    <w:rsid w:val="64050298"/>
    <w:rsid w:val="649F7777"/>
    <w:rsid w:val="65EB38C5"/>
    <w:rsid w:val="66DA52AD"/>
    <w:rsid w:val="689773CF"/>
    <w:rsid w:val="69F36887"/>
    <w:rsid w:val="6E8376D9"/>
    <w:rsid w:val="6F9208F0"/>
    <w:rsid w:val="6FC515E8"/>
    <w:rsid w:val="706978A3"/>
    <w:rsid w:val="70DA690B"/>
    <w:rsid w:val="7104661F"/>
    <w:rsid w:val="74031797"/>
    <w:rsid w:val="748B4861"/>
    <w:rsid w:val="74AA0DEC"/>
    <w:rsid w:val="751A73BE"/>
    <w:rsid w:val="75487539"/>
    <w:rsid w:val="756D203C"/>
    <w:rsid w:val="76391AC6"/>
    <w:rsid w:val="765E09ED"/>
    <w:rsid w:val="76F72933"/>
    <w:rsid w:val="79225E0C"/>
    <w:rsid w:val="7939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qFormat/>
    <w:uiPriority w:val="1"/>
    <w:pPr>
      <w:spacing w:before="109"/>
      <w:ind w:left="472"/>
      <w:outlineLvl w:val="1"/>
    </w:pPr>
    <w:rPr>
      <w:rFonts w:ascii="宋体" w:hAnsi="宋体" w:eastAsia="宋体" w:cs="宋体"/>
      <w:sz w:val="34"/>
      <w:szCs w:val="34"/>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Plain Text"/>
    <w:basedOn w:val="1"/>
    <w:qFormat/>
    <w:uiPriority w:val="0"/>
    <w:rPr>
      <w:rFonts w:ascii="宋体" w:hAnsi="Courier New" w:eastAsia="宋体" w:cs="Courier New"/>
      <w:szCs w:val="21"/>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unhideWhenUsed/>
    <w:qFormat/>
    <w:uiPriority w:val="99"/>
    <w:pPr>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qFormat/>
    <w:uiPriority w:val="0"/>
    <w:pPr>
      <w:ind w:firstLine="420" w:firstLineChars="100"/>
    </w:pPr>
    <w:rPr>
      <w:rFonts w:ascii="Calibri" w:hAnsi="Calibri" w:cs="Times New Roman"/>
      <w:kern w:val="0"/>
      <w:sz w:val="20"/>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footnote reference"/>
    <w:unhideWhenUsed/>
    <w:qFormat/>
    <w:uiPriority w:val="99"/>
    <w:rPr>
      <w:vertAlign w:val="superscript"/>
    </w:rPr>
  </w:style>
  <w:style w:type="paragraph" w:styleId="19">
    <w:name w:val="List Paragraph"/>
    <w:basedOn w:val="1"/>
    <w:qFormat/>
    <w:uiPriority w:val="34"/>
    <w:pPr>
      <w:ind w:firstLine="420" w:firstLineChars="200"/>
    </w:pPr>
  </w:style>
  <w:style w:type="character" w:customStyle="1" w:styleId="20">
    <w:name w:val="标题 1 字符"/>
    <w:basedOn w:val="16"/>
    <w:link w:val="2"/>
    <w:qFormat/>
    <w:uiPriority w:val="9"/>
    <w:rPr>
      <w:rFonts w:ascii="宋体" w:hAnsi="宋体" w:eastAsia="宋体" w:cs="宋体"/>
      <w:b/>
      <w:bCs/>
      <w:kern w:val="36"/>
      <w:sz w:val="48"/>
      <w:szCs w:val="48"/>
    </w:r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character" w:customStyle="1" w:styleId="23">
    <w:name w:val="日期 字符"/>
    <w:basedOn w:val="16"/>
    <w:link w:val="7"/>
    <w:semiHidden/>
    <w:qFormat/>
    <w:uiPriority w:val="99"/>
  </w:style>
  <w:style w:type="character" w:customStyle="1" w:styleId="24">
    <w:name w:val="批注框文本 字符"/>
    <w:basedOn w:val="16"/>
    <w:link w:val="8"/>
    <w:semiHidden/>
    <w:qFormat/>
    <w:uiPriority w:val="99"/>
    <w:rPr>
      <w:kern w:val="2"/>
      <w:sz w:val="18"/>
      <w:szCs w:val="18"/>
    </w:rPr>
  </w:style>
  <w:style w:type="paragraph" w:customStyle="1" w:styleId="25">
    <w:name w:val="Table Paragraph"/>
    <w:basedOn w:val="1"/>
    <w:qFormat/>
    <w:uiPriority w:val="1"/>
    <w:rPr>
      <w:rFonts w:ascii="宋体" w:hAnsi="宋体" w:eastAsia="宋体" w:cs="宋体"/>
    </w:rPr>
  </w:style>
  <w:style w:type="paragraph" w:customStyle="1" w:styleId="26">
    <w:name w:val="新正文"/>
    <w:basedOn w:val="6"/>
    <w:qFormat/>
    <w:uiPriority w:val="0"/>
    <w:pPr>
      <w:ind w:firstLine="200" w:firstLineChars="200"/>
    </w:pPr>
    <w:rPr>
      <w:rFonts w:ascii="仿宋_GB2312" w:eastAsia="仿宋_GB2312"/>
      <w:sz w:val="32"/>
    </w:rPr>
  </w:style>
  <w:style w:type="paragraph" w:customStyle="1" w:styleId="2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233ee811-0a08-4706-9d0a-8536b818bb63</errorID>
      <errorWord>实际，特制定本</errorWord>
      <group>L1_Word</group>
      <groupName>字词问题</groupName>
      <ability>L2_Typo</ability>
      <abilityName>字词错误</abilityName>
      <candidateList>
        <item>实际，特制定</item>
      </candidateList>
      <explain/>
      <paraID>2CB7E661</paraID>
      <start>223</start>
      <end>230</end>
      <status>unmodified</status>
      <modifiedWord/>
      <trackRevisions>false</trackRevisions>
    </reviewItem>
    <reviewItem>
      <errorID>b5cb15bb-e312-424f-96ff-c35b4a649696</errorID>
      <errorWord>，要</errorWord>
      <group>L1_Word</group>
      <groupName>字词问题</groupName>
      <ability>L2_Typo</ability>
      <abilityName>字词错误</abilityName>
      <candidateList>
        <item>，</item>
      </candidateList>
      <explain/>
      <paraID>702D8B7B</paraID>
      <start>25</start>
      <end>27</end>
      <status>ignored</status>
      <modifiedWord/>
      <trackRevisions>false</trackRevisions>
    </reviewItem>
    <reviewItem>
      <errorID>cd018b4f-bdba-4411-b53d-44d625d4f6af</errorID>
      <errorWord>性骚扰</errorWord>
      <group>L1_Word</group>
      <groupName>字词问题</groupName>
      <ability>L2_Typo</ability>
      <abilityName>字词错误</abilityName>
      <candidateList/>
      <explain>【违禁内容】句中涉及国家法律明令禁止的违禁内容，请注意甄别。</explain>
      <paraID> 6CC5946</paraID>
      <start>50</start>
      <end>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8c69ef-88ee-49cd-9660-986b233b2df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3729</Words>
  <Characters>3802</Characters>
  <Lines>30</Lines>
  <Paragraphs>8</Paragraphs>
  <TotalTime>44</TotalTime>
  <ScaleCrop>false</ScaleCrop>
  <LinksUpToDate>false</LinksUpToDate>
  <CharactersWithSpaces>4017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2018-06-26T03:59:00Z</dcterms:created>
  <dc:creator>宋孝金</dc:creator>
  <cp:lastModifiedBy>豫闽马</cp:lastModifiedBy>
  <cp:lastPrinted>2026-06-02T00:13:00Z</cp:lastPrinted>
  <dcterms:modified xsi:type="dcterms:W3CDTF">2026-06-02T07:29:26Z</dcterms:modified>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94E4800345334DB9B29550F7EEDBE3CB</vt:lpwstr>
  </property>
  <property fmtid="{D5CDD505-2E9C-101B-9397-08002B2CF9AE}" pid="4" name="KSOTemplateDocerSaveRecord">
    <vt:lpwstr>eyJoZGlkIjoiZDkzOWNlMGM1ZDZjYmExOGVhYzVmYTkzYTliNWFlNjciLCJ1c2VySWQiOiI0NTM0MzQ5MTkifQ==</vt:lpwstr>
  </property>
</Properties>
</file>