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D1B19" w14:textId="77777777" w:rsidR="00D43DA8" w:rsidRDefault="00EB2E8E" w:rsidP="000B5607">
      <w:pPr>
        <w:pStyle w:val="Title"/>
        <w:tabs>
          <w:tab w:val="center" w:pos="4320"/>
        </w:tabs>
        <w:rPr>
          <w:rFonts w:hint="eastAsia"/>
          <w:lang w:eastAsia="zh-CN"/>
        </w:rPr>
      </w:pPr>
      <w:r w:rsidRPr="000B5607">
        <w:rPr>
          <w:color w:val="FF0000"/>
          <w:sz w:val="56"/>
        </w:rPr>
        <w:t>电子</w:t>
      </w:r>
      <w:r w:rsidRPr="000B5607">
        <w:rPr>
          <w:rFonts w:hint="eastAsia"/>
          <w:color w:val="FF0000"/>
          <w:sz w:val="56"/>
        </w:rPr>
        <w:t>信息工程专业教育目标</w:t>
      </w:r>
    </w:p>
    <w:p w14:paraId="1675332D" w14:textId="77777777" w:rsidR="000B5607" w:rsidRDefault="000B5607">
      <w:pPr>
        <w:pStyle w:val="Heading1"/>
        <w:rPr>
          <w:rFonts w:hint="eastAsia"/>
          <w:color w:val="00B050"/>
          <w:lang w:eastAsia="zh-CN"/>
        </w:rPr>
      </w:pPr>
      <w:r>
        <w:rPr>
          <w:rFonts w:hint="eastAsia"/>
          <w:noProof/>
          <w:color w:val="00B05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32FCE" wp14:editId="63FC7F7B">
                <wp:simplePos x="0" y="0"/>
                <wp:positionH relativeFrom="column">
                  <wp:posOffset>-31750</wp:posOffset>
                </wp:positionH>
                <wp:positionV relativeFrom="paragraph">
                  <wp:posOffset>218440</wp:posOffset>
                </wp:positionV>
                <wp:extent cx="6172835" cy="2540"/>
                <wp:effectExtent l="0" t="25400" r="50165" b="482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835" cy="254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B0EF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17.2pt" to="483.55pt,17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" strokecolor="#33b7d3 [3204]" strokeweight="3pt">
                <v:stroke joinstyle="miter"/>
              </v:line>
            </w:pict>
          </mc:Fallback>
        </mc:AlternateContent>
      </w:r>
    </w:p>
    <w:p w14:paraId="2938F574" w14:textId="77777777" w:rsidR="00D43DA8" w:rsidRPr="00EB2E8E" w:rsidRDefault="00EB2E8E">
      <w:pPr>
        <w:pStyle w:val="Heading1"/>
        <w:rPr>
          <w:color w:val="00B050"/>
        </w:rPr>
      </w:pPr>
      <w:r w:rsidRPr="00EB2E8E">
        <w:rPr>
          <w:rFonts w:hint="eastAsia"/>
          <w:color w:val="00B050"/>
          <w:lang w:eastAsia="zh-CN"/>
        </w:rPr>
        <w:t>学校愿景</w:t>
      </w:r>
    </w:p>
    <w:p w14:paraId="092D2E26" w14:textId="77777777" w:rsidR="00D43DA8" w:rsidRPr="00BF2E49" w:rsidRDefault="00EB2E8E" w:rsidP="00BF2E49">
      <w:pPr>
        <w:pStyle w:val="Heading2"/>
        <w:spacing w:before="0" w:after="0" w:line="300" w:lineRule="auto"/>
        <w:rPr>
          <w:rFonts w:ascii="Kailasa" w:hAnsi="Kailasa"/>
          <w:b w:val="0"/>
          <w:color w:val="000000" w:themeColor="text1"/>
          <w:sz w:val="28"/>
          <w:szCs w:val="28"/>
        </w:rPr>
      </w:pPr>
      <w:r>
        <w:rPr>
          <w:rFonts w:hint="eastAsia"/>
        </w:rPr>
        <w:t xml:space="preserve">        </w:t>
      </w:r>
      <w:r w:rsidRPr="00BF2E49">
        <w:rPr>
          <w:rFonts w:ascii="Kailasa" w:hAnsi="Kailasa"/>
          <w:b w:val="0"/>
          <w:color w:val="000000" w:themeColor="text1"/>
          <w:sz w:val="28"/>
          <w:szCs w:val="28"/>
        </w:rPr>
        <w:t>坚持</w:t>
      </w:r>
      <w:r w:rsidRPr="00BF2E49">
        <w:rPr>
          <w:rFonts w:ascii="Calibri" w:eastAsia="Calibri" w:hAnsi="Calibri" w:cs="Calibri"/>
          <w:b w:val="0"/>
          <w:color w:val="000000" w:themeColor="text1"/>
          <w:sz w:val="28"/>
          <w:szCs w:val="28"/>
        </w:rPr>
        <w:t>“</w:t>
      </w:r>
      <w:r w:rsidRPr="00BF2E49">
        <w:rPr>
          <w:rFonts w:ascii="Kailasa" w:hAnsi="Kailasa"/>
          <w:b w:val="0"/>
          <w:color w:val="000000" w:themeColor="text1"/>
          <w:sz w:val="28"/>
          <w:szCs w:val="28"/>
        </w:rPr>
        <w:t>地方性、应用型、开放式</w:t>
      </w:r>
      <w:r w:rsidRPr="00BF2E49">
        <w:rPr>
          <w:rFonts w:ascii="Calibri" w:eastAsia="Calibri" w:hAnsi="Calibri" w:cs="Calibri"/>
          <w:b w:val="0"/>
          <w:color w:val="000000" w:themeColor="text1"/>
          <w:sz w:val="28"/>
          <w:szCs w:val="28"/>
        </w:rPr>
        <w:t>”</w:t>
      </w:r>
      <w:r w:rsidRPr="00BF2E49">
        <w:rPr>
          <w:rFonts w:ascii="Kailasa" w:hAnsi="Kailasa"/>
          <w:b w:val="0"/>
          <w:color w:val="000000" w:themeColor="text1"/>
          <w:sz w:val="28"/>
          <w:szCs w:val="28"/>
        </w:rPr>
        <w:t>的办学定位，以建设有特色高水平应用型大学为目标，走以提高质量为核心、产教融合的内涵式发展道路，培养经济社会发展需要的高素质应用型人才，为区域和国家经济建设及社会发展提供人才支持和智力支撑。</w:t>
      </w:r>
    </w:p>
    <w:p w14:paraId="25501477" w14:textId="77777777" w:rsidR="00A107E0" w:rsidRDefault="00A107E0" w:rsidP="00EB2E8E">
      <w:pPr>
        <w:pStyle w:val="Heading1"/>
        <w:rPr>
          <w:rFonts w:hint="eastAsia"/>
          <w:color w:val="00B050"/>
          <w:lang w:eastAsia="zh-CN"/>
        </w:rPr>
      </w:pPr>
    </w:p>
    <w:p w14:paraId="0C2DD69A" w14:textId="77777777" w:rsidR="00EB2E8E" w:rsidRPr="00EB2E8E" w:rsidRDefault="00EB2E8E" w:rsidP="00EB2E8E">
      <w:pPr>
        <w:pStyle w:val="Heading1"/>
        <w:rPr>
          <w:color w:val="00B050"/>
          <w:lang w:eastAsia="zh-CN"/>
        </w:rPr>
      </w:pPr>
      <w:r w:rsidRPr="00EB2E8E">
        <w:rPr>
          <w:rFonts w:hint="eastAsia"/>
          <w:color w:val="00B050"/>
          <w:lang w:eastAsia="zh-CN"/>
        </w:rPr>
        <w:t>学</w:t>
      </w:r>
      <w:r w:rsidRPr="00EB2E8E">
        <w:rPr>
          <w:rFonts w:hint="eastAsia"/>
          <w:color w:val="00B050"/>
          <w:lang w:eastAsia="zh-CN"/>
        </w:rPr>
        <w:t>院教育目标</w:t>
      </w:r>
    </w:p>
    <w:p w14:paraId="558E7C5B" w14:textId="77777777" w:rsidR="00EB2E8E" w:rsidRDefault="00EB2E8E" w:rsidP="00A107E0">
      <w:pPr>
        <w:pStyle w:val="Heading2"/>
        <w:spacing w:before="0" w:after="0" w:line="300" w:lineRule="auto"/>
      </w:pPr>
      <w:r>
        <w:rPr>
          <w:rFonts w:hint="eastAsia"/>
        </w:rPr>
        <w:t xml:space="preserve">       </w:t>
      </w:r>
      <w:r w:rsidRPr="00BF2E49">
        <w:rPr>
          <w:rFonts w:hint="eastAsia"/>
          <w:color w:val="000000" w:themeColor="text1"/>
        </w:rPr>
        <w:t xml:space="preserve"> </w:t>
      </w:r>
      <w:r w:rsidRPr="000B5607">
        <w:rPr>
          <w:rFonts w:ascii="Kailasa" w:hAnsi="Kailasa" w:hint="eastAsia"/>
          <w:b w:val="0"/>
          <w:color w:val="000000" w:themeColor="text1"/>
          <w:sz w:val="28"/>
          <w:szCs w:val="28"/>
        </w:rPr>
        <w:t>以培养高素质应用型人才为宗旨，大力探索以“三结合、三协同、五体系、五促进”为代表的“</w:t>
      </w:r>
      <w:r w:rsidRPr="000B5607">
        <w:rPr>
          <w:rFonts w:ascii="Kailasa" w:hAnsi="Kailasa" w:hint="eastAsia"/>
          <w:b w:val="0"/>
          <w:color w:val="000000" w:themeColor="text1"/>
          <w:sz w:val="28"/>
          <w:szCs w:val="28"/>
        </w:rPr>
        <w:t>3355</w:t>
      </w:r>
      <w:r w:rsidRPr="000B5607">
        <w:rPr>
          <w:rFonts w:ascii="Kailasa" w:hAnsi="Kailasa" w:hint="eastAsia"/>
          <w:b w:val="0"/>
          <w:color w:val="000000" w:themeColor="text1"/>
          <w:sz w:val="28"/>
          <w:szCs w:val="28"/>
        </w:rPr>
        <w:t>”应用型人才培养模式，紧密结合海峡西岸经济区机械、电子信息及各主导产业，培养“地方性、应用型、开放式”的机电工程技术专业人才</w:t>
      </w:r>
      <w:r w:rsidRPr="000B5607">
        <w:rPr>
          <w:rFonts w:ascii="Kailasa" w:hAnsi="Kailasa" w:hint="eastAsia"/>
          <w:b w:val="0"/>
          <w:color w:val="000000" w:themeColor="text1"/>
          <w:sz w:val="28"/>
          <w:szCs w:val="28"/>
        </w:rPr>
        <w:t>。</w:t>
      </w:r>
    </w:p>
    <w:p w14:paraId="5645818E" w14:textId="77777777" w:rsidR="00A107E0" w:rsidRDefault="00A107E0" w:rsidP="00EB2E8E">
      <w:pPr>
        <w:pStyle w:val="Heading1"/>
        <w:rPr>
          <w:rFonts w:hint="eastAsia"/>
          <w:color w:val="00B050"/>
          <w:lang w:eastAsia="zh-CN"/>
        </w:rPr>
      </w:pPr>
    </w:p>
    <w:p w14:paraId="4387FDE7" w14:textId="77777777" w:rsidR="00EB2E8E" w:rsidRPr="00EB2E8E" w:rsidRDefault="00EB2E8E" w:rsidP="00EB2E8E">
      <w:pPr>
        <w:pStyle w:val="Heading1"/>
        <w:rPr>
          <w:rFonts w:hint="eastAsia"/>
          <w:color w:val="00B050"/>
          <w:lang w:eastAsia="zh-CN"/>
        </w:rPr>
      </w:pPr>
      <w:r w:rsidRPr="00EB2E8E">
        <w:rPr>
          <w:rFonts w:hint="eastAsia"/>
          <w:color w:val="00B050"/>
          <w:lang w:eastAsia="zh-CN"/>
        </w:rPr>
        <w:t>专业</w:t>
      </w:r>
      <w:r w:rsidRPr="00EB2E8E">
        <w:rPr>
          <w:rFonts w:hint="eastAsia"/>
          <w:color w:val="00B050"/>
          <w:lang w:eastAsia="zh-CN"/>
        </w:rPr>
        <w:t>教育目标</w:t>
      </w:r>
    </w:p>
    <w:p w14:paraId="53244E2D" w14:textId="77777777" w:rsidR="00EB2E8E" w:rsidRPr="000B5607" w:rsidRDefault="00EB2E8E" w:rsidP="000B5607">
      <w:pPr>
        <w:pStyle w:val="Heading2"/>
        <w:spacing w:before="0" w:after="0" w:line="300" w:lineRule="auto"/>
        <w:rPr>
          <w:rFonts w:ascii="Kailasa" w:hAnsi="Kailasa"/>
          <w:b w:val="0"/>
          <w:color w:val="000000" w:themeColor="text1"/>
          <w:sz w:val="28"/>
          <w:szCs w:val="28"/>
        </w:rPr>
      </w:pPr>
      <w:r w:rsidRPr="00BF2E49">
        <w:rPr>
          <w:rFonts w:hint="eastAsia"/>
          <w:sz w:val="32"/>
          <w:lang w:eastAsia="zh-CN"/>
        </w:rPr>
        <w:tab/>
      </w:r>
      <w:r w:rsidRPr="000B5607">
        <w:rPr>
          <w:rFonts w:ascii="Kailasa" w:hAnsi="Kailasa" w:hint="eastAsia"/>
          <w:b w:val="0"/>
          <w:color w:val="000000" w:themeColor="text1"/>
          <w:sz w:val="28"/>
          <w:szCs w:val="28"/>
        </w:rPr>
        <w:t>教育目标一：</w:t>
      </w:r>
      <w:r w:rsidRPr="000B5607">
        <w:rPr>
          <w:rFonts w:ascii="Kailasa" w:hAnsi="Kailasa"/>
          <w:b w:val="0"/>
          <w:color w:val="000000" w:themeColor="text1"/>
          <w:sz w:val="28"/>
          <w:szCs w:val="28"/>
        </w:rPr>
        <w:t>掌握电子信息</w:t>
      </w:r>
      <w:r w:rsidRPr="000B5607">
        <w:rPr>
          <w:rFonts w:ascii="Kailasa" w:hAnsi="Kailasa" w:hint="eastAsia"/>
          <w:b w:val="0"/>
          <w:color w:val="000000" w:themeColor="text1"/>
          <w:sz w:val="28"/>
          <w:szCs w:val="28"/>
        </w:rPr>
        <w:t>领域的基础科学理论；</w:t>
      </w:r>
    </w:p>
    <w:p w14:paraId="32D7E439" w14:textId="77777777" w:rsidR="00EB2E8E" w:rsidRPr="000B5607" w:rsidRDefault="00EB2E8E" w:rsidP="000B5607">
      <w:pPr>
        <w:pStyle w:val="Heading2"/>
        <w:spacing w:before="0" w:after="0" w:line="300" w:lineRule="auto"/>
        <w:rPr>
          <w:rFonts w:ascii="Kailasa" w:hAnsi="Kailasa"/>
          <w:b w:val="0"/>
          <w:color w:val="000000" w:themeColor="text1"/>
          <w:sz w:val="28"/>
          <w:szCs w:val="28"/>
        </w:rPr>
      </w:pPr>
      <w:r w:rsidRPr="000B5607">
        <w:rPr>
          <w:rFonts w:ascii="Kailasa" w:hAnsi="Kailasa" w:hint="eastAsia"/>
          <w:b w:val="0"/>
          <w:color w:val="000000" w:themeColor="text1"/>
          <w:sz w:val="28"/>
          <w:szCs w:val="28"/>
        </w:rPr>
        <w:tab/>
      </w:r>
      <w:r w:rsidRPr="000B5607">
        <w:rPr>
          <w:rFonts w:ascii="Kailasa" w:hAnsi="Kailasa" w:hint="eastAsia"/>
          <w:b w:val="0"/>
          <w:color w:val="000000" w:themeColor="text1"/>
          <w:sz w:val="28"/>
          <w:szCs w:val="28"/>
        </w:rPr>
        <w:t>教育目标二：具备从事电子信息系统开发和应用的能力；</w:t>
      </w:r>
    </w:p>
    <w:p w14:paraId="1F5B2A50" w14:textId="77777777" w:rsidR="00EB2E8E" w:rsidRPr="000B5607" w:rsidRDefault="000B5607" w:rsidP="000B5607">
      <w:pPr>
        <w:pStyle w:val="Heading2"/>
        <w:spacing w:before="0" w:after="0" w:line="300" w:lineRule="auto"/>
        <w:rPr>
          <w:rFonts w:ascii="Kailasa" w:hAnsi="Kailasa" w:hint="eastAsia"/>
          <w:b w:val="0"/>
          <w:color w:val="000000" w:themeColor="text1"/>
          <w:sz w:val="28"/>
          <w:szCs w:val="28"/>
        </w:rPr>
      </w:pPr>
      <w:r>
        <w:rPr>
          <w:rFonts w:ascii="Kailasa" w:hAnsi="Kailasa" w:hint="eastAsia"/>
          <w:b w:val="0"/>
          <w:color w:val="000000" w:themeColor="text1"/>
          <w:sz w:val="28"/>
          <w:szCs w:val="28"/>
        </w:rPr>
        <w:tab/>
      </w:r>
      <w:r w:rsidR="00EB2E8E" w:rsidRPr="000B5607">
        <w:rPr>
          <w:rFonts w:ascii="Kailasa" w:hAnsi="Kailasa" w:hint="eastAsia"/>
          <w:b w:val="0"/>
          <w:color w:val="000000" w:themeColor="text1"/>
          <w:sz w:val="28"/>
          <w:szCs w:val="28"/>
        </w:rPr>
        <w:t>教育目标三：具备良好的组织管理和解决复杂工程问题的能力；</w:t>
      </w:r>
    </w:p>
    <w:p w14:paraId="0772FD1B" w14:textId="7006D4AB" w:rsidR="00EB2E8E" w:rsidRPr="000B5607" w:rsidRDefault="000B5607" w:rsidP="00C86CB3">
      <w:pPr>
        <w:pStyle w:val="Heading2"/>
        <w:spacing w:before="0" w:after="0" w:line="300" w:lineRule="auto"/>
        <w:ind w:right="-1134"/>
        <w:rPr>
          <w:rFonts w:ascii="Kailasa" w:hAnsi="Kailasa"/>
          <w:b w:val="0"/>
          <w:color w:val="000000" w:themeColor="text1"/>
          <w:sz w:val="28"/>
          <w:szCs w:val="28"/>
        </w:rPr>
      </w:pPr>
      <w:r>
        <w:rPr>
          <w:rFonts w:ascii="Kailasa" w:hAnsi="Kailasa" w:hint="eastAsia"/>
          <w:b w:val="0"/>
          <w:color w:val="000000" w:themeColor="text1"/>
          <w:sz w:val="28"/>
          <w:szCs w:val="28"/>
        </w:rPr>
        <w:tab/>
      </w:r>
      <w:r w:rsidR="00EB2E8E" w:rsidRPr="000B5607">
        <w:rPr>
          <w:rFonts w:ascii="Kailasa" w:hAnsi="Kailasa" w:hint="eastAsia"/>
          <w:b w:val="0"/>
          <w:color w:val="000000" w:themeColor="text1"/>
          <w:sz w:val="28"/>
          <w:szCs w:val="28"/>
        </w:rPr>
        <w:t>教育目标四：注重科学伦理，具有宽广的国际视野和良好的</w:t>
      </w:r>
      <w:r>
        <w:rPr>
          <w:rFonts w:ascii="Kailasa" w:hAnsi="Kailasa" w:hint="eastAsia"/>
          <w:b w:val="0"/>
          <w:color w:val="000000" w:themeColor="text1"/>
          <w:sz w:val="28"/>
          <w:szCs w:val="28"/>
        </w:rPr>
        <w:t>社</w:t>
      </w:r>
      <w:r w:rsidR="009A25A2">
        <w:rPr>
          <w:rFonts w:ascii="Kailasa" w:hAnsi="Kailasa" w:hint="eastAsia"/>
          <w:b w:val="0"/>
          <w:color w:val="000000" w:themeColor="text1"/>
          <w:sz w:val="28"/>
          <w:szCs w:val="28"/>
        </w:rPr>
        <w:t>会</w:t>
      </w:r>
      <w:r w:rsidR="00EB2E8E" w:rsidRPr="000B5607">
        <w:rPr>
          <w:rFonts w:ascii="Kailasa" w:hAnsi="Kailasa" w:hint="eastAsia"/>
          <w:b w:val="0"/>
          <w:color w:val="000000" w:themeColor="text1"/>
          <w:sz w:val="28"/>
          <w:szCs w:val="28"/>
        </w:rPr>
        <w:t>责任感；</w:t>
      </w:r>
    </w:p>
    <w:p w14:paraId="6164B791" w14:textId="77777777" w:rsidR="00D43DA8" w:rsidRDefault="00D43DA8" w:rsidP="00EB2E8E">
      <w:pPr>
        <w:pStyle w:val="Heading1"/>
      </w:pPr>
      <w:bookmarkStart w:id="0" w:name="_GoBack"/>
      <w:bookmarkEnd w:id="0"/>
    </w:p>
    <w:sectPr w:rsidR="00D43DA8">
      <w:footerReference w:type="default" r:id="rId7"/>
      <w:pgSz w:w="12240" w:h="15840" w:code="1"/>
      <w:pgMar w:top="1094" w:right="2448" w:bottom="1771" w:left="121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8C014" w14:textId="77777777" w:rsidR="00022290" w:rsidRDefault="00022290">
      <w:pPr>
        <w:spacing w:line="240" w:lineRule="auto"/>
      </w:pPr>
      <w:r>
        <w:separator/>
      </w:r>
    </w:p>
    <w:p w14:paraId="761DA2FE" w14:textId="77777777" w:rsidR="00022290" w:rsidRDefault="00022290"/>
  </w:endnote>
  <w:endnote w:type="continuationSeparator" w:id="0">
    <w:p w14:paraId="0B8E4BCB" w14:textId="77777777" w:rsidR="00022290" w:rsidRDefault="00022290">
      <w:pPr>
        <w:spacing w:line="240" w:lineRule="auto"/>
      </w:pPr>
      <w:r>
        <w:continuationSeparator/>
      </w:r>
    </w:p>
    <w:p w14:paraId="6CFE6BA2" w14:textId="77777777" w:rsidR="00022290" w:rsidRDefault="00022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ailasa">
    <w:panose1 w:val="02000500000000020004"/>
    <w:charset w:val="00"/>
    <w:family w:val="auto"/>
    <w:pitch w:val="variable"/>
    <w:sig w:usb0="00000003" w:usb1="00000000" w:usb2="0000004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820326"/>
      <w:docPartObj>
        <w:docPartGallery w:val="Page Numbers (Bottom of Page)"/>
        <w:docPartUnique/>
      </w:docPartObj>
    </w:sdtPr>
    <w:sdtEndPr/>
    <w:sdtContent>
      <w:p w14:paraId="5751CBFB" w14:textId="77777777" w:rsidR="00D43DA8" w:rsidRDefault="0002229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560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94AB0" w14:textId="77777777" w:rsidR="00022290" w:rsidRDefault="00022290">
      <w:pPr>
        <w:spacing w:line="240" w:lineRule="auto"/>
      </w:pPr>
      <w:r>
        <w:separator/>
      </w:r>
    </w:p>
    <w:p w14:paraId="64C2F70F" w14:textId="77777777" w:rsidR="00022290" w:rsidRDefault="00022290"/>
  </w:footnote>
  <w:footnote w:type="continuationSeparator" w:id="0">
    <w:p w14:paraId="083998B3" w14:textId="77777777" w:rsidR="00022290" w:rsidRDefault="00022290">
      <w:pPr>
        <w:spacing w:line="240" w:lineRule="auto"/>
      </w:pPr>
      <w:r>
        <w:continuationSeparator/>
      </w:r>
    </w:p>
    <w:p w14:paraId="24A3BB22" w14:textId="77777777" w:rsidR="00022290" w:rsidRDefault="00022290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55EE4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E8E"/>
    <w:rsid w:val="00022290"/>
    <w:rsid w:val="000B5607"/>
    <w:rsid w:val="007270DF"/>
    <w:rsid w:val="009A25A2"/>
    <w:rsid w:val="00A107E0"/>
    <w:rsid w:val="00BF2E49"/>
    <w:rsid w:val="00C86CB3"/>
    <w:rsid w:val="00D43DA8"/>
    <w:rsid w:val="00EB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C01D6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宋体" w:hAnsiTheme="minorHAnsi" w:cstheme="minorBidi"/>
        <w:color w:val="483E41" w:themeColor="text2"/>
        <w:sz w:val="28"/>
        <w:szCs w:val="28"/>
        <w:lang w:val="en-US" w:eastAsia="ja-JP" w:bidi="ar-SA"/>
      </w:rPr>
    </w:rPrDefault>
    <w:pPrDefault>
      <w:pPr>
        <w:spacing w:after="360" w:line="28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7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37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8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5"/>
    <w:qFormat/>
    <w:pPr>
      <w:keepNext/>
      <w:keepLines/>
      <w:spacing w:after="280" w:line="264" w:lineRule="auto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6"/>
    <w:qFormat/>
    <w:pPr>
      <w:keepNext/>
      <w:keepLines/>
      <w:spacing w:before="140" w:after="120" w:line="264" w:lineRule="auto"/>
      <w:outlineLvl w:val="1"/>
    </w:pPr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7"/>
    <w:semiHidden/>
    <w:unhideWhenUsed/>
    <w:qFormat/>
    <w:pPr>
      <w:keepNext/>
      <w:keepLines/>
      <w:spacing w:before="140" w:after="120" w:line="264" w:lineRule="auto"/>
      <w:outlineLvl w:val="2"/>
    </w:pPr>
    <w:rPr>
      <w:rFonts w:asciiTheme="majorHAnsi" w:eastAsiaTheme="majorEastAsia" w:hAnsiTheme="majorHAnsi" w:cstheme="majorBidi"/>
      <w:b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140" w:after="120" w:line="264" w:lineRule="auto"/>
      <w:outlineLvl w:val="3"/>
    </w:pPr>
    <w:rPr>
      <w:rFonts w:asciiTheme="majorHAnsi" w:eastAsiaTheme="majorEastAsia" w:hAnsiTheme="majorHAnsi" w:cstheme="majorBidi"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140" w:after="120" w:line="264" w:lineRule="auto"/>
      <w:outlineLvl w:val="4"/>
    </w:pPr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140" w:after="120" w:line="264" w:lineRule="auto"/>
      <w:outlineLvl w:val="5"/>
    </w:pPr>
    <w:rPr>
      <w:rFonts w:asciiTheme="majorHAnsi" w:eastAsiaTheme="majorEastAsia" w:hAnsiTheme="majorHAnsi" w:cstheme="majorBidi"/>
      <w:caps/>
      <w:color w:val="33B7D3" w:themeColor="accent1"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140" w:after="120" w:line="264" w:lineRule="auto"/>
      <w:outlineLvl w:val="6"/>
    </w:pPr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140" w:after="120" w:line="264" w:lineRule="auto"/>
      <w:outlineLvl w:val="7"/>
    </w:pPr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140" w:after="120" w:line="264" w:lineRule="auto"/>
      <w:outlineLvl w:val="8"/>
    </w:pPr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ripJournalTable">
    <w:name w:val="Trip Journal Table"/>
    <w:basedOn w:val="TableNormal"/>
    <w:uiPriority w:val="99"/>
    <w:tblPr>
      <w:tblInd w:w="0" w:type="dxa"/>
      <w:tblBorders>
        <w:top w:val="single" w:sz="36" w:space="0" w:color="483E41" w:themeColor="text2"/>
        <w:insideH w:val="single" w:sz="12" w:space="0" w:color="483E41" w:themeColor="text2"/>
      </w:tblBorders>
      <w:tblCellMar>
        <w:top w:w="288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color w:val="96858A" w:themeColor="text2" w:themeTint="99"/>
      <w:sz w:val="44"/>
    </w:rPr>
  </w:style>
  <w:style w:type="character" w:customStyle="1" w:styleId="FooterChar">
    <w:name w:val="Footer Char"/>
    <w:basedOn w:val="DefaultParagraphFont"/>
    <w:link w:val="Footer"/>
    <w:uiPriority w:val="99"/>
    <w:rPr>
      <w:color w:val="96858A" w:themeColor="text2" w:themeTint="99"/>
      <w:sz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Heading1"/>
    <w:link w:val="DateChar"/>
    <w:uiPriority w:val="3"/>
    <w:unhideWhenUsed/>
    <w:qFormat/>
    <w:pPr>
      <w:pBdr>
        <w:bottom w:val="single" w:sz="36" w:space="9" w:color="483E41" w:themeColor="text2"/>
      </w:pBdr>
      <w:spacing w:after="280" w:line="240" w:lineRule="auto"/>
    </w:pPr>
    <w:rPr>
      <w:b/>
      <w:caps/>
      <w:sz w:val="34"/>
    </w:rPr>
  </w:style>
  <w:style w:type="character" w:customStyle="1" w:styleId="DateChar">
    <w:name w:val="Date Char"/>
    <w:basedOn w:val="DefaultParagraphFont"/>
    <w:link w:val="Date"/>
    <w:uiPriority w:val="3"/>
    <w:rPr>
      <w:b/>
      <w:caps/>
      <w:sz w:val="34"/>
    </w:rPr>
  </w:style>
  <w:style w:type="paragraph" w:styleId="Title">
    <w:name w:val="Title"/>
    <w:basedOn w:val="Normal"/>
    <w:next w:val="Subtitle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88"/>
      <w:szCs w:val="56"/>
    </w:rPr>
  </w:style>
  <w:style w:type="paragraph" w:styleId="Subtitle">
    <w:name w:val="Subtitle"/>
    <w:basedOn w:val="Normal"/>
    <w:next w:val="Date"/>
    <w:link w:val="SubtitleChar"/>
    <w:uiPriority w:val="2"/>
    <w:qFormat/>
    <w:pPr>
      <w:numPr>
        <w:ilvl w:val="1"/>
      </w:numPr>
      <w:spacing w:after="260"/>
      <w:contextualSpacing/>
    </w:pPr>
    <w:rPr>
      <w:rFonts w:asciiTheme="majorHAnsi" w:eastAsiaTheme="minorEastAsia" w:hAnsiTheme="majorHAnsi"/>
      <w:caps/>
      <w:sz w:val="88"/>
      <w:szCs w:val="22"/>
    </w:rPr>
  </w:style>
  <w:style w:type="character" w:customStyle="1" w:styleId="SubtitleChar">
    <w:name w:val="Subtitle Char"/>
    <w:basedOn w:val="DefaultParagraphFont"/>
    <w:link w:val="Subtitle"/>
    <w:uiPriority w:val="2"/>
    <w:rPr>
      <w:rFonts w:asciiTheme="majorHAnsi" w:eastAsiaTheme="minorEastAsia" w:hAnsiTheme="majorHAnsi"/>
      <w:caps/>
      <w:sz w:val="88"/>
      <w:szCs w:val="22"/>
    </w:rPr>
  </w:style>
  <w:style w:type="character" w:customStyle="1" w:styleId="Heading1Char">
    <w:name w:val="Heading 1 Char"/>
    <w:basedOn w:val="DefaultParagraphFont"/>
    <w:link w:val="Heading1"/>
    <w:uiPriority w:val="5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Pr>
      <w:rFonts w:asciiTheme="majorHAnsi" w:eastAsiaTheme="majorEastAsia" w:hAnsiTheme="majorHAnsi" w:cstheme="majorBidi"/>
      <w:b/>
      <w:caps/>
      <w:color w:val="33B7D3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7"/>
    <w:semiHidden/>
    <w:rPr>
      <w:rFonts w:asciiTheme="majorHAnsi" w:eastAsiaTheme="majorEastAsia" w:hAnsiTheme="majorHAnsi" w:cstheme="majorBidi"/>
      <w:b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ap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33B7D3" w:themeColor="accent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aps/>
      <w:color w:val="33B7D3" w:themeColor="accent1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Cs/>
      <w:caps/>
      <w:color w:val="96858A" w:themeColor="text2" w:themeTint="99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aps/>
      <w:color w:val="96858A" w:themeColor="text2" w:themeTint="99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33B7D3" w:themeColor="accent1"/>
      <w:sz w:val="16"/>
      <w:szCs w:val="21"/>
    </w:rPr>
  </w:style>
  <w:style w:type="paragraph" w:styleId="Quote">
    <w:name w:val="Quote"/>
    <w:basedOn w:val="Normal"/>
    <w:next w:val="Normal"/>
    <w:link w:val="QuoteChar"/>
    <w:uiPriority w:val="37"/>
    <w:semiHidden/>
    <w:unhideWhenUsed/>
    <w:qFormat/>
    <w:pPr>
      <w:spacing w:before="260" w:after="260"/>
      <w:contextualSpacing/>
    </w:pPr>
    <w:rPr>
      <w:iCs/>
      <w:sz w:val="40"/>
    </w:rPr>
  </w:style>
  <w:style w:type="character" w:customStyle="1" w:styleId="QuoteChar">
    <w:name w:val="Quote Char"/>
    <w:basedOn w:val="DefaultParagraphFont"/>
    <w:link w:val="Quote"/>
    <w:uiPriority w:val="37"/>
    <w:semiHidden/>
    <w:rPr>
      <w:iCs/>
      <w:sz w:val="4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60" w:after="260"/>
      <w:contextualSpacing/>
    </w:pPr>
    <w:rPr>
      <w:iCs/>
      <w:color w:val="33B7D3" w:themeColor="accent1"/>
      <w:sz w:val="4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Cs/>
      <w:color w:val="33B7D3" w:themeColor="accent1"/>
      <w:sz w:val="40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720"/>
      <w:contextualSpacing/>
    </w:pPr>
  </w:style>
  <w:style w:type="character" w:styleId="BookTitle">
    <w:name w:val="Book Title"/>
    <w:basedOn w:val="DefaultParagraphFont"/>
    <w:uiPriority w:val="33"/>
    <w:semiHidden/>
    <w:unhideWhenUsed/>
    <w:qFormat/>
    <w:rPr>
      <w:rFonts w:asciiTheme="majorHAnsi" w:hAnsiTheme="majorHAnsi"/>
      <w:b w:val="0"/>
      <w:bCs/>
      <w:i w:val="0"/>
      <w:iCs/>
      <w:spacing w:val="0"/>
      <w:sz w:val="28"/>
      <w:u w:val="single" w:color="483E41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20"/>
      <w:szCs w:val="18"/>
    </w:rPr>
  </w:style>
  <w:style w:type="character" w:styleId="IntenseEmphasis">
    <w:name w:val="Intense Emphasis"/>
    <w:basedOn w:val="DefaultParagraphFont"/>
    <w:uiPriority w:val="28"/>
    <w:semiHidden/>
    <w:unhideWhenUsed/>
    <w:qFormat/>
    <w:rPr>
      <w:b/>
      <w:i w:val="0"/>
      <w:iCs/>
      <w:color w:val="33B7D3" w:themeColor="accent1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33B7D3" w:themeColor="accent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483E41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83E41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483E41" w:themeColor="text2"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96858A" w:themeColor="text2" w:themeTint="99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igorous/Library/Containers/com.microsoft.Word/Data/Library/Caches/1033/TM10002070/Trip%20Jour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Kailasa">
    <w:panose1 w:val="02000500000000020004"/>
    <w:charset w:val="00"/>
    <w:family w:val="auto"/>
    <w:pitch w:val="variable"/>
    <w:sig w:usb0="00000003" w:usb1="00000000" w:usb2="0000004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DF"/>
    <w:rsid w:val="0073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588E66A77C324F8BF614F28550D0DB">
    <w:name w:val="42588E66A77C324F8BF614F28550D0DB"/>
  </w:style>
  <w:style w:type="paragraph" w:customStyle="1" w:styleId="97EAE3D57A32574F86866A8570909180">
    <w:name w:val="97EAE3D57A32574F86866A8570909180"/>
  </w:style>
  <w:style w:type="paragraph" w:customStyle="1" w:styleId="E7ABC33BF4DC40418CD94F5ED90A539F">
    <w:name w:val="E7ABC33BF4DC40418CD94F5ED90A539F"/>
  </w:style>
  <w:style w:type="paragraph" w:customStyle="1" w:styleId="F83EE42CC705F142996D4948F6AF594B">
    <w:name w:val="F83EE42CC705F142996D4948F6AF594B"/>
  </w:style>
  <w:style w:type="paragraph" w:customStyle="1" w:styleId="783EBBAE3EEC7E4EAAD65F27E6226CD2">
    <w:name w:val="783EBBAE3EEC7E4EAAD65F27E6226CD2"/>
  </w:style>
  <w:style w:type="paragraph" w:customStyle="1" w:styleId="5321B53614EC2A4EBA1AF1C9B4FCE186">
    <w:name w:val="5321B53614EC2A4EBA1AF1C9B4FCE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Custom 25">
      <a:dk1>
        <a:sysClr val="windowText" lastClr="000000"/>
      </a:dk1>
      <a:lt1>
        <a:sysClr val="window" lastClr="FFFFFF"/>
      </a:lt1>
      <a:dk2>
        <a:srgbClr val="483E41"/>
      </a:dk2>
      <a:lt2>
        <a:srgbClr val="F9FAF8"/>
      </a:lt2>
      <a:accent1>
        <a:srgbClr val="33B7D3"/>
      </a:accent1>
      <a:accent2>
        <a:srgbClr val="E7635F"/>
      </a:accent2>
      <a:accent3>
        <a:srgbClr val="4FBF68"/>
      </a:accent3>
      <a:accent4>
        <a:srgbClr val="F57E0D"/>
      </a:accent4>
      <a:accent5>
        <a:srgbClr val="D1DE3C"/>
      </a:accent5>
      <a:accent6>
        <a:srgbClr val="D47EC1"/>
      </a:accent6>
      <a:hlink>
        <a:srgbClr val="33B7D3"/>
      </a:hlink>
      <a:folHlink>
        <a:srgbClr val="D47EC1"/>
      </a:folHlink>
    </a:clrScheme>
    <a:fontScheme name="Trip_Journal_Fonts">
      <a:maj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Trip Journal.dotx</Template>
  <TotalTime>30</TotalTime>
  <Pages>1</Pages>
  <Words>194</Words>
  <Characters>194</Characters>
  <Application>Microsoft Macintosh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2018-07-13T03:28:00Z</dcterms:created>
  <dcterms:modified xsi:type="dcterms:W3CDTF">2018-07-13T06:43:00Z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TF10002003</vt:lpwstr>
  </property>
</Properties>
</file>