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numPr>
          <w:ilvl w:val="0"/>
          <w:numId w:val="0"/>
        </w:numPr>
        <w:spacing w:line="560" w:lineRule="exact"/>
        <w:ind w:firstLine="641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新工科、新农科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sz w:val="40"/>
          <w:szCs w:val="40"/>
        </w:rPr>
        <w:t>研究与改革实践项目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建设任务书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（参考格式）</w:t>
      </w:r>
    </w:p>
    <w:p>
      <w:pPr>
        <w:numPr>
          <w:ilvl w:val="0"/>
          <w:numId w:val="0"/>
        </w:numPr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一、拟解决的问题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（与“创新”相关的关键问题，不写小问题、老问题、共性问题）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二、建设任务和分工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（以解决问题为导向的具体任务，不超过5项；项目组内部分工情况）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三、建设措施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（达成目标的具体方案、措施、途径等说明，突出创新、可操作性，不用图表）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四、预期改革成果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（体现创新的学科专业、课程建设和教学改革成果，不超过3项，不接受论文、著作）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五、条件保障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（完成项目必须的经费、人员、政策等保障承诺）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45DB2"/>
    <w:rsid w:val="311C2086"/>
    <w:rsid w:val="59845DB2"/>
    <w:rsid w:val="5BE22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2020-05-24T13:49:00Z</dcterms:created>
  <dc:creator>宋涛</dc:creator>
  <cp:lastModifiedBy>Administrator</cp:lastModifiedBy>
  <dcterms:modified xsi:type="dcterms:W3CDTF">2020-06-05T02:36:44Z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