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23EF5" w14:textId="77777777" w:rsidR="00454448" w:rsidRPr="00454448" w:rsidRDefault="00454448" w:rsidP="00454448">
      <w:pPr>
        <w:widowControl/>
        <w:shd w:val="clear" w:color="auto" w:fill="FFFFFF"/>
        <w:spacing w:line="540" w:lineRule="atLeast"/>
        <w:jc w:val="center"/>
        <w:outlineLvl w:val="4"/>
        <w:rPr>
          <w:rFonts w:ascii="微软雅黑" w:eastAsia="微软雅黑" w:hAnsi="微软雅黑" w:cs="宋体"/>
          <w:color w:val="333333"/>
          <w:kern w:val="0"/>
          <w:sz w:val="36"/>
          <w:szCs w:val="36"/>
        </w:rPr>
      </w:pPr>
      <w:r w:rsidRPr="00454448"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  <w:t>中国高等教育学会关于开展“新时代大学文化建设理论与实践研究”专项课题申报工作的通知</w:t>
      </w:r>
    </w:p>
    <w:p w14:paraId="47761D96" w14:textId="34513E41" w:rsidR="00454448" w:rsidRPr="00454448" w:rsidRDefault="00454448" w:rsidP="00454448">
      <w:pPr>
        <w:widowControl/>
        <w:shd w:val="clear" w:color="auto" w:fill="FFFFFF"/>
        <w:spacing w:line="375" w:lineRule="atLeast"/>
        <w:jc w:val="center"/>
        <w:rPr>
          <w:rFonts w:ascii="微软雅黑" w:eastAsia="微软雅黑" w:hAnsi="微软雅黑" w:cs="宋体" w:hint="eastAsia"/>
          <w:color w:val="666666"/>
          <w:kern w:val="0"/>
          <w:sz w:val="18"/>
          <w:szCs w:val="18"/>
        </w:rPr>
      </w:pPr>
      <w:r w:rsidRPr="00454448">
        <w:rPr>
          <w:rFonts w:ascii="微软雅黑" w:eastAsia="微软雅黑" w:hAnsi="微软雅黑" w:cs="宋体" w:hint="eastAsia"/>
          <w:color w:val="666666"/>
          <w:kern w:val="0"/>
          <w:sz w:val="18"/>
          <w:szCs w:val="18"/>
        </w:rPr>
        <w:t> </w:t>
      </w:r>
    </w:p>
    <w:p w14:paraId="1959E281" w14:textId="77777777" w:rsidR="00454448" w:rsidRPr="00454448" w:rsidRDefault="00454448" w:rsidP="00454448">
      <w:pPr>
        <w:widowControl/>
        <w:shd w:val="clear" w:color="auto" w:fill="FFFFFF"/>
        <w:spacing w:line="480" w:lineRule="auto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454448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相关高校会员单位：</w:t>
      </w:r>
    </w:p>
    <w:p w14:paraId="28532EA1" w14:textId="77777777" w:rsidR="00454448" w:rsidRPr="00454448" w:rsidRDefault="00454448" w:rsidP="00454448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为庆祝中国共产党建党一百周年，进一步在新时代高扬中国特色社会主义文化自信，加快创新大学文化建设，系统总结和反思大学文化研究分会五周年经验，中国高等教育学会决定联合所属大学文化研究分会设立“新时代大学文化建设理论与实践研究”专项课题（以下简称专项课题）。现将有关事宜通知如下：</w:t>
      </w:r>
    </w:p>
    <w:p w14:paraId="1A30A012" w14:textId="77777777" w:rsidR="00454448" w:rsidRPr="00454448" w:rsidRDefault="00454448" w:rsidP="00454448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454448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一、研究范围及成果要求</w:t>
      </w:r>
    </w:p>
    <w:p w14:paraId="56799440" w14:textId="77777777" w:rsidR="00454448" w:rsidRPr="00454448" w:rsidRDefault="00454448" w:rsidP="00454448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专项课题主要针对新时代大学文化建设理论与实践的热点、难点问题开展调查研究。课题研究方向应参照课题指南（见附件1），申报人可根据具体研究目标和内容拟定课题研究题目。</w:t>
      </w:r>
    </w:p>
    <w:p w14:paraId="1139408E" w14:textId="77777777" w:rsidR="00454448" w:rsidRPr="00454448" w:rsidRDefault="00454448" w:rsidP="00454448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proofErr w:type="gramStart"/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结项时</w:t>
      </w:r>
      <w:proofErr w:type="gramEnd"/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根据不同类型课题分别提交有分量、有深度、有决策参考价值的研究报告，或高质量学术论文、调研报告、专著等研究成果。课题研究成果在公开发表、出版或内部呈送时,均应在显著位置注明“中国高等教育学会‘十四五’专项规划课题资助”字样（含课题名称和课题编号），未注明者不予承认。拟发表证明不作为申请</w:t>
      </w:r>
      <w:proofErr w:type="gramStart"/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课题结项依据</w:t>
      </w:r>
      <w:proofErr w:type="gramEnd"/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。</w:t>
      </w:r>
      <w:proofErr w:type="gramStart"/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具体结项要</w:t>
      </w:r>
      <w:proofErr w:type="gramEnd"/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求见学会课题管理相关规定。</w:t>
      </w:r>
    </w:p>
    <w:p w14:paraId="5C6E513D" w14:textId="77777777" w:rsidR="00454448" w:rsidRPr="00454448" w:rsidRDefault="00454448" w:rsidP="00454448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454448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二、立项数量及资助标准</w:t>
      </w:r>
    </w:p>
    <w:p w14:paraId="0F2F8035" w14:textId="77777777" w:rsidR="00454448" w:rsidRPr="00454448" w:rsidRDefault="00454448" w:rsidP="00454448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专项课题分为重大课题、重点课题和一般课题，其中重大课题不超过1项，每项课题资助经费2万元；重点课题不超过8项，每项课题资</w:t>
      </w:r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lastRenderedPageBreak/>
        <w:t>助经费1万元；</w:t>
      </w:r>
      <w:proofErr w:type="gramStart"/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一般课题</w:t>
      </w:r>
      <w:proofErr w:type="gramEnd"/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不超过15项，每项课题资助经费3000元。鼓励课题负责人所在高校给予经费配套支持。</w:t>
      </w:r>
    </w:p>
    <w:p w14:paraId="2C562C13" w14:textId="77777777" w:rsidR="00454448" w:rsidRPr="00454448" w:rsidRDefault="00454448" w:rsidP="00454448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454448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三、申报要求及时间安排</w:t>
      </w:r>
    </w:p>
    <w:p w14:paraId="00E59EF0" w14:textId="77777777" w:rsidR="00454448" w:rsidRPr="00454448" w:rsidRDefault="00454448" w:rsidP="00454448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课题申报面向分会高校会员单位，鼓励合作研究。重大课题由大学文化研究分会定向组织征集工作，不面向其他单位和个人。</w:t>
      </w:r>
    </w:p>
    <w:p w14:paraId="040EFBFD" w14:textId="77777777" w:rsidR="00454448" w:rsidRPr="00454448" w:rsidRDefault="00454448" w:rsidP="00454448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课题负责人应具备以下条件：具有副高级及以上专业技术职称，不具备副高级以上专业技术职称的，须有两名正高级专业技术职称的专家书面推荐；必须真正承担和负责课题实施；已经承担学会或分会课题且未结题者，不得申报；每位课题负责人只能申报一项课题。</w:t>
      </w:r>
    </w:p>
    <w:p w14:paraId="4DE5BF20" w14:textId="77777777" w:rsidR="00454448" w:rsidRPr="00454448" w:rsidRDefault="00454448" w:rsidP="00454448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课题申报书（非匿名版一式3份）须经所在单位审查合格、签署意见后，连同4份课题匿名版申报书邮寄至大学文化研究分会，同时将电子版发送到指定邮箱。相关表格可从学会网站（https://www.cahe.edu.cn/）下载。</w:t>
      </w:r>
    </w:p>
    <w:p w14:paraId="01E20607" w14:textId="77777777" w:rsidR="00454448" w:rsidRPr="00454448" w:rsidRDefault="00454448" w:rsidP="00454448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申报工作自本通知发布之日起至6月10日结束，逾期将不予受理。本年度立项课题研究期限自课题批准立项之日起，原则上要求2年内完成。课题申报不收取任何费用。</w:t>
      </w:r>
    </w:p>
    <w:p w14:paraId="570DF523" w14:textId="77777777" w:rsidR="00454448" w:rsidRPr="00454448" w:rsidRDefault="00454448" w:rsidP="00454448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454448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四、联系方式</w:t>
      </w:r>
    </w:p>
    <w:p w14:paraId="4D821B34" w14:textId="77777777" w:rsidR="00454448" w:rsidRPr="00454448" w:rsidRDefault="00454448" w:rsidP="00454448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中国高等教育学会大学文化研究分会秘书处</w:t>
      </w:r>
    </w:p>
    <w:p w14:paraId="135A826B" w14:textId="77777777" w:rsidR="00454448" w:rsidRPr="00454448" w:rsidRDefault="00454448" w:rsidP="00454448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联系人：</w:t>
      </w:r>
      <w:proofErr w:type="gramStart"/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秦颖超</w:t>
      </w:r>
      <w:proofErr w:type="gramEnd"/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，电话：010-62772802</w:t>
      </w:r>
    </w:p>
    <w:p w14:paraId="124A0543" w14:textId="77777777" w:rsidR="00454448" w:rsidRPr="00454448" w:rsidRDefault="00454448" w:rsidP="00454448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申报材料邮寄地址：北京市海淀区双清路30号，清华大学文南楼403</w:t>
      </w:r>
    </w:p>
    <w:p w14:paraId="3CB88C45" w14:textId="77777777" w:rsidR="00454448" w:rsidRPr="00454448" w:rsidRDefault="00454448" w:rsidP="00454448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邮编：100084，邮箱：DXWH@tsinghua.edu.cn</w:t>
      </w:r>
    </w:p>
    <w:p w14:paraId="0EE9FDFF" w14:textId="77777777" w:rsidR="00454448" w:rsidRPr="00454448" w:rsidRDefault="00454448" w:rsidP="00454448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lastRenderedPageBreak/>
        <w:t>中国高等教育学会秘书处学术部联系人：周庆</w:t>
      </w:r>
    </w:p>
    <w:p w14:paraId="41C1EBB0" w14:textId="77777777" w:rsidR="00454448" w:rsidRPr="00454448" w:rsidRDefault="00454448" w:rsidP="00454448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电话：010-82289739</w:t>
      </w:r>
    </w:p>
    <w:p w14:paraId="477BA6CA" w14:textId="77777777" w:rsidR="00454448" w:rsidRPr="00454448" w:rsidRDefault="00454448" w:rsidP="00454448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 </w:t>
      </w:r>
    </w:p>
    <w:p w14:paraId="6DBA63C7" w14:textId="77777777" w:rsidR="00454448" w:rsidRPr="00454448" w:rsidRDefault="00454448" w:rsidP="00454448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附件：</w:t>
      </w:r>
    </w:p>
    <w:p w14:paraId="2292C5AD" w14:textId="77777777" w:rsidR="00454448" w:rsidRPr="00454448" w:rsidRDefault="00454448" w:rsidP="00454448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hyperlink r:id="rId4" w:tooltip="附件1：   “新时代大学文化建设理论与实践研究”课题指南.docx" w:history="1">
        <w:r w:rsidRPr="00454448">
          <w:rPr>
            <w:rFonts w:ascii="微软雅黑" w:eastAsia="微软雅黑" w:hAnsi="微软雅黑" w:cs="宋体" w:hint="eastAsia"/>
            <w:color w:val="4F81BD"/>
            <w:kern w:val="0"/>
            <w:sz w:val="27"/>
            <w:szCs w:val="27"/>
            <w:u w:val="single"/>
          </w:rPr>
          <w:t>附件1“新时代大学文化建设理论与实践研究”课题指南.docx</w:t>
        </w:r>
      </w:hyperlink>
    </w:p>
    <w:p w14:paraId="73B64567" w14:textId="77777777" w:rsidR="00454448" w:rsidRPr="00454448" w:rsidRDefault="00454448" w:rsidP="00454448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hyperlink r:id="rId5" w:tooltip="附件2   “新时代大学文化建设专项课题申报书（非匿名版）一式3份.doc" w:history="1">
        <w:r w:rsidRPr="00454448">
          <w:rPr>
            <w:rFonts w:ascii="微软雅黑" w:eastAsia="微软雅黑" w:hAnsi="微软雅黑" w:cs="宋体" w:hint="eastAsia"/>
            <w:color w:val="4F81BD"/>
            <w:kern w:val="0"/>
            <w:sz w:val="27"/>
            <w:szCs w:val="27"/>
            <w:u w:val="single"/>
          </w:rPr>
          <w:t>附件2 “新时代大学文化建设专项课题申报书（非匿名版）一式3份.doc</w:t>
        </w:r>
      </w:hyperlink>
    </w:p>
    <w:p w14:paraId="32916C2A" w14:textId="77777777" w:rsidR="00454448" w:rsidRPr="00454448" w:rsidRDefault="00454448" w:rsidP="00454448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hyperlink r:id="rId6" w:tooltip="附件3    “新时代大学文化建设专项课题申报书（匿名版）  一式3份.doc" w:history="1">
        <w:r w:rsidRPr="00454448">
          <w:rPr>
            <w:rFonts w:ascii="微软雅黑" w:eastAsia="微软雅黑" w:hAnsi="微软雅黑" w:cs="宋体" w:hint="eastAsia"/>
            <w:color w:val="4F81BD"/>
            <w:kern w:val="0"/>
            <w:sz w:val="27"/>
            <w:szCs w:val="27"/>
            <w:u w:val="single"/>
          </w:rPr>
          <w:t>附件3 “新时代大学文化建设专项课题申报书（匿名版）  一式4份.doc</w:t>
        </w:r>
      </w:hyperlink>
    </w:p>
    <w:p w14:paraId="0FEF68E5" w14:textId="77777777" w:rsidR="00454448" w:rsidRPr="00454448" w:rsidRDefault="00454448" w:rsidP="00454448">
      <w:pPr>
        <w:widowControl/>
        <w:shd w:val="clear" w:color="auto" w:fill="FFFFFF"/>
        <w:spacing w:line="480" w:lineRule="auto"/>
        <w:ind w:firstLine="480"/>
        <w:jc w:val="righ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中国高等教育学会</w:t>
      </w:r>
    </w:p>
    <w:p w14:paraId="6E97C04D" w14:textId="77777777" w:rsidR="00454448" w:rsidRPr="00454448" w:rsidRDefault="00454448" w:rsidP="00454448">
      <w:pPr>
        <w:widowControl/>
        <w:shd w:val="clear" w:color="auto" w:fill="FFFFFF"/>
        <w:spacing w:line="480" w:lineRule="auto"/>
        <w:ind w:firstLine="480"/>
        <w:jc w:val="righ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454448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                               2021年4月30日</w:t>
      </w:r>
    </w:p>
    <w:p w14:paraId="474B6F51" w14:textId="77777777" w:rsidR="00731CE2" w:rsidRDefault="00731CE2"/>
    <w:sectPr w:rsidR="00731C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2BB"/>
    <w:rsid w:val="00454448"/>
    <w:rsid w:val="00731CE2"/>
    <w:rsid w:val="00F9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94322"/>
  <w15:chartTrackingRefBased/>
  <w15:docId w15:val="{9A259541-D21E-4502-81C1-B6B59151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3" w:color="EEEEEE"/>
            <w:right w:val="none" w:sz="0" w:space="0" w:color="auto"/>
          </w:divBdr>
          <w:divsChild>
            <w:div w:id="1041827035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5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he.edu.cn/upload/gdjy/file/20210430/1619796429438758.doc" TargetMode="External"/><Relationship Id="rId5" Type="http://schemas.openxmlformats.org/officeDocument/2006/relationships/hyperlink" Target="https://www.cahe.edu.cn/upload/gdjy/file/20210430/1619796429161809.doc" TargetMode="External"/><Relationship Id="rId4" Type="http://schemas.openxmlformats.org/officeDocument/2006/relationships/hyperlink" Target="https://www.cahe.edu.cn/upload/gdjy/file/20210430/1619796428785073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xiaoxi</dc:creator>
  <cp:keywords/>
  <dc:description/>
  <cp:lastModifiedBy>sun xiaoxi</cp:lastModifiedBy>
  <cp:revision>2</cp:revision>
  <dcterms:created xsi:type="dcterms:W3CDTF">2021-05-08T04:17:00Z</dcterms:created>
  <dcterms:modified xsi:type="dcterms:W3CDTF">2021-05-08T04:18:00Z</dcterms:modified>
</cp:coreProperties>
</file>